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元贝驾考安装说明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双击压缩包内的exe文件进行安装，安装需要使用管理员权限，请点击同意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如果您的电脑出现SmartScreen已阻止应用启动的弹窗，您可以点击</w:t>
      </w:r>
      <w:r>
        <w:rPr>
          <w:rFonts w:hint="eastAsia" w:ascii="宋体" w:hAnsi="宋体" w:eastAsia="宋体" w:cs="宋体"/>
          <w:color w:val="0000FF"/>
          <w:lang w:val="en-US" w:eastAsia="zh-CN"/>
        </w:rPr>
        <w:t>“更多信息”---“仍要运行”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如果您的电脑安装了除Windows Defender外的第三方安全防护软件，安装过程中可能会出现弹窗提示，请点击允许运行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369310" cy="19748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b="1176"/>
                    <a:stretch>
                      <a:fillRect/>
                    </a:stretch>
                  </pic:blipFill>
                  <pic:spPr>
                    <a:xfrm>
                      <a:off x="0" y="0"/>
                      <a:ext cx="336931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</w:pPr>
      <w:bookmarkStart w:id="0" w:name="_GoBack"/>
      <w:bookmarkEnd w:id="0"/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0"/>
        </w:numPr>
        <w:jc w:val="both"/>
        <w:rPr>
          <w:rFonts w:hint="default" w:eastAsiaTheme="minorEastAsia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注：</w:t>
      </w:r>
      <w:r>
        <w:rPr>
          <w:rFonts w:ascii="宋体" w:hAnsi="宋体" w:eastAsia="宋体" w:cs="宋体"/>
          <w:sz w:val="15"/>
          <w:szCs w:val="15"/>
        </w:rPr>
        <w:t>如</w:t>
      </w:r>
      <w:r>
        <w:rPr>
          <w:rFonts w:hint="eastAsia" w:ascii="宋体" w:hAnsi="宋体" w:eastAsia="宋体" w:cs="宋体"/>
          <w:sz w:val="15"/>
          <w:szCs w:val="15"/>
          <w:lang w:val="en-US" w:eastAsia="zh-CN"/>
        </w:rPr>
        <w:t>以上方法仍无法解决您的问题，</w:t>
      </w:r>
      <w:r>
        <w:rPr>
          <w:rFonts w:ascii="宋体" w:hAnsi="宋体" w:eastAsia="宋体" w:cs="宋体"/>
          <w:sz w:val="15"/>
          <w:szCs w:val="15"/>
        </w:rPr>
        <w:t>可以添加客服QQ</w:t>
      </w:r>
      <w:r>
        <w:rPr>
          <w:rFonts w:hint="eastAsia" w:ascii="宋体" w:hAnsi="宋体" w:eastAsia="宋体" w:cs="宋体"/>
          <w:sz w:val="15"/>
          <w:szCs w:val="15"/>
          <w:lang w:val="en-US" w:eastAsia="zh-CN"/>
        </w:rPr>
        <w:t>:</w:t>
      </w:r>
      <w:r>
        <w:rPr>
          <w:rFonts w:ascii="宋体" w:hAnsi="宋体" w:eastAsia="宋体" w:cs="宋体"/>
          <w:sz w:val="15"/>
          <w:szCs w:val="15"/>
        </w:rPr>
        <w:t>120671122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A17DC1"/>
    <w:multiLevelType w:val="singleLevel"/>
    <w:tmpl w:val="9BA17DC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25EEE"/>
    <w:rsid w:val="3938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2021-03-09T01:58:19Z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