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312" w:lineRule="auto"/>
      </w:pPr>
      <w:bookmarkStart w:id="0" w:name="_Toc457332076"/>
      <w:bookmarkStart w:id="1" w:name="_Toc457376524"/>
      <w:r>
        <w:t>一、调用方式</w:t>
      </w:r>
      <w:bookmarkEnd w:id="0"/>
      <w:bookmarkEnd w:id="1"/>
    </w:p>
    <w:p>
      <w:pPr>
        <w:pStyle w:val="13"/>
        <w:numPr>
          <w:ilvl w:val="0"/>
          <w:numId w:val="1"/>
        </w:numPr>
        <w:spacing w:line="312" w:lineRule="auto"/>
        <w:ind w:left="0" w:firstLine="370" w:firstLineChars="176"/>
      </w:pPr>
      <w:bookmarkStart w:id="2" w:name="_GoBack"/>
      <w:bookmarkEnd w:id="2"/>
      <w:r>
        <w:rPr>
          <w:rFonts w:hint="eastAsia"/>
        </w:rPr>
        <w:t>无界面dll/ocx调用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Project1.exe</w:t>
      </w:r>
    </w:p>
    <w:p>
      <w:pPr>
        <w:pStyle w:val="13"/>
        <w:numPr>
          <w:ilvl w:val="0"/>
          <w:numId w:val="1"/>
        </w:numPr>
        <w:spacing w:line="312" w:lineRule="auto"/>
        <w:ind w:left="0" w:firstLine="370" w:firstLineChars="176"/>
      </w:pPr>
      <w:r>
        <w:rPr>
          <w:rFonts w:hint="eastAsia"/>
        </w:rPr>
        <w:t>有界面独立运行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gmc.exe</w:t>
      </w:r>
    </w:p>
    <w:p>
      <w:pPr>
        <w:pStyle w:val="13"/>
        <w:numPr>
          <w:ilvl w:val="0"/>
          <w:numId w:val="1"/>
        </w:numPr>
        <w:spacing w:line="312" w:lineRule="auto"/>
        <w:ind w:left="0" w:firstLine="370" w:firstLineChars="176"/>
      </w:pPr>
      <w:r>
        <w:rPr>
          <w:rFonts w:hint="eastAsia"/>
        </w:rPr>
        <w:t>有界面dll/ocx/文件传递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CallGmc.exe</w:t>
      </w:r>
    </w:p>
    <w:p>
      <w:pPr>
        <w:spacing w:line="312" w:lineRule="auto"/>
        <w:ind w:firstLine="370" w:firstLineChars="176"/>
      </w:pPr>
    </w:p>
    <w:p>
      <w:pPr>
        <w:pStyle w:val="2"/>
        <w:spacing w:line="312" w:lineRule="auto"/>
      </w:pPr>
      <w:r>
        <w:t>二、</w:t>
      </w:r>
      <w:r>
        <w:rPr>
          <w:rFonts w:hint="eastAsia"/>
        </w:rPr>
        <w:t>无界面dll/ocx调用</w:t>
      </w:r>
    </w:p>
    <w:p>
      <w:pPr>
        <w:spacing w:line="312" w:lineRule="auto"/>
        <w:ind w:firstLine="370" w:firstLineChars="176"/>
      </w:pPr>
      <w:r>
        <w:tab/>
      </w:r>
      <w:r>
        <w:t>Project1.exe用于</w:t>
      </w:r>
      <w:r>
        <w:rPr>
          <w:rFonts w:hint="eastAsia"/>
        </w:rPr>
        <w:t>无界面dll/ocx调用，其界面如下。</w:t>
      </w:r>
    </w:p>
    <w:p>
      <w:pPr>
        <w:spacing w:line="312" w:lineRule="auto"/>
        <w:jc w:val="center"/>
        <w:rPr>
          <w:rFonts w:hint="eastAsia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310.9pt;width:380.2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12" w:lineRule="auto"/>
        <w:rPr>
          <w:rFonts w:hint="eastAsia"/>
          <w:caps/>
        </w:rPr>
      </w:pPr>
    </w:p>
    <w:p>
      <w:pPr>
        <w:pStyle w:val="2"/>
        <w:spacing w:line="312" w:lineRule="auto"/>
      </w:pPr>
      <w:r>
        <w:t>三、</w:t>
      </w:r>
      <w:r>
        <w:rPr>
          <w:rFonts w:hint="eastAsia"/>
        </w:rPr>
        <w:t>有界面独立运行</w:t>
      </w:r>
    </w:p>
    <w:p>
      <w:pPr>
        <w:spacing w:line="312" w:lineRule="auto"/>
        <w:ind w:firstLine="370" w:firstLineChars="176"/>
      </w:pPr>
      <w:r>
        <w:rPr>
          <w:rFonts w:hint="eastAsia"/>
        </w:rPr>
        <w:t>gmc.exe</w:t>
      </w:r>
      <w:r>
        <w:t>用于有界面独立运行的测试</w:t>
      </w:r>
      <w:r>
        <w:rPr>
          <w:rFonts w:hint="eastAsia"/>
        </w:rPr>
        <w:t>，其界面如下。</w:t>
      </w:r>
    </w:p>
    <w:p>
      <w:pPr>
        <w:spacing w:line="312" w:lineRule="auto"/>
        <w:jc w:val="center"/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Picture 2" o:spid="_x0000_s1027" type="#_x0000_t75" style="height:185.45pt;width:264.5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12" w:lineRule="auto"/>
      </w:pPr>
    </w:p>
    <w:p>
      <w:pPr>
        <w:pStyle w:val="2"/>
        <w:spacing w:line="312" w:lineRule="auto"/>
      </w:pPr>
      <w:r>
        <w:t>四、</w:t>
      </w:r>
      <w:r>
        <w:rPr>
          <w:rFonts w:hint="eastAsia"/>
        </w:rPr>
        <w:t>有界面dll/ocx/文件传递</w:t>
      </w:r>
    </w:p>
    <w:p>
      <w:pPr>
        <w:spacing w:line="312" w:lineRule="auto"/>
        <w:ind w:firstLine="370" w:firstLineChars="176"/>
      </w:pPr>
      <w:r>
        <w:t>CallGmc.exe用于</w:t>
      </w:r>
      <w:r>
        <w:rPr>
          <w:rFonts w:hint="eastAsia"/>
        </w:rPr>
        <w:t>有界面dll/ocx/文件传递的测试，界面如下。</w:t>
      </w:r>
    </w:p>
    <w:p>
      <w:pPr>
        <w:spacing w:line="312" w:lineRule="auto"/>
        <w:jc w:val="center"/>
        <w:rPr>
          <w:rFonts w:hint="eastAsia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Picture 3" o:spid="_x0000_s1028" type="#_x0000_t75" style="height:254.75pt;width:329.4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A00002EF" w:usb1="4000207B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80473146">
    <w:nsid w:val="288F323A"/>
    <w:multiLevelType w:val="multilevel"/>
    <w:tmpl w:val="288F323A"/>
    <w:lvl w:ilvl="0" w:tentative="1">
      <w:start w:val="1"/>
      <w:numFmt w:val="bullet"/>
      <w:lvlText w:val=""/>
      <w:lvlJc w:val="left"/>
      <w:pPr>
        <w:ind w:left="844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num w:numId="1">
    <w:abstractNumId w:val="6804731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267D0"/>
    <w:rsid w:val="000841F3"/>
    <w:rsid w:val="00085F1B"/>
    <w:rsid w:val="00350B0E"/>
    <w:rsid w:val="003B5C83"/>
    <w:rsid w:val="003C17E6"/>
    <w:rsid w:val="00451953"/>
    <w:rsid w:val="00456162"/>
    <w:rsid w:val="004849AD"/>
    <w:rsid w:val="004E4A41"/>
    <w:rsid w:val="004E6E11"/>
    <w:rsid w:val="004F35C9"/>
    <w:rsid w:val="0055251A"/>
    <w:rsid w:val="0061641E"/>
    <w:rsid w:val="006D2F0F"/>
    <w:rsid w:val="00792FF0"/>
    <w:rsid w:val="00820BF3"/>
    <w:rsid w:val="008267D0"/>
    <w:rsid w:val="0089188C"/>
    <w:rsid w:val="00904B0D"/>
    <w:rsid w:val="009304C8"/>
    <w:rsid w:val="00B0256B"/>
    <w:rsid w:val="00B35850"/>
    <w:rsid w:val="00B55234"/>
    <w:rsid w:val="00BC406F"/>
    <w:rsid w:val="00C463AA"/>
    <w:rsid w:val="00CB3196"/>
    <w:rsid w:val="00DD214E"/>
    <w:rsid w:val="00E74344"/>
    <w:rsid w:val="00F00608"/>
    <w:rsid w:val="00F46EF9"/>
    <w:rsid w:val="00FC6E1B"/>
    <w:rsid w:val="21EB0234"/>
    <w:rsid w:val="24857B78"/>
    <w:rsid w:val="295938E3"/>
    <w:rsid w:val="2F1C4D59"/>
    <w:rsid w:val="3EDF4135"/>
    <w:rsid w:val="6723333B"/>
    <w:rsid w:val="76817170"/>
    <w:rsid w:val="78582600"/>
    <w:rsid w:val="79A2131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line="578" w:lineRule="auto"/>
      <w:outlineLvl w:val="0"/>
    </w:pPr>
    <w:rPr>
      <w:b/>
      <w:bCs/>
      <w:kern w:val="44"/>
      <w:sz w:val="24"/>
      <w:szCs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line="416" w:lineRule="auto"/>
      <w:outlineLvl w:val="1"/>
    </w:pPr>
    <w:rPr>
      <w:rFonts w:ascii="Calibri Light" w:hAnsi="Calibri Light"/>
      <w:b/>
      <w:bCs/>
      <w:szCs w:val="32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toc 3"/>
    <w:basedOn w:val="1"/>
    <w:next w:val="1"/>
    <w:unhideWhenUsed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uiPriority w:val="39"/>
  </w:style>
  <w:style w:type="paragraph" w:styleId="8">
    <w:name w:val="toc 2"/>
    <w:basedOn w:val="1"/>
    <w:next w:val="1"/>
    <w:unhideWhenUsed/>
    <w:uiPriority w:val="39"/>
    <w:pPr>
      <w:ind w:left="420" w:leftChars="200"/>
    </w:pPr>
  </w:style>
  <w:style w:type="character" w:styleId="10">
    <w:name w:val="Hyperlink"/>
    <w:unhideWhenUsed/>
    <w:uiPriority w:val="99"/>
    <w:rPr>
      <w:color w:val="0563C1"/>
      <w:u w:val="single"/>
    </w:rPr>
  </w:style>
  <w:style w:type="table" w:styleId="12">
    <w:name w:val="Table Grid"/>
    <w:basedOn w:val="11"/>
    <w:uiPriority w:val="39"/>
    <w:pPr/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TOC 标题1"/>
    <w:basedOn w:val="2"/>
    <w:next w:val="1"/>
    <w:unhideWhenUsed/>
    <w:qFormat/>
    <w:uiPriority w:val="39"/>
    <w:pPr>
      <w:widowControl/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D73B3"/>
      <w:kern w:val="0"/>
      <w:sz w:val="32"/>
      <w:szCs w:val="32"/>
    </w:rPr>
  </w:style>
  <w:style w:type="paragraph" w:customStyle="1" w:styleId="15">
    <w:name w:val="List Paragraph"/>
    <w:basedOn w:val="1"/>
    <w:uiPriority w:val="99"/>
    <w:pPr>
      <w:ind w:firstLine="420" w:firstLineChars="200"/>
    </w:p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szCs w:val="32"/>
    </w:rPr>
  </w:style>
  <w:style w:type="character" w:customStyle="1" w:styleId="17">
    <w:name w:val="标题 2 Char"/>
    <w:link w:val="3"/>
    <w:uiPriority w:val="9"/>
    <w:rPr>
      <w:rFonts w:ascii="Calibri Light" w:hAnsi="Calibri Light" w:eastAsia="宋体" w:cs="黑体"/>
      <w:b/>
      <w:bCs/>
      <w:szCs w:val="32"/>
    </w:rPr>
  </w:style>
  <w:style w:type="character" w:customStyle="1" w:styleId="18">
    <w:name w:val="标题 1 Char"/>
    <w:link w:val="2"/>
    <w:uiPriority w:val="9"/>
    <w:rPr>
      <w:b/>
      <w:bCs/>
      <w:kern w:val="44"/>
      <w:sz w:val="24"/>
      <w:szCs w:val="44"/>
    </w:rPr>
  </w:style>
  <w:style w:type="character" w:customStyle="1" w:styleId="19">
    <w:name w:val="页眉 Char"/>
    <w:link w:val="6"/>
    <w:uiPriority w:val="99"/>
    <w:rPr>
      <w:sz w:val="18"/>
      <w:szCs w:val="18"/>
    </w:rPr>
  </w:style>
  <w:style w:type="character" w:customStyle="1" w:styleId="20">
    <w:name w:val="页脚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442</Characters>
  <Lines>3</Lines>
  <Paragraphs>1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2016-07-26T05:57:00Z</dcterms:created>
  <dc:creator>ceshu yuan</dc:creator>
  <cp:lastModifiedBy>XINGKONG</cp:lastModifiedBy>
  <dcterms:modified xsi:type="dcterms:W3CDTF">2016-07-27T06:11:59Z</dcterms:modified>
  <dc:title>TMIS交易配置工具使用手册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