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/>
          <w:b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运动会策划书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一、活动意义：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突出运动会的全民参与性和团队合作性，培养师生积极参与、团</w:t>
      </w: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</w:rPr>
        <w:t>结协作、友谊第一、比赛第二的体育精神，体现学院师生的热情、活</w:t>
      </w:r>
      <w:bookmarkEnd w:id="0"/>
      <w:r>
        <w:rPr>
          <w:rFonts w:hint="eastAsia" w:asciiTheme="minorEastAsia" w:hAnsiTheme="minorEastAsia" w:eastAsiaTheme="minorEastAsia" w:cstheme="minorEastAsia"/>
          <w:b w:val="0"/>
          <w:bCs/>
        </w:rPr>
        <w:t>力与奋进。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二、活动目的：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培养大家的竞争意识和团队精神，增强同学们的集体荣感，加强各专业之间的交流，增进友谊。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三、院运动会安排：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1、开幕仪式将举行方阵表演，各班级将以方阵尽展特色。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2、院运动会将以各班学生竞赛的形式举行，本学院届时将派出师生代表队参加竞赛。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3、学院领导将出席运动会现场，并邀请各兄弟院嘉宾参与。</w:t>
      </w:r>
    </w:p>
    <w:p>
      <w:pPr>
        <w:pStyle w:val="5"/>
        <w:bidi w:val="0"/>
        <w:ind w:firstLine="562"/>
        <w:jc w:val="left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20xx年xx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xx日</w:t>
      </w:r>
      <w:r>
        <w:rPr>
          <w:rFonts w:hint="eastAsia" w:asciiTheme="minorEastAsia" w:hAnsiTheme="minorEastAsia" w:eastAsiaTheme="minorEastAsia" w:cstheme="minorEastAsia"/>
          <w:b w:val="0"/>
          <w:bCs/>
        </w:rPr>
        <w:t xml:space="preserve"> ~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20xx年xx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xx日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，举行运动会开闭幕典礼，地点：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四、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学院代表队筹备工作安排情况：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1、各年级班长负责组织策划，协调工作。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2、各年级负责各年级相关啦啦队。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3、办公室负责相关宣传工作。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4、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各年级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负责比赛的报名，以及与比赛相关的事项。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、卫生部负责运动会后勤工作。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五、其它：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1、各年级可组织一定人数的同学充当运动员助手或带跑人员</w:t>
      </w:r>
    </w:p>
    <w:p>
      <w:pPr>
        <w:pStyle w:val="5"/>
        <w:bidi w:val="0"/>
        <w:ind w:firstLine="562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2、观众、拉拉队可统一服装，以求最佳效果。</w:t>
      </w:r>
    </w:p>
    <w:p>
      <w:pPr>
        <w:pStyle w:val="5"/>
        <w:bidi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六、流程安排：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校领导发言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;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2、运动员代表宣誓;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3、各代表队进场，运动会正式开始。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奖励规则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(一)个人项目取每一个项目的前3名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(二)团队项目取每个项目的前3名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奖项设置和处罚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奖项：运动员的前3名依次颁发奖状，团队项目的前3名一个队一张奖状。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处罚：凡弄虚作假，冒名顶替和严重违规者，经学生会查实，取消该队员名次及所在队的全部奖项。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、注意事项运动会安全规则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比赛纪律：比赛中应绝对服从裁判，以裁判员的判罚为判决最终。</w:t>
      </w:r>
    </w:p>
    <w:p>
      <w:pPr>
        <w:pStyle w:val="5"/>
        <w:bidi w:val="0"/>
        <w:jc w:val="righ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学院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部</w:t>
      </w:r>
    </w:p>
    <w:p>
      <w:pPr>
        <w:pStyle w:val="5"/>
        <w:bidi w:val="0"/>
        <w:jc w:val="righ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20xx年xx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F3B2E"/>
    <w:rsid w:val="58BF3B2E"/>
    <w:rsid w:val="5A6878E9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2021-07-21T11:03:00Z</dcterms:created>
  <dc:creator>南京星智万合网络科技有限公司</dc:creator>
  <cp:lastModifiedBy>铭</cp:lastModifiedBy>
  <dcterms:modified xsi:type="dcterms:W3CDTF">2022-01-20T08:58:09Z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DF7DB20AF63147E5BFEEC659FEE2ACB3</vt:lpwstr>
  </property>
</Properties>
</file>