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D01E3" w:rsidRPr="00E109C6" w:rsidRDefault="00FD01E3" w:rsidP="00FD01E3">
      <w:pPr>
        <w:autoSpaceDE w:val="0"/>
        <w:autoSpaceDN w:val="0"/>
        <w:jc w:val="center"/>
        <w:rPr>
          <w:rFonts w:ascii="宋体" w:eastAsia="宋体"/>
          <w:sz w:val="80"/>
          <w:szCs w:val="80"/>
        </w:rPr>
      </w:pPr>
      <w:bookmarkStart w:id="0" w:name="_Toc20501601"/>
      <w:bookmarkStart w:id="1" w:name="_Toc23107040"/>
    </w:p>
    <w:p w:rsidR="00FD01E3" w:rsidRPr="00E109C6" w:rsidRDefault="00FD01E3" w:rsidP="00FD01E3">
      <w:pPr>
        <w:autoSpaceDE w:val="0"/>
        <w:autoSpaceDN w:val="0"/>
        <w:jc w:val="center"/>
        <w:rPr>
          <w:rFonts w:ascii="宋体" w:eastAsia="宋体"/>
          <w:sz w:val="80"/>
          <w:szCs w:val="80"/>
        </w:rPr>
      </w:pPr>
    </w:p>
    <w:p w:rsidR="00FD01E3" w:rsidRPr="00E109C6" w:rsidRDefault="00FD01E3" w:rsidP="00FD01E3">
      <w:pPr>
        <w:autoSpaceDE w:val="0"/>
        <w:autoSpaceDN w:val="0"/>
        <w:jc w:val="center"/>
        <w:rPr>
          <w:rFonts w:ascii="宋体" w:eastAsia="宋体"/>
          <w:sz w:val="80"/>
          <w:szCs w:val="80"/>
        </w:rPr>
      </w:pPr>
    </w:p>
    <w:p w:rsidR="0069468D" w:rsidRDefault="0069468D" w:rsidP="0069468D">
      <w:pPr>
        <w:pStyle w:val="12"/>
        <w:tabs>
          <w:tab w:val="right" w:leader="dot" w:pos="8296"/>
        </w:tabs>
        <w:ind w:firstLine="600"/>
        <w:rPr>
          <w:rFonts w:cs="TimesNewRomanPS-BoldMT"/>
          <w:kern w:val="0"/>
        </w:rPr>
      </w:pPr>
    </w:p>
    <w:p w:rsidR="0069468D" w:rsidRPr="00FE1CFC" w:rsidRDefault="0069468D" w:rsidP="0069468D">
      <w:pPr>
        <w:autoSpaceDE w:val="0"/>
        <w:autoSpaceDN w:val="0"/>
        <w:jc w:val="center"/>
        <w:rPr>
          <w:rFonts w:ascii="方正小标宋简体" w:eastAsia="方正小标宋简体" w:cs="方正小标宋简体"/>
          <w:sz w:val="80"/>
          <w:szCs w:val="80"/>
        </w:rPr>
      </w:pPr>
      <w:r w:rsidRPr="00FE1CFC">
        <w:rPr>
          <w:rFonts w:ascii="方正小标宋简体" w:eastAsia="方正小标宋简体" w:cs="方正小标宋简体" w:hint="eastAsia"/>
          <w:sz w:val="80"/>
          <w:szCs w:val="80"/>
        </w:rPr>
        <w:t>福建省</w:t>
      </w:r>
    </w:p>
    <w:p w:rsidR="0069468D" w:rsidRPr="00FE1CFC" w:rsidRDefault="0069468D" w:rsidP="0069468D">
      <w:pPr>
        <w:autoSpaceDE w:val="0"/>
        <w:autoSpaceDN w:val="0"/>
        <w:jc w:val="center"/>
        <w:rPr>
          <w:rFonts w:ascii="方正小标宋简体" w:eastAsia="方正小标宋简体"/>
          <w:sz w:val="80"/>
          <w:szCs w:val="80"/>
        </w:rPr>
      </w:pPr>
      <w:r w:rsidRPr="00FE1CFC">
        <w:rPr>
          <w:rFonts w:ascii="方正小标宋简体" w:eastAsia="方正小标宋简体" w:cs="方正小标宋简体" w:hint="eastAsia"/>
          <w:sz w:val="80"/>
          <w:szCs w:val="80"/>
        </w:rPr>
        <w:t>税收业务</w:t>
      </w:r>
      <w:r>
        <w:rPr>
          <w:rFonts w:ascii="方正小标宋简体" w:eastAsia="方正小标宋简体" w:cs="方正小标宋简体" w:hint="eastAsia"/>
          <w:sz w:val="80"/>
          <w:szCs w:val="80"/>
        </w:rPr>
        <w:t>办税指南</w:t>
      </w:r>
    </w:p>
    <w:p w:rsidR="0069468D" w:rsidRPr="00E109C6" w:rsidRDefault="0069468D" w:rsidP="0069468D">
      <w:pPr>
        <w:autoSpaceDE w:val="0"/>
        <w:autoSpaceDN w:val="0"/>
        <w:jc w:val="center"/>
        <w:rPr>
          <w:rFonts w:ascii="宋体" w:eastAsia="宋体"/>
          <w:sz w:val="80"/>
          <w:szCs w:val="80"/>
        </w:rPr>
      </w:pPr>
    </w:p>
    <w:p w:rsidR="0069468D" w:rsidRPr="00E109C6" w:rsidRDefault="0069468D" w:rsidP="0069468D">
      <w:pPr>
        <w:autoSpaceDE w:val="0"/>
        <w:autoSpaceDN w:val="0"/>
        <w:jc w:val="center"/>
        <w:rPr>
          <w:rFonts w:ascii="宋体" w:eastAsia="宋体"/>
          <w:sz w:val="80"/>
          <w:szCs w:val="80"/>
        </w:rPr>
      </w:pPr>
    </w:p>
    <w:p w:rsidR="0069468D" w:rsidRPr="00E109C6" w:rsidRDefault="0069468D" w:rsidP="0069468D">
      <w:pPr>
        <w:autoSpaceDE w:val="0"/>
        <w:autoSpaceDN w:val="0"/>
        <w:jc w:val="center"/>
        <w:rPr>
          <w:rFonts w:ascii="宋体" w:eastAsia="宋体"/>
          <w:sz w:val="80"/>
          <w:szCs w:val="80"/>
        </w:rPr>
      </w:pPr>
    </w:p>
    <w:p w:rsidR="0069468D" w:rsidRPr="00E109C6" w:rsidRDefault="0069468D" w:rsidP="0069468D">
      <w:pPr>
        <w:autoSpaceDE w:val="0"/>
        <w:autoSpaceDN w:val="0"/>
        <w:rPr>
          <w:rFonts w:ascii="宋体" w:eastAsia="宋体"/>
          <w:sz w:val="80"/>
          <w:szCs w:val="80"/>
        </w:rPr>
      </w:pPr>
    </w:p>
    <w:p w:rsidR="0069468D" w:rsidRPr="00E109C6" w:rsidRDefault="0069468D" w:rsidP="0069468D">
      <w:pPr>
        <w:autoSpaceDE w:val="0"/>
        <w:autoSpaceDN w:val="0"/>
        <w:jc w:val="center"/>
        <w:rPr>
          <w:rFonts w:ascii="宋体" w:eastAsia="宋体"/>
          <w:sz w:val="32"/>
          <w:szCs w:val="32"/>
        </w:rPr>
      </w:pPr>
      <w:r w:rsidRPr="00E109C6">
        <w:rPr>
          <w:rFonts w:ascii="宋体" w:eastAsia="宋体" w:hAnsi="宋体" w:cs="宋体" w:hint="eastAsia"/>
          <w:sz w:val="32"/>
          <w:szCs w:val="32"/>
        </w:rPr>
        <w:t>国家税务总局福建省税务局</w:t>
      </w:r>
    </w:p>
    <w:p w:rsidR="0069468D" w:rsidRPr="00E109C6" w:rsidRDefault="0069468D" w:rsidP="0069468D">
      <w:pPr>
        <w:autoSpaceDE w:val="0"/>
        <w:autoSpaceDN w:val="0"/>
        <w:jc w:val="center"/>
        <w:rPr>
          <w:rFonts w:ascii="宋体" w:eastAsia="宋体"/>
          <w:sz w:val="32"/>
          <w:szCs w:val="32"/>
        </w:rPr>
      </w:pPr>
      <w:r w:rsidRPr="00E109C6">
        <w:rPr>
          <w:rFonts w:ascii="宋体" w:eastAsia="宋体" w:hAnsi="宋体" w:cs="宋体"/>
          <w:sz w:val="32"/>
          <w:szCs w:val="32"/>
        </w:rPr>
        <w:t xml:space="preserve">2019 </w:t>
      </w:r>
      <w:r w:rsidRPr="00E109C6">
        <w:rPr>
          <w:rFonts w:ascii="宋体" w:eastAsia="宋体" w:hAnsi="宋体" w:cs="宋体" w:hint="eastAsia"/>
          <w:sz w:val="32"/>
          <w:szCs w:val="32"/>
        </w:rPr>
        <w:t>年</w:t>
      </w:r>
      <w:r w:rsidRPr="00E109C6">
        <w:rPr>
          <w:rFonts w:ascii="宋体" w:eastAsia="宋体" w:hAnsi="宋体" w:cs="宋体"/>
          <w:sz w:val="32"/>
          <w:szCs w:val="32"/>
        </w:rPr>
        <w:t xml:space="preserve"> 10</w:t>
      </w:r>
      <w:r w:rsidRPr="00E109C6">
        <w:rPr>
          <w:rFonts w:ascii="宋体" w:eastAsia="宋体" w:hAnsi="宋体" w:cs="宋体" w:hint="eastAsia"/>
          <w:sz w:val="32"/>
          <w:szCs w:val="32"/>
        </w:rPr>
        <w:t>月</w:t>
      </w:r>
    </w:p>
    <w:p w:rsidR="0069468D" w:rsidRDefault="0069468D" w:rsidP="0069468D">
      <w:pPr>
        <w:pStyle w:val="12"/>
        <w:ind w:firstLine="1687"/>
        <w:jc w:val="center"/>
        <w:rPr>
          <w:b/>
          <w:kern w:val="0"/>
          <w:sz w:val="84"/>
          <w:szCs w:val="84"/>
        </w:rPr>
        <w:sectPr w:rsidR="0069468D" w:rsidSect="003D4CE1">
          <w:headerReference w:type="even" r:id="rId8"/>
          <w:headerReference w:type="default" r:id="rId9"/>
          <w:footerReference w:type="even" r:id="rId10"/>
          <w:footerReference w:type="default" r:id="rId11"/>
          <w:headerReference w:type="first" r:id="rId12"/>
          <w:footerReference w:type="first" r:id="rId13"/>
          <w:pgSz w:w="11906" w:h="16838"/>
          <w:pgMar w:top="1440" w:right="1800" w:bottom="1440" w:left="1800" w:header="708" w:footer="708" w:gutter="0"/>
          <w:pgNumType w:fmt="numberInDash"/>
          <w:cols w:space="708"/>
          <w:titlePg/>
          <w:docGrid w:linePitch="360"/>
        </w:sectPr>
      </w:pPr>
    </w:p>
    <w:p w:rsidR="0069468D" w:rsidRPr="00FE0B28" w:rsidRDefault="0069468D" w:rsidP="0069468D">
      <w:pPr>
        <w:pStyle w:val="12"/>
        <w:ind w:firstLine="1687"/>
        <w:jc w:val="center"/>
        <w:rPr>
          <w:b/>
          <w:kern w:val="0"/>
          <w:sz w:val="84"/>
          <w:szCs w:val="84"/>
        </w:rPr>
      </w:pPr>
      <w:r w:rsidRPr="00FE0B28">
        <w:rPr>
          <w:rFonts w:hint="eastAsia"/>
          <w:b/>
          <w:kern w:val="0"/>
          <w:sz w:val="84"/>
          <w:szCs w:val="84"/>
        </w:rPr>
        <w:lastRenderedPageBreak/>
        <w:t>目</w:t>
      </w:r>
      <w:r w:rsidRPr="00FE0B28">
        <w:rPr>
          <w:rFonts w:hint="eastAsia"/>
          <w:b/>
          <w:kern w:val="0"/>
          <w:sz w:val="84"/>
          <w:szCs w:val="84"/>
        </w:rPr>
        <w:t xml:space="preserve">     </w:t>
      </w:r>
      <w:r w:rsidRPr="00FE0B28">
        <w:rPr>
          <w:rFonts w:hint="eastAsia"/>
          <w:b/>
          <w:kern w:val="0"/>
          <w:sz w:val="84"/>
          <w:szCs w:val="84"/>
        </w:rPr>
        <w:t>录</w:t>
      </w:r>
    </w:p>
    <w:p w:rsidR="0069468D" w:rsidRDefault="0069468D" w:rsidP="0069468D">
      <w:pPr>
        <w:pStyle w:val="12"/>
        <w:tabs>
          <w:tab w:val="right" w:leader="dot" w:pos="8296"/>
        </w:tabs>
        <w:ind w:firstLine="600"/>
        <w:rPr>
          <w:rFonts w:cs="TimesNewRomanPS-BoldMT"/>
          <w:kern w:val="0"/>
        </w:rPr>
      </w:pPr>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r w:rsidRPr="00E1165A">
        <w:rPr>
          <w:rFonts w:cs="TimesNewRomanPS-BoldMT"/>
          <w:kern w:val="0"/>
        </w:rPr>
        <w:fldChar w:fldCharType="begin"/>
      </w:r>
      <w:r w:rsidR="0069468D">
        <w:rPr>
          <w:rFonts w:cs="TimesNewRomanPS-BoldMT"/>
          <w:kern w:val="0"/>
        </w:rPr>
        <w:instrText xml:space="preserve"> TOC \o "1-3" \h \z \u </w:instrText>
      </w:r>
      <w:r w:rsidRPr="00E1165A">
        <w:rPr>
          <w:rFonts w:cs="TimesNewRomanPS-BoldMT"/>
          <w:kern w:val="0"/>
        </w:rPr>
        <w:fldChar w:fldCharType="separate"/>
      </w:r>
      <w:hyperlink w:anchor="_Toc23500531" w:history="1">
        <w:r w:rsidR="0069468D" w:rsidRPr="00F92D61">
          <w:rPr>
            <w:rStyle w:val="aff8"/>
            <w:rFonts w:cs="TimesNewRomanPS-BoldMT"/>
            <w:noProof/>
            <w:kern w:val="0"/>
          </w:rPr>
          <w:t>1</w:t>
        </w:r>
        <w:r w:rsidR="0069468D" w:rsidRPr="00F92D61">
          <w:rPr>
            <w:rStyle w:val="aff8"/>
            <w:rFonts w:cs="TimesNewRomanPS-BoldMT" w:hint="eastAsia"/>
            <w:noProof/>
            <w:kern w:val="0"/>
          </w:rPr>
          <w:t xml:space="preserve">　　</w:t>
        </w:r>
        <w:r w:rsidR="0069468D" w:rsidRPr="00F92D61">
          <w:rPr>
            <w:rStyle w:val="aff8"/>
            <w:rFonts w:hint="eastAsia"/>
            <w:noProof/>
          </w:rPr>
          <w:t>信息报告指南</w:t>
        </w:r>
        <w:r w:rsidR="0069468D">
          <w:rPr>
            <w:noProof/>
            <w:webHidden/>
          </w:rPr>
          <w:tab/>
        </w:r>
        <w:r>
          <w:rPr>
            <w:noProof/>
            <w:webHidden/>
          </w:rPr>
          <w:fldChar w:fldCharType="begin"/>
        </w:r>
        <w:r w:rsidR="0069468D">
          <w:rPr>
            <w:noProof/>
            <w:webHidden/>
          </w:rPr>
          <w:instrText xml:space="preserve"> PAGEREF _Toc23500531 \h </w:instrText>
        </w:r>
        <w:r>
          <w:rPr>
            <w:noProof/>
            <w:webHidden/>
          </w:rPr>
        </w:r>
        <w:r>
          <w:rPr>
            <w:noProof/>
            <w:webHidden/>
          </w:rPr>
          <w:fldChar w:fldCharType="separate"/>
        </w:r>
        <w:r w:rsidR="00E55502">
          <w:rPr>
            <w:noProof/>
            <w:webHidden/>
          </w:rPr>
          <w:t>1</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532" w:history="1">
        <w:r w:rsidR="0069468D" w:rsidRPr="00F92D61">
          <w:rPr>
            <w:rStyle w:val="aff8"/>
            <w:noProof/>
          </w:rPr>
          <w:t>1.1</w:t>
        </w:r>
        <w:r w:rsidR="0069468D" w:rsidRPr="00F92D61">
          <w:rPr>
            <w:rStyle w:val="aff8"/>
            <w:rFonts w:hint="eastAsia"/>
            <w:noProof/>
          </w:rPr>
          <w:t xml:space="preserve">　　基础信息报告</w:t>
        </w:r>
        <w:r w:rsidR="0069468D">
          <w:rPr>
            <w:noProof/>
            <w:webHidden/>
          </w:rPr>
          <w:tab/>
        </w:r>
        <w:r>
          <w:rPr>
            <w:noProof/>
            <w:webHidden/>
          </w:rPr>
          <w:fldChar w:fldCharType="begin"/>
        </w:r>
        <w:r w:rsidR="0069468D">
          <w:rPr>
            <w:noProof/>
            <w:webHidden/>
          </w:rPr>
          <w:instrText xml:space="preserve"> PAGEREF _Toc23500532 \h </w:instrText>
        </w:r>
        <w:r>
          <w:rPr>
            <w:noProof/>
            <w:webHidden/>
          </w:rPr>
        </w:r>
        <w:r>
          <w:rPr>
            <w:noProof/>
            <w:webHidden/>
          </w:rPr>
          <w:fldChar w:fldCharType="separate"/>
        </w:r>
        <w:r w:rsidR="00E55502">
          <w:rPr>
            <w:noProof/>
            <w:webHidden/>
          </w:rPr>
          <w:t>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33" w:history="1">
        <w:r w:rsidR="0069468D" w:rsidRPr="00F92D61">
          <w:rPr>
            <w:rStyle w:val="aff8"/>
            <w:noProof/>
          </w:rPr>
          <w:t>1.1.1—001</w:t>
        </w:r>
        <w:r w:rsidR="0069468D" w:rsidRPr="00F92D61">
          <w:rPr>
            <w:rStyle w:val="aff8"/>
            <w:rFonts w:hint="eastAsia"/>
            <w:noProof/>
          </w:rPr>
          <w:t xml:space="preserve">　　一照一码户登记信息确认</w:t>
        </w:r>
        <w:r w:rsidR="0069468D">
          <w:rPr>
            <w:noProof/>
            <w:webHidden/>
          </w:rPr>
          <w:tab/>
        </w:r>
        <w:r>
          <w:rPr>
            <w:noProof/>
            <w:webHidden/>
          </w:rPr>
          <w:fldChar w:fldCharType="begin"/>
        </w:r>
        <w:r w:rsidR="0069468D">
          <w:rPr>
            <w:noProof/>
            <w:webHidden/>
          </w:rPr>
          <w:instrText xml:space="preserve"> PAGEREF _Toc23500533 \h </w:instrText>
        </w:r>
        <w:r>
          <w:rPr>
            <w:noProof/>
            <w:webHidden/>
          </w:rPr>
        </w:r>
        <w:r>
          <w:rPr>
            <w:noProof/>
            <w:webHidden/>
          </w:rPr>
          <w:fldChar w:fldCharType="separate"/>
        </w:r>
        <w:r w:rsidR="00E55502">
          <w:rPr>
            <w:noProof/>
            <w:webHidden/>
          </w:rPr>
          <w:t>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34" w:history="1">
        <w:r w:rsidR="0069468D" w:rsidRPr="00F92D61">
          <w:rPr>
            <w:rStyle w:val="aff8"/>
            <w:noProof/>
          </w:rPr>
          <w:t>1.1.2—002</w:t>
        </w:r>
        <w:r w:rsidR="0069468D" w:rsidRPr="00F92D61">
          <w:rPr>
            <w:rStyle w:val="aff8"/>
            <w:rFonts w:hint="eastAsia"/>
            <w:noProof/>
          </w:rPr>
          <w:t xml:space="preserve">　　两证整合个体工商户登记信息确认</w:t>
        </w:r>
        <w:r w:rsidR="0069468D">
          <w:rPr>
            <w:noProof/>
            <w:webHidden/>
          </w:rPr>
          <w:tab/>
        </w:r>
        <w:r>
          <w:rPr>
            <w:noProof/>
            <w:webHidden/>
          </w:rPr>
          <w:fldChar w:fldCharType="begin"/>
        </w:r>
        <w:r w:rsidR="0069468D">
          <w:rPr>
            <w:noProof/>
            <w:webHidden/>
          </w:rPr>
          <w:instrText xml:space="preserve"> PAGEREF _Toc23500534 \h </w:instrText>
        </w:r>
        <w:r>
          <w:rPr>
            <w:noProof/>
            <w:webHidden/>
          </w:rPr>
        </w:r>
        <w:r>
          <w:rPr>
            <w:noProof/>
            <w:webHidden/>
          </w:rPr>
          <w:fldChar w:fldCharType="separate"/>
        </w:r>
        <w:r w:rsidR="00E55502">
          <w:rPr>
            <w:noProof/>
            <w:webHidden/>
          </w:rPr>
          <w:t>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35" w:history="1">
        <w:r w:rsidR="0069468D" w:rsidRPr="00F92D61">
          <w:rPr>
            <w:rStyle w:val="aff8"/>
            <w:noProof/>
          </w:rPr>
          <w:t>1.1.3—003</w:t>
        </w:r>
        <w:r w:rsidR="0069468D" w:rsidRPr="00F92D61">
          <w:rPr>
            <w:rStyle w:val="aff8"/>
            <w:rFonts w:hint="eastAsia"/>
            <w:noProof/>
          </w:rPr>
          <w:t xml:space="preserve">　　</w:t>
        </w:r>
        <w:r w:rsidR="0069468D" w:rsidRPr="00F92D61">
          <w:rPr>
            <w:rStyle w:val="aff8"/>
            <w:rFonts w:ascii="黑体" w:hAnsi="黑体" w:hint="eastAsia"/>
            <w:noProof/>
          </w:rPr>
          <w:t>一照一码户信息变更</w:t>
        </w:r>
        <w:r w:rsidR="0069468D">
          <w:rPr>
            <w:noProof/>
            <w:webHidden/>
          </w:rPr>
          <w:tab/>
        </w:r>
        <w:r>
          <w:rPr>
            <w:noProof/>
            <w:webHidden/>
          </w:rPr>
          <w:fldChar w:fldCharType="begin"/>
        </w:r>
        <w:r w:rsidR="0069468D">
          <w:rPr>
            <w:noProof/>
            <w:webHidden/>
          </w:rPr>
          <w:instrText xml:space="preserve"> PAGEREF _Toc23500535 \h </w:instrText>
        </w:r>
        <w:r>
          <w:rPr>
            <w:noProof/>
            <w:webHidden/>
          </w:rPr>
        </w:r>
        <w:r>
          <w:rPr>
            <w:noProof/>
            <w:webHidden/>
          </w:rPr>
          <w:fldChar w:fldCharType="separate"/>
        </w:r>
        <w:r w:rsidR="00E55502">
          <w:rPr>
            <w:noProof/>
            <w:webHidden/>
          </w:rPr>
          <w:t>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36" w:history="1">
        <w:r w:rsidR="0069468D" w:rsidRPr="00F92D61">
          <w:rPr>
            <w:rStyle w:val="aff8"/>
            <w:noProof/>
          </w:rPr>
          <w:t>1.1.4—004</w:t>
        </w:r>
        <w:r w:rsidR="0069468D" w:rsidRPr="00F92D61">
          <w:rPr>
            <w:rStyle w:val="aff8"/>
            <w:rFonts w:hint="eastAsia"/>
            <w:noProof/>
          </w:rPr>
          <w:t xml:space="preserve">　　两证整合个体工商户信息变更</w:t>
        </w:r>
        <w:r w:rsidR="0069468D">
          <w:rPr>
            <w:noProof/>
            <w:webHidden/>
          </w:rPr>
          <w:tab/>
        </w:r>
        <w:r>
          <w:rPr>
            <w:noProof/>
            <w:webHidden/>
          </w:rPr>
          <w:fldChar w:fldCharType="begin"/>
        </w:r>
        <w:r w:rsidR="0069468D">
          <w:rPr>
            <w:noProof/>
            <w:webHidden/>
          </w:rPr>
          <w:instrText xml:space="preserve"> PAGEREF _Toc23500536 \h </w:instrText>
        </w:r>
        <w:r>
          <w:rPr>
            <w:noProof/>
            <w:webHidden/>
          </w:rPr>
        </w:r>
        <w:r>
          <w:rPr>
            <w:noProof/>
            <w:webHidden/>
          </w:rPr>
          <w:fldChar w:fldCharType="separate"/>
        </w:r>
        <w:r w:rsidR="00E55502">
          <w:rPr>
            <w:noProof/>
            <w:webHidden/>
          </w:rPr>
          <w:t>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37" w:history="1">
        <w:r w:rsidR="0069468D" w:rsidRPr="00F92D61">
          <w:rPr>
            <w:rStyle w:val="aff8"/>
            <w:noProof/>
          </w:rPr>
          <w:t>1.1.5—005</w:t>
        </w:r>
        <w:r w:rsidR="0069468D" w:rsidRPr="00F92D61">
          <w:rPr>
            <w:rStyle w:val="aff8"/>
            <w:rFonts w:hint="eastAsia"/>
            <w:noProof/>
          </w:rPr>
          <w:t xml:space="preserve">　　纳税人（扣缴义务人）身份信息报告</w:t>
        </w:r>
        <w:r w:rsidR="0069468D">
          <w:rPr>
            <w:noProof/>
            <w:webHidden/>
          </w:rPr>
          <w:tab/>
        </w:r>
        <w:r>
          <w:rPr>
            <w:noProof/>
            <w:webHidden/>
          </w:rPr>
          <w:fldChar w:fldCharType="begin"/>
        </w:r>
        <w:r w:rsidR="0069468D">
          <w:rPr>
            <w:noProof/>
            <w:webHidden/>
          </w:rPr>
          <w:instrText xml:space="preserve"> PAGEREF _Toc23500537 \h </w:instrText>
        </w:r>
        <w:r>
          <w:rPr>
            <w:noProof/>
            <w:webHidden/>
          </w:rPr>
        </w:r>
        <w:r>
          <w:rPr>
            <w:noProof/>
            <w:webHidden/>
          </w:rPr>
          <w:fldChar w:fldCharType="separate"/>
        </w:r>
        <w:r w:rsidR="00E55502">
          <w:rPr>
            <w:noProof/>
            <w:webHidden/>
          </w:rPr>
          <w:t>12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38" w:history="1">
        <w:r w:rsidR="0069468D" w:rsidRPr="00F92D61">
          <w:rPr>
            <w:rStyle w:val="aff8"/>
            <w:noProof/>
          </w:rPr>
          <w:t>1.1.6—006</w:t>
        </w:r>
        <w:r w:rsidR="0069468D" w:rsidRPr="00F92D61">
          <w:rPr>
            <w:rStyle w:val="aff8"/>
            <w:rFonts w:hint="eastAsia"/>
            <w:noProof/>
          </w:rPr>
          <w:t xml:space="preserve">　　</w:t>
        </w:r>
        <w:r w:rsidR="0069468D" w:rsidRPr="00F92D61">
          <w:rPr>
            <w:rStyle w:val="aff8"/>
            <w:rFonts w:ascii="黑体" w:hAnsi="黑体" w:hint="eastAsia"/>
            <w:noProof/>
          </w:rPr>
          <w:t>自然人自主报告身份信息</w:t>
        </w:r>
        <w:r w:rsidR="0069468D">
          <w:rPr>
            <w:noProof/>
            <w:webHidden/>
          </w:rPr>
          <w:tab/>
        </w:r>
        <w:r>
          <w:rPr>
            <w:noProof/>
            <w:webHidden/>
          </w:rPr>
          <w:fldChar w:fldCharType="begin"/>
        </w:r>
        <w:r w:rsidR="0069468D">
          <w:rPr>
            <w:noProof/>
            <w:webHidden/>
          </w:rPr>
          <w:instrText xml:space="preserve"> PAGEREF _Toc23500538 \h </w:instrText>
        </w:r>
        <w:r>
          <w:rPr>
            <w:noProof/>
            <w:webHidden/>
          </w:rPr>
        </w:r>
        <w:r>
          <w:rPr>
            <w:noProof/>
            <w:webHidden/>
          </w:rPr>
          <w:fldChar w:fldCharType="separate"/>
        </w:r>
        <w:r w:rsidR="00E55502">
          <w:rPr>
            <w:noProof/>
            <w:webHidden/>
          </w:rPr>
          <w:t>17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39" w:history="1">
        <w:r w:rsidR="0069468D" w:rsidRPr="00F92D61">
          <w:rPr>
            <w:rStyle w:val="aff8"/>
            <w:noProof/>
          </w:rPr>
          <w:t>1.1.7—007</w:t>
        </w:r>
        <w:r w:rsidR="0069468D" w:rsidRPr="00F92D61">
          <w:rPr>
            <w:rStyle w:val="aff8"/>
            <w:rFonts w:hint="eastAsia"/>
            <w:noProof/>
          </w:rPr>
          <w:t xml:space="preserve">　　扣缴义务人报告自然人身份信息</w:t>
        </w:r>
        <w:r w:rsidR="0069468D">
          <w:rPr>
            <w:noProof/>
            <w:webHidden/>
          </w:rPr>
          <w:tab/>
        </w:r>
        <w:r>
          <w:rPr>
            <w:noProof/>
            <w:webHidden/>
          </w:rPr>
          <w:fldChar w:fldCharType="begin"/>
        </w:r>
        <w:r w:rsidR="0069468D">
          <w:rPr>
            <w:noProof/>
            <w:webHidden/>
          </w:rPr>
          <w:instrText xml:space="preserve"> PAGEREF _Toc23500539 \h </w:instrText>
        </w:r>
        <w:r>
          <w:rPr>
            <w:noProof/>
            <w:webHidden/>
          </w:rPr>
        </w:r>
        <w:r>
          <w:rPr>
            <w:noProof/>
            <w:webHidden/>
          </w:rPr>
          <w:fldChar w:fldCharType="separate"/>
        </w:r>
        <w:r w:rsidR="00E55502">
          <w:rPr>
            <w:noProof/>
            <w:webHidden/>
          </w:rPr>
          <w:t>20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40" w:history="1">
        <w:r w:rsidR="0069468D" w:rsidRPr="00F92D61">
          <w:rPr>
            <w:rStyle w:val="aff8"/>
            <w:noProof/>
          </w:rPr>
          <w:t>1.1.8—008</w:t>
        </w:r>
        <w:r w:rsidR="0069468D" w:rsidRPr="00F92D61">
          <w:rPr>
            <w:rStyle w:val="aff8"/>
            <w:rFonts w:hint="eastAsia"/>
            <w:noProof/>
          </w:rPr>
          <w:t xml:space="preserve">　　</w:t>
        </w:r>
        <w:r w:rsidR="0069468D" w:rsidRPr="00F92D61">
          <w:rPr>
            <w:rStyle w:val="aff8"/>
            <w:rFonts w:ascii="黑体" w:hAnsi="黑体" w:hint="eastAsia"/>
            <w:noProof/>
          </w:rPr>
          <w:t>解除相关人员关联关系</w:t>
        </w:r>
        <w:r w:rsidR="0069468D">
          <w:rPr>
            <w:noProof/>
            <w:webHidden/>
          </w:rPr>
          <w:tab/>
        </w:r>
        <w:r>
          <w:rPr>
            <w:noProof/>
            <w:webHidden/>
          </w:rPr>
          <w:fldChar w:fldCharType="begin"/>
        </w:r>
        <w:r w:rsidR="0069468D">
          <w:rPr>
            <w:noProof/>
            <w:webHidden/>
          </w:rPr>
          <w:instrText xml:space="preserve"> PAGEREF _Toc23500540 \h </w:instrText>
        </w:r>
        <w:r>
          <w:rPr>
            <w:noProof/>
            <w:webHidden/>
          </w:rPr>
        </w:r>
        <w:r>
          <w:rPr>
            <w:noProof/>
            <w:webHidden/>
          </w:rPr>
          <w:fldChar w:fldCharType="separate"/>
        </w:r>
        <w:r w:rsidR="00E55502">
          <w:rPr>
            <w:noProof/>
            <w:webHidden/>
          </w:rPr>
          <w:t>24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41" w:history="1">
        <w:r w:rsidR="0069468D" w:rsidRPr="00F92D61">
          <w:rPr>
            <w:rStyle w:val="aff8"/>
            <w:noProof/>
          </w:rPr>
          <w:t>1.1.9—009</w:t>
        </w:r>
        <w:r w:rsidR="0069468D" w:rsidRPr="00F92D61">
          <w:rPr>
            <w:rStyle w:val="aff8"/>
            <w:rFonts w:hint="eastAsia"/>
            <w:noProof/>
          </w:rPr>
          <w:t xml:space="preserve">　　</w:t>
        </w:r>
        <w:r w:rsidR="0069468D" w:rsidRPr="00F92D61">
          <w:rPr>
            <w:rStyle w:val="aff8"/>
            <w:rFonts w:ascii="黑体" w:hAnsi="黑体" w:hint="eastAsia"/>
            <w:noProof/>
          </w:rPr>
          <w:t>税务证件增补发</w:t>
        </w:r>
        <w:r w:rsidR="0069468D">
          <w:rPr>
            <w:noProof/>
            <w:webHidden/>
          </w:rPr>
          <w:tab/>
        </w:r>
        <w:r>
          <w:rPr>
            <w:noProof/>
            <w:webHidden/>
          </w:rPr>
          <w:fldChar w:fldCharType="begin"/>
        </w:r>
        <w:r w:rsidR="0069468D">
          <w:rPr>
            <w:noProof/>
            <w:webHidden/>
          </w:rPr>
          <w:instrText xml:space="preserve"> PAGEREF _Toc23500541 \h </w:instrText>
        </w:r>
        <w:r>
          <w:rPr>
            <w:noProof/>
            <w:webHidden/>
          </w:rPr>
        </w:r>
        <w:r>
          <w:rPr>
            <w:noProof/>
            <w:webHidden/>
          </w:rPr>
          <w:fldChar w:fldCharType="separate"/>
        </w:r>
        <w:r w:rsidR="00E55502">
          <w:rPr>
            <w:noProof/>
            <w:webHidden/>
          </w:rPr>
          <w:t>27</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542" w:history="1">
        <w:r w:rsidR="0069468D" w:rsidRPr="00F92D61">
          <w:rPr>
            <w:rStyle w:val="aff8"/>
            <w:noProof/>
          </w:rPr>
          <w:t>1.2</w:t>
        </w:r>
        <w:r w:rsidR="0069468D" w:rsidRPr="00F92D61">
          <w:rPr>
            <w:rStyle w:val="aff8"/>
            <w:rFonts w:hint="eastAsia"/>
            <w:noProof/>
          </w:rPr>
          <w:t xml:space="preserve">　　制度信息报告</w:t>
        </w:r>
        <w:r w:rsidR="0069468D">
          <w:rPr>
            <w:noProof/>
            <w:webHidden/>
          </w:rPr>
          <w:tab/>
        </w:r>
        <w:r>
          <w:rPr>
            <w:noProof/>
            <w:webHidden/>
          </w:rPr>
          <w:fldChar w:fldCharType="begin"/>
        </w:r>
        <w:r w:rsidR="0069468D">
          <w:rPr>
            <w:noProof/>
            <w:webHidden/>
          </w:rPr>
          <w:instrText xml:space="preserve"> PAGEREF _Toc23500542 \h </w:instrText>
        </w:r>
        <w:r>
          <w:rPr>
            <w:noProof/>
            <w:webHidden/>
          </w:rPr>
        </w:r>
        <w:r>
          <w:rPr>
            <w:noProof/>
            <w:webHidden/>
          </w:rPr>
          <w:fldChar w:fldCharType="separate"/>
        </w:r>
        <w:r w:rsidR="00E55502">
          <w:rPr>
            <w:noProof/>
            <w:webHidden/>
          </w:rPr>
          <w:t>29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43" w:history="1">
        <w:r w:rsidR="0069468D" w:rsidRPr="00F92D61">
          <w:rPr>
            <w:rStyle w:val="aff8"/>
            <w:noProof/>
          </w:rPr>
          <w:t>1.2.1—010</w:t>
        </w:r>
        <w:r w:rsidR="0069468D" w:rsidRPr="00F92D61">
          <w:rPr>
            <w:rStyle w:val="aff8"/>
            <w:rFonts w:hint="eastAsia"/>
            <w:noProof/>
          </w:rPr>
          <w:t xml:space="preserve">　　存款账户账号报告</w:t>
        </w:r>
        <w:r w:rsidR="0069468D">
          <w:rPr>
            <w:noProof/>
            <w:webHidden/>
          </w:rPr>
          <w:tab/>
        </w:r>
        <w:r>
          <w:rPr>
            <w:noProof/>
            <w:webHidden/>
          </w:rPr>
          <w:fldChar w:fldCharType="begin"/>
        </w:r>
        <w:r w:rsidR="0069468D">
          <w:rPr>
            <w:noProof/>
            <w:webHidden/>
          </w:rPr>
          <w:instrText xml:space="preserve"> PAGEREF _Toc23500543 \h </w:instrText>
        </w:r>
        <w:r>
          <w:rPr>
            <w:noProof/>
            <w:webHidden/>
          </w:rPr>
        </w:r>
        <w:r>
          <w:rPr>
            <w:noProof/>
            <w:webHidden/>
          </w:rPr>
          <w:fldChar w:fldCharType="separate"/>
        </w:r>
        <w:r w:rsidR="00E55502">
          <w:rPr>
            <w:noProof/>
            <w:webHidden/>
          </w:rPr>
          <w:t>29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44" w:history="1">
        <w:r w:rsidR="0069468D" w:rsidRPr="00F92D61">
          <w:rPr>
            <w:rStyle w:val="aff8"/>
            <w:noProof/>
          </w:rPr>
          <w:t>1.2.2—011</w:t>
        </w:r>
        <w:r w:rsidR="0069468D" w:rsidRPr="00F92D61">
          <w:rPr>
            <w:rStyle w:val="aff8"/>
            <w:rFonts w:hint="eastAsia"/>
            <w:noProof/>
          </w:rPr>
          <w:t xml:space="preserve">　　财务会计制度及核算软件备案报告</w:t>
        </w:r>
        <w:r w:rsidR="0069468D">
          <w:rPr>
            <w:noProof/>
            <w:webHidden/>
          </w:rPr>
          <w:tab/>
        </w:r>
        <w:r>
          <w:rPr>
            <w:noProof/>
            <w:webHidden/>
          </w:rPr>
          <w:fldChar w:fldCharType="begin"/>
        </w:r>
        <w:r w:rsidR="0069468D">
          <w:rPr>
            <w:noProof/>
            <w:webHidden/>
          </w:rPr>
          <w:instrText xml:space="preserve"> PAGEREF _Toc23500544 \h </w:instrText>
        </w:r>
        <w:r>
          <w:rPr>
            <w:noProof/>
            <w:webHidden/>
          </w:rPr>
        </w:r>
        <w:r>
          <w:rPr>
            <w:noProof/>
            <w:webHidden/>
          </w:rPr>
          <w:fldChar w:fldCharType="separate"/>
        </w:r>
        <w:r w:rsidR="00E55502">
          <w:rPr>
            <w:noProof/>
            <w:webHidden/>
          </w:rPr>
          <w:t>32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45" w:history="1">
        <w:r w:rsidR="0069468D" w:rsidRPr="00F92D61">
          <w:rPr>
            <w:rStyle w:val="aff8"/>
            <w:noProof/>
          </w:rPr>
          <w:t>1.2.3—012</w:t>
        </w:r>
        <w:r w:rsidR="0069468D" w:rsidRPr="00F92D61">
          <w:rPr>
            <w:rStyle w:val="aff8"/>
            <w:rFonts w:hint="eastAsia"/>
            <w:noProof/>
          </w:rPr>
          <w:t xml:space="preserve">　　银税三方（委托）划缴协议</w:t>
        </w:r>
        <w:r w:rsidR="0069468D">
          <w:rPr>
            <w:noProof/>
            <w:webHidden/>
          </w:rPr>
          <w:tab/>
        </w:r>
        <w:r>
          <w:rPr>
            <w:noProof/>
            <w:webHidden/>
          </w:rPr>
          <w:fldChar w:fldCharType="begin"/>
        </w:r>
        <w:r w:rsidR="0069468D">
          <w:rPr>
            <w:noProof/>
            <w:webHidden/>
          </w:rPr>
          <w:instrText xml:space="preserve"> PAGEREF _Toc23500545 \h </w:instrText>
        </w:r>
        <w:r>
          <w:rPr>
            <w:noProof/>
            <w:webHidden/>
          </w:rPr>
        </w:r>
        <w:r>
          <w:rPr>
            <w:noProof/>
            <w:webHidden/>
          </w:rPr>
          <w:fldChar w:fldCharType="separate"/>
        </w:r>
        <w:r w:rsidR="00E55502">
          <w:rPr>
            <w:noProof/>
            <w:webHidden/>
          </w:rPr>
          <w:t>35</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546" w:history="1">
        <w:r w:rsidR="0069468D" w:rsidRPr="00F92D61">
          <w:rPr>
            <w:rStyle w:val="aff8"/>
            <w:noProof/>
          </w:rPr>
          <w:t>1.3</w:t>
        </w:r>
        <w:r w:rsidR="0069468D" w:rsidRPr="00F92D61">
          <w:rPr>
            <w:rStyle w:val="aff8"/>
            <w:rFonts w:hint="eastAsia"/>
            <w:noProof/>
          </w:rPr>
          <w:t xml:space="preserve">　　跨区域涉税事项</w:t>
        </w:r>
        <w:r w:rsidR="0069468D">
          <w:rPr>
            <w:noProof/>
            <w:webHidden/>
          </w:rPr>
          <w:tab/>
        </w:r>
        <w:r>
          <w:rPr>
            <w:noProof/>
            <w:webHidden/>
          </w:rPr>
          <w:fldChar w:fldCharType="begin"/>
        </w:r>
        <w:r w:rsidR="0069468D">
          <w:rPr>
            <w:noProof/>
            <w:webHidden/>
          </w:rPr>
          <w:instrText xml:space="preserve"> PAGEREF _Toc23500546 \h </w:instrText>
        </w:r>
        <w:r>
          <w:rPr>
            <w:noProof/>
            <w:webHidden/>
          </w:rPr>
        </w:r>
        <w:r>
          <w:rPr>
            <w:noProof/>
            <w:webHidden/>
          </w:rPr>
          <w:fldChar w:fldCharType="separate"/>
        </w:r>
        <w:r w:rsidR="00E55502">
          <w:rPr>
            <w:noProof/>
            <w:webHidden/>
          </w:rPr>
          <w:t>38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47" w:history="1">
        <w:r w:rsidR="0069468D" w:rsidRPr="00F92D61">
          <w:rPr>
            <w:rStyle w:val="aff8"/>
            <w:noProof/>
          </w:rPr>
          <w:t>1.3.1—013</w:t>
        </w:r>
        <w:r w:rsidR="0069468D" w:rsidRPr="00F92D61">
          <w:rPr>
            <w:rStyle w:val="aff8"/>
            <w:rFonts w:hint="eastAsia"/>
            <w:noProof/>
          </w:rPr>
          <w:t xml:space="preserve">　　跨区域涉税事项报告</w:t>
        </w:r>
        <w:r w:rsidR="0069468D">
          <w:rPr>
            <w:noProof/>
            <w:webHidden/>
          </w:rPr>
          <w:tab/>
        </w:r>
        <w:r>
          <w:rPr>
            <w:noProof/>
            <w:webHidden/>
          </w:rPr>
          <w:fldChar w:fldCharType="begin"/>
        </w:r>
        <w:r w:rsidR="0069468D">
          <w:rPr>
            <w:noProof/>
            <w:webHidden/>
          </w:rPr>
          <w:instrText xml:space="preserve"> PAGEREF _Toc23500547 \h </w:instrText>
        </w:r>
        <w:r>
          <w:rPr>
            <w:noProof/>
            <w:webHidden/>
          </w:rPr>
        </w:r>
        <w:r>
          <w:rPr>
            <w:noProof/>
            <w:webHidden/>
          </w:rPr>
          <w:fldChar w:fldCharType="separate"/>
        </w:r>
        <w:r w:rsidR="00E55502">
          <w:rPr>
            <w:noProof/>
            <w:webHidden/>
          </w:rPr>
          <w:t>38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48" w:history="1">
        <w:r w:rsidR="0069468D" w:rsidRPr="00F92D61">
          <w:rPr>
            <w:rStyle w:val="aff8"/>
            <w:noProof/>
          </w:rPr>
          <w:t>1.3.2—014</w:t>
        </w:r>
        <w:r w:rsidR="0069468D" w:rsidRPr="00F92D61">
          <w:rPr>
            <w:rStyle w:val="aff8"/>
            <w:rFonts w:hint="eastAsia"/>
            <w:noProof/>
          </w:rPr>
          <w:t xml:space="preserve">　　跨区域涉税事项报验</w:t>
        </w:r>
        <w:r w:rsidR="0069468D">
          <w:rPr>
            <w:noProof/>
            <w:webHidden/>
          </w:rPr>
          <w:tab/>
        </w:r>
        <w:r>
          <w:rPr>
            <w:noProof/>
            <w:webHidden/>
          </w:rPr>
          <w:fldChar w:fldCharType="begin"/>
        </w:r>
        <w:r w:rsidR="0069468D">
          <w:rPr>
            <w:noProof/>
            <w:webHidden/>
          </w:rPr>
          <w:instrText xml:space="preserve"> PAGEREF _Toc23500548 \h </w:instrText>
        </w:r>
        <w:r>
          <w:rPr>
            <w:noProof/>
            <w:webHidden/>
          </w:rPr>
        </w:r>
        <w:r>
          <w:rPr>
            <w:noProof/>
            <w:webHidden/>
          </w:rPr>
          <w:fldChar w:fldCharType="separate"/>
        </w:r>
        <w:r w:rsidR="00E55502">
          <w:rPr>
            <w:noProof/>
            <w:webHidden/>
          </w:rPr>
          <w:t>41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49" w:history="1">
        <w:r w:rsidR="0069468D" w:rsidRPr="00F92D61">
          <w:rPr>
            <w:rStyle w:val="aff8"/>
            <w:noProof/>
          </w:rPr>
          <w:t>1.3.3—015</w:t>
        </w:r>
        <w:r w:rsidR="0069468D" w:rsidRPr="00F92D61">
          <w:rPr>
            <w:rStyle w:val="aff8"/>
            <w:rFonts w:hint="eastAsia"/>
            <w:noProof/>
          </w:rPr>
          <w:t xml:space="preserve">　　跨区域涉税事项信息反馈</w:t>
        </w:r>
        <w:r w:rsidR="0069468D">
          <w:rPr>
            <w:noProof/>
            <w:webHidden/>
          </w:rPr>
          <w:tab/>
        </w:r>
        <w:r>
          <w:rPr>
            <w:noProof/>
            <w:webHidden/>
          </w:rPr>
          <w:fldChar w:fldCharType="begin"/>
        </w:r>
        <w:r w:rsidR="0069468D">
          <w:rPr>
            <w:noProof/>
            <w:webHidden/>
          </w:rPr>
          <w:instrText xml:space="preserve"> PAGEREF _Toc23500549 \h </w:instrText>
        </w:r>
        <w:r>
          <w:rPr>
            <w:noProof/>
            <w:webHidden/>
          </w:rPr>
        </w:r>
        <w:r>
          <w:rPr>
            <w:noProof/>
            <w:webHidden/>
          </w:rPr>
          <w:fldChar w:fldCharType="separate"/>
        </w:r>
        <w:r w:rsidR="00E55502">
          <w:rPr>
            <w:noProof/>
            <w:webHidden/>
          </w:rPr>
          <w:t>43</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550" w:history="1">
        <w:r w:rsidR="0069468D" w:rsidRPr="00F92D61">
          <w:rPr>
            <w:rStyle w:val="aff8"/>
            <w:noProof/>
          </w:rPr>
          <w:t>1.4</w:t>
        </w:r>
        <w:r w:rsidR="0069468D" w:rsidRPr="00F92D61">
          <w:rPr>
            <w:rStyle w:val="aff8"/>
            <w:rFonts w:hint="eastAsia"/>
            <w:noProof/>
          </w:rPr>
          <w:t xml:space="preserve">　　资格信息报告</w:t>
        </w:r>
        <w:r w:rsidR="0069468D">
          <w:rPr>
            <w:noProof/>
            <w:webHidden/>
          </w:rPr>
          <w:tab/>
        </w:r>
        <w:r>
          <w:rPr>
            <w:noProof/>
            <w:webHidden/>
          </w:rPr>
          <w:fldChar w:fldCharType="begin"/>
        </w:r>
        <w:r w:rsidR="0069468D">
          <w:rPr>
            <w:noProof/>
            <w:webHidden/>
          </w:rPr>
          <w:instrText xml:space="preserve"> PAGEREF _Toc23500550 \h </w:instrText>
        </w:r>
        <w:r>
          <w:rPr>
            <w:noProof/>
            <w:webHidden/>
          </w:rPr>
        </w:r>
        <w:r>
          <w:rPr>
            <w:noProof/>
            <w:webHidden/>
          </w:rPr>
          <w:fldChar w:fldCharType="separate"/>
        </w:r>
        <w:r w:rsidR="00E55502">
          <w:rPr>
            <w:noProof/>
            <w:webHidden/>
          </w:rPr>
          <w:t>46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51" w:history="1">
        <w:r w:rsidR="0069468D" w:rsidRPr="00F92D61">
          <w:rPr>
            <w:rStyle w:val="aff8"/>
            <w:noProof/>
          </w:rPr>
          <w:t>1.4.1—016</w:t>
        </w:r>
        <w:r w:rsidR="0069468D" w:rsidRPr="00F92D61">
          <w:rPr>
            <w:rStyle w:val="aff8"/>
            <w:rFonts w:hint="eastAsia"/>
            <w:noProof/>
          </w:rPr>
          <w:t xml:space="preserve">　　增值税一般纳税人登记</w:t>
        </w:r>
        <w:r w:rsidR="0069468D">
          <w:rPr>
            <w:noProof/>
            <w:webHidden/>
          </w:rPr>
          <w:tab/>
        </w:r>
        <w:r>
          <w:rPr>
            <w:noProof/>
            <w:webHidden/>
          </w:rPr>
          <w:fldChar w:fldCharType="begin"/>
        </w:r>
        <w:r w:rsidR="0069468D">
          <w:rPr>
            <w:noProof/>
            <w:webHidden/>
          </w:rPr>
          <w:instrText xml:space="preserve"> PAGEREF _Toc23500551 \h </w:instrText>
        </w:r>
        <w:r>
          <w:rPr>
            <w:noProof/>
            <w:webHidden/>
          </w:rPr>
        </w:r>
        <w:r>
          <w:rPr>
            <w:noProof/>
            <w:webHidden/>
          </w:rPr>
          <w:fldChar w:fldCharType="separate"/>
        </w:r>
        <w:r w:rsidR="00E55502">
          <w:rPr>
            <w:noProof/>
            <w:webHidden/>
          </w:rPr>
          <w:t>46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52" w:history="1">
        <w:r w:rsidR="0069468D" w:rsidRPr="00F92D61">
          <w:rPr>
            <w:rStyle w:val="aff8"/>
            <w:noProof/>
          </w:rPr>
          <w:t>1.4.2—017</w:t>
        </w:r>
        <w:r w:rsidR="0069468D" w:rsidRPr="00F92D61">
          <w:rPr>
            <w:rStyle w:val="aff8"/>
            <w:rFonts w:hint="eastAsia"/>
            <w:noProof/>
          </w:rPr>
          <w:t xml:space="preserve">　　选择按小规模纳税人纳税的情况说明</w:t>
        </w:r>
        <w:r w:rsidR="0069468D">
          <w:rPr>
            <w:noProof/>
            <w:webHidden/>
          </w:rPr>
          <w:tab/>
        </w:r>
        <w:r>
          <w:rPr>
            <w:noProof/>
            <w:webHidden/>
          </w:rPr>
          <w:fldChar w:fldCharType="begin"/>
        </w:r>
        <w:r w:rsidR="0069468D">
          <w:rPr>
            <w:noProof/>
            <w:webHidden/>
          </w:rPr>
          <w:instrText xml:space="preserve"> PAGEREF _Toc23500552 \h </w:instrText>
        </w:r>
        <w:r>
          <w:rPr>
            <w:noProof/>
            <w:webHidden/>
          </w:rPr>
        </w:r>
        <w:r>
          <w:rPr>
            <w:noProof/>
            <w:webHidden/>
          </w:rPr>
          <w:fldChar w:fldCharType="separate"/>
        </w:r>
        <w:r w:rsidR="00E55502">
          <w:rPr>
            <w:noProof/>
            <w:webHidden/>
          </w:rPr>
          <w:t>50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53" w:history="1">
        <w:r w:rsidR="0069468D" w:rsidRPr="00F92D61">
          <w:rPr>
            <w:rStyle w:val="aff8"/>
            <w:noProof/>
          </w:rPr>
          <w:t>1.4.3—018</w:t>
        </w:r>
        <w:r w:rsidR="0069468D" w:rsidRPr="00F92D61">
          <w:rPr>
            <w:rStyle w:val="aff8"/>
            <w:rFonts w:hint="eastAsia"/>
            <w:noProof/>
          </w:rPr>
          <w:t xml:space="preserve">　　一般纳税人转登记小规模纳税人</w:t>
        </w:r>
        <w:r w:rsidR="0069468D">
          <w:rPr>
            <w:noProof/>
            <w:webHidden/>
          </w:rPr>
          <w:tab/>
        </w:r>
        <w:r>
          <w:rPr>
            <w:noProof/>
            <w:webHidden/>
          </w:rPr>
          <w:fldChar w:fldCharType="begin"/>
        </w:r>
        <w:r w:rsidR="0069468D">
          <w:rPr>
            <w:noProof/>
            <w:webHidden/>
          </w:rPr>
          <w:instrText xml:space="preserve"> PAGEREF _Toc23500553 \h </w:instrText>
        </w:r>
        <w:r>
          <w:rPr>
            <w:noProof/>
            <w:webHidden/>
          </w:rPr>
        </w:r>
        <w:r>
          <w:rPr>
            <w:noProof/>
            <w:webHidden/>
          </w:rPr>
          <w:fldChar w:fldCharType="separate"/>
        </w:r>
        <w:r w:rsidR="00E55502">
          <w:rPr>
            <w:noProof/>
            <w:webHidden/>
          </w:rPr>
          <w:t>53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54" w:history="1">
        <w:r w:rsidR="0069468D" w:rsidRPr="00F92D61">
          <w:rPr>
            <w:rStyle w:val="aff8"/>
            <w:noProof/>
          </w:rPr>
          <w:t>1.4.4—019</w:t>
        </w:r>
        <w:r w:rsidR="0069468D" w:rsidRPr="00F92D61">
          <w:rPr>
            <w:rStyle w:val="aff8"/>
            <w:rFonts w:hint="eastAsia"/>
            <w:noProof/>
          </w:rPr>
          <w:t xml:space="preserve">　　货物运输业小规模纳税人异地代开增值税专用发票备案</w:t>
        </w:r>
        <w:r w:rsidR="0069468D">
          <w:rPr>
            <w:noProof/>
            <w:webHidden/>
          </w:rPr>
          <w:tab/>
        </w:r>
        <w:r>
          <w:rPr>
            <w:noProof/>
            <w:webHidden/>
          </w:rPr>
          <w:fldChar w:fldCharType="begin"/>
        </w:r>
        <w:r w:rsidR="0069468D">
          <w:rPr>
            <w:noProof/>
            <w:webHidden/>
          </w:rPr>
          <w:instrText xml:space="preserve"> PAGEREF _Toc23500554 \h </w:instrText>
        </w:r>
        <w:r>
          <w:rPr>
            <w:noProof/>
            <w:webHidden/>
          </w:rPr>
        </w:r>
        <w:r>
          <w:rPr>
            <w:noProof/>
            <w:webHidden/>
          </w:rPr>
          <w:fldChar w:fldCharType="separate"/>
        </w:r>
        <w:r w:rsidR="00E55502">
          <w:rPr>
            <w:noProof/>
            <w:webHidden/>
          </w:rPr>
          <w:t>57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55" w:history="1">
        <w:r w:rsidR="0069468D" w:rsidRPr="00F92D61">
          <w:rPr>
            <w:rStyle w:val="aff8"/>
            <w:noProof/>
          </w:rPr>
          <w:t>1.4.5—020</w:t>
        </w:r>
        <w:r w:rsidR="0069468D" w:rsidRPr="00F92D61">
          <w:rPr>
            <w:rStyle w:val="aff8"/>
            <w:rFonts w:hint="eastAsia"/>
            <w:noProof/>
          </w:rPr>
          <w:t xml:space="preserve">　　增值税适用加计抵减政策声明</w:t>
        </w:r>
        <w:r w:rsidR="0069468D">
          <w:rPr>
            <w:noProof/>
            <w:webHidden/>
          </w:rPr>
          <w:tab/>
        </w:r>
        <w:r>
          <w:rPr>
            <w:noProof/>
            <w:webHidden/>
          </w:rPr>
          <w:fldChar w:fldCharType="begin"/>
        </w:r>
        <w:r w:rsidR="0069468D">
          <w:rPr>
            <w:noProof/>
            <w:webHidden/>
          </w:rPr>
          <w:instrText xml:space="preserve"> PAGEREF _Toc23500555 \h </w:instrText>
        </w:r>
        <w:r>
          <w:rPr>
            <w:noProof/>
            <w:webHidden/>
          </w:rPr>
        </w:r>
        <w:r>
          <w:rPr>
            <w:noProof/>
            <w:webHidden/>
          </w:rPr>
          <w:fldChar w:fldCharType="separate"/>
        </w:r>
        <w:r w:rsidR="00E55502">
          <w:rPr>
            <w:noProof/>
            <w:webHidden/>
          </w:rPr>
          <w:t>60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56" w:history="1">
        <w:r w:rsidR="0069468D" w:rsidRPr="00F92D61">
          <w:rPr>
            <w:rStyle w:val="aff8"/>
            <w:noProof/>
          </w:rPr>
          <w:t>1.4.6—021</w:t>
        </w:r>
        <w:r w:rsidR="0069468D" w:rsidRPr="00F92D61">
          <w:rPr>
            <w:rStyle w:val="aff8"/>
            <w:rFonts w:hint="eastAsia"/>
            <w:noProof/>
          </w:rPr>
          <w:t xml:space="preserve">　　农产品增值税进项税额扣除标准备案</w:t>
        </w:r>
        <w:r w:rsidR="0069468D">
          <w:rPr>
            <w:noProof/>
            <w:webHidden/>
          </w:rPr>
          <w:tab/>
        </w:r>
        <w:r>
          <w:rPr>
            <w:noProof/>
            <w:webHidden/>
          </w:rPr>
          <w:fldChar w:fldCharType="begin"/>
        </w:r>
        <w:r w:rsidR="0069468D">
          <w:rPr>
            <w:noProof/>
            <w:webHidden/>
          </w:rPr>
          <w:instrText xml:space="preserve"> PAGEREF _Toc23500556 \h </w:instrText>
        </w:r>
        <w:r>
          <w:rPr>
            <w:noProof/>
            <w:webHidden/>
          </w:rPr>
        </w:r>
        <w:r>
          <w:rPr>
            <w:noProof/>
            <w:webHidden/>
          </w:rPr>
          <w:fldChar w:fldCharType="separate"/>
        </w:r>
        <w:r w:rsidR="00E55502">
          <w:rPr>
            <w:noProof/>
            <w:webHidden/>
          </w:rPr>
          <w:t>65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57" w:history="1">
        <w:r w:rsidR="0069468D" w:rsidRPr="00F92D61">
          <w:rPr>
            <w:rStyle w:val="aff8"/>
            <w:noProof/>
          </w:rPr>
          <w:t>1.4.7—022</w:t>
        </w:r>
        <w:r w:rsidR="0069468D" w:rsidRPr="00F92D61">
          <w:rPr>
            <w:rStyle w:val="aff8"/>
            <w:rFonts w:hint="eastAsia"/>
            <w:noProof/>
          </w:rPr>
          <w:t xml:space="preserve">　　软件和集成电路产业企业所得税优惠事项资料报告</w:t>
        </w:r>
        <w:r w:rsidR="0069468D">
          <w:rPr>
            <w:noProof/>
            <w:webHidden/>
          </w:rPr>
          <w:tab/>
        </w:r>
        <w:r>
          <w:rPr>
            <w:noProof/>
            <w:webHidden/>
          </w:rPr>
          <w:fldChar w:fldCharType="begin"/>
        </w:r>
        <w:r w:rsidR="0069468D">
          <w:rPr>
            <w:noProof/>
            <w:webHidden/>
          </w:rPr>
          <w:instrText xml:space="preserve"> PAGEREF _Toc23500557 \h </w:instrText>
        </w:r>
        <w:r>
          <w:rPr>
            <w:noProof/>
            <w:webHidden/>
          </w:rPr>
        </w:r>
        <w:r>
          <w:rPr>
            <w:noProof/>
            <w:webHidden/>
          </w:rPr>
          <w:fldChar w:fldCharType="separate"/>
        </w:r>
        <w:r w:rsidR="00E55502">
          <w:rPr>
            <w:noProof/>
            <w:webHidden/>
          </w:rPr>
          <w:t>68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58" w:history="1">
        <w:r w:rsidR="0069468D" w:rsidRPr="00F92D61">
          <w:rPr>
            <w:rStyle w:val="aff8"/>
            <w:noProof/>
          </w:rPr>
          <w:t>1.4.8—023</w:t>
        </w:r>
        <w:r w:rsidR="0069468D" w:rsidRPr="00F92D61">
          <w:rPr>
            <w:rStyle w:val="aff8"/>
            <w:rFonts w:hint="eastAsia"/>
            <w:noProof/>
          </w:rPr>
          <w:t xml:space="preserve">　　软件产品增值税即征即退进项分摊方式资料报送与信息报告</w:t>
        </w:r>
        <w:r w:rsidR="0069468D">
          <w:rPr>
            <w:noProof/>
            <w:webHidden/>
          </w:rPr>
          <w:tab/>
        </w:r>
        <w:r>
          <w:rPr>
            <w:noProof/>
            <w:webHidden/>
          </w:rPr>
          <w:fldChar w:fldCharType="begin"/>
        </w:r>
        <w:r w:rsidR="0069468D">
          <w:rPr>
            <w:noProof/>
            <w:webHidden/>
          </w:rPr>
          <w:instrText xml:space="preserve"> PAGEREF _Toc23500558 \h </w:instrText>
        </w:r>
        <w:r>
          <w:rPr>
            <w:noProof/>
            <w:webHidden/>
          </w:rPr>
        </w:r>
        <w:r>
          <w:rPr>
            <w:noProof/>
            <w:webHidden/>
          </w:rPr>
          <w:fldChar w:fldCharType="separate"/>
        </w:r>
        <w:r w:rsidR="00E55502">
          <w:rPr>
            <w:noProof/>
            <w:webHidden/>
          </w:rPr>
          <w:t>76</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559" w:history="1">
        <w:r w:rsidR="0069468D" w:rsidRPr="00F92D61">
          <w:rPr>
            <w:rStyle w:val="aff8"/>
            <w:noProof/>
          </w:rPr>
          <w:t>1.5</w:t>
        </w:r>
        <w:r w:rsidR="0069468D" w:rsidRPr="00F92D61">
          <w:rPr>
            <w:rStyle w:val="aff8"/>
            <w:rFonts w:hint="eastAsia"/>
            <w:noProof/>
          </w:rPr>
          <w:t xml:space="preserve">　　特殊事项报告</w:t>
        </w:r>
        <w:r w:rsidR="0069468D">
          <w:rPr>
            <w:noProof/>
            <w:webHidden/>
          </w:rPr>
          <w:tab/>
        </w:r>
        <w:r>
          <w:rPr>
            <w:noProof/>
            <w:webHidden/>
          </w:rPr>
          <w:fldChar w:fldCharType="begin"/>
        </w:r>
        <w:r w:rsidR="0069468D">
          <w:rPr>
            <w:noProof/>
            <w:webHidden/>
          </w:rPr>
          <w:instrText xml:space="preserve"> PAGEREF _Toc23500559 \h </w:instrText>
        </w:r>
        <w:r>
          <w:rPr>
            <w:noProof/>
            <w:webHidden/>
          </w:rPr>
        </w:r>
        <w:r>
          <w:rPr>
            <w:noProof/>
            <w:webHidden/>
          </w:rPr>
          <w:fldChar w:fldCharType="separate"/>
        </w:r>
        <w:r w:rsidR="00E55502">
          <w:rPr>
            <w:noProof/>
            <w:webHidden/>
          </w:rPr>
          <w:t>78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60" w:history="1">
        <w:r w:rsidR="0069468D" w:rsidRPr="00F92D61">
          <w:rPr>
            <w:rStyle w:val="aff8"/>
            <w:noProof/>
          </w:rPr>
          <w:t>1.5.1—024</w:t>
        </w:r>
        <w:r w:rsidR="0069468D" w:rsidRPr="00F92D61">
          <w:rPr>
            <w:rStyle w:val="aff8"/>
            <w:rFonts w:hint="eastAsia"/>
            <w:noProof/>
          </w:rPr>
          <w:t xml:space="preserve">　　欠税人处置不动产或大额资产报告</w:t>
        </w:r>
        <w:r w:rsidR="0069468D">
          <w:rPr>
            <w:noProof/>
            <w:webHidden/>
          </w:rPr>
          <w:tab/>
        </w:r>
        <w:r>
          <w:rPr>
            <w:noProof/>
            <w:webHidden/>
          </w:rPr>
          <w:fldChar w:fldCharType="begin"/>
        </w:r>
        <w:r w:rsidR="0069468D">
          <w:rPr>
            <w:noProof/>
            <w:webHidden/>
          </w:rPr>
          <w:instrText xml:space="preserve"> PAGEREF _Toc23500560 \h </w:instrText>
        </w:r>
        <w:r>
          <w:rPr>
            <w:noProof/>
            <w:webHidden/>
          </w:rPr>
        </w:r>
        <w:r>
          <w:rPr>
            <w:noProof/>
            <w:webHidden/>
          </w:rPr>
          <w:fldChar w:fldCharType="separate"/>
        </w:r>
        <w:r w:rsidR="00E55502">
          <w:rPr>
            <w:noProof/>
            <w:webHidden/>
          </w:rPr>
          <w:t>78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61" w:history="1">
        <w:r w:rsidR="0069468D" w:rsidRPr="00F92D61">
          <w:rPr>
            <w:rStyle w:val="aff8"/>
            <w:noProof/>
          </w:rPr>
          <w:t>1.5.2—025</w:t>
        </w:r>
        <w:r w:rsidR="0069468D" w:rsidRPr="00F92D61">
          <w:rPr>
            <w:rStyle w:val="aff8"/>
            <w:rFonts w:hint="eastAsia"/>
            <w:noProof/>
          </w:rPr>
          <w:t xml:space="preserve">　　纳税人合并分立情况报告</w:t>
        </w:r>
        <w:r w:rsidR="0069468D">
          <w:rPr>
            <w:noProof/>
            <w:webHidden/>
          </w:rPr>
          <w:tab/>
        </w:r>
        <w:r>
          <w:rPr>
            <w:noProof/>
            <w:webHidden/>
          </w:rPr>
          <w:fldChar w:fldCharType="begin"/>
        </w:r>
        <w:r w:rsidR="0069468D">
          <w:rPr>
            <w:noProof/>
            <w:webHidden/>
          </w:rPr>
          <w:instrText xml:space="preserve"> PAGEREF _Toc23500561 \h </w:instrText>
        </w:r>
        <w:r>
          <w:rPr>
            <w:noProof/>
            <w:webHidden/>
          </w:rPr>
        </w:r>
        <w:r>
          <w:rPr>
            <w:noProof/>
            <w:webHidden/>
          </w:rPr>
          <w:fldChar w:fldCharType="separate"/>
        </w:r>
        <w:r w:rsidR="00E55502">
          <w:rPr>
            <w:noProof/>
            <w:webHidden/>
          </w:rPr>
          <w:t>81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62" w:history="1">
        <w:r w:rsidR="0069468D" w:rsidRPr="00F92D61">
          <w:rPr>
            <w:rStyle w:val="aff8"/>
            <w:noProof/>
          </w:rPr>
          <w:t>1.5.3—026</w:t>
        </w:r>
        <w:r w:rsidR="0069468D" w:rsidRPr="00F92D61">
          <w:rPr>
            <w:rStyle w:val="aff8"/>
            <w:rFonts w:hint="eastAsia"/>
            <w:noProof/>
          </w:rPr>
          <w:t xml:space="preserve">　　停业登记</w:t>
        </w:r>
        <w:r w:rsidR="0069468D">
          <w:rPr>
            <w:noProof/>
            <w:webHidden/>
          </w:rPr>
          <w:tab/>
        </w:r>
        <w:r>
          <w:rPr>
            <w:noProof/>
            <w:webHidden/>
          </w:rPr>
          <w:fldChar w:fldCharType="begin"/>
        </w:r>
        <w:r w:rsidR="0069468D">
          <w:rPr>
            <w:noProof/>
            <w:webHidden/>
          </w:rPr>
          <w:instrText xml:space="preserve"> PAGEREF _Toc23500562 \h </w:instrText>
        </w:r>
        <w:r>
          <w:rPr>
            <w:noProof/>
            <w:webHidden/>
          </w:rPr>
        </w:r>
        <w:r>
          <w:rPr>
            <w:noProof/>
            <w:webHidden/>
          </w:rPr>
          <w:fldChar w:fldCharType="separate"/>
        </w:r>
        <w:r w:rsidR="00E55502">
          <w:rPr>
            <w:noProof/>
            <w:webHidden/>
          </w:rPr>
          <w:t>83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63" w:history="1">
        <w:r w:rsidR="0069468D" w:rsidRPr="00F92D61">
          <w:rPr>
            <w:rStyle w:val="aff8"/>
            <w:noProof/>
          </w:rPr>
          <w:t>1.5.4—027</w:t>
        </w:r>
        <w:r w:rsidR="0069468D" w:rsidRPr="00F92D61">
          <w:rPr>
            <w:rStyle w:val="aff8"/>
            <w:rFonts w:hint="eastAsia"/>
            <w:noProof/>
          </w:rPr>
          <w:t xml:space="preserve">　　复业登记</w:t>
        </w:r>
        <w:r w:rsidR="0069468D">
          <w:rPr>
            <w:noProof/>
            <w:webHidden/>
          </w:rPr>
          <w:tab/>
        </w:r>
        <w:r>
          <w:rPr>
            <w:noProof/>
            <w:webHidden/>
          </w:rPr>
          <w:fldChar w:fldCharType="begin"/>
        </w:r>
        <w:r w:rsidR="0069468D">
          <w:rPr>
            <w:noProof/>
            <w:webHidden/>
          </w:rPr>
          <w:instrText xml:space="preserve"> PAGEREF _Toc23500563 \h </w:instrText>
        </w:r>
        <w:r>
          <w:rPr>
            <w:noProof/>
            <w:webHidden/>
          </w:rPr>
        </w:r>
        <w:r>
          <w:rPr>
            <w:noProof/>
            <w:webHidden/>
          </w:rPr>
          <w:fldChar w:fldCharType="separate"/>
        </w:r>
        <w:r w:rsidR="00E55502">
          <w:rPr>
            <w:noProof/>
            <w:webHidden/>
          </w:rPr>
          <w:t>86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64" w:history="1">
        <w:r w:rsidR="0069468D" w:rsidRPr="00F92D61">
          <w:rPr>
            <w:rStyle w:val="aff8"/>
            <w:noProof/>
          </w:rPr>
          <w:t>1.5.5—028</w:t>
        </w:r>
        <w:r w:rsidR="0069468D" w:rsidRPr="00F92D61">
          <w:rPr>
            <w:rStyle w:val="aff8"/>
            <w:rFonts w:hint="eastAsia"/>
            <w:noProof/>
          </w:rPr>
          <w:t xml:space="preserve">　　个人所得税递延纳税报告</w:t>
        </w:r>
        <w:r w:rsidR="0069468D">
          <w:rPr>
            <w:noProof/>
            <w:webHidden/>
          </w:rPr>
          <w:tab/>
        </w:r>
        <w:r>
          <w:rPr>
            <w:noProof/>
            <w:webHidden/>
          </w:rPr>
          <w:fldChar w:fldCharType="begin"/>
        </w:r>
        <w:r w:rsidR="0069468D">
          <w:rPr>
            <w:noProof/>
            <w:webHidden/>
          </w:rPr>
          <w:instrText xml:space="preserve"> PAGEREF _Toc23500564 \h </w:instrText>
        </w:r>
        <w:r>
          <w:rPr>
            <w:noProof/>
            <w:webHidden/>
          </w:rPr>
        </w:r>
        <w:r>
          <w:rPr>
            <w:noProof/>
            <w:webHidden/>
          </w:rPr>
          <w:fldChar w:fldCharType="separate"/>
        </w:r>
        <w:r w:rsidR="00E55502">
          <w:rPr>
            <w:noProof/>
            <w:webHidden/>
          </w:rPr>
          <w:t>89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65" w:history="1">
        <w:r w:rsidR="0069468D" w:rsidRPr="00F92D61">
          <w:rPr>
            <w:rStyle w:val="aff8"/>
            <w:noProof/>
          </w:rPr>
          <w:t>1.5.6—029</w:t>
        </w:r>
        <w:r w:rsidR="0069468D" w:rsidRPr="00F92D61">
          <w:rPr>
            <w:rStyle w:val="aff8"/>
            <w:rFonts w:hint="eastAsia"/>
            <w:noProof/>
          </w:rPr>
          <w:t xml:space="preserve">　　科技成果转化暂不征收个人所得税备案</w:t>
        </w:r>
        <w:r w:rsidR="0069468D">
          <w:rPr>
            <w:noProof/>
            <w:webHidden/>
          </w:rPr>
          <w:tab/>
        </w:r>
        <w:r>
          <w:rPr>
            <w:noProof/>
            <w:webHidden/>
          </w:rPr>
          <w:fldChar w:fldCharType="begin"/>
        </w:r>
        <w:r w:rsidR="0069468D">
          <w:rPr>
            <w:noProof/>
            <w:webHidden/>
          </w:rPr>
          <w:instrText xml:space="preserve"> PAGEREF _Toc23500565 \h </w:instrText>
        </w:r>
        <w:r>
          <w:rPr>
            <w:noProof/>
            <w:webHidden/>
          </w:rPr>
        </w:r>
        <w:r>
          <w:rPr>
            <w:noProof/>
            <w:webHidden/>
          </w:rPr>
          <w:fldChar w:fldCharType="separate"/>
        </w:r>
        <w:r w:rsidR="00E55502">
          <w:rPr>
            <w:noProof/>
            <w:webHidden/>
          </w:rPr>
          <w:t>95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66" w:history="1">
        <w:r w:rsidR="0069468D" w:rsidRPr="00F92D61">
          <w:rPr>
            <w:rStyle w:val="aff8"/>
            <w:noProof/>
          </w:rPr>
          <w:t>1.5.7—030</w:t>
        </w:r>
        <w:r w:rsidR="0069468D" w:rsidRPr="00F92D61">
          <w:rPr>
            <w:rStyle w:val="aff8"/>
            <w:rFonts w:hint="eastAsia"/>
            <w:noProof/>
          </w:rPr>
          <w:t xml:space="preserve">　　个人所得税分期缴纳报告</w:t>
        </w:r>
        <w:r w:rsidR="0069468D">
          <w:rPr>
            <w:noProof/>
            <w:webHidden/>
          </w:rPr>
          <w:tab/>
        </w:r>
        <w:r>
          <w:rPr>
            <w:noProof/>
            <w:webHidden/>
          </w:rPr>
          <w:fldChar w:fldCharType="begin"/>
        </w:r>
        <w:r w:rsidR="0069468D">
          <w:rPr>
            <w:noProof/>
            <w:webHidden/>
          </w:rPr>
          <w:instrText xml:space="preserve"> PAGEREF _Toc23500566 \h </w:instrText>
        </w:r>
        <w:r>
          <w:rPr>
            <w:noProof/>
            <w:webHidden/>
          </w:rPr>
        </w:r>
        <w:r>
          <w:rPr>
            <w:noProof/>
            <w:webHidden/>
          </w:rPr>
          <w:fldChar w:fldCharType="separate"/>
        </w:r>
        <w:r w:rsidR="00E55502">
          <w:rPr>
            <w:noProof/>
            <w:webHidden/>
          </w:rPr>
          <w:t>98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67" w:history="1">
        <w:r w:rsidR="0069468D" w:rsidRPr="00F92D61">
          <w:rPr>
            <w:rStyle w:val="aff8"/>
            <w:noProof/>
          </w:rPr>
          <w:t>1.5.8—031</w:t>
        </w:r>
        <w:r w:rsidR="0069468D" w:rsidRPr="00F92D61">
          <w:rPr>
            <w:rStyle w:val="aff8"/>
            <w:rFonts w:hint="eastAsia"/>
            <w:noProof/>
          </w:rPr>
          <w:t xml:space="preserve">　　个人所得税抵扣情况报告</w:t>
        </w:r>
        <w:r w:rsidR="0069468D">
          <w:rPr>
            <w:noProof/>
            <w:webHidden/>
          </w:rPr>
          <w:tab/>
        </w:r>
        <w:r>
          <w:rPr>
            <w:noProof/>
            <w:webHidden/>
          </w:rPr>
          <w:fldChar w:fldCharType="begin"/>
        </w:r>
        <w:r w:rsidR="0069468D">
          <w:rPr>
            <w:noProof/>
            <w:webHidden/>
          </w:rPr>
          <w:instrText xml:space="preserve"> PAGEREF _Toc23500567 \h </w:instrText>
        </w:r>
        <w:r>
          <w:rPr>
            <w:noProof/>
            <w:webHidden/>
          </w:rPr>
        </w:r>
        <w:r>
          <w:rPr>
            <w:noProof/>
            <w:webHidden/>
          </w:rPr>
          <w:fldChar w:fldCharType="separate"/>
        </w:r>
        <w:r w:rsidR="00E55502">
          <w:rPr>
            <w:noProof/>
            <w:webHidden/>
          </w:rPr>
          <w:t>104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68" w:history="1">
        <w:r w:rsidR="0069468D" w:rsidRPr="00F92D61">
          <w:rPr>
            <w:rStyle w:val="aff8"/>
            <w:noProof/>
          </w:rPr>
          <w:t>1.5.9—032</w:t>
        </w:r>
        <w:r w:rsidR="0069468D" w:rsidRPr="00F92D61">
          <w:rPr>
            <w:rStyle w:val="aff8"/>
            <w:rFonts w:hint="eastAsia"/>
            <w:noProof/>
          </w:rPr>
          <w:t xml:space="preserve">　　合伙制创业投资企业单一投资基金核算方式报告</w:t>
        </w:r>
        <w:r w:rsidR="0069468D">
          <w:rPr>
            <w:noProof/>
            <w:webHidden/>
          </w:rPr>
          <w:tab/>
        </w:r>
        <w:r>
          <w:rPr>
            <w:noProof/>
            <w:webHidden/>
          </w:rPr>
          <w:fldChar w:fldCharType="begin"/>
        </w:r>
        <w:r w:rsidR="0069468D">
          <w:rPr>
            <w:noProof/>
            <w:webHidden/>
          </w:rPr>
          <w:instrText xml:space="preserve"> PAGEREF _Toc23500568 \h </w:instrText>
        </w:r>
        <w:r>
          <w:rPr>
            <w:noProof/>
            <w:webHidden/>
          </w:rPr>
        </w:r>
        <w:r>
          <w:rPr>
            <w:noProof/>
            <w:webHidden/>
          </w:rPr>
          <w:fldChar w:fldCharType="separate"/>
        </w:r>
        <w:r w:rsidR="00E55502">
          <w:rPr>
            <w:noProof/>
            <w:webHidden/>
          </w:rPr>
          <w:t>108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69" w:history="1">
        <w:r w:rsidR="0069468D" w:rsidRPr="00F92D61">
          <w:rPr>
            <w:rStyle w:val="aff8"/>
            <w:noProof/>
          </w:rPr>
          <w:t>1.5.10—033</w:t>
        </w:r>
        <w:r w:rsidR="0069468D" w:rsidRPr="00F92D61">
          <w:rPr>
            <w:rStyle w:val="aff8"/>
            <w:rFonts w:hint="eastAsia"/>
            <w:noProof/>
          </w:rPr>
          <w:t xml:space="preserve">　　</w:t>
        </w:r>
        <w:r w:rsidR="0069468D" w:rsidRPr="00F92D61">
          <w:rPr>
            <w:rStyle w:val="aff8"/>
            <w:rFonts w:ascii="黑体" w:hAnsi="黑体" w:hint="eastAsia"/>
            <w:noProof/>
          </w:rPr>
          <w:t>企业所得税汇总纳税信息报告</w:t>
        </w:r>
        <w:r w:rsidR="0069468D">
          <w:rPr>
            <w:noProof/>
            <w:webHidden/>
          </w:rPr>
          <w:tab/>
        </w:r>
        <w:r>
          <w:rPr>
            <w:noProof/>
            <w:webHidden/>
          </w:rPr>
          <w:fldChar w:fldCharType="begin"/>
        </w:r>
        <w:r w:rsidR="0069468D">
          <w:rPr>
            <w:noProof/>
            <w:webHidden/>
          </w:rPr>
          <w:instrText xml:space="preserve"> PAGEREF _Toc23500569 \h </w:instrText>
        </w:r>
        <w:r>
          <w:rPr>
            <w:noProof/>
            <w:webHidden/>
          </w:rPr>
        </w:r>
        <w:r>
          <w:rPr>
            <w:noProof/>
            <w:webHidden/>
          </w:rPr>
          <w:fldChar w:fldCharType="separate"/>
        </w:r>
        <w:r w:rsidR="00E55502">
          <w:rPr>
            <w:noProof/>
            <w:webHidden/>
          </w:rPr>
          <w:t>112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70" w:history="1">
        <w:r w:rsidR="0069468D" w:rsidRPr="00F92D61">
          <w:rPr>
            <w:rStyle w:val="aff8"/>
            <w:noProof/>
          </w:rPr>
          <w:t>1.5.11—034</w:t>
        </w:r>
        <w:r w:rsidR="0069468D" w:rsidRPr="00F92D61">
          <w:rPr>
            <w:rStyle w:val="aff8"/>
            <w:rFonts w:hint="eastAsia"/>
            <w:noProof/>
          </w:rPr>
          <w:t xml:space="preserve">　　核定征收企业所得税重大变化报告</w:t>
        </w:r>
        <w:r w:rsidR="0069468D">
          <w:rPr>
            <w:noProof/>
            <w:webHidden/>
          </w:rPr>
          <w:tab/>
        </w:r>
        <w:r>
          <w:rPr>
            <w:noProof/>
            <w:webHidden/>
          </w:rPr>
          <w:fldChar w:fldCharType="begin"/>
        </w:r>
        <w:r w:rsidR="0069468D">
          <w:rPr>
            <w:noProof/>
            <w:webHidden/>
          </w:rPr>
          <w:instrText xml:space="preserve"> PAGEREF _Toc23500570 \h </w:instrText>
        </w:r>
        <w:r>
          <w:rPr>
            <w:noProof/>
            <w:webHidden/>
          </w:rPr>
        </w:r>
        <w:r>
          <w:rPr>
            <w:noProof/>
            <w:webHidden/>
          </w:rPr>
          <w:fldChar w:fldCharType="separate"/>
        </w:r>
        <w:r w:rsidR="00E55502">
          <w:rPr>
            <w:noProof/>
            <w:webHidden/>
          </w:rPr>
          <w:t>116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71" w:history="1">
        <w:r w:rsidR="0069468D" w:rsidRPr="00F92D61">
          <w:rPr>
            <w:rStyle w:val="aff8"/>
            <w:noProof/>
          </w:rPr>
          <w:t>1.5.12—035</w:t>
        </w:r>
        <w:r w:rsidR="0069468D" w:rsidRPr="00F92D61">
          <w:rPr>
            <w:rStyle w:val="aff8"/>
            <w:rFonts w:hint="eastAsia"/>
            <w:noProof/>
          </w:rPr>
          <w:t xml:space="preserve">　　</w:t>
        </w:r>
        <w:r w:rsidR="0069468D" w:rsidRPr="00F92D61">
          <w:rPr>
            <w:rStyle w:val="aff8"/>
            <w:rFonts w:ascii="黑体" w:hAnsi="黑体" w:hint="eastAsia"/>
            <w:noProof/>
          </w:rPr>
          <w:t>综合税源信息报告</w:t>
        </w:r>
        <w:r w:rsidR="0069468D">
          <w:rPr>
            <w:noProof/>
            <w:webHidden/>
          </w:rPr>
          <w:tab/>
        </w:r>
        <w:r>
          <w:rPr>
            <w:noProof/>
            <w:webHidden/>
          </w:rPr>
          <w:fldChar w:fldCharType="begin"/>
        </w:r>
        <w:r w:rsidR="0069468D">
          <w:rPr>
            <w:noProof/>
            <w:webHidden/>
          </w:rPr>
          <w:instrText xml:space="preserve"> PAGEREF _Toc23500571 \h </w:instrText>
        </w:r>
        <w:r>
          <w:rPr>
            <w:noProof/>
            <w:webHidden/>
          </w:rPr>
        </w:r>
        <w:r>
          <w:rPr>
            <w:noProof/>
            <w:webHidden/>
          </w:rPr>
          <w:fldChar w:fldCharType="separate"/>
        </w:r>
        <w:r w:rsidR="00E55502">
          <w:rPr>
            <w:noProof/>
            <w:webHidden/>
          </w:rPr>
          <w:t>118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72" w:history="1">
        <w:r w:rsidR="0069468D" w:rsidRPr="00F92D61">
          <w:rPr>
            <w:rStyle w:val="aff8"/>
            <w:noProof/>
          </w:rPr>
          <w:t>1.5.13—036</w:t>
        </w:r>
        <w:r w:rsidR="0069468D" w:rsidRPr="00F92D61">
          <w:rPr>
            <w:rStyle w:val="aff8"/>
            <w:rFonts w:hint="eastAsia"/>
            <w:noProof/>
          </w:rPr>
          <w:t xml:space="preserve">　　</w:t>
        </w:r>
        <w:r w:rsidR="0069468D" w:rsidRPr="00F92D61">
          <w:rPr>
            <w:rStyle w:val="aff8"/>
            <w:rFonts w:ascii="黑体" w:hAnsi="黑体" w:hint="eastAsia"/>
            <w:noProof/>
          </w:rPr>
          <w:t>增量房房源信息报告</w:t>
        </w:r>
        <w:r w:rsidR="0069468D">
          <w:rPr>
            <w:noProof/>
            <w:webHidden/>
          </w:rPr>
          <w:tab/>
        </w:r>
        <w:r>
          <w:rPr>
            <w:noProof/>
            <w:webHidden/>
          </w:rPr>
          <w:fldChar w:fldCharType="begin"/>
        </w:r>
        <w:r w:rsidR="0069468D">
          <w:rPr>
            <w:noProof/>
            <w:webHidden/>
          </w:rPr>
          <w:instrText xml:space="preserve"> PAGEREF _Toc23500572 \h </w:instrText>
        </w:r>
        <w:r>
          <w:rPr>
            <w:noProof/>
            <w:webHidden/>
          </w:rPr>
        </w:r>
        <w:r>
          <w:rPr>
            <w:noProof/>
            <w:webHidden/>
          </w:rPr>
          <w:fldChar w:fldCharType="separate"/>
        </w:r>
        <w:r w:rsidR="00E55502">
          <w:rPr>
            <w:noProof/>
            <w:webHidden/>
          </w:rPr>
          <w:t>122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73" w:history="1">
        <w:r w:rsidR="0069468D" w:rsidRPr="00F92D61">
          <w:rPr>
            <w:rStyle w:val="aff8"/>
            <w:noProof/>
          </w:rPr>
          <w:t>1.5.14—037</w:t>
        </w:r>
        <w:r w:rsidR="0069468D" w:rsidRPr="00F92D61">
          <w:rPr>
            <w:rStyle w:val="aff8"/>
            <w:rFonts w:hint="eastAsia"/>
            <w:noProof/>
          </w:rPr>
          <w:t xml:space="preserve">　　建筑业项目报告</w:t>
        </w:r>
        <w:r w:rsidR="0069468D">
          <w:rPr>
            <w:noProof/>
            <w:webHidden/>
          </w:rPr>
          <w:tab/>
        </w:r>
        <w:r>
          <w:rPr>
            <w:noProof/>
            <w:webHidden/>
          </w:rPr>
          <w:fldChar w:fldCharType="begin"/>
        </w:r>
        <w:r w:rsidR="0069468D">
          <w:rPr>
            <w:noProof/>
            <w:webHidden/>
          </w:rPr>
          <w:instrText xml:space="preserve"> PAGEREF _Toc23500573 \h </w:instrText>
        </w:r>
        <w:r>
          <w:rPr>
            <w:noProof/>
            <w:webHidden/>
          </w:rPr>
        </w:r>
        <w:r>
          <w:rPr>
            <w:noProof/>
            <w:webHidden/>
          </w:rPr>
          <w:fldChar w:fldCharType="separate"/>
        </w:r>
        <w:r w:rsidR="00E55502">
          <w:rPr>
            <w:noProof/>
            <w:webHidden/>
          </w:rPr>
          <w:t>125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74" w:history="1">
        <w:r w:rsidR="0069468D" w:rsidRPr="00F92D61">
          <w:rPr>
            <w:rStyle w:val="aff8"/>
            <w:noProof/>
          </w:rPr>
          <w:t>1.5.15—038</w:t>
        </w:r>
        <w:r w:rsidR="0069468D" w:rsidRPr="00F92D61">
          <w:rPr>
            <w:rStyle w:val="aff8"/>
            <w:rFonts w:hint="eastAsia"/>
            <w:noProof/>
          </w:rPr>
          <w:t xml:space="preserve">　　注销建筑业项目报告</w:t>
        </w:r>
        <w:r w:rsidR="0069468D">
          <w:rPr>
            <w:noProof/>
            <w:webHidden/>
          </w:rPr>
          <w:tab/>
        </w:r>
        <w:r>
          <w:rPr>
            <w:noProof/>
            <w:webHidden/>
          </w:rPr>
          <w:fldChar w:fldCharType="begin"/>
        </w:r>
        <w:r w:rsidR="0069468D">
          <w:rPr>
            <w:noProof/>
            <w:webHidden/>
          </w:rPr>
          <w:instrText xml:space="preserve"> PAGEREF _Toc23500574 \h </w:instrText>
        </w:r>
        <w:r>
          <w:rPr>
            <w:noProof/>
            <w:webHidden/>
          </w:rPr>
        </w:r>
        <w:r>
          <w:rPr>
            <w:noProof/>
            <w:webHidden/>
          </w:rPr>
          <w:fldChar w:fldCharType="separate"/>
        </w:r>
        <w:r w:rsidR="00E55502">
          <w:rPr>
            <w:noProof/>
            <w:webHidden/>
          </w:rPr>
          <w:t>128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75" w:history="1">
        <w:r w:rsidR="0069468D" w:rsidRPr="00F92D61">
          <w:rPr>
            <w:rStyle w:val="aff8"/>
            <w:noProof/>
          </w:rPr>
          <w:t>1.5.16—039</w:t>
        </w:r>
        <w:r w:rsidR="0069468D" w:rsidRPr="00F92D61">
          <w:rPr>
            <w:rStyle w:val="aff8"/>
            <w:rFonts w:hint="eastAsia"/>
            <w:noProof/>
          </w:rPr>
          <w:t xml:space="preserve">　　不动产项目报告</w:t>
        </w:r>
        <w:r w:rsidR="0069468D">
          <w:rPr>
            <w:noProof/>
            <w:webHidden/>
          </w:rPr>
          <w:tab/>
        </w:r>
        <w:r>
          <w:rPr>
            <w:noProof/>
            <w:webHidden/>
          </w:rPr>
          <w:fldChar w:fldCharType="begin"/>
        </w:r>
        <w:r w:rsidR="0069468D">
          <w:rPr>
            <w:noProof/>
            <w:webHidden/>
          </w:rPr>
          <w:instrText xml:space="preserve"> PAGEREF _Toc23500575 \h </w:instrText>
        </w:r>
        <w:r>
          <w:rPr>
            <w:noProof/>
            <w:webHidden/>
          </w:rPr>
        </w:r>
        <w:r>
          <w:rPr>
            <w:noProof/>
            <w:webHidden/>
          </w:rPr>
          <w:fldChar w:fldCharType="separate"/>
        </w:r>
        <w:r w:rsidR="00E55502">
          <w:rPr>
            <w:noProof/>
            <w:webHidden/>
          </w:rPr>
          <w:t>131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76" w:history="1">
        <w:r w:rsidR="0069468D" w:rsidRPr="00F92D61">
          <w:rPr>
            <w:rStyle w:val="aff8"/>
            <w:noProof/>
          </w:rPr>
          <w:t>1.5.17—040</w:t>
        </w:r>
        <w:r w:rsidR="0069468D" w:rsidRPr="00F92D61">
          <w:rPr>
            <w:rStyle w:val="aff8"/>
            <w:rFonts w:hint="eastAsia"/>
            <w:noProof/>
          </w:rPr>
          <w:t xml:space="preserve">　　注销不动产项目报告</w:t>
        </w:r>
        <w:r w:rsidR="0069468D">
          <w:rPr>
            <w:noProof/>
            <w:webHidden/>
          </w:rPr>
          <w:tab/>
        </w:r>
        <w:r>
          <w:rPr>
            <w:noProof/>
            <w:webHidden/>
          </w:rPr>
          <w:fldChar w:fldCharType="begin"/>
        </w:r>
        <w:r w:rsidR="0069468D">
          <w:rPr>
            <w:noProof/>
            <w:webHidden/>
          </w:rPr>
          <w:instrText xml:space="preserve"> PAGEREF _Toc23500576 \h </w:instrText>
        </w:r>
        <w:r>
          <w:rPr>
            <w:noProof/>
            <w:webHidden/>
          </w:rPr>
        </w:r>
        <w:r>
          <w:rPr>
            <w:noProof/>
            <w:webHidden/>
          </w:rPr>
          <w:fldChar w:fldCharType="separate"/>
        </w:r>
        <w:r w:rsidR="00E55502">
          <w:rPr>
            <w:noProof/>
            <w:webHidden/>
          </w:rPr>
          <w:t>133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77" w:history="1">
        <w:r w:rsidR="0069468D" w:rsidRPr="00F92D61">
          <w:rPr>
            <w:rStyle w:val="aff8"/>
            <w:noProof/>
          </w:rPr>
          <w:t>1.5.18—041</w:t>
        </w:r>
        <w:r w:rsidR="0069468D" w:rsidRPr="00F92D61">
          <w:rPr>
            <w:rStyle w:val="aff8"/>
            <w:rFonts w:hint="eastAsia"/>
            <w:noProof/>
          </w:rPr>
          <w:t xml:space="preserve">　　</w:t>
        </w:r>
        <w:r w:rsidR="0069468D" w:rsidRPr="00F92D61">
          <w:rPr>
            <w:rStyle w:val="aff8"/>
            <w:rFonts w:ascii="黑体" w:hAnsi="黑体" w:hint="eastAsia"/>
            <w:noProof/>
          </w:rPr>
          <w:t>房地产税收一体化信息报告</w:t>
        </w:r>
        <w:r w:rsidR="0069468D">
          <w:rPr>
            <w:noProof/>
            <w:webHidden/>
          </w:rPr>
          <w:tab/>
        </w:r>
        <w:r>
          <w:rPr>
            <w:noProof/>
            <w:webHidden/>
          </w:rPr>
          <w:fldChar w:fldCharType="begin"/>
        </w:r>
        <w:r w:rsidR="0069468D">
          <w:rPr>
            <w:noProof/>
            <w:webHidden/>
          </w:rPr>
          <w:instrText xml:space="preserve"> PAGEREF _Toc23500577 \h </w:instrText>
        </w:r>
        <w:r>
          <w:rPr>
            <w:noProof/>
            <w:webHidden/>
          </w:rPr>
        </w:r>
        <w:r>
          <w:rPr>
            <w:noProof/>
            <w:webHidden/>
          </w:rPr>
          <w:fldChar w:fldCharType="separate"/>
        </w:r>
        <w:r w:rsidR="00E55502">
          <w:rPr>
            <w:noProof/>
            <w:webHidden/>
          </w:rPr>
          <w:t>136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78" w:history="1">
        <w:r w:rsidR="0069468D" w:rsidRPr="00F92D61">
          <w:rPr>
            <w:rStyle w:val="aff8"/>
            <w:noProof/>
          </w:rPr>
          <w:t>1.5.19—042</w:t>
        </w:r>
        <w:r w:rsidR="0069468D" w:rsidRPr="00F92D61">
          <w:rPr>
            <w:rStyle w:val="aff8"/>
            <w:rFonts w:hint="eastAsia"/>
            <w:noProof/>
          </w:rPr>
          <w:t xml:space="preserve">　　税收统计调查数据采集</w:t>
        </w:r>
        <w:r w:rsidR="0069468D">
          <w:rPr>
            <w:noProof/>
            <w:webHidden/>
          </w:rPr>
          <w:tab/>
        </w:r>
        <w:r>
          <w:rPr>
            <w:noProof/>
            <w:webHidden/>
          </w:rPr>
          <w:fldChar w:fldCharType="begin"/>
        </w:r>
        <w:r w:rsidR="0069468D">
          <w:rPr>
            <w:noProof/>
            <w:webHidden/>
          </w:rPr>
          <w:instrText xml:space="preserve"> PAGEREF _Toc23500578 \h </w:instrText>
        </w:r>
        <w:r>
          <w:rPr>
            <w:noProof/>
            <w:webHidden/>
          </w:rPr>
        </w:r>
        <w:r>
          <w:rPr>
            <w:noProof/>
            <w:webHidden/>
          </w:rPr>
          <w:fldChar w:fldCharType="separate"/>
        </w:r>
        <w:r w:rsidR="00E55502">
          <w:rPr>
            <w:noProof/>
            <w:webHidden/>
          </w:rPr>
          <w:t>139</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579" w:history="1">
        <w:r w:rsidR="0069468D" w:rsidRPr="00F92D61">
          <w:rPr>
            <w:rStyle w:val="aff8"/>
            <w:rFonts w:cs="TimesNewRomanPS-BoldMT"/>
            <w:noProof/>
            <w:kern w:val="0"/>
          </w:rPr>
          <w:t>2</w:t>
        </w:r>
        <w:r w:rsidR="0069468D" w:rsidRPr="00F92D61">
          <w:rPr>
            <w:rStyle w:val="aff8"/>
            <w:rFonts w:cs="TimesNewRomanPS-BoldMT" w:hint="eastAsia"/>
            <w:noProof/>
            <w:kern w:val="0"/>
          </w:rPr>
          <w:t xml:space="preserve">　　</w:t>
        </w:r>
        <w:r w:rsidR="0069468D" w:rsidRPr="00F92D61">
          <w:rPr>
            <w:rStyle w:val="aff8"/>
            <w:rFonts w:cs="黑体" w:hint="eastAsia"/>
            <w:noProof/>
            <w:kern w:val="0"/>
          </w:rPr>
          <w:t>发票办理指南</w:t>
        </w:r>
        <w:r w:rsidR="0069468D">
          <w:rPr>
            <w:noProof/>
            <w:webHidden/>
          </w:rPr>
          <w:tab/>
        </w:r>
        <w:r>
          <w:rPr>
            <w:noProof/>
            <w:webHidden/>
          </w:rPr>
          <w:fldChar w:fldCharType="begin"/>
        </w:r>
        <w:r w:rsidR="0069468D">
          <w:rPr>
            <w:noProof/>
            <w:webHidden/>
          </w:rPr>
          <w:instrText xml:space="preserve"> PAGEREF _Toc23500579 \h </w:instrText>
        </w:r>
        <w:r>
          <w:rPr>
            <w:noProof/>
            <w:webHidden/>
          </w:rPr>
        </w:r>
        <w:r>
          <w:rPr>
            <w:noProof/>
            <w:webHidden/>
          </w:rPr>
          <w:fldChar w:fldCharType="separate"/>
        </w:r>
        <w:r w:rsidR="00E55502">
          <w:rPr>
            <w:noProof/>
            <w:webHidden/>
          </w:rPr>
          <w:t>143</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580" w:history="1">
        <w:r w:rsidR="0069468D" w:rsidRPr="00F92D61">
          <w:rPr>
            <w:rStyle w:val="aff8"/>
            <w:rFonts w:ascii="黑体" w:hAnsi="黑体" w:cs="TimesNewRomanPS-BoldMT"/>
            <w:noProof/>
            <w:kern w:val="0"/>
          </w:rPr>
          <w:t>2.1</w:t>
        </w:r>
        <w:r w:rsidR="0069468D" w:rsidRPr="00F92D61">
          <w:rPr>
            <w:rStyle w:val="aff8"/>
            <w:rFonts w:ascii="黑体" w:hAnsi="黑体" w:cs="黑体" w:hint="eastAsia"/>
            <w:noProof/>
            <w:kern w:val="0"/>
          </w:rPr>
          <w:t xml:space="preserve">　　发票印制</w:t>
        </w:r>
        <w:r w:rsidR="0069468D">
          <w:rPr>
            <w:noProof/>
            <w:webHidden/>
          </w:rPr>
          <w:tab/>
        </w:r>
        <w:r>
          <w:rPr>
            <w:noProof/>
            <w:webHidden/>
          </w:rPr>
          <w:fldChar w:fldCharType="begin"/>
        </w:r>
        <w:r w:rsidR="0069468D">
          <w:rPr>
            <w:noProof/>
            <w:webHidden/>
          </w:rPr>
          <w:instrText xml:space="preserve"> PAGEREF _Toc23500580 \h </w:instrText>
        </w:r>
        <w:r>
          <w:rPr>
            <w:noProof/>
            <w:webHidden/>
          </w:rPr>
        </w:r>
        <w:r>
          <w:rPr>
            <w:noProof/>
            <w:webHidden/>
          </w:rPr>
          <w:fldChar w:fldCharType="separate"/>
        </w:r>
        <w:r w:rsidR="00E55502">
          <w:rPr>
            <w:noProof/>
            <w:webHidden/>
          </w:rPr>
          <w:t>144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81" w:history="1">
        <w:r w:rsidR="0069468D" w:rsidRPr="00F92D61">
          <w:rPr>
            <w:rStyle w:val="aff8"/>
            <w:rFonts w:ascii="黑体" w:hAnsi="黑体" w:cs="TimesNewRomanPS-BoldMT"/>
            <w:noProof/>
            <w:kern w:val="0"/>
          </w:rPr>
          <w:t>2.1.1</w:t>
        </w:r>
        <w:r w:rsidR="0069468D" w:rsidRPr="00F92D61">
          <w:rPr>
            <w:rStyle w:val="aff8"/>
            <w:rFonts w:ascii="黑体" w:hAnsi="黑体" w:cs="黑体"/>
            <w:noProof/>
            <w:kern w:val="0"/>
          </w:rPr>
          <w:t>—</w:t>
        </w:r>
        <w:r w:rsidR="0069468D" w:rsidRPr="00F92D61">
          <w:rPr>
            <w:rStyle w:val="aff8"/>
            <w:rFonts w:ascii="黑体" w:hAnsi="黑体" w:cs="TimesNewRomanPS-BoldMT"/>
            <w:noProof/>
            <w:kern w:val="0"/>
          </w:rPr>
          <w:t>043</w:t>
        </w:r>
        <w:r w:rsidR="0069468D" w:rsidRPr="00F92D61">
          <w:rPr>
            <w:rStyle w:val="aff8"/>
            <w:rFonts w:ascii="黑体" w:hAnsi="黑体" w:cs="黑体" w:hint="eastAsia"/>
            <w:noProof/>
            <w:kern w:val="0"/>
          </w:rPr>
          <w:t xml:space="preserve">　　企业印制发票审批</w:t>
        </w:r>
        <w:r w:rsidR="0069468D">
          <w:rPr>
            <w:noProof/>
            <w:webHidden/>
          </w:rPr>
          <w:tab/>
        </w:r>
        <w:r>
          <w:rPr>
            <w:noProof/>
            <w:webHidden/>
          </w:rPr>
          <w:fldChar w:fldCharType="begin"/>
        </w:r>
        <w:r w:rsidR="0069468D">
          <w:rPr>
            <w:noProof/>
            <w:webHidden/>
          </w:rPr>
          <w:instrText xml:space="preserve"> PAGEREF _Toc23500581 \h </w:instrText>
        </w:r>
        <w:r>
          <w:rPr>
            <w:noProof/>
            <w:webHidden/>
          </w:rPr>
        </w:r>
        <w:r>
          <w:rPr>
            <w:noProof/>
            <w:webHidden/>
          </w:rPr>
          <w:fldChar w:fldCharType="separate"/>
        </w:r>
        <w:r w:rsidR="00E55502">
          <w:rPr>
            <w:noProof/>
            <w:webHidden/>
          </w:rPr>
          <w:t>144</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582" w:history="1">
        <w:r w:rsidR="0069468D" w:rsidRPr="00F92D61">
          <w:rPr>
            <w:rStyle w:val="aff8"/>
            <w:rFonts w:ascii="黑体" w:hAnsi="黑体" w:cs="TimesNewRomanPS-BoldMT"/>
            <w:noProof/>
            <w:kern w:val="0"/>
          </w:rPr>
          <w:t>2.2</w:t>
        </w:r>
        <w:r w:rsidR="0069468D" w:rsidRPr="00F92D61">
          <w:rPr>
            <w:rStyle w:val="aff8"/>
            <w:rFonts w:ascii="黑体" w:hAnsi="黑体" w:cs="TimesNewRomanPS-BoldMT" w:hint="eastAsia"/>
            <w:noProof/>
            <w:kern w:val="0"/>
          </w:rPr>
          <w:t xml:space="preserve">　　发票领用</w:t>
        </w:r>
        <w:r w:rsidR="0069468D">
          <w:rPr>
            <w:noProof/>
            <w:webHidden/>
          </w:rPr>
          <w:tab/>
        </w:r>
        <w:r>
          <w:rPr>
            <w:noProof/>
            <w:webHidden/>
          </w:rPr>
          <w:fldChar w:fldCharType="begin"/>
        </w:r>
        <w:r w:rsidR="0069468D">
          <w:rPr>
            <w:noProof/>
            <w:webHidden/>
          </w:rPr>
          <w:instrText xml:space="preserve"> PAGEREF _Toc23500582 \h </w:instrText>
        </w:r>
        <w:r>
          <w:rPr>
            <w:noProof/>
            <w:webHidden/>
          </w:rPr>
        </w:r>
        <w:r>
          <w:rPr>
            <w:noProof/>
            <w:webHidden/>
          </w:rPr>
          <w:fldChar w:fldCharType="separate"/>
        </w:r>
        <w:r w:rsidR="00E55502">
          <w:rPr>
            <w:noProof/>
            <w:webHidden/>
          </w:rPr>
          <w:t>148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83" w:history="1">
        <w:r w:rsidR="0069468D" w:rsidRPr="00F92D61">
          <w:rPr>
            <w:rStyle w:val="aff8"/>
            <w:rFonts w:ascii="黑体" w:hAnsi="黑体" w:cs="TimesNewRomanPS-BoldMT"/>
            <w:noProof/>
            <w:kern w:val="0"/>
          </w:rPr>
          <w:t>2.2.1—044</w:t>
        </w:r>
        <w:r w:rsidR="0069468D" w:rsidRPr="00F92D61">
          <w:rPr>
            <w:rStyle w:val="aff8"/>
            <w:rFonts w:ascii="黑体" w:hAnsi="黑体" w:cs="TimesNewRomanPS-BoldMT" w:hint="eastAsia"/>
            <w:noProof/>
            <w:kern w:val="0"/>
          </w:rPr>
          <w:t xml:space="preserve">　　发票票种核定</w:t>
        </w:r>
        <w:r w:rsidR="0069468D">
          <w:rPr>
            <w:noProof/>
            <w:webHidden/>
          </w:rPr>
          <w:tab/>
        </w:r>
        <w:r>
          <w:rPr>
            <w:noProof/>
            <w:webHidden/>
          </w:rPr>
          <w:fldChar w:fldCharType="begin"/>
        </w:r>
        <w:r w:rsidR="0069468D">
          <w:rPr>
            <w:noProof/>
            <w:webHidden/>
          </w:rPr>
          <w:instrText xml:space="preserve"> PAGEREF _Toc23500583 \h </w:instrText>
        </w:r>
        <w:r>
          <w:rPr>
            <w:noProof/>
            <w:webHidden/>
          </w:rPr>
        </w:r>
        <w:r>
          <w:rPr>
            <w:noProof/>
            <w:webHidden/>
          </w:rPr>
          <w:fldChar w:fldCharType="separate"/>
        </w:r>
        <w:r w:rsidR="00E55502">
          <w:rPr>
            <w:noProof/>
            <w:webHidden/>
          </w:rPr>
          <w:t>148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84" w:history="1">
        <w:r w:rsidR="0069468D" w:rsidRPr="00F92D61">
          <w:rPr>
            <w:rStyle w:val="aff8"/>
            <w:rFonts w:ascii="黑体" w:hAnsi="黑体"/>
            <w:noProof/>
          </w:rPr>
          <w:t>2.2.2—045</w:t>
        </w:r>
        <w:r w:rsidR="0069468D" w:rsidRPr="00F92D61">
          <w:rPr>
            <w:rStyle w:val="aff8"/>
            <w:rFonts w:ascii="黑体" w:hAnsi="黑体" w:hint="eastAsia"/>
            <w:noProof/>
          </w:rPr>
          <w:t xml:space="preserve">　　</w:t>
        </w:r>
        <w:r w:rsidR="0069468D" w:rsidRPr="00F92D61">
          <w:rPr>
            <w:rStyle w:val="aff8"/>
            <w:rFonts w:ascii="黑体" w:hAnsi="黑体" w:cs="黑体" w:hint="eastAsia"/>
            <w:noProof/>
            <w:kern w:val="0"/>
          </w:rPr>
          <w:t>印制有本单位名称发票</w:t>
        </w:r>
        <w:r w:rsidR="0069468D">
          <w:rPr>
            <w:noProof/>
            <w:webHidden/>
          </w:rPr>
          <w:tab/>
        </w:r>
        <w:r>
          <w:rPr>
            <w:noProof/>
            <w:webHidden/>
          </w:rPr>
          <w:fldChar w:fldCharType="begin"/>
        </w:r>
        <w:r w:rsidR="0069468D">
          <w:rPr>
            <w:noProof/>
            <w:webHidden/>
          </w:rPr>
          <w:instrText xml:space="preserve"> PAGEREF _Toc23500584 \h </w:instrText>
        </w:r>
        <w:r>
          <w:rPr>
            <w:noProof/>
            <w:webHidden/>
          </w:rPr>
        </w:r>
        <w:r>
          <w:rPr>
            <w:noProof/>
            <w:webHidden/>
          </w:rPr>
          <w:fldChar w:fldCharType="separate"/>
        </w:r>
        <w:r w:rsidR="00E55502">
          <w:rPr>
            <w:noProof/>
            <w:webHidden/>
          </w:rPr>
          <w:t>154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85" w:history="1">
        <w:r w:rsidR="0069468D" w:rsidRPr="00F92D61">
          <w:rPr>
            <w:rStyle w:val="aff8"/>
            <w:rFonts w:ascii="黑体" w:hAnsi="黑体" w:cs="宋体"/>
            <w:noProof/>
            <w:kern w:val="0"/>
          </w:rPr>
          <w:t>2.2.3</w:t>
        </w:r>
        <w:r w:rsidR="0069468D" w:rsidRPr="00F92D61">
          <w:rPr>
            <w:rStyle w:val="aff8"/>
            <w:rFonts w:ascii="黑体" w:hAnsi="黑体" w:cs="黑体"/>
            <w:noProof/>
            <w:kern w:val="0"/>
          </w:rPr>
          <w:t>—</w:t>
        </w:r>
        <w:r w:rsidR="0069468D" w:rsidRPr="00F92D61">
          <w:rPr>
            <w:rStyle w:val="aff8"/>
            <w:rFonts w:ascii="黑体" w:hAnsi="黑体" w:cs="宋体"/>
            <w:noProof/>
            <w:kern w:val="0"/>
          </w:rPr>
          <w:t>046</w:t>
        </w:r>
        <w:r w:rsidR="0069468D" w:rsidRPr="00F92D61">
          <w:rPr>
            <w:rStyle w:val="aff8"/>
            <w:rFonts w:ascii="黑体" w:hAnsi="黑体" w:cs="黑体" w:hint="eastAsia"/>
            <w:noProof/>
            <w:kern w:val="0"/>
          </w:rPr>
          <w:t xml:space="preserve">　　增值税专用发票（增值税税控系统）最高开票限额审批</w:t>
        </w:r>
        <w:r w:rsidR="0069468D">
          <w:rPr>
            <w:noProof/>
            <w:webHidden/>
          </w:rPr>
          <w:tab/>
        </w:r>
        <w:r>
          <w:rPr>
            <w:noProof/>
            <w:webHidden/>
          </w:rPr>
          <w:fldChar w:fldCharType="begin"/>
        </w:r>
        <w:r w:rsidR="0069468D">
          <w:rPr>
            <w:noProof/>
            <w:webHidden/>
          </w:rPr>
          <w:instrText xml:space="preserve"> PAGEREF _Toc23500585 \h </w:instrText>
        </w:r>
        <w:r>
          <w:rPr>
            <w:noProof/>
            <w:webHidden/>
          </w:rPr>
        </w:r>
        <w:r>
          <w:rPr>
            <w:noProof/>
            <w:webHidden/>
          </w:rPr>
          <w:fldChar w:fldCharType="separate"/>
        </w:r>
        <w:r w:rsidR="00E55502">
          <w:rPr>
            <w:noProof/>
            <w:webHidden/>
          </w:rPr>
          <w:t>156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86" w:history="1">
        <w:r w:rsidR="0069468D" w:rsidRPr="00F92D61">
          <w:rPr>
            <w:rStyle w:val="aff8"/>
            <w:rFonts w:ascii="黑体" w:hAnsi="黑体" w:cs="宋体"/>
            <w:noProof/>
            <w:kern w:val="0"/>
          </w:rPr>
          <w:t>2.2.4</w:t>
        </w:r>
        <w:r w:rsidR="0069468D" w:rsidRPr="00F92D61">
          <w:rPr>
            <w:rStyle w:val="aff8"/>
            <w:rFonts w:ascii="黑体" w:hAnsi="黑体" w:cs="黑体"/>
            <w:noProof/>
            <w:kern w:val="0"/>
          </w:rPr>
          <w:t>—</w:t>
        </w:r>
        <w:r w:rsidR="0069468D" w:rsidRPr="00F92D61">
          <w:rPr>
            <w:rStyle w:val="aff8"/>
            <w:rFonts w:ascii="黑体" w:hAnsi="黑体" w:cs="宋体"/>
            <w:noProof/>
            <w:kern w:val="0"/>
          </w:rPr>
          <w:t>047</w:t>
        </w:r>
        <w:r w:rsidR="0069468D" w:rsidRPr="00F92D61">
          <w:rPr>
            <w:rStyle w:val="aff8"/>
            <w:rFonts w:ascii="黑体" w:hAnsi="黑体" w:cs="黑体" w:hint="eastAsia"/>
            <w:noProof/>
            <w:kern w:val="0"/>
          </w:rPr>
          <w:t xml:space="preserve">　　发票领用</w:t>
        </w:r>
        <w:r w:rsidR="0069468D">
          <w:rPr>
            <w:noProof/>
            <w:webHidden/>
          </w:rPr>
          <w:tab/>
        </w:r>
        <w:r>
          <w:rPr>
            <w:noProof/>
            <w:webHidden/>
          </w:rPr>
          <w:fldChar w:fldCharType="begin"/>
        </w:r>
        <w:r w:rsidR="0069468D">
          <w:rPr>
            <w:noProof/>
            <w:webHidden/>
          </w:rPr>
          <w:instrText xml:space="preserve"> PAGEREF _Toc23500586 \h </w:instrText>
        </w:r>
        <w:r>
          <w:rPr>
            <w:noProof/>
            <w:webHidden/>
          </w:rPr>
        </w:r>
        <w:r>
          <w:rPr>
            <w:noProof/>
            <w:webHidden/>
          </w:rPr>
          <w:fldChar w:fldCharType="separate"/>
        </w:r>
        <w:r w:rsidR="00E55502">
          <w:rPr>
            <w:noProof/>
            <w:webHidden/>
          </w:rPr>
          <w:t>162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87" w:history="1">
        <w:r w:rsidR="0069468D" w:rsidRPr="00F92D61">
          <w:rPr>
            <w:rStyle w:val="aff8"/>
            <w:rFonts w:ascii="黑体" w:hAnsi="黑体" w:cs="黑体"/>
            <w:noProof/>
            <w:kern w:val="0"/>
          </w:rPr>
          <w:t>2.2.5—048</w:t>
        </w:r>
        <w:r w:rsidR="0069468D" w:rsidRPr="00F92D61">
          <w:rPr>
            <w:rStyle w:val="aff8"/>
            <w:rFonts w:ascii="黑体" w:hAnsi="黑体" w:cs="黑体" w:hint="eastAsia"/>
            <w:noProof/>
            <w:kern w:val="0"/>
          </w:rPr>
          <w:t xml:space="preserve">　　发票验（交）旧</w:t>
        </w:r>
        <w:r w:rsidR="0069468D">
          <w:rPr>
            <w:noProof/>
            <w:webHidden/>
          </w:rPr>
          <w:tab/>
        </w:r>
        <w:r>
          <w:rPr>
            <w:noProof/>
            <w:webHidden/>
          </w:rPr>
          <w:fldChar w:fldCharType="begin"/>
        </w:r>
        <w:r w:rsidR="0069468D">
          <w:rPr>
            <w:noProof/>
            <w:webHidden/>
          </w:rPr>
          <w:instrText xml:space="preserve"> PAGEREF _Toc23500587 \h </w:instrText>
        </w:r>
        <w:r>
          <w:rPr>
            <w:noProof/>
            <w:webHidden/>
          </w:rPr>
        </w:r>
        <w:r>
          <w:rPr>
            <w:noProof/>
            <w:webHidden/>
          </w:rPr>
          <w:fldChar w:fldCharType="separate"/>
        </w:r>
        <w:r w:rsidR="00E55502">
          <w:rPr>
            <w:noProof/>
            <w:webHidden/>
          </w:rPr>
          <w:t>165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88" w:history="1">
        <w:r w:rsidR="0069468D" w:rsidRPr="00F92D61">
          <w:rPr>
            <w:rStyle w:val="aff8"/>
            <w:rFonts w:ascii="黑体" w:hAnsi="黑体" w:cs="宋体"/>
            <w:noProof/>
            <w:kern w:val="0"/>
          </w:rPr>
          <w:t>2.2.6</w:t>
        </w:r>
        <w:r w:rsidR="0069468D" w:rsidRPr="00F92D61">
          <w:rPr>
            <w:rStyle w:val="aff8"/>
            <w:rFonts w:ascii="黑体" w:hAnsi="黑体" w:cs="黑体"/>
            <w:noProof/>
            <w:kern w:val="0"/>
          </w:rPr>
          <w:t>—</w:t>
        </w:r>
        <w:r w:rsidR="0069468D" w:rsidRPr="00F92D61">
          <w:rPr>
            <w:rStyle w:val="aff8"/>
            <w:rFonts w:ascii="黑体" w:hAnsi="黑体" w:cs="宋体"/>
            <w:noProof/>
            <w:kern w:val="0"/>
          </w:rPr>
          <w:t>049</w:t>
        </w:r>
        <w:r w:rsidR="0069468D" w:rsidRPr="00F92D61">
          <w:rPr>
            <w:rStyle w:val="aff8"/>
            <w:rFonts w:ascii="黑体" w:hAnsi="黑体" w:cs="黑体" w:hint="eastAsia"/>
            <w:noProof/>
            <w:kern w:val="0"/>
          </w:rPr>
          <w:t xml:space="preserve">　　发票缴销</w:t>
        </w:r>
        <w:r w:rsidR="0069468D">
          <w:rPr>
            <w:noProof/>
            <w:webHidden/>
          </w:rPr>
          <w:tab/>
        </w:r>
        <w:r>
          <w:rPr>
            <w:noProof/>
            <w:webHidden/>
          </w:rPr>
          <w:fldChar w:fldCharType="begin"/>
        </w:r>
        <w:r w:rsidR="0069468D">
          <w:rPr>
            <w:noProof/>
            <w:webHidden/>
          </w:rPr>
          <w:instrText xml:space="preserve"> PAGEREF _Toc23500588 \h </w:instrText>
        </w:r>
        <w:r>
          <w:rPr>
            <w:noProof/>
            <w:webHidden/>
          </w:rPr>
        </w:r>
        <w:r>
          <w:rPr>
            <w:noProof/>
            <w:webHidden/>
          </w:rPr>
          <w:fldChar w:fldCharType="separate"/>
        </w:r>
        <w:r w:rsidR="00E55502">
          <w:rPr>
            <w:noProof/>
            <w:webHidden/>
          </w:rPr>
          <w:t>168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89" w:history="1">
        <w:r w:rsidR="0069468D" w:rsidRPr="00F92D61">
          <w:rPr>
            <w:rStyle w:val="aff8"/>
            <w:rFonts w:ascii="黑体" w:hAnsi="黑体" w:cs="黑体"/>
            <w:noProof/>
            <w:kern w:val="0"/>
          </w:rPr>
          <w:t>2.2.7—050</w:t>
        </w:r>
        <w:r w:rsidR="0069468D" w:rsidRPr="00F92D61">
          <w:rPr>
            <w:rStyle w:val="aff8"/>
            <w:rFonts w:ascii="黑体" w:hAnsi="黑体" w:cs="黑体" w:hint="eastAsia"/>
            <w:noProof/>
            <w:kern w:val="0"/>
          </w:rPr>
          <w:t xml:space="preserve">　　增值税税控系统专用设备初始发行</w:t>
        </w:r>
        <w:r w:rsidR="0069468D">
          <w:rPr>
            <w:noProof/>
            <w:webHidden/>
          </w:rPr>
          <w:tab/>
        </w:r>
        <w:r>
          <w:rPr>
            <w:noProof/>
            <w:webHidden/>
          </w:rPr>
          <w:fldChar w:fldCharType="begin"/>
        </w:r>
        <w:r w:rsidR="0069468D">
          <w:rPr>
            <w:noProof/>
            <w:webHidden/>
          </w:rPr>
          <w:instrText xml:space="preserve"> PAGEREF _Toc23500589 \h </w:instrText>
        </w:r>
        <w:r>
          <w:rPr>
            <w:noProof/>
            <w:webHidden/>
          </w:rPr>
        </w:r>
        <w:r>
          <w:rPr>
            <w:noProof/>
            <w:webHidden/>
          </w:rPr>
          <w:fldChar w:fldCharType="separate"/>
        </w:r>
        <w:r w:rsidR="00E55502">
          <w:rPr>
            <w:noProof/>
            <w:webHidden/>
          </w:rPr>
          <w:t>171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90" w:history="1">
        <w:r w:rsidR="0069468D" w:rsidRPr="00F92D61">
          <w:rPr>
            <w:rStyle w:val="aff8"/>
            <w:rFonts w:ascii="黑体" w:hAnsi="黑体" w:cs="宋体"/>
            <w:noProof/>
            <w:kern w:val="0"/>
          </w:rPr>
          <w:t>2.2.8</w:t>
        </w:r>
        <w:r w:rsidR="0069468D" w:rsidRPr="00F92D61">
          <w:rPr>
            <w:rStyle w:val="aff8"/>
            <w:rFonts w:ascii="黑体" w:hAnsi="黑体" w:cs="黑体"/>
            <w:noProof/>
            <w:kern w:val="0"/>
          </w:rPr>
          <w:t>—</w:t>
        </w:r>
        <w:r w:rsidR="0069468D" w:rsidRPr="00F92D61">
          <w:rPr>
            <w:rStyle w:val="aff8"/>
            <w:rFonts w:ascii="黑体" w:hAnsi="黑体" w:cs="宋体"/>
            <w:noProof/>
            <w:kern w:val="0"/>
          </w:rPr>
          <w:t>051</w:t>
        </w:r>
        <w:r w:rsidR="0069468D" w:rsidRPr="00F92D61">
          <w:rPr>
            <w:rStyle w:val="aff8"/>
            <w:rFonts w:ascii="黑体" w:hAnsi="黑体" w:cs="宋体" w:hint="eastAsia"/>
            <w:noProof/>
            <w:kern w:val="0"/>
          </w:rPr>
          <w:t xml:space="preserve">　　</w:t>
        </w:r>
        <w:r w:rsidR="0069468D" w:rsidRPr="00F92D61">
          <w:rPr>
            <w:rStyle w:val="aff8"/>
            <w:rFonts w:ascii="黑体" w:hAnsi="黑体" w:cs="黑体" w:hint="eastAsia"/>
            <w:noProof/>
            <w:kern w:val="0"/>
          </w:rPr>
          <w:t>增值税税控系统专用设备变更发行</w:t>
        </w:r>
        <w:r w:rsidR="0069468D">
          <w:rPr>
            <w:noProof/>
            <w:webHidden/>
          </w:rPr>
          <w:tab/>
        </w:r>
        <w:r>
          <w:rPr>
            <w:noProof/>
            <w:webHidden/>
          </w:rPr>
          <w:fldChar w:fldCharType="begin"/>
        </w:r>
        <w:r w:rsidR="0069468D">
          <w:rPr>
            <w:noProof/>
            <w:webHidden/>
          </w:rPr>
          <w:instrText xml:space="preserve"> PAGEREF _Toc23500590 \h </w:instrText>
        </w:r>
        <w:r>
          <w:rPr>
            <w:noProof/>
            <w:webHidden/>
          </w:rPr>
        </w:r>
        <w:r>
          <w:rPr>
            <w:noProof/>
            <w:webHidden/>
          </w:rPr>
          <w:fldChar w:fldCharType="separate"/>
        </w:r>
        <w:r w:rsidR="00E55502">
          <w:rPr>
            <w:noProof/>
            <w:webHidden/>
          </w:rPr>
          <w:t>174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91" w:history="1">
        <w:r w:rsidR="0069468D" w:rsidRPr="00F92D61">
          <w:rPr>
            <w:rStyle w:val="aff8"/>
            <w:rFonts w:ascii="黑体" w:hAnsi="黑体" w:cs="宋体"/>
            <w:noProof/>
            <w:kern w:val="0"/>
          </w:rPr>
          <w:t>2.2.9</w:t>
        </w:r>
        <w:r w:rsidR="0069468D" w:rsidRPr="00F92D61">
          <w:rPr>
            <w:rStyle w:val="aff8"/>
            <w:rFonts w:ascii="黑体" w:hAnsi="黑体" w:cs="黑体"/>
            <w:noProof/>
            <w:kern w:val="0"/>
          </w:rPr>
          <w:t>—</w:t>
        </w:r>
        <w:r w:rsidR="0069468D" w:rsidRPr="00F92D61">
          <w:rPr>
            <w:rStyle w:val="aff8"/>
            <w:rFonts w:ascii="黑体" w:hAnsi="黑体" w:cs="宋体"/>
            <w:noProof/>
            <w:kern w:val="0"/>
          </w:rPr>
          <w:t>052</w:t>
        </w:r>
        <w:r w:rsidR="0069468D" w:rsidRPr="00F92D61">
          <w:rPr>
            <w:rStyle w:val="aff8"/>
            <w:rFonts w:ascii="黑体" w:hAnsi="黑体" w:cs="黑体" w:hint="eastAsia"/>
            <w:noProof/>
            <w:kern w:val="0"/>
          </w:rPr>
          <w:t xml:space="preserve">　　增值税税控系统专用设备注销发行</w:t>
        </w:r>
        <w:r w:rsidR="0069468D">
          <w:rPr>
            <w:noProof/>
            <w:webHidden/>
          </w:rPr>
          <w:tab/>
        </w:r>
        <w:r>
          <w:rPr>
            <w:noProof/>
            <w:webHidden/>
          </w:rPr>
          <w:fldChar w:fldCharType="begin"/>
        </w:r>
        <w:r w:rsidR="0069468D">
          <w:rPr>
            <w:noProof/>
            <w:webHidden/>
          </w:rPr>
          <w:instrText xml:space="preserve"> PAGEREF _Toc23500591 \h </w:instrText>
        </w:r>
        <w:r>
          <w:rPr>
            <w:noProof/>
            <w:webHidden/>
          </w:rPr>
        </w:r>
        <w:r>
          <w:rPr>
            <w:noProof/>
            <w:webHidden/>
          </w:rPr>
          <w:fldChar w:fldCharType="separate"/>
        </w:r>
        <w:r w:rsidR="00E55502">
          <w:rPr>
            <w:noProof/>
            <w:webHidden/>
          </w:rPr>
          <w:t>177</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592" w:history="1">
        <w:r w:rsidR="0069468D" w:rsidRPr="00F92D61">
          <w:rPr>
            <w:rStyle w:val="aff8"/>
            <w:rFonts w:ascii="黑体" w:hAnsi="黑体" w:cs="宋体"/>
            <w:noProof/>
            <w:kern w:val="0"/>
          </w:rPr>
          <w:t>2.3</w:t>
        </w:r>
        <w:r w:rsidR="0069468D" w:rsidRPr="00F92D61">
          <w:rPr>
            <w:rStyle w:val="aff8"/>
            <w:rFonts w:ascii="黑体" w:hAnsi="黑体" w:cs="黑体" w:hint="eastAsia"/>
            <w:noProof/>
            <w:kern w:val="0"/>
          </w:rPr>
          <w:t xml:space="preserve">　　发票代开</w:t>
        </w:r>
        <w:r w:rsidR="0069468D">
          <w:rPr>
            <w:noProof/>
            <w:webHidden/>
          </w:rPr>
          <w:tab/>
        </w:r>
        <w:r>
          <w:rPr>
            <w:noProof/>
            <w:webHidden/>
          </w:rPr>
          <w:fldChar w:fldCharType="begin"/>
        </w:r>
        <w:r w:rsidR="0069468D">
          <w:rPr>
            <w:noProof/>
            <w:webHidden/>
          </w:rPr>
          <w:instrText xml:space="preserve"> PAGEREF _Toc23500592 \h </w:instrText>
        </w:r>
        <w:r>
          <w:rPr>
            <w:noProof/>
            <w:webHidden/>
          </w:rPr>
        </w:r>
        <w:r>
          <w:rPr>
            <w:noProof/>
            <w:webHidden/>
          </w:rPr>
          <w:fldChar w:fldCharType="separate"/>
        </w:r>
        <w:r w:rsidR="00E55502">
          <w:rPr>
            <w:noProof/>
            <w:webHidden/>
          </w:rPr>
          <w:t>180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93" w:history="1">
        <w:r w:rsidR="0069468D" w:rsidRPr="00F92D61">
          <w:rPr>
            <w:rStyle w:val="aff8"/>
            <w:rFonts w:ascii="黑体" w:hAnsi="黑体" w:cs="宋体"/>
            <w:noProof/>
            <w:kern w:val="0"/>
          </w:rPr>
          <w:t>2.3.1</w:t>
        </w:r>
        <w:r w:rsidR="0069468D" w:rsidRPr="00F92D61">
          <w:rPr>
            <w:rStyle w:val="aff8"/>
            <w:rFonts w:ascii="黑体" w:hAnsi="黑体" w:cs="黑体"/>
            <w:noProof/>
            <w:kern w:val="0"/>
          </w:rPr>
          <w:t>—</w:t>
        </w:r>
        <w:r w:rsidR="0069468D" w:rsidRPr="00F92D61">
          <w:rPr>
            <w:rStyle w:val="aff8"/>
            <w:rFonts w:ascii="黑体" w:hAnsi="黑体" w:cs="宋体"/>
            <w:noProof/>
            <w:kern w:val="0"/>
          </w:rPr>
          <w:t>053</w:t>
        </w:r>
        <w:r w:rsidR="0069468D" w:rsidRPr="00F92D61">
          <w:rPr>
            <w:rStyle w:val="aff8"/>
            <w:rFonts w:ascii="黑体" w:hAnsi="黑体" w:cs="黑体" w:hint="eastAsia"/>
            <w:noProof/>
            <w:kern w:val="0"/>
          </w:rPr>
          <w:t xml:space="preserve">　　代开增值税专用发票</w:t>
        </w:r>
        <w:r w:rsidR="0069468D">
          <w:rPr>
            <w:noProof/>
            <w:webHidden/>
          </w:rPr>
          <w:tab/>
        </w:r>
        <w:r>
          <w:rPr>
            <w:noProof/>
            <w:webHidden/>
          </w:rPr>
          <w:fldChar w:fldCharType="begin"/>
        </w:r>
        <w:r w:rsidR="0069468D">
          <w:rPr>
            <w:noProof/>
            <w:webHidden/>
          </w:rPr>
          <w:instrText xml:space="preserve"> PAGEREF _Toc23500593 \h </w:instrText>
        </w:r>
        <w:r>
          <w:rPr>
            <w:noProof/>
            <w:webHidden/>
          </w:rPr>
        </w:r>
        <w:r>
          <w:rPr>
            <w:noProof/>
            <w:webHidden/>
          </w:rPr>
          <w:fldChar w:fldCharType="separate"/>
        </w:r>
        <w:r w:rsidR="00E55502">
          <w:rPr>
            <w:noProof/>
            <w:webHidden/>
          </w:rPr>
          <w:t>180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94" w:history="1">
        <w:r w:rsidR="0069468D" w:rsidRPr="00F92D61">
          <w:rPr>
            <w:rStyle w:val="aff8"/>
            <w:rFonts w:ascii="黑体" w:hAnsi="黑体" w:cs="宋体"/>
            <w:noProof/>
            <w:kern w:val="0"/>
          </w:rPr>
          <w:t>2.3.2</w:t>
        </w:r>
        <w:r w:rsidR="0069468D" w:rsidRPr="00F92D61">
          <w:rPr>
            <w:rStyle w:val="aff8"/>
            <w:rFonts w:ascii="黑体" w:hAnsi="黑体" w:cs="黑体"/>
            <w:noProof/>
            <w:kern w:val="0"/>
          </w:rPr>
          <w:t>—</w:t>
        </w:r>
        <w:r w:rsidR="0069468D" w:rsidRPr="00F92D61">
          <w:rPr>
            <w:rStyle w:val="aff8"/>
            <w:rFonts w:ascii="黑体" w:hAnsi="黑体" w:cs="宋体"/>
            <w:noProof/>
            <w:kern w:val="0"/>
          </w:rPr>
          <w:t>054</w:t>
        </w:r>
        <w:r w:rsidR="0069468D" w:rsidRPr="00F92D61">
          <w:rPr>
            <w:rStyle w:val="aff8"/>
            <w:rFonts w:ascii="黑体" w:hAnsi="黑体" w:cs="黑体" w:hint="eastAsia"/>
            <w:noProof/>
            <w:kern w:val="0"/>
          </w:rPr>
          <w:t xml:space="preserve">　　代开增值税普通发票</w:t>
        </w:r>
        <w:r w:rsidR="0069468D">
          <w:rPr>
            <w:noProof/>
            <w:webHidden/>
          </w:rPr>
          <w:tab/>
        </w:r>
        <w:r>
          <w:rPr>
            <w:noProof/>
            <w:webHidden/>
          </w:rPr>
          <w:fldChar w:fldCharType="begin"/>
        </w:r>
        <w:r w:rsidR="0069468D">
          <w:rPr>
            <w:noProof/>
            <w:webHidden/>
          </w:rPr>
          <w:instrText xml:space="preserve"> PAGEREF _Toc23500594 \h </w:instrText>
        </w:r>
        <w:r>
          <w:rPr>
            <w:noProof/>
            <w:webHidden/>
          </w:rPr>
        </w:r>
        <w:r>
          <w:rPr>
            <w:noProof/>
            <w:webHidden/>
          </w:rPr>
          <w:fldChar w:fldCharType="separate"/>
        </w:r>
        <w:r w:rsidR="00E55502">
          <w:rPr>
            <w:noProof/>
            <w:webHidden/>
          </w:rPr>
          <w:t>186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95" w:history="1">
        <w:r w:rsidR="0069468D" w:rsidRPr="00F92D61">
          <w:rPr>
            <w:rStyle w:val="aff8"/>
            <w:rFonts w:ascii="黑体" w:hAnsi="黑体" w:cs="宋体"/>
            <w:noProof/>
            <w:kern w:val="0"/>
          </w:rPr>
          <w:t>2.3.3</w:t>
        </w:r>
        <w:r w:rsidR="0069468D" w:rsidRPr="00F92D61">
          <w:rPr>
            <w:rStyle w:val="aff8"/>
            <w:rFonts w:ascii="黑体" w:hAnsi="黑体" w:cs="黑体"/>
            <w:noProof/>
            <w:kern w:val="0"/>
          </w:rPr>
          <w:t>—</w:t>
        </w:r>
        <w:r w:rsidR="0069468D" w:rsidRPr="00F92D61">
          <w:rPr>
            <w:rStyle w:val="aff8"/>
            <w:rFonts w:ascii="黑体" w:hAnsi="黑体" w:cs="宋体"/>
            <w:noProof/>
            <w:kern w:val="0"/>
          </w:rPr>
          <w:t>055</w:t>
        </w:r>
        <w:r w:rsidR="0069468D" w:rsidRPr="00F92D61">
          <w:rPr>
            <w:rStyle w:val="aff8"/>
            <w:rFonts w:ascii="黑体" w:hAnsi="黑体" w:cs="黑体" w:hint="eastAsia"/>
            <w:noProof/>
            <w:kern w:val="0"/>
          </w:rPr>
          <w:t xml:space="preserve">　　代开发票作废</w:t>
        </w:r>
        <w:r w:rsidR="0069468D">
          <w:rPr>
            <w:noProof/>
            <w:webHidden/>
          </w:rPr>
          <w:tab/>
        </w:r>
        <w:r>
          <w:rPr>
            <w:noProof/>
            <w:webHidden/>
          </w:rPr>
          <w:fldChar w:fldCharType="begin"/>
        </w:r>
        <w:r w:rsidR="0069468D">
          <w:rPr>
            <w:noProof/>
            <w:webHidden/>
          </w:rPr>
          <w:instrText xml:space="preserve"> PAGEREF _Toc23500595 \h </w:instrText>
        </w:r>
        <w:r>
          <w:rPr>
            <w:noProof/>
            <w:webHidden/>
          </w:rPr>
        </w:r>
        <w:r>
          <w:rPr>
            <w:noProof/>
            <w:webHidden/>
          </w:rPr>
          <w:fldChar w:fldCharType="separate"/>
        </w:r>
        <w:r w:rsidR="00E55502">
          <w:rPr>
            <w:noProof/>
            <w:webHidden/>
          </w:rPr>
          <w:t>191</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596" w:history="1">
        <w:r w:rsidR="0069468D" w:rsidRPr="00F92D61">
          <w:rPr>
            <w:rStyle w:val="aff8"/>
            <w:rFonts w:ascii="黑体" w:hAnsi="黑体" w:cs="宋体"/>
            <w:noProof/>
            <w:kern w:val="0"/>
          </w:rPr>
          <w:t>2.4</w:t>
        </w:r>
        <w:r w:rsidR="0069468D" w:rsidRPr="00F92D61">
          <w:rPr>
            <w:rStyle w:val="aff8"/>
            <w:rFonts w:ascii="黑体" w:hAnsi="黑体" w:cs="黑体" w:hint="eastAsia"/>
            <w:noProof/>
            <w:kern w:val="0"/>
          </w:rPr>
          <w:t xml:space="preserve">　　发票开具和保管</w:t>
        </w:r>
        <w:r w:rsidR="0069468D">
          <w:rPr>
            <w:noProof/>
            <w:webHidden/>
          </w:rPr>
          <w:tab/>
        </w:r>
        <w:r>
          <w:rPr>
            <w:noProof/>
            <w:webHidden/>
          </w:rPr>
          <w:fldChar w:fldCharType="begin"/>
        </w:r>
        <w:r w:rsidR="0069468D">
          <w:rPr>
            <w:noProof/>
            <w:webHidden/>
          </w:rPr>
          <w:instrText xml:space="preserve"> PAGEREF _Toc23500596 \h </w:instrText>
        </w:r>
        <w:r>
          <w:rPr>
            <w:noProof/>
            <w:webHidden/>
          </w:rPr>
        </w:r>
        <w:r>
          <w:rPr>
            <w:noProof/>
            <w:webHidden/>
          </w:rPr>
          <w:fldChar w:fldCharType="separate"/>
        </w:r>
        <w:r w:rsidR="00E55502">
          <w:rPr>
            <w:noProof/>
            <w:webHidden/>
          </w:rPr>
          <w:t>194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97" w:history="1">
        <w:r w:rsidR="0069468D" w:rsidRPr="00F92D61">
          <w:rPr>
            <w:rStyle w:val="aff8"/>
            <w:rFonts w:ascii="黑体" w:hAnsi="黑体" w:cs="宋体"/>
            <w:noProof/>
            <w:kern w:val="0"/>
          </w:rPr>
          <w:t>2.4.1</w:t>
        </w:r>
        <w:r w:rsidR="0069468D" w:rsidRPr="00F92D61">
          <w:rPr>
            <w:rStyle w:val="aff8"/>
            <w:rFonts w:ascii="黑体" w:hAnsi="黑体" w:cs="黑体"/>
            <w:noProof/>
            <w:kern w:val="0"/>
          </w:rPr>
          <w:t>—</w:t>
        </w:r>
        <w:r w:rsidR="0069468D" w:rsidRPr="00F92D61">
          <w:rPr>
            <w:rStyle w:val="aff8"/>
            <w:rFonts w:ascii="黑体" w:hAnsi="黑体" w:cs="宋体"/>
            <w:noProof/>
            <w:kern w:val="0"/>
          </w:rPr>
          <w:t>056</w:t>
        </w:r>
        <w:r w:rsidR="0069468D" w:rsidRPr="00F92D61">
          <w:rPr>
            <w:rStyle w:val="aff8"/>
            <w:rFonts w:ascii="黑体" w:hAnsi="黑体" w:cs="黑体" w:hint="eastAsia"/>
            <w:noProof/>
            <w:kern w:val="0"/>
          </w:rPr>
          <w:t xml:space="preserve">　　存根联数据采集</w:t>
        </w:r>
        <w:r w:rsidR="0069468D">
          <w:rPr>
            <w:noProof/>
            <w:webHidden/>
          </w:rPr>
          <w:tab/>
        </w:r>
        <w:r>
          <w:rPr>
            <w:noProof/>
            <w:webHidden/>
          </w:rPr>
          <w:fldChar w:fldCharType="begin"/>
        </w:r>
        <w:r w:rsidR="0069468D">
          <w:rPr>
            <w:noProof/>
            <w:webHidden/>
          </w:rPr>
          <w:instrText xml:space="preserve"> PAGEREF _Toc23500597 \h </w:instrText>
        </w:r>
        <w:r>
          <w:rPr>
            <w:noProof/>
            <w:webHidden/>
          </w:rPr>
        </w:r>
        <w:r>
          <w:rPr>
            <w:noProof/>
            <w:webHidden/>
          </w:rPr>
          <w:fldChar w:fldCharType="separate"/>
        </w:r>
        <w:r w:rsidR="00E55502">
          <w:rPr>
            <w:noProof/>
            <w:webHidden/>
          </w:rPr>
          <w:t>194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98" w:history="1">
        <w:r w:rsidR="0069468D" w:rsidRPr="00F92D61">
          <w:rPr>
            <w:rStyle w:val="aff8"/>
            <w:rFonts w:ascii="黑体" w:hAnsi="黑体" w:cs="宋体"/>
            <w:noProof/>
            <w:kern w:val="0"/>
          </w:rPr>
          <w:t>2.4.2</w:t>
        </w:r>
        <w:r w:rsidR="0069468D" w:rsidRPr="00F92D61">
          <w:rPr>
            <w:rStyle w:val="aff8"/>
            <w:rFonts w:ascii="黑体" w:hAnsi="黑体" w:cs="黑体"/>
            <w:noProof/>
            <w:kern w:val="0"/>
          </w:rPr>
          <w:t>—</w:t>
        </w:r>
        <w:r w:rsidR="0069468D" w:rsidRPr="00F92D61">
          <w:rPr>
            <w:rStyle w:val="aff8"/>
            <w:rFonts w:ascii="黑体" w:hAnsi="黑体" w:cs="宋体"/>
            <w:noProof/>
            <w:kern w:val="0"/>
          </w:rPr>
          <w:t>057</w:t>
        </w:r>
        <w:r w:rsidR="0069468D" w:rsidRPr="00F92D61">
          <w:rPr>
            <w:rStyle w:val="aff8"/>
            <w:rFonts w:ascii="黑体" w:hAnsi="黑体" w:cs="宋体" w:hint="eastAsia"/>
            <w:noProof/>
            <w:kern w:val="0"/>
          </w:rPr>
          <w:t xml:space="preserve">　　</w:t>
        </w:r>
        <w:r w:rsidR="0069468D" w:rsidRPr="00F92D61">
          <w:rPr>
            <w:rStyle w:val="aff8"/>
            <w:rFonts w:ascii="黑体" w:hAnsi="黑体" w:cs="黑体" w:hint="eastAsia"/>
            <w:noProof/>
            <w:kern w:val="0"/>
          </w:rPr>
          <w:t>红字增值税专用发票开具申请</w:t>
        </w:r>
        <w:r w:rsidR="0069468D">
          <w:rPr>
            <w:noProof/>
            <w:webHidden/>
          </w:rPr>
          <w:tab/>
        </w:r>
        <w:r>
          <w:rPr>
            <w:noProof/>
            <w:webHidden/>
          </w:rPr>
          <w:fldChar w:fldCharType="begin"/>
        </w:r>
        <w:r w:rsidR="0069468D">
          <w:rPr>
            <w:noProof/>
            <w:webHidden/>
          </w:rPr>
          <w:instrText xml:space="preserve"> PAGEREF _Toc23500598 \h </w:instrText>
        </w:r>
        <w:r>
          <w:rPr>
            <w:noProof/>
            <w:webHidden/>
          </w:rPr>
        </w:r>
        <w:r>
          <w:rPr>
            <w:noProof/>
            <w:webHidden/>
          </w:rPr>
          <w:fldChar w:fldCharType="separate"/>
        </w:r>
        <w:r w:rsidR="00E55502">
          <w:rPr>
            <w:noProof/>
            <w:webHidden/>
          </w:rPr>
          <w:t>197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599" w:history="1">
        <w:r w:rsidR="0069468D" w:rsidRPr="00F92D61">
          <w:rPr>
            <w:rStyle w:val="aff8"/>
            <w:rFonts w:ascii="黑体" w:hAnsi="黑体" w:cs="宋体"/>
            <w:noProof/>
            <w:kern w:val="0"/>
          </w:rPr>
          <w:t>2.4.3</w:t>
        </w:r>
        <w:r w:rsidR="0069468D" w:rsidRPr="00F92D61">
          <w:rPr>
            <w:rStyle w:val="aff8"/>
            <w:rFonts w:ascii="黑体" w:hAnsi="黑体" w:cs="黑体"/>
            <w:noProof/>
            <w:kern w:val="0"/>
          </w:rPr>
          <w:t>—</w:t>
        </w:r>
        <w:r w:rsidR="0069468D" w:rsidRPr="00F92D61">
          <w:rPr>
            <w:rStyle w:val="aff8"/>
            <w:rFonts w:ascii="黑体" w:hAnsi="黑体" w:cs="宋体"/>
            <w:noProof/>
            <w:kern w:val="0"/>
          </w:rPr>
          <w:t>058</w:t>
        </w:r>
        <w:r w:rsidR="0069468D" w:rsidRPr="00F92D61">
          <w:rPr>
            <w:rStyle w:val="aff8"/>
            <w:rFonts w:ascii="黑体" w:hAnsi="黑体" w:cs="黑体" w:hint="eastAsia"/>
            <w:noProof/>
            <w:kern w:val="0"/>
          </w:rPr>
          <w:t xml:space="preserve">　　发票遗失、损毁报告</w:t>
        </w:r>
        <w:r w:rsidR="0069468D">
          <w:rPr>
            <w:noProof/>
            <w:webHidden/>
          </w:rPr>
          <w:tab/>
        </w:r>
        <w:r>
          <w:rPr>
            <w:noProof/>
            <w:webHidden/>
          </w:rPr>
          <w:fldChar w:fldCharType="begin"/>
        </w:r>
        <w:r w:rsidR="0069468D">
          <w:rPr>
            <w:noProof/>
            <w:webHidden/>
          </w:rPr>
          <w:instrText xml:space="preserve"> PAGEREF _Toc23500599 \h </w:instrText>
        </w:r>
        <w:r>
          <w:rPr>
            <w:noProof/>
            <w:webHidden/>
          </w:rPr>
        </w:r>
        <w:r>
          <w:rPr>
            <w:noProof/>
            <w:webHidden/>
          </w:rPr>
          <w:fldChar w:fldCharType="separate"/>
        </w:r>
        <w:r w:rsidR="00E55502">
          <w:rPr>
            <w:noProof/>
            <w:webHidden/>
          </w:rPr>
          <w:t>202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00" w:history="1">
        <w:r w:rsidR="0069468D" w:rsidRPr="00F92D61">
          <w:rPr>
            <w:rStyle w:val="aff8"/>
            <w:rFonts w:ascii="黑体" w:hAnsi="黑体" w:cs="宋体"/>
            <w:noProof/>
            <w:kern w:val="0"/>
          </w:rPr>
          <w:t xml:space="preserve">2.4.4—059    </w:t>
        </w:r>
        <w:r w:rsidR="0069468D" w:rsidRPr="00F92D61">
          <w:rPr>
            <w:rStyle w:val="aff8"/>
            <w:rFonts w:ascii="黑体" w:hAnsi="黑体" w:cs="宋体" w:hint="eastAsia"/>
            <w:noProof/>
            <w:kern w:val="0"/>
          </w:rPr>
          <w:t>临时开票权限办理</w:t>
        </w:r>
        <w:r w:rsidR="0069468D">
          <w:rPr>
            <w:noProof/>
            <w:webHidden/>
          </w:rPr>
          <w:tab/>
        </w:r>
        <w:r>
          <w:rPr>
            <w:noProof/>
            <w:webHidden/>
          </w:rPr>
          <w:fldChar w:fldCharType="begin"/>
        </w:r>
        <w:r w:rsidR="0069468D">
          <w:rPr>
            <w:noProof/>
            <w:webHidden/>
          </w:rPr>
          <w:instrText xml:space="preserve"> PAGEREF _Toc23500600 \h </w:instrText>
        </w:r>
        <w:r>
          <w:rPr>
            <w:noProof/>
            <w:webHidden/>
          </w:rPr>
        </w:r>
        <w:r>
          <w:rPr>
            <w:noProof/>
            <w:webHidden/>
          </w:rPr>
          <w:fldChar w:fldCharType="separate"/>
        </w:r>
        <w:r w:rsidR="00E55502">
          <w:rPr>
            <w:noProof/>
            <w:webHidden/>
          </w:rPr>
          <w:t>205</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01" w:history="1">
        <w:r w:rsidR="0069468D" w:rsidRPr="00F92D61">
          <w:rPr>
            <w:rStyle w:val="aff8"/>
            <w:rFonts w:ascii="黑体" w:hAnsi="黑体" w:cs="宋体"/>
            <w:noProof/>
            <w:kern w:val="0"/>
          </w:rPr>
          <w:t>2.5</w:t>
        </w:r>
        <w:r w:rsidR="0069468D" w:rsidRPr="00F92D61">
          <w:rPr>
            <w:rStyle w:val="aff8"/>
            <w:rFonts w:ascii="黑体" w:hAnsi="黑体" w:cs="黑体" w:hint="eastAsia"/>
            <w:noProof/>
            <w:kern w:val="0"/>
          </w:rPr>
          <w:t xml:space="preserve">　　发票相关服务</w:t>
        </w:r>
        <w:r w:rsidR="0069468D">
          <w:rPr>
            <w:noProof/>
            <w:webHidden/>
          </w:rPr>
          <w:tab/>
        </w:r>
        <w:r>
          <w:rPr>
            <w:noProof/>
            <w:webHidden/>
          </w:rPr>
          <w:fldChar w:fldCharType="begin"/>
        </w:r>
        <w:r w:rsidR="0069468D">
          <w:rPr>
            <w:noProof/>
            <w:webHidden/>
          </w:rPr>
          <w:instrText xml:space="preserve"> PAGEREF _Toc23500601 \h </w:instrText>
        </w:r>
        <w:r>
          <w:rPr>
            <w:noProof/>
            <w:webHidden/>
          </w:rPr>
        </w:r>
        <w:r>
          <w:rPr>
            <w:noProof/>
            <w:webHidden/>
          </w:rPr>
          <w:fldChar w:fldCharType="separate"/>
        </w:r>
        <w:r w:rsidR="00E55502">
          <w:rPr>
            <w:noProof/>
            <w:webHidden/>
          </w:rPr>
          <w:t>207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02" w:history="1">
        <w:r w:rsidR="0069468D" w:rsidRPr="00F92D61">
          <w:rPr>
            <w:rStyle w:val="aff8"/>
            <w:rFonts w:ascii="黑体" w:hAnsi="黑体" w:cs="宋体"/>
            <w:noProof/>
            <w:kern w:val="0"/>
          </w:rPr>
          <w:t>2.5.1</w:t>
        </w:r>
        <w:r w:rsidR="0069468D" w:rsidRPr="00F92D61">
          <w:rPr>
            <w:rStyle w:val="aff8"/>
            <w:rFonts w:ascii="黑体" w:hAnsi="黑体" w:cs="黑体"/>
            <w:noProof/>
            <w:kern w:val="0"/>
          </w:rPr>
          <w:t>—</w:t>
        </w:r>
        <w:r w:rsidR="0069468D" w:rsidRPr="00F92D61">
          <w:rPr>
            <w:rStyle w:val="aff8"/>
            <w:rFonts w:ascii="黑体" w:hAnsi="黑体" w:cs="宋体"/>
            <w:noProof/>
            <w:kern w:val="0"/>
          </w:rPr>
          <w:t>060</w:t>
        </w:r>
        <w:r w:rsidR="0069468D" w:rsidRPr="00F92D61">
          <w:rPr>
            <w:rStyle w:val="aff8"/>
            <w:rFonts w:ascii="黑体" w:hAnsi="黑体" w:cs="黑体" w:hint="eastAsia"/>
            <w:noProof/>
            <w:kern w:val="0"/>
          </w:rPr>
          <w:t xml:space="preserve">　　未按期申报抵扣增值税扣税凭证抵扣申请</w:t>
        </w:r>
        <w:r w:rsidR="0069468D">
          <w:rPr>
            <w:noProof/>
            <w:webHidden/>
          </w:rPr>
          <w:tab/>
        </w:r>
        <w:r>
          <w:rPr>
            <w:noProof/>
            <w:webHidden/>
          </w:rPr>
          <w:fldChar w:fldCharType="begin"/>
        </w:r>
        <w:r w:rsidR="0069468D">
          <w:rPr>
            <w:noProof/>
            <w:webHidden/>
          </w:rPr>
          <w:instrText xml:space="preserve"> PAGEREF _Toc23500602 \h </w:instrText>
        </w:r>
        <w:r>
          <w:rPr>
            <w:noProof/>
            <w:webHidden/>
          </w:rPr>
        </w:r>
        <w:r>
          <w:rPr>
            <w:noProof/>
            <w:webHidden/>
          </w:rPr>
          <w:fldChar w:fldCharType="separate"/>
        </w:r>
        <w:r w:rsidR="00E55502">
          <w:rPr>
            <w:noProof/>
            <w:webHidden/>
          </w:rPr>
          <w:t>207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03" w:history="1">
        <w:r w:rsidR="0069468D" w:rsidRPr="00F92D61">
          <w:rPr>
            <w:rStyle w:val="aff8"/>
            <w:rFonts w:ascii="黑体" w:hAnsi="黑体" w:cs="宋体"/>
            <w:noProof/>
            <w:kern w:val="0"/>
          </w:rPr>
          <w:t>2.5.2</w:t>
        </w:r>
        <w:r w:rsidR="0069468D" w:rsidRPr="00F92D61">
          <w:rPr>
            <w:rStyle w:val="aff8"/>
            <w:rFonts w:ascii="黑体" w:hAnsi="黑体" w:cs="黑体"/>
            <w:noProof/>
            <w:kern w:val="0"/>
          </w:rPr>
          <w:t>—</w:t>
        </w:r>
        <w:r w:rsidR="0069468D" w:rsidRPr="00F92D61">
          <w:rPr>
            <w:rStyle w:val="aff8"/>
            <w:rFonts w:ascii="黑体" w:hAnsi="黑体" w:cs="宋体"/>
            <w:noProof/>
            <w:kern w:val="0"/>
          </w:rPr>
          <w:t>061</w:t>
        </w:r>
        <w:r w:rsidR="0069468D" w:rsidRPr="00F92D61">
          <w:rPr>
            <w:rStyle w:val="aff8"/>
            <w:rFonts w:ascii="黑体" w:hAnsi="黑体" w:cs="黑体" w:hint="eastAsia"/>
            <w:noProof/>
            <w:kern w:val="0"/>
          </w:rPr>
          <w:t xml:space="preserve">　　逾期增值税抵扣凭证抵扣申请</w:t>
        </w:r>
        <w:r w:rsidR="0069468D">
          <w:rPr>
            <w:noProof/>
            <w:webHidden/>
          </w:rPr>
          <w:tab/>
        </w:r>
        <w:r>
          <w:rPr>
            <w:noProof/>
            <w:webHidden/>
          </w:rPr>
          <w:fldChar w:fldCharType="begin"/>
        </w:r>
        <w:r w:rsidR="0069468D">
          <w:rPr>
            <w:noProof/>
            <w:webHidden/>
          </w:rPr>
          <w:instrText xml:space="preserve"> PAGEREF _Toc23500603 \h </w:instrText>
        </w:r>
        <w:r>
          <w:rPr>
            <w:noProof/>
            <w:webHidden/>
          </w:rPr>
        </w:r>
        <w:r>
          <w:rPr>
            <w:noProof/>
            <w:webHidden/>
          </w:rPr>
          <w:fldChar w:fldCharType="separate"/>
        </w:r>
        <w:r w:rsidR="00E55502">
          <w:rPr>
            <w:noProof/>
            <w:webHidden/>
          </w:rPr>
          <w:t>211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04" w:history="1">
        <w:r w:rsidR="0069468D" w:rsidRPr="00F92D61">
          <w:rPr>
            <w:rStyle w:val="aff8"/>
            <w:rFonts w:ascii="黑体" w:hAnsi="黑体" w:cs="宋体"/>
            <w:noProof/>
            <w:kern w:val="0"/>
          </w:rPr>
          <w:t>2.5.3</w:t>
        </w:r>
        <w:r w:rsidR="0069468D" w:rsidRPr="00F92D61">
          <w:rPr>
            <w:rStyle w:val="aff8"/>
            <w:rFonts w:ascii="黑体" w:hAnsi="黑体" w:cs="黑体"/>
            <w:noProof/>
            <w:kern w:val="0"/>
          </w:rPr>
          <w:t>—</w:t>
        </w:r>
        <w:r w:rsidR="0069468D" w:rsidRPr="00F92D61">
          <w:rPr>
            <w:rStyle w:val="aff8"/>
            <w:rFonts w:ascii="黑体" w:hAnsi="黑体" w:cs="宋体"/>
            <w:noProof/>
            <w:kern w:val="0"/>
          </w:rPr>
          <w:t>062</w:t>
        </w:r>
        <w:r w:rsidR="0069468D" w:rsidRPr="00F92D61">
          <w:rPr>
            <w:rStyle w:val="aff8"/>
            <w:rFonts w:ascii="黑体" w:hAnsi="黑体" w:cs="黑体" w:hint="eastAsia"/>
            <w:noProof/>
            <w:kern w:val="0"/>
          </w:rPr>
          <w:t xml:space="preserve">　　海关缴款书核查申请</w:t>
        </w:r>
        <w:r w:rsidR="0069468D">
          <w:rPr>
            <w:noProof/>
            <w:webHidden/>
          </w:rPr>
          <w:tab/>
        </w:r>
        <w:r>
          <w:rPr>
            <w:noProof/>
            <w:webHidden/>
          </w:rPr>
          <w:fldChar w:fldCharType="begin"/>
        </w:r>
        <w:r w:rsidR="0069468D">
          <w:rPr>
            <w:noProof/>
            <w:webHidden/>
          </w:rPr>
          <w:instrText xml:space="preserve"> PAGEREF _Toc23500604 \h </w:instrText>
        </w:r>
        <w:r>
          <w:rPr>
            <w:noProof/>
            <w:webHidden/>
          </w:rPr>
        </w:r>
        <w:r>
          <w:rPr>
            <w:noProof/>
            <w:webHidden/>
          </w:rPr>
          <w:fldChar w:fldCharType="separate"/>
        </w:r>
        <w:r w:rsidR="00E55502">
          <w:rPr>
            <w:noProof/>
            <w:webHidden/>
          </w:rPr>
          <w:t>216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05" w:history="1">
        <w:r w:rsidR="0069468D" w:rsidRPr="00F92D61">
          <w:rPr>
            <w:rStyle w:val="aff8"/>
            <w:rFonts w:ascii="黑体" w:hAnsi="黑体" w:cs="宋体"/>
            <w:noProof/>
            <w:kern w:val="0"/>
          </w:rPr>
          <w:t>2.5.4</w:t>
        </w:r>
        <w:r w:rsidR="0069468D" w:rsidRPr="00F92D61">
          <w:rPr>
            <w:rStyle w:val="aff8"/>
            <w:rFonts w:ascii="黑体" w:hAnsi="黑体" w:cs="黑体"/>
            <w:noProof/>
            <w:kern w:val="0"/>
          </w:rPr>
          <w:t>—</w:t>
        </w:r>
        <w:r w:rsidR="0069468D" w:rsidRPr="00F92D61">
          <w:rPr>
            <w:rStyle w:val="aff8"/>
            <w:rFonts w:ascii="黑体" w:hAnsi="黑体" w:cs="宋体"/>
            <w:noProof/>
            <w:kern w:val="0"/>
          </w:rPr>
          <w:t>063</w:t>
        </w:r>
        <w:r w:rsidR="0069468D" w:rsidRPr="00F92D61">
          <w:rPr>
            <w:rStyle w:val="aff8"/>
            <w:rFonts w:ascii="黑体" w:hAnsi="黑体" w:cs="黑体" w:hint="eastAsia"/>
            <w:noProof/>
            <w:kern w:val="0"/>
          </w:rPr>
          <w:t xml:space="preserve">　　发票真伪鉴定</w:t>
        </w:r>
        <w:r w:rsidR="0069468D">
          <w:rPr>
            <w:noProof/>
            <w:webHidden/>
          </w:rPr>
          <w:tab/>
        </w:r>
        <w:r>
          <w:rPr>
            <w:noProof/>
            <w:webHidden/>
          </w:rPr>
          <w:fldChar w:fldCharType="begin"/>
        </w:r>
        <w:r w:rsidR="0069468D">
          <w:rPr>
            <w:noProof/>
            <w:webHidden/>
          </w:rPr>
          <w:instrText xml:space="preserve"> PAGEREF _Toc23500605 \h </w:instrText>
        </w:r>
        <w:r>
          <w:rPr>
            <w:noProof/>
            <w:webHidden/>
          </w:rPr>
        </w:r>
        <w:r>
          <w:rPr>
            <w:noProof/>
            <w:webHidden/>
          </w:rPr>
          <w:fldChar w:fldCharType="separate"/>
        </w:r>
        <w:r w:rsidR="00E55502">
          <w:rPr>
            <w:noProof/>
            <w:webHidden/>
          </w:rPr>
          <w:t>220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06" w:history="1">
        <w:r w:rsidR="0069468D" w:rsidRPr="00F92D61">
          <w:rPr>
            <w:rStyle w:val="aff8"/>
            <w:noProof/>
          </w:rPr>
          <w:t>Z2.5.5—001</w:t>
        </w:r>
        <w:r w:rsidR="0069468D" w:rsidRPr="00F92D61">
          <w:rPr>
            <w:rStyle w:val="aff8"/>
            <w:rFonts w:hint="eastAsia"/>
            <w:noProof/>
          </w:rPr>
          <w:t xml:space="preserve">　　发票认证</w:t>
        </w:r>
        <w:r w:rsidR="0069468D">
          <w:rPr>
            <w:noProof/>
            <w:webHidden/>
          </w:rPr>
          <w:tab/>
        </w:r>
        <w:r>
          <w:rPr>
            <w:noProof/>
            <w:webHidden/>
          </w:rPr>
          <w:fldChar w:fldCharType="begin"/>
        </w:r>
        <w:r w:rsidR="0069468D">
          <w:rPr>
            <w:noProof/>
            <w:webHidden/>
          </w:rPr>
          <w:instrText xml:space="preserve"> PAGEREF _Toc23500606 \h </w:instrText>
        </w:r>
        <w:r>
          <w:rPr>
            <w:noProof/>
            <w:webHidden/>
          </w:rPr>
        </w:r>
        <w:r>
          <w:rPr>
            <w:noProof/>
            <w:webHidden/>
          </w:rPr>
          <w:fldChar w:fldCharType="separate"/>
        </w:r>
        <w:r w:rsidR="00E55502">
          <w:rPr>
            <w:noProof/>
            <w:webHidden/>
          </w:rPr>
          <w:t>222</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607" w:history="1">
        <w:r w:rsidR="0069468D" w:rsidRPr="00F92D61">
          <w:rPr>
            <w:rStyle w:val="aff8"/>
            <w:rFonts w:cs="TimesNewRomanPS-BoldMT"/>
            <w:noProof/>
            <w:kern w:val="0"/>
          </w:rPr>
          <w:t>3</w:t>
        </w:r>
        <w:r w:rsidR="0069468D" w:rsidRPr="00F92D61">
          <w:rPr>
            <w:rStyle w:val="aff8"/>
            <w:rFonts w:cs="TimesNewRomanPS-BoldMT" w:hint="eastAsia"/>
            <w:noProof/>
            <w:kern w:val="0"/>
          </w:rPr>
          <w:t xml:space="preserve">　　</w:t>
        </w:r>
        <w:r w:rsidR="0069468D" w:rsidRPr="00F92D61">
          <w:rPr>
            <w:rStyle w:val="aff8"/>
            <w:rFonts w:cs="黑体" w:hint="eastAsia"/>
            <w:noProof/>
            <w:kern w:val="0"/>
          </w:rPr>
          <w:t>申报纳税指南</w:t>
        </w:r>
        <w:r w:rsidR="0069468D">
          <w:rPr>
            <w:noProof/>
            <w:webHidden/>
          </w:rPr>
          <w:tab/>
        </w:r>
        <w:r>
          <w:rPr>
            <w:noProof/>
            <w:webHidden/>
          </w:rPr>
          <w:fldChar w:fldCharType="begin"/>
        </w:r>
        <w:r w:rsidR="0069468D">
          <w:rPr>
            <w:noProof/>
            <w:webHidden/>
          </w:rPr>
          <w:instrText xml:space="preserve"> PAGEREF _Toc23500607 \h </w:instrText>
        </w:r>
        <w:r>
          <w:rPr>
            <w:noProof/>
            <w:webHidden/>
          </w:rPr>
        </w:r>
        <w:r>
          <w:rPr>
            <w:noProof/>
            <w:webHidden/>
          </w:rPr>
          <w:fldChar w:fldCharType="separate"/>
        </w:r>
        <w:r w:rsidR="00E55502">
          <w:rPr>
            <w:noProof/>
            <w:webHidden/>
          </w:rPr>
          <w:t>226</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08" w:history="1">
        <w:r w:rsidR="0069468D" w:rsidRPr="00F92D61">
          <w:rPr>
            <w:rStyle w:val="aff8"/>
            <w:noProof/>
          </w:rPr>
          <w:t>3.1</w:t>
        </w:r>
        <w:r w:rsidR="0069468D" w:rsidRPr="00F92D61">
          <w:rPr>
            <w:rStyle w:val="aff8"/>
            <w:rFonts w:hint="eastAsia"/>
            <w:noProof/>
          </w:rPr>
          <w:t xml:space="preserve">　　增值税申报</w:t>
        </w:r>
        <w:r w:rsidR="0069468D">
          <w:rPr>
            <w:noProof/>
            <w:webHidden/>
          </w:rPr>
          <w:tab/>
        </w:r>
        <w:r>
          <w:rPr>
            <w:noProof/>
            <w:webHidden/>
          </w:rPr>
          <w:fldChar w:fldCharType="begin"/>
        </w:r>
        <w:r w:rsidR="0069468D">
          <w:rPr>
            <w:noProof/>
            <w:webHidden/>
          </w:rPr>
          <w:instrText xml:space="preserve"> PAGEREF _Toc23500608 \h </w:instrText>
        </w:r>
        <w:r>
          <w:rPr>
            <w:noProof/>
            <w:webHidden/>
          </w:rPr>
        </w:r>
        <w:r>
          <w:rPr>
            <w:noProof/>
            <w:webHidden/>
          </w:rPr>
          <w:fldChar w:fldCharType="separate"/>
        </w:r>
        <w:r w:rsidR="00E55502">
          <w:rPr>
            <w:noProof/>
            <w:webHidden/>
          </w:rPr>
          <w:t>226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09" w:history="1">
        <w:r w:rsidR="0069468D" w:rsidRPr="00F92D61">
          <w:rPr>
            <w:rStyle w:val="aff8"/>
            <w:noProof/>
          </w:rPr>
          <w:t>3.1.1—064</w:t>
        </w:r>
        <w:r w:rsidR="0069468D" w:rsidRPr="00F92D61">
          <w:rPr>
            <w:rStyle w:val="aff8"/>
            <w:rFonts w:hint="eastAsia"/>
            <w:noProof/>
          </w:rPr>
          <w:t xml:space="preserve">　　增值税一般纳税人申报</w:t>
        </w:r>
        <w:r w:rsidR="0069468D">
          <w:rPr>
            <w:noProof/>
            <w:webHidden/>
          </w:rPr>
          <w:tab/>
        </w:r>
        <w:r>
          <w:rPr>
            <w:noProof/>
            <w:webHidden/>
          </w:rPr>
          <w:fldChar w:fldCharType="begin"/>
        </w:r>
        <w:r w:rsidR="0069468D">
          <w:rPr>
            <w:noProof/>
            <w:webHidden/>
          </w:rPr>
          <w:instrText xml:space="preserve"> PAGEREF _Toc23500609 \h </w:instrText>
        </w:r>
        <w:r>
          <w:rPr>
            <w:noProof/>
            <w:webHidden/>
          </w:rPr>
        </w:r>
        <w:r>
          <w:rPr>
            <w:noProof/>
            <w:webHidden/>
          </w:rPr>
          <w:fldChar w:fldCharType="separate"/>
        </w:r>
        <w:r w:rsidR="00E55502">
          <w:rPr>
            <w:noProof/>
            <w:webHidden/>
          </w:rPr>
          <w:t>226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10" w:history="1">
        <w:r w:rsidR="0069468D" w:rsidRPr="00F92D61">
          <w:rPr>
            <w:rStyle w:val="aff8"/>
            <w:noProof/>
          </w:rPr>
          <w:t xml:space="preserve">3.1.2—065 </w:t>
        </w:r>
        <w:r w:rsidR="0069468D" w:rsidRPr="00F92D61">
          <w:rPr>
            <w:rStyle w:val="aff8"/>
            <w:rFonts w:hint="eastAsia"/>
            <w:noProof/>
          </w:rPr>
          <w:t xml:space="preserve">　</w:t>
        </w:r>
        <w:r w:rsidR="0069468D" w:rsidRPr="00F92D61">
          <w:rPr>
            <w:rStyle w:val="aff8"/>
            <w:noProof/>
          </w:rPr>
          <w:t xml:space="preserve"> </w:t>
        </w:r>
        <w:r w:rsidR="0069468D" w:rsidRPr="00F92D61">
          <w:rPr>
            <w:rStyle w:val="aff8"/>
            <w:rFonts w:hint="eastAsia"/>
            <w:noProof/>
          </w:rPr>
          <w:t>增值税小规模纳税人申报</w:t>
        </w:r>
        <w:r w:rsidR="0069468D">
          <w:rPr>
            <w:noProof/>
            <w:webHidden/>
          </w:rPr>
          <w:tab/>
        </w:r>
        <w:r>
          <w:rPr>
            <w:noProof/>
            <w:webHidden/>
          </w:rPr>
          <w:fldChar w:fldCharType="begin"/>
        </w:r>
        <w:r w:rsidR="0069468D">
          <w:rPr>
            <w:noProof/>
            <w:webHidden/>
          </w:rPr>
          <w:instrText xml:space="preserve"> PAGEREF _Toc23500610 \h </w:instrText>
        </w:r>
        <w:r>
          <w:rPr>
            <w:noProof/>
            <w:webHidden/>
          </w:rPr>
        </w:r>
        <w:r>
          <w:rPr>
            <w:noProof/>
            <w:webHidden/>
          </w:rPr>
          <w:fldChar w:fldCharType="separate"/>
        </w:r>
        <w:r w:rsidR="00E55502">
          <w:rPr>
            <w:noProof/>
            <w:webHidden/>
          </w:rPr>
          <w:t>232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11" w:history="1">
        <w:r w:rsidR="0069468D" w:rsidRPr="00F92D61">
          <w:rPr>
            <w:rStyle w:val="aff8"/>
            <w:noProof/>
          </w:rPr>
          <w:t>3.1.3—066</w:t>
        </w:r>
        <w:r w:rsidR="0069468D" w:rsidRPr="00F92D61">
          <w:rPr>
            <w:rStyle w:val="aff8"/>
            <w:rFonts w:hint="eastAsia"/>
            <w:noProof/>
          </w:rPr>
          <w:t xml:space="preserve">　　增值税预缴申报</w:t>
        </w:r>
        <w:r w:rsidR="0069468D">
          <w:rPr>
            <w:noProof/>
            <w:webHidden/>
          </w:rPr>
          <w:tab/>
        </w:r>
        <w:r>
          <w:rPr>
            <w:noProof/>
            <w:webHidden/>
          </w:rPr>
          <w:fldChar w:fldCharType="begin"/>
        </w:r>
        <w:r w:rsidR="0069468D">
          <w:rPr>
            <w:noProof/>
            <w:webHidden/>
          </w:rPr>
          <w:instrText xml:space="preserve"> PAGEREF _Toc23500611 \h </w:instrText>
        </w:r>
        <w:r>
          <w:rPr>
            <w:noProof/>
            <w:webHidden/>
          </w:rPr>
        </w:r>
        <w:r>
          <w:rPr>
            <w:noProof/>
            <w:webHidden/>
          </w:rPr>
          <w:fldChar w:fldCharType="separate"/>
        </w:r>
        <w:r w:rsidR="00E55502">
          <w:rPr>
            <w:noProof/>
            <w:webHidden/>
          </w:rPr>
          <w:t>237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12" w:history="1">
        <w:r w:rsidR="0069468D" w:rsidRPr="00F92D61">
          <w:rPr>
            <w:rStyle w:val="aff8"/>
            <w:noProof/>
          </w:rPr>
          <w:t>3.1.4—067</w:t>
        </w:r>
        <w:r w:rsidR="0069468D" w:rsidRPr="00F92D61">
          <w:rPr>
            <w:rStyle w:val="aff8"/>
            <w:rFonts w:hint="eastAsia"/>
            <w:noProof/>
          </w:rPr>
          <w:t xml:space="preserve">　　原油天然气增值税申报</w:t>
        </w:r>
        <w:r w:rsidR="0069468D">
          <w:rPr>
            <w:noProof/>
            <w:webHidden/>
          </w:rPr>
          <w:tab/>
        </w:r>
        <w:r>
          <w:rPr>
            <w:noProof/>
            <w:webHidden/>
          </w:rPr>
          <w:fldChar w:fldCharType="begin"/>
        </w:r>
        <w:r w:rsidR="0069468D">
          <w:rPr>
            <w:noProof/>
            <w:webHidden/>
          </w:rPr>
          <w:instrText xml:space="preserve"> PAGEREF _Toc23500612 \h </w:instrText>
        </w:r>
        <w:r>
          <w:rPr>
            <w:noProof/>
            <w:webHidden/>
          </w:rPr>
        </w:r>
        <w:r>
          <w:rPr>
            <w:noProof/>
            <w:webHidden/>
          </w:rPr>
          <w:fldChar w:fldCharType="separate"/>
        </w:r>
        <w:r w:rsidR="00E55502">
          <w:rPr>
            <w:noProof/>
            <w:webHidden/>
          </w:rPr>
          <w:t>242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13" w:history="1">
        <w:r w:rsidR="0069468D" w:rsidRPr="00F92D61">
          <w:rPr>
            <w:rStyle w:val="aff8"/>
            <w:noProof/>
          </w:rPr>
          <w:t>3.1.5—068</w:t>
        </w:r>
        <w:r w:rsidR="0069468D" w:rsidRPr="00F92D61">
          <w:rPr>
            <w:rStyle w:val="aff8"/>
            <w:rFonts w:hint="eastAsia"/>
            <w:noProof/>
          </w:rPr>
          <w:t xml:space="preserve">　　航空运输企业年度清算申报</w:t>
        </w:r>
        <w:r w:rsidR="0069468D">
          <w:rPr>
            <w:noProof/>
            <w:webHidden/>
          </w:rPr>
          <w:tab/>
        </w:r>
        <w:r>
          <w:rPr>
            <w:noProof/>
            <w:webHidden/>
          </w:rPr>
          <w:fldChar w:fldCharType="begin"/>
        </w:r>
        <w:r w:rsidR="0069468D">
          <w:rPr>
            <w:noProof/>
            <w:webHidden/>
          </w:rPr>
          <w:instrText xml:space="preserve"> PAGEREF _Toc23500613 \h </w:instrText>
        </w:r>
        <w:r>
          <w:rPr>
            <w:noProof/>
            <w:webHidden/>
          </w:rPr>
        </w:r>
        <w:r>
          <w:rPr>
            <w:noProof/>
            <w:webHidden/>
          </w:rPr>
          <w:fldChar w:fldCharType="separate"/>
        </w:r>
        <w:r w:rsidR="00E55502">
          <w:rPr>
            <w:noProof/>
            <w:webHidden/>
          </w:rPr>
          <w:t>245</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14" w:history="1">
        <w:r w:rsidR="0069468D" w:rsidRPr="00F92D61">
          <w:rPr>
            <w:rStyle w:val="aff8"/>
            <w:noProof/>
          </w:rPr>
          <w:t>3.2</w:t>
        </w:r>
        <w:r w:rsidR="0069468D" w:rsidRPr="00F92D61">
          <w:rPr>
            <w:rStyle w:val="aff8"/>
            <w:rFonts w:hint="eastAsia"/>
            <w:noProof/>
          </w:rPr>
          <w:t xml:space="preserve">　　消费税申报</w:t>
        </w:r>
        <w:r w:rsidR="0069468D">
          <w:rPr>
            <w:noProof/>
            <w:webHidden/>
          </w:rPr>
          <w:tab/>
        </w:r>
        <w:r>
          <w:rPr>
            <w:noProof/>
            <w:webHidden/>
          </w:rPr>
          <w:fldChar w:fldCharType="begin"/>
        </w:r>
        <w:r w:rsidR="0069468D">
          <w:rPr>
            <w:noProof/>
            <w:webHidden/>
          </w:rPr>
          <w:instrText xml:space="preserve"> PAGEREF _Toc23500614 \h </w:instrText>
        </w:r>
        <w:r>
          <w:rPr>
            <w:noProof/>
            <w:webHidden/>
          </w:rPr>
        </w:r>
        <w:r>
          <w:rPr>
            <w:noProof/>
            <w:webHidden/>
          </w:rPr>
          <w:fldChar w:fldCharType="separate"/>
        </w:r>
        <w:r w:rsidR="00E55502">
          <w:rPr>
            <w:noProof/>
            <w:webHidden/>
          </w:rPr>
          <w:t>248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15" w:history="1">
        <w:r w:rsidR="0069468D" w:rsidRPr="00F92D61">
          <w:rPr>
            <w:rStyle w:val="aff8"/>
            <w:noProof/>
          </w:rPr>
          <w:t>3.2.1—069</w:t>
        </w:r>
        <w:r w:rsidR="0069468D" w:rsidRPr="00F92D61">
          <w:rPr>
            <w:rStyle w:val="aff8"/>
            <w:rFonts w:hint="eastAsia"/>
            <w:noProof/>
          </w:rPr>
          <w:t xml:space="preserve">　　消费税申报</w:t>
        </w:r>
        <w:r w:rsidR="0069468D">
          <w:rPr>
            <w:noProof/>
            <w:webHidden/>
          </w:rPr>
          <w:tab/>
        </w:r>
        <w:r>
          <w:rPr>
            <w:noProof/>
            <w:webHidden/>
          </w:rPr>
          <w:fldChar w:fldCharType="begin"/>
        </w:r>
        <w:r w:rsidR="0069468D">
          <w:rPr>
            <w:noProof/>
            <w:webHidden/>
          </w:rPr>
          <w:instrText xml:space="preserve"> PAGEREF _Toc23500615 \h </w:instrText>
        </w:r>
        <w:r>
          <w:rPr>
            <w:noProof/>
            <w:webHidden/>
          </w:rPr>
        </w:r>
        <w:r>
          <w:rPr>
            <w:noProof/>
            <w:webHidden/>
          </w:rPr>
          <w:fldChar w:fldCharType="separate"/>
        </w:r>
        <w:r w:rsidR="00E55502">
          <w:rPr>
            <w:noProof/>
            <w:webHidden/>
          </w:rPr>
          <w:t>248</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16" w:history="1">
        <w:r w:rsidR="0069468D" w:rsidRPr="00F92D61">
          <w:rPr>
            <w:rStyle w:val="aff8"/>
            <w:noProof/>
          </w:rPr>
          <w:t>3.3</w:t>
        </w:r>
        <w:r w:rsidR="0069468D" w:rsidRPr="00F92D61">
          <w:rPr>
            <w:rStyle w:val="aff8"/>
            <w:rFonts w:hint="eastAsia"/>
            <w:noProof/>
          </w:rPr>
          <w:t xml:space="preserve">　　车辆购置税申报</w:t>
        </w:r>
        <w:r w:rsidR="0069468D">
          <w:rPr>
            <w:noProof/>
            <w:webHidden/>
          </w:rPr>
          <w:tab/>
        </w:r>
        <w:r>
          <w:rPr>
            <w:noProof/>
            <w:webHidden/>
          </w:rPr>
          <w:fldChar w:fldCharType="begin"/>
        </w:r>
        <w:r w:rsidR="0069468D">
          <w:rPr>
            <w:noProof/>
            <w:webHidden/>
          </w:rPr>
          <w:instrText xml:space="preserve"> PAGEREF _Toc23500616 \h </w:instrText>
        </w:r>
        <w:r>
          <w:rPr>
            <w:noProof/>
            <w:webHidden/>
          </w:rPr>
        </w:r>
        <w:r>
          <w:rPr>
            <w:noProof/>
            <w:webHidden/>
          </w:rPr>
          <w:fldChar w:fldCharType="separate"/>
        </w:r>
        <w:r w:rsidR="00E55502">
          <w:rPr>
            <w:noProof/>
            <w:webHidden/>
          </w:rPr>
          <w:t>258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17" w:history="1">
        <w:r w:rsidR="0069468D" w:rsidRPr="00F92D61">
          <w:rPr>
            <w:rStyle w:val="aff8"/>
            <w:noProof/>
          </w:rPr>
          <w:t>3.3.1—070</w:t>
        </w:r>
        <w:r w:rsidR="0069468D" w:rsidRPr="00F92D61">
          <w:rPr>
            <w:rStyle w:val="aff8"/>
            <w:rFonts w:hint="eastAsia"/>
            <w:noProof/>
          </w:rPr>
          <w:t xml:space="preserve">　　车辆购置税申报</w:t>
        </w:r>
        <w:r w:rsidR="0069468D">
          <w:rPr>
            <w:noProof/>
            <w:webHidden/>
          </w:rPr>
          <w:tab/>
        </w:r>
        <w:r>
          <w:rPr>
            <w:noProof/>
            <w:webHidden/>
          </w:rPr>
          <w:fldChar w:fldCharType="begin"/>
        </w:r>
        <w:r w:rsidR="0069468D">
          <w:rPr>
            <w:noProof/>
            <w:webHidden/>
          </w:rPr>
          <w:instrText xml:space="preserve"> PAGEREF _Toc23500617 \h </w:instrText>
        </w:r>
        <w:r>
          <w:rPr>
            <w:noProof/>
            <w:webHidden/>
          </w:rPr>
        </w:r>
        <w:r>
          <w:rPr>
            <w:noProof/>
            <w:webHidden/>
          </w:rPr>
          <w:fldChar w:fldCharType="separate"/>
        </w:r>
        <w:r w:rsidR="00E55502">
          <w:rPr>
            <w:noProof/>
            <w:webHidden/>
          </w:rPr>
          <w:t>258</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18" w:history="1">
        <w:r w:rsidR="0069468D" w:rsidRPr="00F92D61">
          <w:rPr>
            <w:rStyle w:val="aff8"/>
            <w:noProof/>
          </w:rPr>
          <w:t>3.4</w:t>
        </w:r>
        <w:r w:rsidR="0069468D" w:rsidRPr="00F92D61">
          <w:rPr>
            <w:rStyle w:val="aff8"/>
            <w:rFonts w:hint="eastAsia"/>
            <w:noProof/>
          </w:rPr>
          <w:t xml:space="preserve">　　企业所得税申报</w:t>
        </w:r>
        <w:r w:rsidR="0069468D">
          <w:rPr>
            <w:noProof/>
            <w:webHidden/>
          </w:rPr>
          <w:tab/>
        </w:r>
        <w:r>
          <w:rPr>
            <w:noProof/>
            <w:webHidden/>
          </w:rPr>
          <w:fldChar w:fldCharType="begin"/>
        </w:r>
        <w:r w:rsidR="0069468D">
          <w:rPr>
            <w:noProof/>
            <w:webHidden/>
          </w:rPr>
          <w:instrText xml:space="preserve"> PAGEREF _Toc23500618 \h </w:instrText>
        </w:r>
        <w:r>
          <w:rPr>
            <w:noProof/>
            <w:webHidden/>
          </w:rPr>
        </w:r>
        <w:r>
          <w:rPr>
            <w:noProof/>
            <w:webHidden/>
          </w:rPr>
          <w:fldChar w:fldCharType="separate"/>
        </w:r>
        <w:r w:rsidR="00E55502">
          <w:rPr>
            <w:noProof/>
            <w:webHidden/>
          </w:rPr>
          <w:t>263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19" w:history="1">
        <w:r w:rsidR="0069468D" w:rsidRPr="00F92D61">
          <w:rPr>
            <w:rStyle w:val="aff8"/>
            <w:noProof/>
          </w:rPr>
          <w:t>3.4.1—071</w:t>
        </w:r>
        <w:r w:rsidR="0069468D" w:rsidRPr="00F92D61">
          <w:rPr>
            <w:rStyle w:val="aff8"/>
            <w:rFonts w:hint="eastAsia"/>
            <w:noProof/>
          </w:rPr>
          <w:t xml:space="preserve">　　居民企业（查账征收）企业所得税月（季）度申报</w:t>
        </w:r>
        <w:r w:rsidR="0069468D">
          <w:rPr>
            <w:noProof/>
            <w:webHidden/>
          </w:rPr>
          <w:tab/>
        </w:r>
        <w:r>
          <w:rPr>
            <w:noProof/>
            <w:webHidden/>
          </w:rPr>
          <w:fldChar w:fldCharType="begin"/>
        </w:r>
        <w:r w:rsidR="0069468D">
          <w:rPr>
            <w:noProof/>
            <w:webHidden/>
          </w:rPr>
          <w:instrText xml:space="preserve"> PAGEREF _Toc23500619 \h </w:instrText>
        </w:r>
        <w:r>
          <w:rPr>
            <w:noProof/>
            <w:webHidden/>
          </w:rPr>
        </w:r>
        <w:r>
          <w:rPr>
            <w:noProof/>
            <w:webHidden/>
          </w:rPr>
          <w:fldChar w:fldCharType="separate"/>
        </w:r>
        <w:r w:rsidR="00E55502">
          <w:rPr>
            <w:noProof/>
            <w:webHidden/>
          </w:rPr>
          <w:t>263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20" w:history="1">
        <w:r w:rsidR="0069468D" w:rsidRPr="00F92D61">
          <w:rPr>
            <w:rStyle w:val="aff8"/>
            <w:noProof/>
          </w:rPr>
          <w:t>3.4.2—072</w:t>
        </w:r>
        <w:r w:rsidR="0069468D" w:rsidRPr="00F92D61">
          <w:rPr>
            <w:rStyle w:val="aff8"/>
            <w:rFonts w:hint="eastAsia"/>
            <w:noProof/>
          </w:rPr>
          <w:t xml:space="preserve">　　居民企业（核定征收）企业所得税月（季）度申报</w:t>
        </w:r>
        <w:r w:rsidR="0069468D">
          <w:rPr>
            <w:noProof/>
            <w:webHidden/>
          </w:rPr>
          <w:tab/>
        </w:r>
        <w:r>
          <w:rPr>
            <w:noProof/>
            <w:webHidden/>
          </w:rPr>
          <w:fldChar w:fldCharType="begin"/>
        </w:r>
        <w:r w:rsidR="0069468D">
          <w:rPr>
            <w:noProof/>
            <w:webHidden/>
          </w:rPr>
          <w:instrText xml:space="preserve"> PAGEREF _Toc23500620 \h </w:instrText>
        </w:r>
        <w:r>
          <w:rPr>
            <w:noProof/>
            <w:webHidden/>
          </w:rPr>
        </w:r>
        <w:r>
          <w:rPr>
            <w:noProof/>
            <w:webHidden/>
          </w:rPr>
          <w:fldChar w:fldCharType="separate"/>
        </w:r>
        <w:r w:rsidR="00E55502">
          <w:rPr>
            <w:noProof/>
            <w:webHidden/>
          </w:rPr>
          <w:t>268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21" w:history="1">
        <w:r w:rsidR="0069468D" w:rsidRPr="00F92D61">
          <w:rPr>
            <w:rStyle w:val="aff8"/>
            <w:noProof/>
          </w:rPr>
          <w:t>3.4.3—073</w:t>
        </w:r>
        <w:r w:rsidR="0069468D" w:rsidRPr="00F92D61">
          <w:rPr>
            <w:rStyle w:val="aff8"/>
            <w:rFonts w:hint="eastAsia"/>
            <w:noProof/>
          </w:rPr>
          <w:t xml:space="preserve">　　居民企业（查账征收）企业所得税年度申报</w:t>
        </w:r>
        <w:r w:rsidR="0069468D">
          <w:rPr>
            <w:noProof/>
            <w:webHidden/>
          </w:rPr>
          <w:tab/>
        </w:r>
        <w:r>
          <w:rPr>
            <w:noProof/>
            <w:webHidden/>
          </w:rPr>
          <w:fldChar w:fldCharType="begin"/>
        </w:r>
        <w:r w:rsidR="0069468D">
          <w:rPr>
            <w:noProof/>
            <w:webHidden/>
          </w:rPr>
          <w:instrText xml:space="preserve"> PAGEREF _Toc23500621 \h </w:instrText>
        </w:r>
        <w:r>
          <w:rPr>
            <w:noProof/>
            <w:webHidden/>
          </w:rPr>
        </w:r>
        <w:r>
          <w:rPr>
            <w:noProof/>
            <w:webHidden/>
          </w:rPr>
          <w:fldChar w:fldCharType="separate"/>
        </w:r>
        <w:r w:rsidR="00E55502">
          <w:rPr>
            <w:noProof/>
            <w:webHidden/>
          </w:rPr>
          <w:t>271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22" w:history="1">
        <w:r w:rsidR="0069468D" w:rsidRPr="00F92D61">
          <w:rPr>
            <w:rStyle w:val="aff8"/>
            <w:noProof/>
          </w:rPr>
          <w:t>3.4.4—074</w:t>
        </w:r>
        <w:r w:rsidR="0069468D" w:rsidRPr="00F92D61">
          <w:rPr>
            <w:rStyle w:val="aff8"/>
            <w:rFonts w:hint="eastAsia"/>
            <w:noProof/>
          </w:rPr>
          <w:t xml:space="preserve">　　居民企业（核定征收）企业所得税年度申报</w:t>
        </w:r>
        <w:r w:rsidR="0069468D">
          <w:rPr>
            <w:noProof/>
            <w:webHidden/>
          </w:rPr>
          <w:tab/>
        </w:r>
        <w:r>
          <w:rPr>
            <w:noProof/>
            <w:webHidden/>
          </w:rPr>
          <w:fldChar w:fldCharType="begin"/>
        </w:r>
        <w:r w:rsidR="0069468D">
          <w:rPr>
            <w:noProof/>
            <w:webHidden/>
          </w:rPr>
          <w:instrText xml:space="preserve"> PAGEREF _Toc23500622 \h </w:instrText>
        </w:r>
        <w:r>
          <w:rPr>
            <w:noProof/>
            <w:webHidden/>
          </w:rPr>
        </w:r>
        <w:r>
          <w:rPr>
            <w:noProof/>
            <w:webHidden/>
          </w:rPr>
          <w:fldChar w:fldCharType="separate"/>
        </w:r>
        <w:r w:rsidR="00E55502">
          <w:rPr>
            <w:noProof/>
            <w:webHidden/>
          </w:rPr>
          <w:t>279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23" w:history="1">
        <w:r w:rsidR="0069468D" w:rsidRPr="00F92D61">
          <w:rPr>
            <w:rStyle w:val="aff8"/>
            <w:noProof/>
          </w:rPr>
          <w:t>3.4.5—075</w:t>
        </w:r>
        <w:r w:rsidR="0069468D" w:rsidRPr="00F92D61">
          <w:rPr>
            <w:rStyle w:val="aff8"/>
            <w:rFonts w:hint="eastAsia"/>
            <w:noProof/>
          </w:rPr>
          <w:t xml:space="preserve">　　清算企业所得税申报</w:t>
        </w:r>
        <w:r w:rsidR="0069468D">
          <w:rPr>
            <w:noProof/>
            <w:webHidden/>
          </w:rPr>
          <w:tab/>
        </w:r>
        <w:r>
          <w:rPr>
            <w:noProof/>
            <w:webHidden/>
          </w:rPr>
          <w:fldChar w:fldCharType="begin"/>
        </w:r>
        <w:r w:rsidR="0069468D">
          <w:rPr>
            <w:noProof/>
            <w:webHidden/>
          </w:rPr>
          <w:instrText xml:space="preserve"> PAGEREF _Toc23500623 \h </w:instrText>
        </w:r>
        <w:r>
          <w:rPr>
            <w:noProof/>
            <w:webHidden/>
          </w:rPr>
        </w:r>
        <w:r>
          <w:rPr>
            <w:noProof/>
            <w:webHidden/>
          </w:rPr>
          <w:fldChar w:fldCharType="separate"/>
        </w:r>
        <w:r w:rsidR="00E55502">
          <w:rPr>
            <w:noProof/>
            <w:webHidden/>
          </w:rPr>
          <w:t>282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24" w:history="1">
        <w:r w:rsidR="0069468D" w:rsidRPr="00F92D61">
          <w:rPr>
            <w:rStyle w:val="aff8"/>
            <w:noProof/>
          </w:rPr>
          <w:t>3.4.6—076</w:t>
        </w:r>
        <w:r w:rsidR="0069468D" w:rsidRPr="00F92D61">
          <w:rPr>
            <w:rStyle w:val="aff8"/>
            <w:rFonts w:hint="eastAsia"/>
            <w:noProof/>
          </w:rPr>
          <w:t xml:space="preserve">　　对采取实际利润额预缴以外的其他企业所得税预缴方式的核定</w:t>
        </w:r>
        <w:r w:rsidR="0069468D">
          <w:rPr>
            <w:noProof/>
            <w:webHidden/>
          </w:rPr>
          <w:tab/>
        </w:r>
        <w:r>
          <w:rPr>
            <w:noProof/>
            <w:webHidden/>
          </w:rPr>
          <w:fldChar w:fldCharType="begin"/>
        </w:r>
        <w:r w:rsidR="0069468D">
          <w:rPr>
            <w:noProof/>
            <w:webHidden/>
          </w:rPr>
          <w:instrText xml:space="preserve"> PAGEREF _Toc23500624 \h </w:instrText>
        </w:r>
        <w:r>
          <w:rPr>
            <w:noProof/>
            <w:webHidden/>
          </w:rPr>
        </w:r>
        <w:r>
          <w:rPr>
            <w:noProof/>
            <w:webHidden/>
          </w:rPr>
          <w:fldChar w:fldCharType="separate"/>
        </w:r>
        <w:r w:rsidR="00E55502">
          <w:rPr>
            <w:noProof/>
            <w:webHidden/>
          </w:rPr>
          <w:t>286</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25" w:history="1">
        <w:r w:rsidR="0069468D" w:rsidRPr="00F92D61">
          <w:rPr>
            <w:rStyle w:val="aff8"/>
            <w:noProof/>
          </w:rPr>
          <w:t>3.5</w:t>
        </w:r>
        <w:r w:rsidR="0069468D" w:rsidRPr="00F92D61">
          <w:rPr>
            <w:rStyle w:val="aff8"/>
            <w:rFonts w:hint="eastAsia"/>
            <w:noProof/>
          </w:rPr>
          <w:t xml:space="preserve">　　个人所得税自行申报</w:t>
        </w:r>
        <w:r w:rsidR="0069468D">
          <w:rPr>
            <w:noProof/>
            <w:webHidden/>
          </w:rPr>
          <w:tab/>
        </w:r>
        <w:r>
          <w:rPr>
            <w:noProof/>
            <w:webHidden/>
          </w:rPr>
          <w:fldChar w:fldCharType="begin"/>
        </w:r>
        <w:r w:rsidR="0069468D">
          <w:rPr>
            <w:noProof/>
            <w:webHidden/>
          </w:rPr>
          <w:instrText xml:space="preserve"> PAGEREF _Toc23500625 \h </w:instrText>
        </w:r>
        <w:r>
          <w:rPr>
            <w:noProof/>
            <w:webHidden/>
          </w:rPr>
        </w:r>
        <w:r>
          <w:rPr>
            <w:noProof/>
            <w:webHidden/>
          </w:rPr>
          <w:fldChar w:fldCharType="separate"/>
        </w:r>
        <w:r w:rsidR="00E55502">
          <w:rPr>
            <w:noProof/>
            <w:webHidden/>
          </w:rPr>
          <w:t>289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26" w:history="1">
        <w:r w:rsidR="0069468D" w:rsidRPr="00F92D61">
          <w:rPr>
            <w:rStyle w:val="aff8"/>
            <w:noProof/>
          </w:rPr>
          <w:t>3.5.1—077</w:t>
        </w:r>
        <w:r w:rsidR="0069468D" w:rsidRPr="00F92D61">
          <w:rPr>
            <w:rStyle w:val="aff8"/>
            <w:rFonts w:hint="eastAsia"/>
            <w:noProof/>
          </w:rPr>
          <w:t xml:space="preserve">　　居民综合所得个人所得税年度自行申报</w:t>
        </w:r>
        <w:r w:rsidR="0069468D">
          <w:rPr>
            <w:noProof/>
            <w:webHidden/>
          </w:rPr>
          <w:tab/>
        </w:r>
        <w:r>
          <w:rPr>
            <w:noProof/>
            <w:webHidden/>
          </w:rPr>
          <w:fldChar w:fldCharType="begin"/>
        </w:r>
        <w:r w:rsidR="0069468D">
          <w:rPr>
            <w:noProof/>
            <w:webHidden/>
          </w:rPr>
          <w:instrText xml:space="preserve"> PAGEREF _Toc23500626 \h </w:instrText>
        </w:r>
        <w:r>
          <w:rPr>
            <w:noProof/>
            <w:webHidden/>
          </w:rPr>
        </w:r>
        <w:r>
          <w:rPr>
            <w:noProof/>
            <w:webHidden/>
          </w:rPr>
          <w:fldChar w:fldCharType="separate"/>
        </w:r>
        <w:r w:rsidR="00E55502">
          <w:rPr>
            <w:noProof/>
            <w:webHidden/>
          </w:rPr>
          <w:t>289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27" w:history="1">
        <w:r w:rsidR="0069468D" w:rsidRPr="00F92D61">
          <w:rPr>
            <w:rStyle w:val="aff8"/>
            <w:noProof/>
          </w:rPr>
          <w:t>3.5.2—078</w:t>
        </w:r>
        <w:r w:rsidR="0069468D" w:rsidRPr="00F92D61">
          <w:rPr>
            <w:rStyle w:val="aff8"/>
            <w:rFonts w:hint="eastAsia"/>
            <w:noProof/>
          </w:rPr>
          <w:t xml:space="preserve">　　经营所得个人所得税月（季）度申报</w:t>
        </w:r>
        <w:r w:rsidR="0069468D">
          <w:rPr>
            <w:noProof/>
            <w:webHidden/>
          </w:rPr>
          <w:tab/>
        </w:r>
        <w:r>
          <w:rPr>
            <w:noProof/>
            <w:webHidden/>
          </w:rPr>
          <w:fldChar w:fldCharType="begin"/>
        </w:r>
        <w:r w:rsidR="0069468D">
          <w:rPr>
            <w:noProof/>
            <w:webHidden/>
          </w:rPr>
          <w:instrText xml:space="preserve"> PAGEREF _Toc23500627 \h </w:instrText>
        </w:r>
        <w:r>
          <w:rPr>
            <w:noProof/>
            <w:webHidden/>
          </w:rPr>
        </w:r>
        <w:r>
          <w:rPr>
            <w:noProof/>
            <w:webHidden/>
          </w:rPr>
          <w:fldChar w:fldCharType="separate"/>
        </w:r>
        <w:r w:rsidR="00E55502">
          <w:rPr>
            <w:noProof/>
            <w:webHidden/>
          </w:rPr>
          <w:t>294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28" w:history="1">
        <w:r w:rsidR="0069468D" w:rsidRPr="00F92D61">
          <w:rPr>
            <w:rStyle w:val="aff8"/>
            <w:noProof/>
          </w:rPr>
          <w:t>3.5.3—079</w:t>
        </w:r>
        <w:r w:rsidR="0069468D" w:rsidRPr="00F92D61">
          <w:rPr>
            <w:rStyle w:val="aff8"/>
            <w:rFonts w:hint="eastAsia"/>
            <w:noProof/>
          </w:rPr>
          <w:t xml:space="preserve">　　经营所得个人所得税年度申报</w:t>
        </w:r>
        <w:r w:rsidR="0069468D">
          <w:rPr>
            <w:noProof/>
            <w:webHidden/>
          </w:rPr>
          <w:tab/>
        </w:r>
        <w:r>
          <w:rPr>
            <w:noProof/>
            <w:webHidden/>
          </w:rPr>
          <w:fldChar w:fldCharType="begin"/>
        </w:r>
        <w:r w:rsidR="0069468D">
          <w:rPr>
            <w:noProof/>
            <w:webHidden/>
          </w:rPr>
          <w:instrText xml:space="preserve"> PAGEREF _Toc23500628 \h </w:instrText>
        </w:r>
        <w:r>
          <w:rPr>
            <w:noProof/>
            <w:webHidden/>
          </w:rPr>
        </w:r>
        <w:r>
          <w:rPr>
            <w:noProof/>
            <w:webHidden/>
          </w:rPr>
          <w:fldChar w:fldCharType="separate"/>
        </w:r>
        <w:r w:rsidR="00E55502">
          <w:rPr>
            <w:noProof/>
            <w:webHidden/>
          </w:rPr>
          <w:t>298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29" w:history="1">
        <w:r w:rsidR="0069468D" w:rsidRPr="00F92D61">
          <w:rPr>
            <w:rStyle w:val="aff8"/>
            <w:noProof/>
          </w:rPr>
          <w:t>3.5.4—080</w:t>
        </w:r>
        <w:r w:rsidR="0069468D" w:rsidRPr="00F92D61">
          <w:rPr>
            <w:rStyle w:val="aff8"/>
            <w:rFonts w:hint="eastAsia"/>
            <w:noProof/>
          </w:rPr>
          <w:t xml:space="preserve">　　居民其他分类所得个人所得税自行申报</w:t>
        </w:r>
        <w:r w:rsidR="0069468D">
          <w:rPr>
            <w:noProof/>
            <w:webHidden/>
          </w:rPr>
          <w:tab/>
        </w:r>
        <w:r>
          <w:rPr>
            <w:noProof/>
            <w:webHidden/>
          </w:rPr>
          <w:fldChar w:fldCharType="begin"/>
        </w:r>
        <w:r w:rsidR="0069468D">
          <w:rPr>
            <w:noProof/>
            <w:webHidden/>
          </w:rPr>
          <w:instrText xml:space="preserve"> PAGEREF _Toc23500629 \h </w:instrText>
        </w:r>
        <w:r>
          <w:rPr>
            <w:noProof/>
            <w:webHidden/>
          </w:rPr>
        </w:r>
        <w:r>
          <w:rPr>
            <w:noProof/>
            <w:webHidden/>
          </w:rPr>
          <w:fldChar w:fldCharType="separate"/>
        </w:r>
        <w:r w:rsidR="00E55502">
          <w:rPr>
            <w:noProof/>
            <w:webHidden/>
          </w:rPr>
          <w:t>303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30" w:history="1">
        <w:r w:rsidR="0069468D" w:rsidRPr="00F92D61">
          <w:rPr>
            <w:rStyle w:val="aff8"/>
            <w:noProof/>
          </w:rPr>
          <w:t>3.5.5—081</w:t>
        </w:r>
        <w:r w:rsidR="0069468D" w:rsidRPr="00F92D61">
          <w:rPr>
            <w:rStyle w:val="aff8"/>
            <w:rFonts w:hint="eastAsia"/>
            <w:noProof/>
          </w:rPr>
          <w:t xml:space="preserve">　　非居民个人所得税自行申报</w:t>
        </w:r>
        <w:r w:rsidR="0069468D">
          <w:rPr>
            <w:noProof/>
            <w:webHidden/>
          </w:rPr>
          <w:tab/>
        </w:r>
        <w:r>
          <w:rPr>
            <w:noProof/>
            <w:webHidden/>
          </w:rPr>
          <w:fldChar w:fldCharType="begin"/>
        </w:r>
        <w:r w:rsidR="0069468D">
          <w:rPr>
            <w:noProof/>
            <w:webHidden/>
          </w:rPr>
          <w:instrText xml:space="preserve"> PAGEREF _Toc23500630 \h </w:instrText>
        </w:r>
        <w:r>
          <w:rPr>
            <w:noProof/>
            <w:webHidden/>
          </w:rPr>
        </w:r>
        <w:r>
          <w:rPr>
            <w:noProof/>
            <w:webHidden/>
          </w:rPr>
          <w:fldChar w:fldCharType="separate"/>
        </w:r>
        <w:r w:rsidR="00E55502">
          <w:rPr>
            <w:noProof/>
            <w:webHidden/>
          </w:rPr>
          <w:t>306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31" w:history="1">
        <w:r w:rsidR="0069468D" w:rsidRPr="00F92D61">
          <w:rPr>
            <w:rStyle w:val="aff8"/>
            <w:noProof/>
          </w:rPr>
          <w:t>3.5.6—082</w:t>
        </w:r>
        <w:r w:rsidR="0069468D" w:rsidRPr="00F92D61">
          <w:rPr>
            <w:rStyle w:val="aff8"/>
            <w:rFonts w:hint="eastAsia"/>
            <w:noProof/>
          </w:rPr>
          <w:t xml:space="preserve">　　限售股转让所得个人所得税清算申报</w:t>
        </w:r>
        <w:r w:rsidR="0069468D">
          <w:rPr>
            <w:noProof/>
            <w:webHidden/>
          </w:rPr>
          <w:tab/>
        </w:r>
        <w:r>
          <w:rPr>
            <w:noProof/>
            <w:webHidden/>
          </w:rPr>
          <w:fldChar w:fldCharType="begin"/>
        </w:r>
        <w:r w:rsidR="0069468D">
          <w:rPr>
            <w:noProof/>
            <w:webHidden/>
          </w:rPr>
          <w:instrText xml:space="preserve"> PAGEREF _Toc23500631 \h </w:instrText>
        </w:r>
        <w:r>
          <w:rPr>
            <w:noProof/>
            <w:webHidden/>
          </w:rPr>
        </w:r>
        <w:r>
          <w:rPr>
            <w:noProof/>
            <w:webHidden/>
          </w:rPr>
          <w:fldChar w:fldCharType="separate"/>
        </w:r>
        <w:r w:rsidR="00E55502">
          <w:rPr>
            <w:noProof/>
            <w:webHidden/>
          </w:rPr>
          <w:t>310</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32" w:history="1">
        <w:r w:rsidR="0069468D" w:rsidRPr="00F92D61">
          <w:rPr>
            <w:rStyle w:val="aff8"/>
            <w:noProof/>
          </w:rPr>
          <w:t>3.6</w:t>
        </w:r>
        <w:r w:rsidR="0069468D" w:rsidRPr="00F92D61">
          <w:rPr>
            <w:rStyle w:val="aff8"/>
            <w:rFonts w:hint="eastAsia"/>
            <w:noProof/>
          </w:rPr>
          <w:t xml:space="preserve">　　房产税申报</w:t>
        </w:r>
        <w:r w:rsidR="0069468D">
          <w:rPr>
            <w:noProof/>
            <w:webHidden/>
          </w:rPr>
          <w:tab/>
        </w:r>
        <w:r>
          <w:rPr>
            <w:noProof/>
            <w:webHidden/>
          </w:rPr>
          <w:fldChar w:fldCharType="begin"/>
        </w:r>
        <w:r w:rsidR="0069468D">
          <w:rPr>
            <w:noProof/>
            <w:webHidden/>
          </w:rPr>
          <w:instrText xml:space="preserve"> PAGEREF _Toc23500632 \h </w:instrText>
        </w:r>
        <w:r>
          <w:rPr>
            <w:noProof/>
            <w:webHidden/>
          </w:rPr>
        </w:r>
        <w:r>
          <w:rPr>
            <w:noProof/>
            <w:webHidden/>
          </w:rPr>
          <w:fldChar w:fldCharType="separate"/>
        </w:r>
        <w:r w:rsidR="00E55502">
          <w:rPr>
            <w:noProof/>
            <w:webHidden/>
          </w:rPr>
          <w:t>315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33" w:history="1">
        <w:r w:rsidR="0069468D" w:rsidRPr="00F92D61">
          <w:rPr>
            <w:rStyle w:val="aff8"/>
            <w:noProof/>
          </w:rPr>
          <w:t>3.6.1—083</w:t>
        </w:r>
        <w:r w:rsidR="0069468D" w:rsidRPr="00F92D61">
          <w:rPr>
            <w:rStyle w:val="aff8"/>
            <w:rFonts w:hint="eastAsia"/>
            <w:noProof/>
          </w:rPr>
          <w:t xml:space="preserve">　　房产税申报</w:t>
        </w:r>
        <w:r w:rsidR="0069468D">
          <w:rPr>
            <w:noProof/>
            <w:webHidden/>
          </w:rPr>
          <w:tab/>
        </w:r>
        <w:r>
          <w:rPr>
            <w:noProof/>
            <w:webHidden/>
          </w:rPr>
          <w:fldChar w:fldCharType="begin"/>
        </w:r>
        <w:r w:rsidR="0069468D">
          <w:rPr>
            <w:noProof/>
            <w:webHidden/>
          </w:rPr>
          <w:instrText xml:space="preserve"> PAGEREF _Toc23500633 \h </w:instrText>
        </w:r>
        <w:r>
          <w:rPr>
            <w:noProof/>
            <w:webHidden/>
          </w:rPr>
        </w:r>
        <w:r>
          <w:rPr>
            <w:noProof/>
            <w:webHidden/>
          </w:rPr>
          <w:fldChar w:fldCharType="separate"/>
        </w:r>
        <w:r w:rsidR="00E55502">
          <w:rPr>
            <w:noProof/>
            <w:webHidden/>
          </w:rPr>
          <w:t>315</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34" w:history="1">
        <w:r w:rsidR="0069468D" w:rsidRPr="00F92D61">
          <w:rPr>
            <w:rStyle w:val="aff8"/>
            <w:rFonts w:ascii="黑体" w:hAnsi="黑体"/>
            <w:noProof/>
          </w:rPr>
          <w:t>3.7</w:t>
        </w:r>
        <w:r w:rsidR="0069468D" w:rsidRPr="00F92D61">
          <w:rPr>
            <w:rStyle w:val="aff8"/>
            <w:rFonts w:hint="eastAsia"/>
            <w:noProof/>
          </w:rPr>
          <w:t xml:space="preserve">　　城镇土地使用税申报</w:t>
        </w:r>
        <w:r w:rsidR="0069468D">
          <w:rPr>
            <w:noProof/>
            <w:webHidden/>
          </w:rPr>
          <w:tab/>
        </w:r>
        <w:r>
          <w:rPr>
            <w:noProof/>
            <w:webHidden/>
          </w:rPr>
          <w:fldChar w:fldCharType="begin"/>
        </w:r>
        <w:r w:rsidR="0069468D">
          <w:rPr>
            <w:noProof/>
            <w:webHidden/>
          </w:rPr>
          <w:instrText xml:space="preserve"> PAGEREF _Toc23500634 \h </w:instrText>
        </w:r>
        <w:r>
          <w:rPr>
            <w:noProof/>
            <w:webHidden/>
          </w:rPr>
        </w:r>
        <w:r>
          <w:rPr>
            <w:noProof/>
            <w:webHidden/>
          </w:rPr>
          <w:fldChar w:fldCharType="separate"/>
        </w:r>
        <w:r w:rsidR="00E55502">
          <w:rPr>
            <w:noProof/>
            <w:webHidden/>
          </w:rPr>
          <w:t>318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35" w:history="1">
        <w:r w:rsidR="0069468D" w:rsidRPr="00F92D61">
          <w:rPr>
            <w:rStyle w:val="aff8"/>
            <w:noProof/>
          </w:rPr>
          <w:t>3.7.1—084</w:t>
        </w:r>
        <w:r w:rsidR="0069468D" w:rsidRPr="00F92D61">
          <w:rPr>
            <w:rStyle w:val="aff8"/>
            <w:rFonts w:hint="eastAsia"/>
            <w:noProof/>
          </w:rPr>
          <w:t xml:space="preserve">　　城镇土地使用税申报</w:t>
        </w:r>
        <w:r w:rsidR="0069468D">
          <w:rPr>
            <w:noProof/>
            <w:webHidden/>
          </w:rPr>
          <w:tab/>
        </w:r>
        <w:r>
          <w:rPr>
            <w:noProof/>
            <w:webHidden/>
          </w:rPr>
          <w:fldChar w:fldCharType="begin"/>
        </w:r>
        <w:r w:rsidR="0069468D">
          <w:rPr>
            <w:noProof/>
            <w:webHidden/>
          </w:rPr>
          <w:instrText xml:space="preserve"> PAGEREF _Toc23500635 \h </w:instrText>
        </w:r>
        <w:r>
          <w:rPr>
            <w:noProof/>
            <w:webHidden/>
          </w:rPr>
        </w:r>
        <w:r>
          <w:rPr>
            <w:noProof/>
            <w:webHidden/>
          </w:rPr>
          <w:fldChar w:fldCharType="separate"/>
        </w:r>
        <w:r w:rsidR="00E55502">
          <w:rPr>
            <w:noProof/>
            <w:webHidden/>
          </w:rPr>
          <w:t>318</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36" w:history="1">
        <w:r w:rsidR="0069468D" w:rsidRPr="00F92D61">
          <w:rPr>
            <w:rStyle w:val="aff8"/>
            <w:noProof/>
          </w:rPr>
          <w:t>3.8</w:t>
        </w:r>
        <w:r w:rsidR="0069468D" w:rsidRPr="00F92D61">
          <w:rPr>
            <w:rStyle w:val="aff8"/>
            <w:rFonts w:hint="eastAsia"/>
            <w:noProof/>
          </w:rPr>
          <w:t xml:space="preserve">　　土地增值税申报</w:t>
        </w:r>
        <w:r w:rsidR="0069468D">
          <w:rPr>
            <w:noProof/>
            <w:webHidden/>
          </w:rPr>
          <w:tab/>
        </w:r>
        <w:r>
          <w:rPr>
            <w:noProof/>
            <w:webHidden/>
          </w:rPr>
          <w:fldChar w:fldCharType="begin"/>
        </w:r>
        <w:r w:rsidR="0069468D">
          <w:rPr>
            <w:noProof/>
            <w:webHidden/>
          </w:rPr>
          <w:instrText xml:space="preserve"> PAGEREF _Toc23500636 \h </w:instrText>
        </w:r>
        <w:r>
          <w:rPr>
            <w:noProof/>
            <w:webHidden/>
          </w:rPr>
        </w:r>
        <w:r>
          <w:rPr>
            <w:noProof/>
            <w:webHidden/>
          </w:rPr>
          <w:fldChar w:fldCharType="separate"/>
        </w:r>
        <w:r w:rsidR="00E55502">
          <w:rPr>
            <w:noProof/>
            <w:webHidden/>
          </w:rPr>
          <w:t>322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37" w:history="1">
        <w:r w:rsidR="0069468D" w:rsidRPr="00F92D61">
          <w:rPr>
            <w:rStyle w:val="aff8"/>
            <w:noProof/>
          </w:rPr>
          <w:t>3.8.1—085</w:t>
        </w:r>
        <w:r w:rsidR="0069468D" w:rsidRPr="00F92D61">
          <w:rPr>
            <w:rStyle w:val="aff8"/>
            <w:rFonts w:hint="eastAsia"/>
            <w:noProof/>
          </w:rPr>
          <w:t xml:space="preserve">　　土地增值税预征申报</w:t>
        </w:r>
        <w:r w:rsidR="0069468D">
          <w:rPr>
            <w:noProof/>
            <w:webHidden/>
          </w:rPr>
          <w:tab/>
        </w:r>
        <w:r>
          <w:rPr>
            <w:noProof/>
            <w:webHidden/>
          </w:rPr>
          <w:fldChar w:fldCharType="begin"/>
        </w:r>
        <w:r w:rsidR="0069468D">
          <w:rPr>
            <w:noProof/>
            <w:webHidden/>
          </w:rPr>
          <w:instrText xml:space="preserve"> PAGEREF _Toc23500637 \h </w:instrText>
        </w:r>
        <w:r>
          <w:rPr>
            <w:noProof/>
            <w:webHidden/>
          </w:rPr>
        </w:r>
        <w:r>
          <w:rPr>
            <w:noProof/>
            <w:webHidden/>
          </w:rPr>
          <w:fldChar w:fldCharType="separate"/>
        </w:r>
        <w:r w:rsidR="00E55502">
          <w:rPr>
            <w:noProof/>
            <w:webHidden/>
          </w:rPr>
          <w:t>322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38" w:history="1">
        <w:r w:rsidR="0069468D" w:rsidRPr="00F92D61">
          <w:rPr>
            <w:rStyle w:val="aff8"/>
            <w:noProof/>
          </w:rPr>
          <w:t>3.8.2—086</w:t>
        </w:r>
        <w:r w:rsidR="0069468D" w:rsidRPr="00F92D61">
          <w:rPr>
            <w:rStyle w:val="aff8"/>
            <w:rFonts w:hint="eastAsia"/>
            <w:noProof/>
          </w:rPr>
          <w:t xml:space="preserve">　　土地增值税清算申报</w:t>
        </w:r>
        <w:r w:rsidR="0069468D">
          <w:rPr>
            <w:noProof/>
            <w:webHidden/>
          </w:rPr>
          <w:tab/>
        </w:r>
        <w:r>
          <w:rPr>
            <w:noProof/>
            <w:webHidden/>
          </w:rPr>
          <w:fldChar w:fldCharType="begin"/>
        </w:r>
        <w:r w:rsidR="0069468D">
          <w:rPr>
            <w:noProof/>
            <w:webHidden/>
          </w:rPr>
          <w:instrText xml:space="preserve"> PAGEREF _Toc23500638 \h </w:instrText>
        </w:r>
        <w:r>
          <w:rPr>
            <w:noProof/>
            <w:webHidden/>
          </w:rPr>
        </w:r>
        <w:r>
          <w:rPr>
            <w:noProof/>
            <w:webHidden/>
          </w:rPr>
          <w:fldChar w:fldCharType="separate"/>
        </w:r>
        <w:r w:rsidR="00E55502">
          <w:rPr>
            <w:noProof/>
            <w:webHidden/>
          </w:rPr>
          <w:t>325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39" w:history="1">
        <w:r w:rsidR="0069468D" w:rsidRPr="00F92D61">
          <w:rPr>
            <w:rStyle w:val="aff8"/>
            <w:noProof/>
          </w:rPr>
          <w:t>3.8.3—087</w:t>
        </w:r>
        <w:r w:rsidR="0069468D" w:rsidRPr="00F92D61">
          <w:rPr>
            <w:rStyle w:val="aff8"/>
            <w:rFonts w:hint="eastAsia"/>
            <w:noProof/>
          </w:rPr>
          <w:t xml:space="preserve">　　房地产项目尾盘销售土地增值税申报</w:t>
        </w:r>
        <w:r w:rsidR="0069468D">
          <w:rPr>
            <w:noProof/>
            <w:webHidden/>
          </w:rPr>
          <w:tab/>
        </w:r>
        <w:r>
          <w:rPr>
            <w:noProof/>
            <w:webHidden/>
          </w:rPr>
          <w:fldChar w:fldCharType="begin"/>
        </w:r>
        <w:r w:rsidR="0069468D">
          <w:rPr>
            <w:noProof/>
            <w:webHidden/>
          </w:rPr>
          <w:instrText xml:space="preserve"> PAGEREF _Toc23500639 \h </w:instrText>
        </w:r>
        <w:r>
          <w:rPr>
            <w:noProof/>
            <w:webHidden/>
          </w:rPr>
        </w:r>
        <w:r>
          <w:rPr>
            <w:noProof/>
            <w:webHidden/>
          </w:rPr>
          <w:fldChar w:fldCharType="separate"/>
        </w:r>
        <w:r w:rsidR="00E55502">
          <w:rPr>
            <w:noProof/>
            <w:webHidden/>
          </w:rPr>
          <w:t>330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40" w:history="1">
        <w:r w:rsidR="0069468D" w:rsidRPr="00F92D61">
          <w:rPr>
            <w:rStyle w:val="aff8"/>
            <w:noProof/>
          </w:rPr>
          <w:t>3.8.4—088</w:t>
        </w:r>
        <w:r w:rsidR="0069468D" w:rsidRPr="00F92D61">
          <w:rPr>
            <w:rStyle w:val="aff8"/>
            <w:rFonts w:hint="eastAsia"/>
            <w:noProof/>
          </w:rPr>
          <w:t xml:space="preserve">　　其他情况土地增值税申报</w:t>
        </w:r>
        <w:r w:rsidR="0069468D">
          <w:rPr>
            <w:noProof/>
            <w:webHidden/>
          </w:rPr>
          <w:tab/>
        </w:r>
        <w:r>
          <w:rPr>
            <w:noProof/>
            <w:webHidden/>
          </w:rPr>
          <w:fldChar w:fldCharType="begin"/>
        </w:r>
        <w:r w:rsidR="0069468D">
          <w:rPr>
            <w:noProof/>
            <w:webHidden/>
          </w:rPr>
          <w:instrText xml:space="preserve"> PAGEREF _Toc23500640 \h </w:instrText>
        </w:r>
        <w:r>
          <w:rPr>
            <w:noProof/>
            <w:webHidden/>
          </w:rPr>
        </w:r>
        <w:r>
          <w:rPr>
            <w:noProof/>
            <w:webHidden/>
          </w:rPr>
          <w:fldChar w:fldCharType="separate"/>
        </w:r>
        <w:r w:rsidR="00E55502">
          <w:rPr>
            <w:noProof/>
            <w:webHidden/>
          </w:rPr>
          <w:t>334</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41" w:history="1">
        <w:r w:rsidR="0069468D" w:rsidRPr="00F92D61">
          <w:rPr>
            <w:rStyle w:val="aff8"/>
            <w:noProof/>
          </w:rPr>
          <w:t>3.9</w:t>
        </w:r>
        <w:r w:rsidR="0069468D" w:rsidRPr="00F92D61">
          <w:rPr>
            <w:rStyle w:val="aff8"/>
            <w:rFonts w:hint="eastAsia"/>
            <w:noProof/>
          </w:rPr>
          <w:t xml:space="preserve">　　耕地占用税申报</w:t>
        </w:r>
        <w:r w:rsidR="0069468D">
          <w:rPr>
            <w:noProof/>
            <w:webHidden/>
          </w:rPr>
          <w:tab/>
        </w:r>
        <w:r>
          <w:rPr>
            <w:noProof/>
            <w:webHidden/>
          </w:rPr>
          <w:fldChar w:fldCharType="begin"/>
        </w:r>
        <w:r w:rsidR="0069468D">
          <w:rPr>
            <w:noProof/>
            <w:webHidden/>
          </w:rPr>
          <w:instrText xml:space="preserve"> PAGEREF _Toc23500641 \h </w:instrText>
        </w:r>
        <w:r>
          <w:rPr>
            <w:noProof/>
            <w:webHidden/>
          </w:rPr>
        </w:r>
        <w:r>
          <w:rPr>
            <w:noProof/>
            <w:webHidden/>
          </w:rPr>
          <w:fldChar w:fldCharType="separate"/>
        </w:r>
        <w:r w:rsidR="00E55502">
          <w:rPr>
            <w:noProof/>
            <w:webHidden/>
          </w:rPr>
          <w:t>338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42" w:history="1">
        <w:r w:rsidR="0069468D" w:rsidRPr="00F92D61">
          <w:rPr>
            <w:rStyle w:val="aff8"/>
            <w:noProof/>
          </w:rPr>
          <w:t>3.9.1—089</w:t>
        </w:r>
        <w:r w:rsidR="0069468D" w:rsidRPr="00F92D61">
          <w:rPr>
            <w:rStyle w:val="aff8"/>
            <w:rFonts w:hint="eastAsia"/>
            <w:noProof/>
          </w:rPr>
          <w:t xml:space="preserve">　　耕地占用税申报</w:t>
        </w:r>
        <w:r w:rsidR="0069468D">
          <w:rPr>
            <w:noProof/>
            <w:webHidden/>
          </w:rPr>
          <w:tab/>
        </w:r>
        <w:r>
          <w:rPr>
            <w:noProof/>
            <w:webHidden/>
          </w:rPr>
          <w:fldChar w:fldCharType="begin"/>
        </w:r>
        <w:r w:rsidR="0069468D">
          <w:rPr>
            <w:noProof/>
            <w:webHidden/>
          </w:rPr>
          <w:instrText xml:space="preserve"> PAGEREF _Toc23500642 \h </w:instrText>
        </w:r>
        <w:r>
          <w:rPr>
            <w:noProof/>
            <w:webHidden/>
          </w:rPr>
        </w:r>
        <w:r>
          <w:rPr>
            <w:noProof/>
            <w:webHidden/>
          </w:rPr>
          <w:fldChar w:fldCharType="separate"/>
        </w:r>
        <w:r w:rsidR="00E55502">
          <w:rPr>
            <w:noProof/>
            <w:webHidden/>
          </w:rPr>
          <w:t>338</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43" w:history="1">
        <w:r w:rsidR="0069468D" w:rsidRPr="00F92D61">
          <w:rPr>
            <w:rStyle w:val="aff8"/>
            <w:noProof/>
          </w:rPr>
          <w:t>3.10</w:t>
        </w:r>
        <w:r w:rsidR="0069468D" w:rsidRPr="00F92D61">
          <w:rPr>
            <w:rStyle w:val="aff8"/>
            <w:rFonts w:hint="eastAsia"/>
            <w:noProof/>
          </w:rPr>
          <w:t xml:space="preserve">　　资源税申报</w:t>
        </w:r>
        <w:r w:rsidR="0069468D">
          <w:rPr>
            <w:noProof/>
            <w:webHidden/>
          </w:rPr>
          <w:tab/>
        </w:r>
        <w:r>
          <w:rPr>
            <w:noProof/>
            <w:webHidden/>
          </w:rPr>
          <w:fldChar w:fldCharType="begin"/>
        </w:r>
        <w:r w:rsidR="0069468D">
          <w:rPr>
            <w:noProof/>
            <w:webHidden/>
          </w:rPr>
          <w:instrText xml:space="preserve"> PAGEREF _Toc23500643 \h </w:instrText>
        </w:r>
        <w:r>
          <w:rPr>
            <w:noProof/>
            <w:webHidden/>
          </w:rPr>
        </w:r>
        <w:r>
          <w:rPr>
            <w:noProof/>
            <w:webHidden/>
          </w:rPr>
          <w:fldChar w:fldCharType="separate"/>
        </w:r>
        <w:r w:rsidR="00E55502">
          <w:rPr>
            <w:noProof/>
            <w:webHidden/>
          </w:rPr>
          <w:t>342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44" w:history="1">
        <w:r w:rsidR="0069468D" w:rsidRPr="00F92D61">
          <w:rPr>
            <w:rStyle w:val="aff8"/>
            <w:noProof/>
          </w:rPr>
          <w:t>3.10.1—090</w:t>
        </w:r>
        <w:r w:rsidR="0069468D" w:rsidRPr="00F92D61">
          <w:rPr>
            <w:rStyle w:val="aff8"/>
            <w:rFonts w:hint="eastAsia"/>
            <w:noProof/>
          </w:rPr>
          <w:t xml:space="preserve">　　资源税申报</w:t>
        </w:r>
        <w:r w:rsidR="0069468D">
          <w:rPr>
            <w:noProof/>
            <w:webHidden/>
          </w:rPr>
          <w:tab/>
        </w:r>
        <w:r>
          <w:rPr>
            <w:noProof/>
            <w:webHidden/>
          </w:rPr>
          <w:fldChar w:fldCharType="begin"/>
        </w:r>
        <w:r w:rsidR="0069468D">
          <w:rPr>
            <w:noProof/>
            <w:webHidden/>
          </w:rPr>
          <w:instrText xml:space="preserve"> PAGEREF _Toc23500644 \h </w:instrText>
        </w:r>
        <w:r>
          <w:rPr>
            <w:noProof/>
            <w:webHidden/>
          </w:rPr>
        </w:r>
        <w:r>
          <w:rPr>
            <w:noProof/>
            <w:webHidden/>
          </w:rPr>
          <w:fldChar w:fldCharType="separate"/>
        </w:r>
        <w:r w:rsidR="00E55502">
          <w:rPr>
            <w:noProof/>
            <w:webHidden/>
          </w:rPr>
          <w:t>342</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45" w:history="1">
        <w:r w:rsidR="0069468D" w:rsidRPr="00F92D61">
          <w:rPr>
            <w:rStyle w:val="aff8"/>
            <w:noProof/>
          </w:rPr>
          <w:t>3.11</w:t>
        </w:r>
        <w:r w:rsidR="0069468D" w:rsidRPr="00F92D61">
          <w:rPr>
            <w:rStyle w:val="aff8"/>
            <w:rFonts w:cs="TimesNewRomanPS-BoldMT" w:hint="eastAsia"/>
            <w:noProof/>
            <w:kern w:val="0"/>
          </w:rPr>
          <w:t xml:space="preserve">　　</w:t>
        </w:r>
        <w:r w:rsidR="0069468D" w:rsidRPr="00F92D61">
          <w:rPr>
            <w:rStyle w:val="aff8"/>
            <w:rFonts w:hint="eastAsia"/>
            <w:noProof/>
          </w:rPr>
          <w:t>契税申报</w:t>
        </w:r>
        <w:r w:rsidR="0069468D">
          <w:rPr>
            <w:noProof/>
            <w:webHidden/>
          </w:rPr>
          <w:tab/>
        </w:r>
        <w:r>
          <w:rPr>
            <w:noProof/>
            <w:webHidden/>
          </w:rPr>
          <w:fldChar w:fldCharType="begin"/>
        </w:r>
        <w:r w:rsidR="0069468D">
          <w:rPr>
            <w:noProof/>
            <w:webHidden/>
          </w:rPr>
          <w:instrText xml:space="preserve"> PAGEREF _Toc23500645 \h </w:instrText>
        </w:r>
        <w:r>
          <w:rPr>
            <w:noProof/>
            <w:webHidden/>
          </w:rPr>
        </w:r>
        <w:r>
          <w:rPr>
            <w:noProof/>
            <w:webHidden/>
          </w:rPr>
          <w:fldChar w:fldCharType="separate"/>
        </w:r>
        <w:r w:rsidR="00E55502">
          <w:rPr>
            <w:noProof/>
            <w:webHidden/>
          </w:rPr>
          <w:t>345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46" w:history="1">
        <w:r w:rsidR="0069468D" w:rsidRPr="00F92D61">
          <w:rPr>
            <w:rStyle w:val="aff8"/>
            <w:noProof/>
          </w:rPr>
          <w:t>3.11.1—091</w:t>
        </w:r>
        <w:r w:rsidR="0069468D" w:rsidRPr="00F92D61">
          <w:rPr>
            <w:rStyle w:val="aff8"/>
            <w:rFonts w:hint="eastAsia"/>
            <w:noProof/>
          </w:rPr>
          <w:t xml:space="preserve">　　契税申报</w:t>
        </w:r>
        <w:r w:rsidR="0069468D">
          <w:rPr>
            <w:noProof/>
            <w:webHidden/>
          </w:rPr>
          <w:tab/>
        </w:r>
        <w:r>
          <w:rPr>
            <w:noProof/>
            <w:webHidden/>
          </w:rPr>
          <w:fldChar w:fldCharType="begin"/>
        </w:r>
        <w:r w:rsidR="0069468D">
          <w:rPr>
            <w:noProof/>
            <w:webHidden/>
          </w:rPr>
          <w:instrText xml:space="preserve"> PAGEREF _Toc23500646 \h </w:instrText>
        </w:r>
        <w:r>
          <w:rPr>
            <w:noProof/>
            <w:webHidden/>
          </w:rPr>
        </w:r>
        <w:r>
          <w:rPr>
            <w:noProof/>
            <w:webHidden/>
          </w:rPr>
          <w:fldChar w:fldCharType="separate"/>
        </w:r>
        <w:r w:rsidR="00E55502">
          <w:rPr>
            <w:noProof/>
            <w:webHidden/>
          </w:rPr>
          <w:t>345</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47" w:history="1">
        <w:r w:rsidR="0069468D" w:rsidRPr="00F92D61">
          <w:rPr>
            <w:rStyle w:val="aff8"/>
            <w:noProof/>
          </w:rPr>
          <w:t>3.12</w:t>
        </w:r>
        <w:r w:rsidR="0069468D" w:rsidRPr="00F92D61">
          <w:rPr>
            <w:rStyle w:val="aff8"/>
            <w:rFonts w:cs="TimesNewRomanPS-BoldMT" w:hint="eastAsia"/>
            <w:noProof/>
            <w:kern w:val="0"/>
          </w:rPr>
          <w:t xml:space="preserve">　　</w:t>
        </w:r>
        <w:r w:rsidR="0069468D" w:rsidRPr="00F92D61">
          <w:rPr>
            <w:rStyle w:val="aff8"/>
            <w:rFonts w:hint="eastAsia"/>
            <w:noProof/>
          </w:rPr>
          <w:t>印花税申报</w:t>
        </w:r>
        <w:r w:rsidR="0069468D">
          <w:rPr>
            <w:noProof/>
            <w:webHidden/>
          </w:rPr>
          <w:tab/>
        </w:r>
        <w:r>
          <w:rPr>
            <w:noProof/>
            <w:webHidden/>
          </w:rPr>
          <w:fldChar w:fldCharType="begin"/>
        </w:r>
        <w:r w:rsidR="0069468D">
          <w:rPr>
            <w:noProof/>
            <w:webHidden/>
          </w:rPr>
          <w:instrText xml:space="preserve"> PAGEREF _Toc23500647 \h </w:instrText>
        </w:r>
        <w:r>
          <w:rPr>
            <w:noProof/>
            <w:webHidden/>
          </w:rPr>
        </w:r>
        <w:r>
          <w:rPr>
            <w:noProof/>
            <w:webHidden/>
          </w:rPr>
          <w:fldChar w:fldCharType="separate"/>
        </w:r>
        <w:r w:rsidR="00E55502">
          <w:rPr>
            <w:noProof/>
            <w:webHidden/>
          </w:rPr>
          <w:t>348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48" w:history="1">
        <w:r w:rsidR="0069468D" w:rsidRPr="00F92D61">
          <w:rPr>
            <w:rStyle w:val="aff8"/>
            <w:noProof/>
          </w:rPr>
          <w:t>3.12.1—092</w:t>
        </w:r>
        <w:r w:rsidR="0069468D" w:rsidRPr="00F92D61">
          <w:rPr>
            <w:rStyle w:val="aff8"/>
            <w:rFonts w:hint="eastAsia"/>
            <w:noProof/>
          </w:rPr>
          <w:t xml:space="preserve">　　印花税申报</w:t>
        </w:r>
        <w:r w:rsidR="0069468D">
          <w:rPr>
            <w:noProof/>
            <w:webHidden/>
          </w:rPr>
          <w:tab/>
        </w:r>
        <w:r>
          <w:rPr>
            <w:noProof/>
            <w:webHidden/>
          </w:rPr>
          <w:fldChar w:fldCharType="begin"/>
        </w:r>
        <w:r w:rsidR="0069468D">
          <w:rPr>
            <w:noProof/>
            <w:webHidden/>
          </w:rPr>
          <w:instrText xml:space="preserve"> PAGEREF _Toc23500648 \h </w:instrText>
        </w:r>
        <w:r>
          <w:rPr>
            <w:noProof/>
            <w:webHidden/>
          </w:rPr>
        </w:r>
        <w:r>
          <w:rPr>
            <w:noProof/>
            <w:webHidden/>
          </w:rPr>
          <w:fldChar w:fldCharType="separate"/>
        </w:r>
        <w:r w:rsidR="00E55502">
          <w:rPr>
            <w:noProof/>
            <w:webHidden/>
          </w:rPr>
          <w:t>348</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49" w:history="1">
        <w:r w:rsidR="0069468D" w:rsidRPr="00F92D61">
          <w:rPr>
            <w:rStyle w:val="aff8"/>
            <w:noProof/>
          </w:rPr>
          <w:t>3.13</w:t>
        </w:r>
        <w:r w:rsidR="0069468D" w:rsidRPr="00F92D61">
          <w:rPr>
            <w:rStyle w:val="aff8"/>
            <w:rFonts w:cs="TimesNewRomanPS-BoldMT" w:hint="eastAsia"/>
            <w:noProof/>
            <w:kern w:val="0"/>
          </w:rPr>
          <w:t xml:space="preserve">　　</w:t>
        </w:r>
        <w:r w:rsidR="0069468D" w:rsidRPr="00F92D61">
          <w:rPr>
            <w:rStyle w:val="aff8"/>
            <w:rFonts w:hint="eastAsia"/>
            <w:noProof/>
          </w:rPr>
          <w:t>车船税申报</w:t>
        </w:r>
        <w:r w:rsidR="0069468D">
          <w:rPr>
            <w:noProof/>
            <w:webHidden/>
          </w:rPr>
          <w:tab/>
        </w:r>
        <w:r>
          <w:rPr>
            <w:noProof/>
            <w:webHidden/>
          </w:rPr>
          <w:fldChar w:fldCharType="begin"/>
        </w:r>
        <w:r w:rsidR="0069468D">
          <w:rPr>
            <w:noProof/>
            <w:webHidden/>
          </w:rPr>
          <w:instrText xml:space="preserve"> PAGEREF _Toc23500649 \h </w:instrText>
        </w:r>
        <w:r>
          <w:rPr>
            <w:noProof/>
            <w:webHidden/>
          </w:rPr>
        </w:r>
        <w:r>
          <w:rPr>
            <w:noProof/>
            <w:webHidden/>
          </w:rPr>
          <w:fldChar w:fldCharType="separate"/>
        </w:r>
        <w:r w:rsidR="00E55502">
          <w:rPr>
            <w:noProof/>
            <w:webHidden/>
          </w:rPr>
          <w:t>352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50" w:history="1">
        <w:r w:rsidR="0069468D" w:rsidRPr="00F92D61">
          <w:rPr>
            <w:rStyle w:val="aff8"/>
            <w:noProof/>
          </w:rPr>
          <w:t>3.13.1—093</w:t>
        </w:r>
        <w:r w:rsidR="0069468D" w:rsidRPr="00F92D61">
          <w:rPr>
            <w:rStyle w:val="aff8"/>
            <w:rFonts w:hint="eastAsia"/>
            <w:noProof/>
          </w:rPr>
          <w:t xml:space="preserve">　　车船税申报</w:t>
        </w:r>
        <w:r w:rsidR="0069468D">
          <w:rPr>
            <w:noProof/>
            <w:webHidden/>
          </w:rPr>
          <w:tab/>
        </w:r>
        <w:r>
          <w:rPr>
            <w:noProof/>
            <w:webHidden/>
          </w:rPr>
          <w:fldChar w:fldCharType="begin"/>
        </w:r>
        <w:r w:rsidR="0069468D">
          <w:rPr>
            <w:noProof/>
            <w:webHidden/>
          </w:rPr>
          <w:instrText xml:space="preserve"> PAGEREF _Toc23500650 \h </w:instrText>
        </w:r>
        <w:r>
          <w:rPr>
            <w:noProof/>
            <w:webHidden/>
          </w:rPr>
        </w:r>
        <w:r>
          <w:rPr>
            <w:noProof/>
            <w:webHidden/>
          </w:rPr>
          <w:fldChar w:fldCharType="separate"/>
        </w:r>
        <w:r w:rsidR="00E55502">
          <w:rPr>
            <w:noProof/>
            <w:webHidden/>
          </w:rPr>
          <w:t>352</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51" w:history="1">
        <w:r w:rsidR="0069468D" w:rsidRPr="00F92D61">
          <w:rPr>
            <w:rStyle w:val="aff8"/>
            <w:noProof/>
          </w:rPr>
          <w:t>3.14</w:t>
        </w:r>
        <w:r w:rsidR="0069468D" w:rsidRPr="00F92D61">
          <w:rPr>
            <w:rStyle w:val="aff8"/>
            <w:rFonts w:cs="TimesNewRomanPS-BoldMT" w:hint="eastAsia"/>
            <w:noProof/>
            <w:kern w:val="0"/>
          </w:rPr>
          <w:t xml:space="preserve">　　</w:t>
        </w:r>
        <w:r w:rsidR="0069468D" w:rsidRPr="00F92D61">
          <w:rPr>
            <w:rStyle w:val="aff8"/>
            <w:rFonts w:hint="eastAsia"/>
            <w:noProof/>
          </w:rPr>
          <w:t>烟叶税申报</w:t>
        </w:r>
        <w:r w:rsidR="0069468D">
          <w:rPr>
            <w:noProof/>
            <w:webHidden/>
          </w:rPr>
          <w:tab/>
        </w:r>
        <w:r>
          <w:rPr>
            <w:noProof/>
            <w:webHidden/>
          </w:rPr>
          <w:fldChar w:fldCharType="begin"/>
        </w:r>
        <w:r w:rsidR="0069468D">
          <w:rPr>
            <w:noProof/>
            <w:webHidden/>
          </w:rPr>
          <w:instrText xml:space="preserve"> PAGEREF _Toc23500651 \h </w:instrText>
        </w:r>
        <w:r>
          <w:rPr>
            <w:noProof/>
            <w:webHidden/>
          </w:rPr>
        </w:r>
        <w:r>
          <w:rPr>
            <w:noProof/>
            <w:webHidden/>
          </w:rPr>
          <w:fldChar w:fldCharType="separate"/>
        </w:r>
        <w:r w:rsidR="00E55502">
          <w:rPr>
            <w:noProof/>
            <w:webHidden/>
          </w:rPr>
          <w:t>355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52" w:history="1">
        <w:r w:rsidR="0069468D" w:rsidRPr="00F92D61">
          <w:rPr>
            <w:rStyle w:val="aff8"/>
            <w:noProof/>
          </w:rPr>
          <w:t>3.14.1—094</w:t>
        </w:r>
        <w:r w:rsidR="0069468D" w:rsidRPr="00F92D61">
          <w:rPr>
            <w:rStyle w:val="aff8"/>
            <w:rFonts w:hint="eastAsia"/>
            <w:noProof/>
          </w:rPr>
          <w:t xml:space="preserve">　　烟叶税申报</w:t>
        </w:r>
        <w:r w:rsidR="0069468D">
          <w:rPr>
            <w:noProof/>
            <w:webHidden/>
          </w:rPr>
          <w:tab/>
        </w:r>
        <w:r>
          <w:rPr>
            <w:noProof/>
            <w:webHidden/>
          </w:rPr>
          <w:fldChar w:fldCharType="begin"/>
        </w:r>
        <w:r w:rsidR="0069468D">
          <w:rPr>
            <w:noProof/>
            <w:webHidden/>
          </w:rPr>
          <w:instrText xml:space="preserve"> PAGEREF _Toc23500652 \h </w:instrText>
        </w:r>
        <w:r>
          <w:rPr>
            <w:noProof/>
            <w:webHidden/>
          </w:rPr>
        </w:r>
        <w:r>
          <w:rPr>
            <w:noProof/>
            <w:webHidden/>
          </w:rPr>
          <w:fldChar w:fldCharType="separate"/>
        </w:r>
        <w:r w:rsidR="00E55502">
          <w:rPr>
            <w:noProof/>
            <w:webHidden/>
          </w:rPr>
          <w:t>355</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53" w:history="1">
        <w:r w:rsidR="0069468D" w:rsidRPr="00F92D61">
          <w:rPr>
            <w:rStyle w:val="aff8"/>
            <w:noProof/>
          </w:rPr>
          <w:t>3.15</w:t>
        </w:r>
        <w:r w:rsidR="0069468D" w:rsidRPr="00F92D61">
          <w:rPr>
            <w:rStyle w:val="aff8"/>
            <w:rFonts w:cs="TimesNewRomanPS-BoldMT" w:hint="eastAsia"/>
            <w:noProof/>
            <w:kern w:val="0"/>
          </w:rPr>
          <w:t xml:space="preserve">　　</w:t>
        </w:r>
        <w:r w:rsidR="0069468D" w:rsidRPr="00F92D61">
          <w:rPr>
            <w:rStyle w:val="aff8"/>
            <w:rFonts w:hint="eastAsia"/>
            <w:noProof/>
          </w:rPr>
          <w:t>环境保护税申报</w:t>
        </w:r>
        <w:r w:rsidR="0069468D">
          <w:rPr>
            <w:noProof/>
            <w:webHidden/>
          </w:rPr>
          <w:tab/>
        </w:r>
        <w:r>
          <w:rPr>
            <w:noProof/>
            <w:webHidden/>
          </w:rPr>
          <w:fldChar w:fldCharType="begin"/>
        </w:r>
        <w:r w:rsidR="0069468D">
          <w:rPr>
            <w:noProof/>
            <w:webHidden/>
          </w:rPr>
          <w:instrText xml:space="preserve"> PAGEREF _Toc23500653 \h </w:instrText>
        </w:r>
        <w:r>
          <w:rPr>
            <w:noProof/>
            <w:webHidden/>
          </w:rPr>
        </w:r>
        <w:r>
          <w:rPr>
            <w:noProof/>
            <w:webHidden/>
          </w:rPr>
          <w:fldChar w:fldCharType="separate"/>
        </w:r>
        <w:r w:rsidR="00E55502">
          <w:rPr>
            <w:noProof/>
            <w:webHidden/>
          </w:rPr>
          <w:t>358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54" w:history="1">
        <w:r w:rsidR="0069468D" w:rsidRPr="00F92D61">
          <w:rPr>
            <w:rStyle w:val="aff8"/>
            <w:noProof/>
          </w:rPr>
          <w:t>3.15.1—095</w:t>
        </w:r>
        <w:r w:rsidR="0069468D" w:rsidRPr="00F92D61">
          <w:rPr>
            <w:rStyle w:val="aff8"/>
            <w:rFonts w:hint="eastAsia"/>
            <w:noProof/>
          </w:rPr>
          <w:t xml:space="preserve">　　环境保护税申报</w:t>
        </w:r>
        <w:r w:rsidR="0069468D">
          <w:rPr>
            <w:noProof/>
            <w:webHidden/>
          </w:rPr>
          <w:tab/>
        </w:r>
        <w:r>
          <w:rPr>
            <w:noProof/>
            <w:webHidden/>
          </w:rPr>
          <w:fldChar w:fldCharType="begin"/>
        </w:r>
        <w:r w:rsidR="0069468D">
          <w:rPr>
            <w:noProof/>
            <w:webHidden/>
          </w:rPr>
          <w:instrText xml:space="preserve"> PAGEREF _Toc23500654 \h </w:instrText>
        </w:r>
        <w:r>
          <w:rPr>
            <w:noProof/>
            <w:webHidden/>
          </w:rPr>
        </w:r>
        <w:r>
          <w:rPr>
            <w:noProof/>
            <w:webHidden/>
          </w:rPr>
          <w:fldChar w:fldCharType="separate"/>
        </w:r>
        <w:r w:rsidR="00E55502">
          <w:rPr>
            <w:noProof/>
            <w:webHidden/>
          </w:rPr>
          <w:t>358</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55" w:history="1">
        <w:r w:rsidR="0069468D" w:rsidRPr="00F92D61">
          <w:rPr>
            <w:rStyle w:val="aff8"/>
            <w:noProof/>
          </w:rPr>
          <w:t>3.16</w:t>
        </w:r>
        <w:r w:rsidR="0069468D" w:rsidRPr="00F92D61">
          <w:rPr>
            <w:rStyle w:val="aff8"/>
            <w:rFonts w:cs="TimesNewRomanPS-BoldMT" w:hint="eastAsia"/>
            <w:noProof/>
            <w:kern w:val="0"/>
          </w:rPr>
          <w:t xml:space="preserve">　　</w:t>
        </w:r>
        <w:r w:rsidR="0069468D" w:rsidRPr="00F92D61">
          <w:rPr>
            <w:rStyle w:val="aff8"/>
            <w:rFonts w:hint="eastAsia"/>
            <w:noProof/>
          </w:rPr>
          <w:t>附加税（费）申报</w:t>
        </w:r>
        <w:r w:rsidR="0069468D">
          <w:rPr>
            <w:noProof/>
            <w:webHidden/>
          </w:rPr>
          <w:tab/>
        </w:r>
        <w:r>
          <w:rPr>
            <w:noProof/>
            <w:webHidden/>
          </w:rPr>
          <w:fldChar w:fldCharType="begin"/>
        </w:r>
        <w:r w:rsidR="0069468D">
          <w:rPr>
            <w:noProof/>
            <w:webHidden/>
          </w:rPr>
          <w:instrText xml:space="preserve"> PAGEREF _Toc23500655 \h </w:instrText>
        </w:r>
        <w:r>
          <w:rPr>
            <w:noProof/>
            <w:webHidden/>
          </w:rPr>
        </w:r>
        <w:r>
          <w:rPr>
            <w:noProof/>
            <w:webHidden/>
          </w:rPr>
          <w:fldChar w:fldCharType="separate"/>
        </w:r>
        <w:r w:rsidR="00E55502">
          <w:rPr>
            <w:noProof/>
            <w:webHidden/>
          </w:rPr>
          <w:t>363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56" w:history="1">
        <w:r w:rsidR="0069468D" w:rsidRPr="00F92D61">
          <w:rPr>
            <w:rStyle w:val="aff8"/>
            <w:noProof/>
          </w:rPr>
          <w:t>3.16.1—096</w:t>
        </w:r>
        <w:r w:rsidR="0069468D" w:rsidRPr="00F92D61">
          <w:rPr>
            <w:rStyle w:val="aff8"/>
            <w:rFonts w:hint="eastAsia"/>
            <w:noProof/>
          </w:rPr>
          <w:t xml:space="preserve">　　附加税（费）申报</w:t>
        </w:r>
        <w:r w:rsidR="0069468D">
          <w:rPr>
            <w:noProof/>
            <w:webHidden/>
          </w:rPr>
          <w:tab/>
        </w:r>
        <w:r>
          <w:rPr>
            <w:noProof/>
            <w:webHidden/>
          </w:rPr>
          <w:fldChar w:fldCharType="begin"/>
        </w:r>
        <w:r w:rsidR="0069468D">
          <w:rPr>
            <w:noProof/>
            <w:webHidden/>
          </w:rPr>
          <w:instrText xml:space="preserve"> PAGEREF _Toc23500656 \h </w:instrText>
        </w:r>
        <w:r>
          <w:rPr>
            <w:noProof/>
            <w:webHidden/>
          </w:rPr>
        </w:r>
        <w:r>
          <w:rPr>
            <w:noProof/>
            <w:webHidden/>
          </w:rPr>
          <w:fldChar w:fldCharType="separate"/>
        </w:r>
        <w:r w:rsidR="00E55502">
          <w:rPr>
            <w:noProof/>
            <w:webHidden/>
          </w:rPr>
          <w:t>363</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57" w:history="1">
        <w:r w:rsidR="0069468D" w:rsidRPr="00F92D61">
          <w:rPr>
            <w:rStyle w:val="aff8"/>
            <w:noProof/>
          </w:rPr>
          <w:t>3.17</w:t>
        </w:r>
        <w:r w:rsidR="0069468D" w:rsidRPr="00F92D61">
          <w:rPr>
            <w:rStyle w:val="aff8"/>
            <w:rFonts w:cs="TimesNewRomanPS-BoldMT" w:hint="eastAsia"/>
            <w:noProof/>
            <w:kern w:val="0"/>
          </w:rPr>
          <w:t xml:space="preserve">　　</w:t>
        </w:r>
        <w:r w:rsidR="0069468D" w:rsidRPr="00F92D61">
          <w:rPr>
            <w:rStyle w:val="aff8"/>
            <w:rFonts w:hint="eastAsia"/>
            <w:noProof/>
          </w:rPr>
          <w:t>定期定额户申报</w:t>
        </w:r>
        <w:r w:rsidR="0069468D">
          <w:rPr>
            <w:noProof/>
            <w:webHidden/>
          </w:rPr>
          <w:tab/>
        </w:r>
        <w:r>
          <w:rPr>
            <w:noProof/>
            <w:webHidden/>
          </w:rPr>
          <w:fldChar w:fldCharType="begin"/>
        </w:r>
        <w:r w:rsidR="0069468D">
          <w:rPr>
            <w:noProof/>
            <w:webHidden/>
          </w:rPr>
          <w:instrText xml:space="preserve"> PAGEREF _Toc23500657 \h </w:instrText>
        </w:r>
        <w:r>
          <w:rPr>
            <w:noProof/>
            <w:webHidden/>
          </w:rPr>
        </w:r>
        <w:r>
          <w:rPr>
            <w:noProof/>
            <w:webHidden/>
          </w:rPr>
          <w:fldChar w:fldCharType="separate"/>
        </w:r>
        <w:r w:rsidR="00E55502">
          <w:rPr>
            <w:noProof/>
            <w:webHidden/>
          </w:rPr>
          <w:t>366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58" w:history="1">
        <w:r w:rsidR="0069468D" w:rsidRPr="00F92D61">
          <w:rPr>
            <w:rStyle w:val="aff8"/>
            <w:noProof/>
          </w:rPr>
          <w:t>3.17.1—097</w:t>
        </w:r>
        <w:r w:rsidR="0069468D" w:rsidRPr="00F92D61">
          <w:rPr>
            <w:rStyle w:val="aff8"/>
            <w:rFonts w:hint="eastAsia"/>
            <w:noProof/>
          </w:rPr>
          <w:t xml:space="preserve">　　定期定额户自行申报</w:t>
        </w:r>
        <w:r w:rsidR="0069468D">
          <w:rPr>
            <w:noProof/>
            <w:webHidden/>
          </w:rPr>
          <w:tab/>
        </w:r>
        <w:r>
          <w:rPr>
            <w:noProof/>
            <w:webHidden/>
          </w:rPr>
          <w:fldChar w:fldCharType="begin"/>
        </w:r>
        <w:r w:rsidR="0069468D">
          <w:rPr>
            <w:noProof/>
            <w:webHidden/>
          </w:rPr>
          <w:instrText xml:space="preserve"> PAGEREF _Toc23500658 \h </w:instrText>
        </w:r>
        <w:r>
          <w:rPr>
            <w:noProof/>
            <w:webHidden/>
          </w:rPr>
        </w:r>
        <w:r>
          <w:rPr>
            <w:noProof/>
            <w:webHidden/>
          </w:rPr>
          <w:fldChar w:fldCharType="separate"/>
        </w:r>
        <w:r w:rsidR="00E55502">
          <w:rPr>
            <w:noProof/>
            <w:webHidden/>
          </w:rPr>
          <w:t>366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59" w:history="1">
        <w:r w:rsidR="0069468D" w:rsidRPr="00F92D61">
          <w:rPr>
            <w:rStyle w:val="aff8"/>
            <w:noProof/>
          </w:rPr>
          <w:t>3.17.2—098</w:t>
        </w:r>
        <w:r w:rsidR="0069468D" w:rsidRPr="00F92D61">
          <w:rPr>
            <w:rStyle w:val="aff8"/>
            <w:rFonts w:hint="eastAsia"/>
            <w:noProof/>
          </w:rPr>
          <w:t xml:space="preserve">　　定期定额户简易申报</w:t>
        </w:r>
        <w:r w:rsidR="0069468D">
          <w:rPr>
            <w:noProof/>
            <w:webHidden/>
          </w:rPr>
          <w:tab/>
        </w:r>
        <w:r>
          <w:rPr>
            <w:noProof/>
            <w:webHidden/>
          </w:rPr>
          <w:fldChar w:fldCharType="begin"/>
        </w:r>
        <w:r w:rsidR="0069468D">
          <w:rPr>
            <w:noProof/>
            <w:webHidden/>
          </w:rPr>
          <w:instrText xml:space="preserve"> PAGEREF _Toc23500659 \h </w:instrText>
        </w:r>
        <w:r>
          <w:rPr>
            <w:noProof/>
            <w:webHidden/>
          </w:rPr>
        </w:r>
        <w:r>
          <w:rPr>
            <w:noProof/>
            <w:webHidden/>
          </w:rPr>
          <w:fldChar w:fldCharType="separate"/>
        </w:r>
        <w:r w:rsidR="00E55502">
          <w:rPr>
            <w:noProof/>
            <w:webHidden/>
          </w:rPr>
          <w:t>369</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60" w:history="1">
        <w:r w:rsidR="0069468D" w:rsidRPr="00F92D61">
          <w:rPr>
            <w:rStyle w:val="aff8"/>
            <w:noProof/>
          </w:rPr>
          <w:t>3.18</w:t>
        </w:r>
        <w:r w:rsidR="0069468D" w:rsidRPr="00F92D61">
          <w:rPr>
            <w:rStyle w:val="aff8"/>
            <w:rFonts w:cs="TimesNewRomanPS-BoldMT" w:hint="eastAsia"/>
            <w:noProof/>
            <w:kern w:val="0"/>
          </w:rPr>
          <w:t xml:space="preserve">　　</w:t>
        </w:r>
        <w:r w:rsidR="0069468D" w:rsidRPr="00F92D61">
          <w:rPr>
            <w:rStyle w:val="aff8"/>
            <w:rFonts w:hint="eastAsia"/>
            <w:noProof/>
          </w:rPr>
          <w:t>通用申报（税及附征税费）</w:t>
        </w:r>
        <w:r w:rsidR="0069468D">
          <w:rPr>
            <w:noProof/>
            <w:webHidden/>
          </w:rPr>
          <w:tab/>
        </w:r>
        <w:r>
          <w:rPr>
            <w:noProof/>
            <w:webHidden/>
          </w:rPr>
          <w:fldChar w:fldCharType="begin"/>
        </w:r>
        <w:r w:rsidR="0069468D">
          <w:rPr>
            <w:noProof/>
            <w:webHidden/>
          </w:rPr>
          <w:instrText xml:space="preserve"> PAGEREF _Toc23500660 \h </w:instrText>
        </w:r>
        <w:r>
          <w:rPr>
            <w:noProof/>
            <w:webHidden/>
          </w:rPr>
        </w:r>
        <w:r>
          <w:rPr>
            <w:noProof/>
            <w:webHidden/>
          </w:rPr>
          <w:fldChar w:fldCharType="separate"/>
        </w:r>
        <w:r w:rsidR="00E55502">
          <w:rPr>
            <w:noProof/>
            <w:webHidden/>
          </w:rPr>
          <w:t>372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61" w:history="1">
        <w:r w:rsidR="0069468D" w:rsidRPr="00F92D61">
          <w:rPr>
            <w:rStyle w:val="aff8"/>
            <w:noProof/>
          </w:rPr>
          <w:t>3.18.1—099</w:t>
        </w:r>
        <w:r w:rsidR="0069468D" w:rsidRPr="00F92D61">
          <w:rPr>
            <w:rStyle w:val="aff8"/>
            <w:rFonts w:hint="eastAsia"/>
            <w:noProof/>
          </w:rPr>
          <w:t xml:space="preserve">　　通用申报（税及附征税费）</w:t>
        </w:r>
        <w:r w:rsidR="0069468D">
          <w:rPr>
            <w:noProof/>
            <w:webHidden/>
          </w:rPr>
          <w:tab/>
        </w:r>
        <w:r>
          <w:rPr>
            <w:noProof/>
            <w:webHidden/>
          </w:rPr>
          <w:fldChar w:fldCharType="begin"/>
        </w:r>
        <w:r w:rsidR="0069468D">
          <w:rPr>
            <w:noProof/>
            <w:webHidden/>
          </w:rPr>
          <w:instrText xml:space="preserve"> PAGEREF _Toc23500661 \h </w:instrText>
        </w:r>
        <w:r>
          <w:rPr>
            <w:noProof/>
            <w:webHidden/>
          </w:rPr>
        </w:r>
        <w:r>
          <w:rPr>
            <w:noProof/>
            <w:webHidden/>
          </w:rPr>
          <w:fldChar w:fldCharType="separate"/>
        </w:r>
        <w:r w:rsidR="00E55502">
          <w:rPr>
            <w:noProof/>
            <w:webHidden/>
          </w:rPr>
          <w:t>372</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62" w:history="1">
        <w:r w:rsidR="0069468D" w:rsidRPr="00F92D61">
          <w:rPr>
            <w:rStyle w:val="aff8"/>
            <w:noProof/>
          </w:rPr>
          <w:t>3.19</w:t>
        </w:r>
        <w:r w:rsidR="0069468D" w:rsidRPr="00F92D61">
          <w:rPr>
            <w:rStyle w:val="aff8"/>
            <w:rFonts w:cs="TimesNewRomanPS-BoldMT" w:hint="eastAsia"/>
            <w:noProof/>
            <w:kern w:val="0"/>
          </w:rPr>
          <w:t xml:space="preserve">　　</w:t>
        </w:r>
        <w:r w:rsidR="0069468D" w:rsidRPr="00F92D61">
          <w:rPr>
            <w:rStyle w:val="aff8"/>
            <w:rFonts w:hint="eastAsia"/>
            <w:noProof/>
          </w:rPr>
          <w:t>房产交易申报</w:t>
        </w:r>
        <w:r w:rsidR="0069468D">
          <w:rPr>
            <w:noProof/>
            <w:webHidden/>
          </w:rPr>
          <w:tab/>
        </w:r>
        <w:r>
          <w:rPr>
            <w:noProof/>
            <w:webHidden/>
          </w:rPr>
          <w:fldChar w:fldCharType="begin"/>
        </w:r>
        <w:r w:rsidR="0069468D">
          <w:rPr>
            <w:noProof/>
            <w:webHidden/>
          </w:rPr>
          <w:instrText xml:space="preserve"> PAGEREF _Toc23500662 \h </w:instrText>
        </w:r>
        <w:r>
          <w:rPr>
            <w:noProof/>
            <w:webHidden/>
          </w:rPr>
        </w:r>
        <w:r>
          <w:rPr>
            <w:noProof/>
            <w:webHidden/>
          </w:rPr>
          <w:fldChar w:fldCharType="separate"/>
        </w:r>
        <w:r w:rsidR="00E55502">
          <w:rPr>
            <w:noProof/>
            <w:webHidden/>
          </w:rPr>
          <w:t>375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63" w:history="1">
        <w:r w:rsidR="0069468D" w:rsidRPr="00F92D61">
          <w:rPr>
            <w:rStyle w:val="aff8"/>
            <w:noProof/>
          </w:rPr>
          <w:t>3.19.1—100</w:t>
        </w:r>
        <w:r w:rsidR="0069468D" w:rsidRPr="00F92D61">
          <w:rPr>
            <w:rStyle w:val="aff8"/>
            <w:rFonts w:hint="eastAsia"/>
            <w:noProof/>
          </w:rPr>
          <w:t xml:space="preserve">　　房产交易申报</w:t>
        </w:r>
        <w:r w:rsidR="0069468D">
          <w:rPr>
            <w:noProof/>
            <w:webHidden/>
          </w:rPr>
          <w:tab/>
        </w:r>
        <w:r>
          <w:rPr>
            <w:noProof/>
            <w:webHidden/>
          </w:rPr>
          <w:fldChar w:fldCharType="begin"/>
        </w:r>
        <w:r w:rsidR="0069468D">
          <w:rPr>
            <w:noProof/>
            <w:webHidden/>
          </w:rPr>
          <w:instrText xml:space="preserve"> PAGEREF _Toc23500663 \h </w:instrText>
        </w:r>
        <w:r>
          <w:rPr>
            <w:noProof/>
            <w:webHidden/>
          </w:rPr>
        </w:r>
        <w:r>
          <w:rPr>
            <w:noProof/>
            <w:webHidden/>
          </w:rPr>
          <w:fldChar w:fldCharType="separate"/>
        </w:r>
        <w:r w:rsidR="00E55502">
          <w:rPr>
            <w:noProof/>
            <w:webHidden/>
          </w:rPr>
          <w:t>375</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64" w:history="1">
        <w:r w:rsidR="0069468D" w:rsidRPr="00F92D61">
          <w:rPr>
            <w:rStyle w:val="aff8"/>
            <w:noProof/>
          </w:rPr>
          <w:t>3.20</w:t>
        </w:r>
        <w:r w:rsidR="0069468D" w:rsidRPr="00F92D61">
          <w:rPr>
            <w:rStyle w:val="aff8"/>
            <w:rFonts w:cs="TimesNewRomanPS-BoldMT" w:hint="eastAsia"/>
            <w:noProof/>
            <w:kern w:val="0"/>
          </w:rPr>
          <w:t xml:space="preserve">　　</w:t>
        </w:r>
        <w:r w:rsidR="0069468D" w:rsidRPr="00F92D61">
          <w:rPr>
            <w:rStyle w:val="aff8"/>
            <w:rFonts w:hint="eastAsia"/>
            <w:noProof/>
          </w:rPr>
          <w:t>委托代征申报</w:t>
        </w:r>
        <w:r w:rsidR="0069468D">
          <w:rPr>
            <w:noProof/>
            <w:webHidden/>
          </w:rPr>
          <w:tab/>
        </w:r>
        <w:r>
          <w:rPr>
            <w:noProof/>
            <w:webHidden/>
          </w:rPr>
          <w:fldChar w:fldCharType="begin"/>
        </w:r>
        <w:r w:rsidR="0069468D">
          <w:rPr>
            <w:noProof/>
            <w:webHidden/>
          </w:rPr>
          <w:instrText xml:space="preserve"> PAGEREF _Toc23500664 \h </w:instrText>
        </w:r>
        <w:r>
          <w:rPr>
            <w:noProof/>
            <w:webHidden/>
          </w:rPr>
        </w:r>
        <w:r>
          <w:rPr>
            <w:noProof/>
            <w:webHidden/>
          </w:rPr>
          <w:fldChar w:fldCharType="separate"/>
        </w:r>
        <w:r w:rsidR="00E55502">
          <w:rPr>
            <w:noProof/>
            <w:webHidden/>
          </w:rPr>
          <w:t>378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65" w:history="1">
        <w:r w:rsidR="0069468D" w:rsidRPr="00F92D61">
          <w:rPr>
            <w:rStyle w:val="aff8"/>
            <w:noProof/>
          </w:rPr>
          <w:t>3.20.1—101</w:t>
        </w:r>
        <w:r w:rsidR="0069468D" w:rsidRPr="00F92D61">
          <w:rPr>
            <w:rStyle w:val="aff8"/>
            <w:rFonts w:hint="eastAsia"/>
            <w:noProof/>
          </w:rPr>
          <w:t xml:space="preserve">　　委托代征申报</w:t>
        </w:r>
        <w:r w:rsidR="0069468D">
          <w:rPr>
            <w:noProof/>
            <w:webHidden/>
          </w:rPr>
          <w:tab/>
        </w:r>
        <w:r>
          <w:rPr>
            <w:noProof/>
            <w:webHidden/>
          </w:rPr>
          <w:fldChar w:fldCharType="begin"/>
        </w:r>
        <w:r w:rsidR="0069468D">
          <w:rPr>
            <w:noProof/>
            <w:webHidden/>
          </w:rPr>
          <w:instrText xml:space="preserve"> PAGEREF _Toc23500665 \h </w:instrText>
        </w:r>
        <w:r>
          <w:rPr>
            <w:noProof/>
            <w:webHidden/>
          </w:rPr>
        </w:r>
        <w:r>
          <w:rPr>
            <w:noProof/>
            <w:webHidden/>
          </w:rPr>
          <w:fldChar w:fldCharType="separate"/>
        </w:r>
        <w:r w:rsidR="00E55502">
          <w:rPr>
            <w:noProof/>
            <w:webHidden/>
          </w:rPr>
          <w:t>378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66" w:history="1">
        <w:r w:rsidR="0069468D" w:rsidRPr="00F92D61">
          <w:rPr>
            <w:rStyle w:val="aff8"/>
            <w:noProof/>
          </w:rPr>
          <w:t>3.20.2—102</w:t>
        </w:r>
        <w:r w:rsidR="0069468D" w:rsidRPr="00F92D61">
          <w:rPr>
            <w:rStyle w:val="aff8"/>
            <w:rFonts w:hint="eastAsia"/>
            <w:noProof/>
          </w:rPr>
          <w:t xml:space="preserve">　　印花税票代售报告</w:t>
        </w:r>
        <w:r w:rsidR="0069468D">
          <w:rPr>
            <w:noProof/>
            <w:webHidden/>
          </w:rPr>
          <w:tab/>
        </w:r>
        <w:r>
          <w:rPr>
            <w:noProof/>
            <w:webHidden/>
          </w:rPr>
          <w:fldChar w:fldCharType="begin"/>
        </w:r>
        <w:r w:rsidR="0069468D">
          <w:rPr>
            <w:noProof/>
            <w:webHidden/>
          </w:rPr>
          <w:instrText xml:space="preserve"> PAGEREF _Toc23500666 \h </w:instrText>
        </w:r>
        <w:r>
          <w:rPr>
            <w:noProof/>
            <w:webHidden/>
          </w:rPr>
        </w:r>
        <w:r>
          <w:rPr>
            <w:noProof/>
            <w:webHidden/>
          </w:rPr>
          <w:fldChar w:fldCharType="separate"/>
        </w:r>
        <w:r w:rsidR="00E55502">
          <w:rPr>
            <w:noProof/>
            <w:webHidden/>
          </w:rPr>
          <w:t>381</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67" w:history="1">
        <w:r w:rsidR="0069468D" w:rsidRPr="00F92D61">
          <w:rPr>
            <w:rStyle w:val="aff8"/>
            <w:noProof/>
          </w:rPr>
          <w:t>3.21</w:t>
        </w:r>
        <w:r w:rsidR="0069468D" w:rsidRPr="00F92D61">
          <w:rPr>
            <w:rStyle w:val="aff8"/>
            <w:rFonts w:hint="eastAsia"/>
            <w:noProof/>
          </w:rPr>
          <w:t xml:space="preserve">　　代收代缴、代扣代缴申报</w:t>
        </w:r>
        <w:r w:rsidR="0069468D">
          <w:rPr>
            <w:noProof/>
            <w:webHidden/>
          </w:rPr>
          <w:tab/>
        </w:r>
        <w:r>
          <w:rPr>
            <w:noProof/>
            <w:webHidden/>
          </w:rPr>
          <w:fldChar w:fldCharType="begin"/>
        </w:r>
        <w:r w:rsidR="0069468D">
          <w:rPr>
            <w:noProof/>
            <w:webHidden/>
          </w:rPr>
          <w:instrText xml:space="preserve"> PAGEREF _Toc23500667 \h </w:instrText>
        </w:r>
        <w:r>
          <w:rPr>
            <w:noProof/>
            <w:webHidden/>
          </w:rPr>
        </w:r>
        <w:r>
          <w:rPr>
            <w:noProof/>
            <w:webHidden/>
          </w:rPr>
          <w:fldChar w:fldCharType="separate"/>
        </w:r>
        <w:r w:rsidR="00E55502">
          <w:rPr>
            <w:noProof/>
            <w:webHidden/>
          </w:rPr>
          <w:t>384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68" w:history="1">
        <w:r w:rsidR="0069468D" w:rsidRPr="00F92D61">
          <w:rPr>
            <w:rStyle w:val="aff8"/>
            <w:noProof/>
          </w:rPr>
          <w:t>3.21.1—103</w:t>
        </w:r>
        <w:r w:rsidR="0069468D" w:rsidRPr="00F92D61">
          <w:rPr>
            <w:rStyle w:val="aff8"/>
            <w:rFonts w:hint="eastAsia"/>
            <w:noProof/>
          </w:rPr>
          <w:t xml:space="preserve">　　代收代缴车船税申报</w:t>
        </w:r>
        <w:r w:rsidR="0069468D">
          <w:rPr>
            <w:noProof/>
            <w:webHidden/>
          </w:rPr>
          <w:tab/>
        </w:r>
        <w:r>
          <w:rPr>
            <w:noProof/>
            <w:webHidden/>
          </w:rPr>
          <w:fldChar w:fldCharType="begin"/>
        </w:r>
        <w:r w:rsidR="0069468D">
          <w:rPr>
            <w:noProof/>
            <w:webHidden/>
          </w:rPr>
          <w:instrText xml:space="preserve"> PAGEREF _Toc23500668 \h </w:instrText>
        </w:r>
        <w:r>
          <w:rPr>
            <w:noProof/>
            <w:webHidden/>
          </w:rPr>
        </w:r>
        <w:r>
          <w:rPr>
            <w:noProof/>
            <w:webHidden/>
          </w:rPr>
          <w:fldChar w:fldCharType="separate"/>
        </w:r>
        <w:r w:rsidR="00E55502">
          <w:rPr>
            <w:noProof/>
            <w:webHidden/>
          </w:rPr>
          <w:t>384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69" w:history="1">
        <w:r w:rsidR="0069468D" w:rsidRPr="00F92D61">
          <w:rPr>
            <w:rStyle w:val="aff8"/>
            <w:noProof/>
          </w:rPr>
          <w:t>3.21.2—104</w:t>
        </w:r>
        <w:r w:rsidR="0069468D" w:rsidRPr="00F92D61">
          <w:rPr>
            <w:rStyle w:val="aff8"/>
            <w:rFonts w:hint="eastAsia"/>
            <w:noProof/>
          </w:rPr>
          <w:t xml:space="preserve">　　居民个人取得综合所得个人所得税预扣预缴申报</w:t>
        </w:r>
        <w:r w:rsidR="0069468D">
          <w:rPr>
            <w:noProof/>
            <w:webHidden/>
          </w:rPr>
          <w:tab/>
        </w:r>
        <w:r>
          <w:rPr>
            <w:noProof/>
            <w:webHidden/>
          </w:rPr>
          <w:fldChar w:fldCharType="begin"/>
        </w:r>
        <w:r w:rsidR="0069468D">
          <w:rPr>
            <w:noProof/>
            <w:webHidden/>
          </w:rPr>
          <w:instrText xml:space="preserve"> PAGEREF _Toc23500669 \h </w:instrText>
        </w:r>
        <w:r>
          <w:rPr>
            <w:noProof/>
            <w:webHidden/>
          </w:rPr>
        </w:r>
        <w:r>
          <w:rPr>
            <w:noProof/>
            <w:webHidden/>
          </w:rPr>
          <w:fldChar w:fldCharType="separate"/>
        </w:r>
        <w:r w:rsidR="00E55502">
          <w:rPr>
            <w:noProof/>
            <w:webHidden/>
          </w:rPr>
          <w:t>387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70" w:history="1">
        <w:r w:rsidR="0069468D" w:rsidRPr="00F92D61">
          <w:rPr>
            <w:rStyle w:val="aff8"/>
            <w:noProof/>
          </w:rPr>
          <w:t>3.21.3—105</w:t>
        </w:r>
        <w:r w:rsidR="0069468D" w:rsidRPr="00F92D61">
          <w:rPr>
            <w:rStyle w:val="aff8"/>
            <w:rFonts w:hint="eastAsia"/>
            <w:noProof/>
          </w:rPr>
          <w:t xml:space="preserve">　　居民个人取得分类所得个人所得税代扣代缴申报</w:t>
        </w:r>
        <w:r w:rsidR="0069468D">
          <w:rPr>
            <w:noProof/>
            <w:webHidden/>
          </w:rPr>
          <w:tab/>
        </w:r>
        <w:r>
          <w:rPr>
            <w:noProof/>
            <w:webHidden/>
          </w:rPr>
          <w:fldChar w:fldCharType="begin"/>
        </w:r>
        <w:r w:rsidR="0069468D">
          <w:rPr>
            <w:noProof/>
            <w:webHidden/>
          </w:rPr>
          <w:instrText xml:space="preserve"> PAGEREF _Toc23500670 \h </w:instrText>
        </w:r>
        <w:r>
          <w:rPr>
            <w:noProof/>
            <w:webHidden/>
          </w:rPr>
        </w:r>
        <w:r>
          <w:rPr>
            <w:noProof/>
            <w:webHidden/>
          </w:rPr>
          <w:fldChar w:fldCharType="separate"/>
        </w:r>
        <w:r w:rsidR="00E55502">
          <w:rPr>
            <w:noProof/>
            <w:webHidden/>
          </w:rPr>
          <w:t>392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71" w:history="1">
        <w:r w:rsidR="0069468D" w:rsidRPr="00F92D61">
          <w:rPr>
            <w:rStyle w:val="aff8"/>
            <w:noProof/>
          </w:rPr>
          <w:t>3.21.4—106</w:t>
        </w:r>
        <w:r w:rsidR="0069468D" w:rsidRPr="00F92D61">
          <w:rPr>
            <w:rStyle w:val="aff8"/>
            <w:rFonts w:hint="eastAsia"/>
            <w:noProof/>
          </w:rPr>
          <w:t xml:space="preserve">　　非居民个人所得税代扣代缴申报</w:t>
        </w:r>
        <w:r w:rsidR="0069468D">
          <w:rPr>
            <w:noProof/>
            <w:webHidden/>
          </w:rPr>
          <w:tab/>
        </w:r>
        <w:r>
          <w:rPr>
            <w:noProof/>
            <w:webHidden/>
          </w:rPr>
          <w:fldChar w:fldCharType="begin"/>
        </w:r>
        <w:r w:rsidR="0069468D">
          <w:rPr>
            <w:noProof/>
            <w:webHidden/>
          </w:rPr>
          <w:instrText xml:space="preserve"> PAGEREF _Toc23500671 \h </w:instrText>
        </w:r>
        <w:r>
          <w:rPr>
            <w:noProof/>
            <w:webHidden/>
          </w:rPr>
        </w:r>
        <w:r>
          <w:rPr>
            <w:noProof/>
            <w:webHidden/>
          </w:rPr>
          <w:fldChar w:fldCharType="separate"/>
        </w:r>
        <w:r w:rsidR="00E55502">
          <w:rPr>
            <w:noProof/>
            <w:webHidden/>
          </w:rPr>
          <w:t>395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72" w:history="1">
        <w:r w:rsidR="0069468D" w:rsidRPr="00F92D61">
          <w:rPr>
            <w:rStyle w:val="aff8"/>
            <w:noProof/>
          </w:rPr>
          <w:t>3.21.5—107</w:t>
        </w:r>
        <w:r w:rsidR="0069468D" w:rsidRPr="00F92D61">
          <w:rPr>
            <w:rStyle w:val="aff8"/>
            <w:rFonts w:hint="eastAsia"/>
            <w:noProof/>
          </w:rPr>
          <w:t xml:space="preserve">　　限售股转让所得扣缴个人所得税申报</w:t>
        </w:r>
        <w:r w:rsidR="0069468D">
          <w:rPr>
            <w:noProof/>
            <w:webHidden/>
          </w:rPr>
          <w:tab/>
        </w:r>
        <w:r>
          <w:rPr>
            <w:noProof/>
            <w:webHidden/>
          </w:rPr>
          <w:fldChar w:fldCharType="begin"/>
        </w:r>
        <w:r w:rsidR="0069468D">
          <w:rPr>
            <w:noProof/>
            <w:webHidden/>
          </w:rPr>
          <w:instrText xml:space="preserve"> PAGEREF _Toc23500672 \h </w:instrText>
        </w:r>
        <w:r>
          <w:rPr>
            <w:noProof/>
            <w:webHidden/>
          </w:rPr>
        </w:r>
        <w:r>
          <w:rPr>
            <w:noProof/>
            <w:webHidden/>
          </w:rPr>
          <w:fldChar w:fldCharType="separate"/>
        </w:r>
        <w:r w:rsidR="00E55502">
          <w:rPr>
            <w:noProof/>
            <w:webHidden/>
          </w:rPr>
          <w:t>399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73" w:history="1">
        <w:r w:rsidR="0069468D" w:rsidRPr="00F92D61">
          <w:rPr>
            <w:rStyle w:val="aff8"/>
            <w:noProof/>
          </w:rPr>
          <w:t>3.21.6—108</w:t>
        </w:r>
        <w:r w:rsidR="0069468D" w:rsidRPr="00F92D61">
          <w:rPr>
            <w:rStyle w:val="aff8"/>
            <w:rFonts w:hint="eastAsia"/>
            <w:noProof/>
          </w:rPr>
          <w:t xml:space="preserve">　　单一投资基金核算的合伙制创业投资企业个人所得税扣缴申报</w:t>
        </w:r>
        <w:r w:rsidR="0069468D">
          <w:rPr>
            <w:noProof/>
            <w:webHidden/>
          </w:rPr>
          <w:tab/>
        </w:r>
        <w:r>
          <w:rPr>
            <w:noProof/>
            <w:webHidden/>
          </w:rPr>
          <w:fldChar w:fldCharType="begin"/>
        </w:r>
        <w:r w:rsidR="0069468D">
          <w:rPr>
            <w:noProof/>
            <w:webHidden/>
          </w:rPr>
          <w:instrText xml:space="preserve"> PAGEREF _Toc23500673 \h </w:instrText>
        </w:r>
        <w:r>
          <w:rPr>
            <w:noProof/>
            <w:webHidden/>
          </w:rPr>
        </w:r>
        <w:r>
          <w:rPr>
            <w:noProof/>
            <w:webHidden/>
          </w:rPr>
          <w:fldChar w:fldCharType="separate"/>
        </w:r>
        <w:r w:rsidR="00E55502">
          <w:rPr>
            <w:noProof/>
            <w:webHidden/>
          </w:rPr>
          <w:t>403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74" w:history="1">
        <w:r w:rsidR="0069468D" w:rsidRPr="00F92D61">
          <w:rPr>
            <w:rStyle w:val="aff8"/>
            <w:noProof/>
          </w:rPr>
          <w:t>3.21.7—109</w:t>
        </w:r>
        <w:r w:rsidR="0069468D" w:rsidRPr="00F92D61">
          <w:rPr>
            <w:rStyle w:val="aff8"/>
            <w:rFonts w:hint="eastAsia"/>
            <w:noProof/>
          </w:rPr>
          <w:t xml:space="preserve">　　扣缴储蓄存款利息所得个人所得税申报</w:t>
        </w:r>
        <w:r w:rsidR="0069468D">
          <w:rPr>
            <w:noProof/>
            <w:webHidden/>
          </w:rPr>
          <w:tab/>
        </w:r>
        <w:r>
          <w:rPr>
            <w:noProof/>
            <w:webHidden/>
          </w:rPr>
          <w:fldChar w:fldCharType="begin"/>
        </w:r>
        <w:r w:rsidR="0069468D">
          <w:rPr>
            <w:noProof/>
            <w:webHidden/>
          </w:rPr>
          <w:instrText xml:space="preserve"> PAGEREF _Toc23500674 \h </w:instrText>
        </w:r>
        <w:r>
          <w:rPr>
            <w:noProof/>
            <w:webHidden/>
          </w:rPr>
        </w:r>
        <w:r>
          <w:rPr>
            <w:noProof/>
            <w:webHidden/>
          </w:rPr>
          <w:fldChar w:fldCharType="separate"/>
        </w:r>
        <w:r w:rsidR="00E55502">
          <w:rPr>
            <w:noProof/>
            <w:webHidden/>
          </w:rPr>
          <w:t>406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75" w:history="1">
        <w:r w:rsidR="0069468D" w:rsidRPr="00F92D61">
          <w:rPr>
            <w:rStyle w:val="aff8"/>
            <w:noProof/>
          </w:rPr>
          <w:t>3.21.8—110</w:t>
        </w:r>
        <w:r w:rsidR="0069468D" w:rsidRPr="00F92D61">
          <w:rPr>
            <w:rStyle w:val="aff8"/>
            <w:rFonts w:hint="eastAsia"/>
            <w:noProof/>
          </w:rPr>
          <w:t xml:space="preserve">　　代扣代缴证券交易印花税申报</w:t>
        </w:r>
        <w:r w:rsidR="0069468D">
          <w:rPr>
            <w:noProof/>
            <w:webHidden/>
          </w:rPr>
          <w:tab/>
        </w:r>
        <w:r>
          <w:rPr>
            <w:noProof/>
            <w:webHidden/>
          </w:rPr>
          <w:fldChar w:fldCharType="begin"/>
        </w:r>
        <w:r w:rsidR="0069468D">
          <w:rPr>
            <w:noProof/>
            <w:webHidden/>
          </w:rPr>
          <w:instrText xml:space="preserve"> PAGEREF _Toc23500675 \h </w:instrText>
        </w:r>
        <w:r>
          <w:rPr>
            <w:noProof/>
            <w:webHidden/>
          </w:rPr>
        </w:r>
        <w:r>
          <w:rPr>
            <w:noProof/>
            <w:webHidden/>
          </w:rPr>
          <w:fldChar w:fldCharType="separate"/>
        </w:r>
        <w:r w:rsidR="00E55502">
          <w:rPr>
            <w:noProof/>
            <w:webHidden/>
          </w:rPr>
          <w:t>409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76" w:history="1">
        <w:r w:rsidR="0069468D" w:rsidRPr="00F92D61">
          <w:rPr>
            <w:rStyle w:val="aff8"/>
            <w:noProof/>
          </w:rPr>
          <w:t>3.21.9—111</w:t>
        </w:r>
        <w:r w:rsidR="0069468D" w:rsidRPr="00F92D61">
          <w:rPr>
            <w:rStyle w:val="aff8"/>
            <w:rFonts w:hint="eastAsia"/>
            <w:noProof/>
          </w:rPr>
          <w:t xml:space="preserve">　　其他代扣代缴、代收代缴申报</w:t>
        </w:r>
        <w:r w:rsidR="0069468D">
          <w:rPr>
            <w:noProof/>
            <w:webHidden/>
          </w:rPr>
          <w:tab/>
        </w:r>
        <w:r>
          <w:rPr>
            <w:noProof/>
            <w:webHidden/>
          </w:rPr>
          <w:fldChar w:fldCharType="begin"/>
        </w:r>
        <w:r w:rsidR="0069468D">
          <w:rPr>
            <w:noProof/>
            <w:webHidden/>
          </w:rPr>
          <w:instrText xml:space="preserve"> PAGEREF _Toc23500676 \h </w:instrText>
        </w:r>
        <w:r>
          <w:rPr>
            <w:noProof/>
            <w:webHidden/>
          </w:rPr>
        </w:r>
        <w:r>
          <w:rPr>
            <w:noProof/>
            <w:webHidden/>
          </w:rPr>
          <w:fldChar w:fldCharType="separate"/>
        </w:r>
        <w:r w:rsidR="00E55502">
          <w:rPr>
            <w:noProof/>
            <w:webHidden/>
          </w:rPr>
          <w:t>412</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77" w:history="1">
        <w:r w:rsidR="0069468D" w:rsidRPr="00F92D61">
          <w:rPr>
            <w:rStyle w:val="aff8"/>
            <w:noProof/>
          </w:rPr>
          <w:t>3.22</w:t>
        </w:r>
        <w:r w:rsidR="0069468D" w:rsidRPr="00F92D61">
          <w:rPr>
            <w:rStyle w:val="aff8"/>
            <w:rFonts w:hint="eastAsia"/>
            <w:noProof/>
          </w:rPr>
          <w:t xml:space="preserve">　　财务会计报告报送</w:t>
        </w:r>
        <w:r w:rsidR="0069468D">
          <w:rPr>
            <w:noProof/>
            <w:webHidden/>
          </w:rPr>
          <w:tab/>
        </w:r>
        <w:r>
          <w:rPr>
            <w:noProof/>
            <w:webHidden/>
          </w:rPr>
          <w:fldChar w:fldCharType="begin"/>
        </w:r>
        <w:r w:rsidR="0069468D">
          <w:rPr>
            <w:noProof/>
            <w:webHidden/>
          </w:rPr>
          <w:instrText xml:space="preserve"> PAGEREF _Toc23500677 \h </w:instrText>
        </w:r>
        <w:r>
          <w:rPr>
            <w:noProof/>
            <w:webHidden/>
          </w:rPr>
        </w:r>
        <w:r>
          <w:rPr>
            <w:noProof/>
            <w:webHidden/>
          </w:rPr>
          <w:fldChar w:fldCharType="separate"/>
        </w:r>
        <w:r w:rsidR="00E55502">
          <w:rPr>
            <w:noProof/>
            <w:webHidden/>
          </w:rPr>
          <w:t>415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78" w:history="1">
        <w:r w:rsidR="0069468D" w:rsidRPr="00F92D61">
          <w:rPr>
            <w:rStyle w:val="aff8"/>
            <w:noProof/>
          </w:rPr>
          <w:t>3.22.1—112</w:t>
        </w:r>
        <w:r w:rsidR="0069468D" w:rsidRPr="00F92D61">
          <w:rPr>
            <w:rStyle w:val="aff8"/>
            <w:rFonts w:hint="eastAsia"/>
            <w:noProof/>
          </w:rPr>
          <w:t xml:space="preserve">　　财务会计报告报送</w:t>
        </w:r>
        <w:r w:rsidR="0069468D">
          <w:rPr>
            <w:noProof/>
            <w:webHidden/>
          </w:rPr>
          <w:tab/>
        </w:r>
        <w:r>
          <w:rPr>
            <w:noProof/>
            <w:webHidden/>
          </w:rPr>
          <w:fldChar w:fldCharType="begin"/>
        </w:r>
        <w:r w:rsidR="0069468D">
          <w:rPr>
            <w:noProof/>
            <w:webHidden/>
          </w:rPr>
          <w:instrText xml:space="preserve"> PAGEREF _Toc23500678 \h </w:instrText>
        </w:r>
        <w:r>
          <w:rPr>
            <w:noProof/>
            <w:webHidden/>
          </w:rPr>
        </w:r>
        <w:r>
          <w:rPr>
            <w:noProof/>
            <w:webHidden/>
          </w:rPr>
          <w:fldChar w:fldCharType="separate"/>
        </w:r>
        <w:r w:rsidR="00E55502">
          <w:rPr>
            <w:noProof/>
            <w:webHidden/>
          </w:rPr>
          <w:t>415</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79" w:history="1">
        <w:r w:rsidR="0069468D" w:rsidRPr="00F92D61">
          <w:rPr>
            <w:rStyle w:val="aff8"/>
            <w:noProof/>
          </w:rPr>
          <w:t>3.23</w:t>
        </w:r>
        <w:r w:rsidR="0069468D" w:rsidRPr="00F92D61">
          <w:rPr>
            <w:rStyle w:val="aff8"/>
            <w:rFonts w:hint="eastAsia"/>
            <w:noProof/>
          </w:rPr>
          <w:t xml:space="preserve">　　延期申报纳税</w:t>
        </w:r>
        <w:r w:rsidR="0069468D">
          <w:rPr>
            <w:noProof/>
            <w:webHidden/>
          </w:rPr>
          <w:tab/>
        </w:r>
        <w:r>
          <w:rPr>
            <w:noProof/>
            <w:webHidden/>
          </w:rPr>
          <w:fldChar w:fldCharType="begin"/>
        </w:r>
        <w:r w:rsidR="0069468D">
          <w:rPr>
            <w:noProof/>
            <w:webHidden/>
          </w:rPr>
          <w:instrText xml:space="preserve"> PAGEREF _Toc23500679 \h </w:instrText>
        </w:r>
        <w:r>
          <w:rPr>
            <w:noProof/>
            <w:webHidden/>
          </w:rPr>
        </w:r>
        <w:r>
          <w:rPr>
            <w:noProof/>
            <w:webHidden/>
          </w:rPr>
          <w:fldChar w:fldCharType="separate"/>
        </w:r>
        <w:r w:rsidR="00E55502">
          <w:rPr>
            <w:noProof/>
            <w:webHidden/>
          </w:rPr>
          <w:t>424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80" w:history="1">
        <w:r w:rsidR="0069468D" w:rsidRPr="00F92D61">
          <w:rPr>
            <w:rStyle w:val="aff8"/>
            <w:noProof/>
          </w:rPr>
          <w:t>3.23.1—113</w:t>
        </w:r>
        <w:r w:rsidR="0069468D" w:rsidRPr="00F92D61">
          <w:rPr>
            <w:rStyle w:val="aff8"/>
            <w:rFonts w:hint="eastAsia"/>
            <w:noProof/>
          </w:rPr>
          <w:t xml:space="preserve">　　对纳税人延期申报的核准</w:t>
        </w:r>
        <w:r w:rsidR="0069468D">
          <w:rPr>
            <w:noProof/>
            <w:webHidden/>
          </w:rPr>
          <w:tab/>
        </w:r>
        <w:r>
          <w:rPr>
            <w:noProof/>
            <w:webHidden/>
          </w:rPr>
          <w:fldChar w:fldCharType="begin"/>
        </w:r>
        <w:r w:rsidR="0069468D">
          <w:rPr>
            <w:noProof/>
            <w:webHidden/>
          </w:rPr>
          <w:instrText xml:space="preserve"> PAGEREF _Toc23500680 \h </w:instrText>
        </w:r>
        <w:r>
          <w:rPr>
            <w:noProof/>
            <w:webHidden/>
          </w:rPr>
        </w:r>
        <w:r>
          <w:rPr>
            <w:noProof/>
            <w:webHidden/>
          </w:rPr>
          <w:fldChar w:fldCharType="separate"/>
        </w:r>
        <w:r w:rsidR="00E55502">
          <w:rPr>
            <w:noProof/>
            <w:webHidden/>
          </w:rPr>
          <w:t>424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81" w:history="1">
        <w:r w:rsidR="0069468D" w:rsidRPr="00F92D61">
          <w:rPr>
            <w:rStyle w:val="aff8"/>
            <w:noProof/>
          </w:rPr>
          <w:t>3.23.2—114</w:t>
        </w:r>
        <w:r w:rsidR="0069468D" w:rsidRPr="00F92D61">
          <w:rPr>
            <w:rStyle w:val="aff8"/>
            <w:rFonts w:hint="eastAsia"/>
            <w:noProof/>
          </w:rPr>
          <w:t xml:space="preserve">　　对纳税人延期缴纳税款的核准</w:t>
        </w:r>
        <w:r w:rsidR="0069468D">
          <w:rPr>
            <w:noProof/>
            <w:webHidden/>
          </w:rPr>
          <w:tab/>
        </w:r>
        <w:r>
          <w:rPr>
            <w:noProof/>
            <w:webHidden/>
          </w:rPr>
          <w:fldChar w:fldCharType="begin"/>
        </w:r>
        <w:r w:rsidR="0069468D">
          <w:rPr>
            <w:noProof/>
            <w:webHidden/>
          </w:rPr>
          <w:instrText xml:space="preserve"> PAGEREF _Toc23500681 \h </w:instrText>
        </w:r>
        <w:r>
          <w:rPr>
            <w:noProof/>
            <w:webHidden/>
          </w:rPr>
        </w:r>
        <w:r>
          <w:rPr>
            <w:noProof/>
            <w:webHidden/>
          </w:rPr>
          <w:fldChar w:fldCharType="separate"/>
        </w:r>
        <w:r w:rsidR="00E55502">
          <w:rPr>
            <w:noProof/>
            <w:webHidden/>
          </w:rPr>
          <w:t>427</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82" w:history="1">
        <w:r w:rsidR="0069468D" w:rsidRPr="00F92D61">
          <w:rPr>
            <w:rStyle w:val="aff8"/>
            <w:noProof/>
          </w:rPr>
          <w:t>3.24</w:t>
        </w:r>
        <w:r w:rsidR="0069468D" w:rsidRPr="00F92D61">
          <w:rPr>
            <w:rStyle w:val="aff8"/>
            <w:rFonts w:hint="eastAsia"/>
            <w:noProof/>
          </w:rPr>
          <w:t xml:space="preserve">　　对纳税人变更纳税定额的核准</w:t>
        </w:r>
        <w:r w:rsidR="0069468D">
          <w:rPr>
            <w:noProof/>
            <w:webHidden/>
          </w:rPr>
          <w:tab/>
        </w:r>
        <w:r>
          <w:rPr>
            <w:noProof/>
            <w:webHidden/>
          </w:rPr>
          <w:fldChar w:fldCharType="begin"/>
        </w:r>
        <w:r w:rsidR="0069468D">
          <w:rPr>
            <w:noProof/>
            <w:webHidden/>
          </w:rPr>
          <w:instrText xml:space="preserve"> PAGEREF _Toc23500682 \h </w:instrText>
        </w:r>
        <w:r>
          <w:rPr>
            <w:noProof/>
            <w:webHidden/>
          </w:rPr>
        </w:r>
        <w:r>
          <w:rPr>
            <w:noProof/>
            <w:webHidden/>
          </w:rPr>
          <w:fldChar w:fldCharType="separate"/>
        </w:r>
        <w:r w:rsidR="00E55502">
          <w:rPr>
            <w:noProof/>
            <w:webHidden/>
          </w:rPr>
          <w:t>431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83" w:history="1">
        <w:r w:rsidR="0069468D" w:rsidRPr="00F92D61">
          <w:rPr>
            <w:rStyle w:val="aff8"/>
            <w:noProof/>
          </w:rPr>
          <w:t>3.24.1—115</w:t>
        </w:r>
        <w:r w:rsidR="0069468D" w:rsidRPr="00F92D61">
          <w:rPr>
            <w:rStyle w:val="aff8"/>
            <w:rFonts w:hint="eastAsia"/>
            <w:noProof/>
          </w:rPr>
          <w:t xml:space="preserve">　　对纳税人变更纳税定额的核准</w:t>
        </w:r>
        <w:r w:rsidR="0069468D">
          <w:rPr>
            <w:noProof/>
            <w:webHidden/>
          </w:rPr>
          <w:tab/>
        </w:r>
        <w:r>
          <w:rPr>
            <w:noProof/>
            <w:webHidden/>
          </w:rPr>
          <w:fldChar w:fldCharType="begin"/>
        </w:r>
        <w:r w:rsidR="0069468D">
          <w:rPr>
            <w:noProof/>
            <w:webHidden/>
          </w:rPr>
          <w:instrText xml:space="preserve"> PAGEREF _Toc23500683 \h </w:instrText>
        </w:r>
        <w:r>
          <w:rPr>
            <w:noProof/>
            <w:webHidden/>
          </w:rPr>
        </w:r>
        <w:r>
          <w:rPr>
            <w:noProof/>
            <w:webHidden/>
          </w:rPr>
          <w:fldChar w:fldCharType="separate"/>
        </w:r>
        <w:r w:rsidR="00E55502">
          <w:rPr>
            <w:noProof/>
            <w:webHidden/>
          </w:rPr>
          <w:t>431</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84" w:history="1">
        <w:r w:rsidR="0069468D" w:rsidRPr="00F92D61">
          <w:rPr>
            <w:rStyle w:val="aff8"/>
            <w:noProof/>
          </w:rPr>
          <w:t>3.25</w:t>
        </w:r>
        <w:r w:rsidR="0069468D" w:rsidRPr="00F92D61">
          <w:rPr>
            <w:rStyle w:val="aff8"/>
            <w:rFonts w:hint="eastAsia"/>
            <w:noProof/>
          </w:rPr>
          <w:t xml:space="preserve">　　退（抵）税办理</w:t>
        </w:r>
        <w:r w:rsidR="0069468D">
          <w:rPr>
            <w:noProof/>
            <w:webHidden/>
          </w:rPr>
          <w:tab/>
        </w:r>
        <w:r>
          <w:rPr>
            <w:noProof/>
            <w:webHidden/>
          </w:rPr>
          <w:fldChar w:fldCharType="begin"/>
        </w:r>
        <w:r w:rsidR="0069468D">
          <w:rPr>
            <w:noProof/>
            <w:webHidden/>
          </w:rPr>
          <w:instrText xml:space="preserve"> PAGEREF _Toc23500684 \h </w:instrText>
        </w:r>
        <w:r>
          <w:rPr>
            <w:noProof/>
            <w:webHidden/>
          </w:rPr>
        </w:r>
        <w:r>
          <w:rPr>
            <w:noProof/>
            <w:webHidden/>
          </w:rPr>
          <w:fldChar w:fldCharType="separate"/>
        </w:r>
        <w:r w:rsidR="00E55502">
          <w:rPr>
            <w:noProof/>
            <w:webHidden/>
          </w:rPr>
          <w:t>434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85" w:history="1">
        <w:r w:rsidR="0069468D" w:rsidRPr="00F92D61">
          <w:rPr>
            <w:rStyle w:val="aff8"/>
            <w:noProof/>
          </w:rPr>
          <w:t>3.25.1—116</w:t>
        </w:r>
        <w:r w:rsidR="0069468D" w:rsidRPr="00F92D61">
          <w:rPr>
            <w:rStyle w:val="aff8"/>
            <w:rFonts w:hint="eastAsia"/>
            <w:noProof/>
          </w:rPr>
          <w:t xml:space="preserve">　　误收多缴退抵税</w:t>
        </w:r>
        <w:r w:rsidR="0069468D">
          <w:rPr>
            <w:noProof/>
            <w:webHidden/>
          </w:rPr>
          <w:tab/>
        </w:r>
        <w:r>
          <w:rPr>
            <w:noProof/>
            <w:webHidden/>
          </w:rPr>
          <w:fldChar w:fldCharType="begin"/>
        </w:r>
        <w:r w:rsidR="0069468D">
          <w:rPr>
            <w:noProof/>
            <w:webHidden/>
          </w:rPr>
          <w:instrText xml:space="preserve"> PAGEREF _Toc23500685 \h </w:instrText>
        </w:r>
        <w:r>
          <w:rPr>
            <w:noProof/>
            <w:webHidden/>
          </w:rPr>
        </w:r>
        <w:r>
          <w:rPr>
            <w:noProof/>
            <w:webHidden/>
          </w:rPr>
          <w:fldChar w:fldCharType="separate"/>
        </w:r>
        <w:r w:rsidR="00E55502">
          <w:rPr>
            <w:noProof/>
            <w:webHidden/>
          </w:rPr>
          <w:t>434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86" w:history="1">
        <w:r w:rsidR="0069468D" w:rsidRPr="00F92D61">
          <w:rPr>
            <w:rStyle w:val="aff8"/>
            <w:noProof/>
          </w:rPr>
          <w:t>3.25.2—117</w:t>
        </w:r>
        <w:r w:rsidR="0069468D" w:rsidRPr="00F92D61">
          <w:rPr>
            <w:rStyle w:val="aff8"/>
            <w:rFonts w:hint="eastAsia"/>
            <w:noProof/>
          </w:rPr>
          <w:t xml:space="preserve">　　入库减免退抵税</w:t>
        </w:r>
        <w:r w:rsidR="0069468D">
          <w:rPr>
            <w:noProof/>
            <w:webHidden/>
          </w:rPr>
          <w:tab/>
        </w:r>
        <w:r>
          <w:rPr>
            <w:noProof/>
            <w:webHidden/>
          </w:rPr>
          <w:fldChar w:fldCharType="begin"/>
        </w:r>
        <w:r w:rsidR="0069468D">
          <w:rPr>
            <w:noProof/>
            <w:webHidden/>
          </w:rPr>
          <w:instrText xml:space="preserve"> PAGEREF _Toc23500686 \h </w:instrText>
        </w:r>
        <w:r>
          <w:rPr>
            <w:noProof/>
            <w:webHidden/>
          </w:rPr>
        </w:r>
        <w:r>
          <w:rPr>
            <w:noProof/>
            <w:webHidden/>
          </w:rPr>
          <w:fldChar w:fldCharType="separate"/>
        </w:r>
        <w:r w:rsidR="00E55502">
          <w:rPr>
            <w:noProof/>
            <w:webHidden/>
          </w:rPr>
          <w:t>437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87" w:history="1">
        <w:r w:rsidR="0069468D" w:rsidRPr="00F92D61">
          <w:rPr>
            <w:rStyle w:val="aff8"/>
            <w:noProof/>
          </w:rPr>
          <w:t>3.25.3—118</w:t>
        </w:r>
        <w:r w:rsidR="0069468D" w:rsidRPr="00F92D61">
          <w:rPr>
            <w:rStyle w:val="aff8"/>
            <w:rFonts w:hint="eastAsia"/>
            <w:noProof/>
          </w:rPr>
          <w:t xml:space="preserve">　　汇算清缴结算多缴退抵税</w:t>
        </w:r>
        <w:r w:rsidR="0069468D">
          <w:rPr>
            <w:noProof/>
            <w:webHidden/>
          </w:rPr>
          <w:tab/>
        </w:r>
        <w:r>
          <w:rPr>
            <w:noProof/>
            <w:webHidden/>
          </w:rPr>
          <w:fldChar w:fldCharType="begin"/>
        </w:r>
        <w:r w:rsidR="0069468D">
          <w:rPr>
            <w:noProof/>
            <w:webHidden/>
          </w:rPr>
          <w:instrText xml:space="preserve"> PAGEREF _Toc23500687 \h </w:instrText>
        </w:r>
        <w:r>
          <w:rPr>
            <w:noProof/>
            <w:webHidden/>
          </w:rPr>
        </w:r>
        <w:r>
          <w:rPr>
            <w:noProof/>
            <w:webHidden/>
          </w:rPr>
          <w:fldChar w:fldCharType="separate"/>
        </w:r>
        <w:r w:rsidR="00E55502">
          <w:rPr>
            <w:noProof/>
            <w:webHidden/>
          </w:rPr>
          <w:t>442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88" w:history="1">
        <w:r w:rsidR="0069468D" w:rsidRPr="00F92D61">
          <w:rPr>
            <w:rStyle w:val="aff8"/>
            <w:noProof/>
          </w:rPr>
          <w:t>3.25.4—119</w:t>
        </w:r>
        <w:r w:rsidR="0069468D" w:rsidRPr="00F92D61">
          <w:rPr>
            <w:rStyle w:val="aff8"/>
            <w:rFonts w:hint="eastAsia"/>
            <w:noProof/>
          </w:rPr>
          <w:t xml:space="preserve">　　增值税期末留抵税额退税</w:t>
        </w:r>
        <w:r w:rsidR="0069468D">
          <w:rPr>
            <w:noProof/>
            <w:webHidden/>
          </w:rPr>
          <w:tab/>
        </w:r>
        <w:r>
          <w:rPr>
            <w:noProof/>
            <w:webHidden/>
          </w:rPr>
          <w:fldChar w:fldCharType="begin"/>
        </w:r>
        <w:r w:rsidR="0069468D">
          <w:rPr>
            <w:noProof/>
            <w:webHidden/>
          </w:rPr>
          <w:instrText xml:space="preserve"> PAGEREF _Toc23500688 \h </w:instrText>
        </w:r>
        <w:r>
          <w:rPr>
            <w:noProof/>
            <w:webHidden/>
          </w:rPr>
        </w:r>
        <w:r>
          <w:rPr>
            <w:noProof/>
            <w:webHidden/>
          </w:rPr>
          <w:fldChar w:fldCharType="separate"/>
        </w:r>
        <w:r w:rsidR="00E55502">
          <w:rPr>
            <w:noProof/>
            <w:webHidden/>
          </w:rPr>
          <w:t>446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89" w:history="1">
        <w:r w:rsidR="0069468D" w:rsidRPr="00F92D61">
          <w:rPr>
            <w:rStyle w:val="aff8"/>
            <w:noProof/>
          </w:rPr>
          <w:t>3.25.5—120</w:t>
        </w:r>
        <w:r w:rsidR="0069468D" w:rsidRPr="00F92D61">
          <w:rPr>
            <w:rStyle w:val="aff8"/>
            <w:rFonts w:hint="eastAsia"/>
            <w:noProof/>
          </w:rPr>
          <w:t xml:space="preserve">　　石脑油、燃料油消费税退税</w:t>
        </w:r>
        <w:r w:rsidR="0069468D">
          <w:rPr>
            <w:noProof/>
            <w:webHidden/>
          </w:rPr>
          <w:tab/>
        </w:r>
        <w:r>
          <w:rPr>
            <w:noProof/>
            <w:webHidden/>
          </w:rPr>
          <w:fldChar w:fldCharType="begin"/>
        </w:r>
        <w:r w:rsidR="0069468D">
          <w:rPr>
            <w:noProof/>
            <w:webHidden/>
          </w:rPr>
          <w:instrText xml:space="preserve"> PAGEREF _Toc23500689 \h </w:instrText>
        </w:r>
        <w:r>
          <w:rPr>
            <w:noProof/>
            <w:webHidden/>
          </w:rPr>
        </w:r>
        <w:r>
          <w:rPr>
            <w:noProof/>
            <w:webHidden/>
          </w:rPr>
          <w:fldChar w:fldCharType="separate"/>
        </w:r>
        <w:r w:rsidR="00E55502">
          <w:rPr>
            <w:noProof/>
            <w:webHidden/>
          </w:rPr>
          <w:t>451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90" w:history="1">
        <w:r w:rsidR="0069468D" w:rsidRPr="00F92D61">
          <w:rPr>
            <w:rStyle w:val="aff8"/>
            <w:noProof/>
          </w:rPr>
          <w:t>3.25.6—121</w:t>
        </w:r>
        <w:r w:rsidR="0069468D" w:rsidRPr="00F92D61">
          <w:rPr>
            <w:rStyle w:val="aff8"/>
            <w:rFonts w:hint="eastAsia"/>
            <w:noProof/>
          </w:rPr>
          <w:t xml:space="preserve">　　车辆购置税退税</w:t>
        </w:r>
        <w:r w:rsidR="0069468D">
          <w:rPr>
            <w:noProof/>
            <w:webHidden/>
          </w:rPr>
          <w:tab/>
        </w:r>
        <w:r>
          <w:rPr>
            <w:noProof/>
            <w:webHidden/>
          </w:rPr>
          <w:fldChar w:fldCharType="begin"/>
        </w:r>
        <w:r w:rsidR="0069468D">
          <w:rPr>
            <w:noProof/>
            <w:webHidden/>
          </w:rPr>
          <w:instrText xml:space="preserve"> PAGEREF _Toc23500690 \h </w:instrText>
        </w:r>
        <w:r>
          <w:rPr>
            <w:noProof/>
            <w:webHidden/>
          </w:rPr>
        </w:r>
        <w:r>
          <w:rPr>
            <w:noProof/>
            <w:webHidden/>
          </w:rPr>
          <w:fldChar w:fldCharType="separate"/>
        </w:r>
        <w:r w:rsidR="00E55502">
          <w:rPr>
            <w:noProof/>
            <w:webHidden/>
          </w:rPr>
          <w:t>456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91" w:history="1">
        <w:r w:rsidR="0069468D" w:rsidRPr="00F92D61">
          <w:rPr>
            <w:rStyle w:val="aff8"/>
            <w:noProof/>
          </w:rPr>
          <w:t>3.25.7—122</w:t>
        </w:r>
        <w:r w:rsidR="0069468D" w:rsidRPr="00F92D61">
          <w:rPr>
            <w:rStyle w:val="aff8"/>
            <w:rFonts w:hint="eastAsia"/>
            <w:noProof/>
          </w:rPr>
          <w:t xml:space="preserve">　　车船税退抵税</w:t>
        </w:r>
        <w:r w:rsidR="0069468D">
          <w:rPr>
            <w:noProof/>
            <w:webHidden/>
          </w:rPr>
          <w:tab/>
        </w:r>
        <w:r>
          <w:rPr>
            <w:noProof/>
            <w:webHidden/>
          </w:rPr>
          <w:fldChar w:fldCharType="begin"/>
        </w:r>
        <w:r w:rsidR="0069468D">
          <w:rPr>
            <w:noProof/>
            <w:webHidden/>
          </w:rPr>
          <w:instrText xml:space="preserve"> PAGEREF _Toc23500691 \h </w:instrText>
        </w:r>
        <w:r>
          <w:rPr>
            <w:noProof/>
            <w:webHidden/>
          </w:rPr>
        </w:r>
        <w:r>
          <w:rPr>
            <w:noProof/>
            <w:webHidden/>
          </w:rPr>
          <w:fldChar w:fldCharType="separate"/>
        </w:r>
        <w:r w:rsidR="00E55502">
          <w:rPr>
            <w:noProof/>
            <w:webHidden/>
          </w:rPr>
          <w:t>459</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92" w:history="1">
        <w:r w:rsidR="0069468D" w:rsidRPr="00F92D61">
          <w:rPr>
            <w:rStyle w:val="aff8"/>
            <w:noProof/>
          </w:rPr>
          <w:t>3.26</w:t>
        </w:r>
        <w:r w:rsidR="0069468D" w:rsidRPr="00F92D61">
          <w:rPr>
            <w:rStyle w:val="aff8"/>
            <w:rFonts w:hint="eastAsia"/>
            <w:noProof/>
          </w:rPr>
          <w:t xml:space="preserve">　　申报错误更正</w:t>
        </w:r>
        <w:r w:rsidR="0069468D">
          <w:rPr>
            <w:noProof/>
            <w:webHidden/>
          </w:rPr>
          <w:tab/>
        </w:r>
        <w:r>
          <w:rPr>
            <w:noProof/>
            <w:webHidden/>
          </w:rPr>
          <w:fldChar w:fldCharType="begin"/>
        </w:r>
        <w:r w:rsidR="0069468D">
          <w:rPr>
            <w:noProof/>
            <w:webHidden/>
          </w:rPr>
          <w:instrText xml:space="preserve"> PAGEREF _Toc23500692 \h </w:instrText>
        </w:r>
        <w:r>
          <w:rPr>
            <w:noProof/>
            <w:webHidden/>
          </w:rPr>
        </w:r>
        <w:r>
          <w:rPr>
            <w:noProof/>
            <w:webHidden/>
          </w:rPr>
          <w:fldChar w:fldCharType="separate"/>
        </w:r>
        <w:r w:rsidR="00E55502">
          <w:rPr>
            <w:noProof/>
            <w:webHidden/>
          </w:rPr>
          <w:t>463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93" w:history="1">
        <w:r w:rsidR="0069468D" w:rsidRPr="00F92D61">
          <w:rPr>
            <w:rStyle w:val="aff8"/>
            <w:noProof/>
          </w:rPr>
          <w:t>3.26.1—123</w:t>
        </w:r>
        <w:r w:rsidR="0069468D" w:rsidRPr="00F92D61">
          <w:rPr>
            <w:rStyle w:val="aff8"/>
            <w:rFonts w:hint="eastAsia"/>
            <w:noProof/>
          </w:rPr>
          <w:t xml:space="preserve">　　申报错误更正</w:t>
        </w:r>
        <w:r w:rsidR="0069468D">
          <w:rPr>
            <w:noProof/>
            <w:webHidden/>
          </w:rPr>
          <w:tab/>
        </w:r>
        <w:r>
          <w:rPr>
            <w:noProof/>
            <w:webHidden/>
          </w:rPr>
          <w:fldChar w:fldCharType="begin"/>
        </w:r>
        <w:r w:rsidR="0069468D">
          <w:rPr>
            <w:noProof/>
            <w:webHidden/>
          </w:rPr>
          <w:instrText xml:space="preserve"> PAGEREF _Toc23500693 \h </w:instrText>
        </w:r>
        <w:r>
          <w:rPr>
            <w:noProof/>
            <w:webHidden/>
          </w:rPr>
        </w:r>
        <w:r>
          <w:rPr>
            <w:noProof/>
            <w:webHidden/>
          </w:rPr>
          <w:fldChar w:fldCharType="separate"/>
        </w:r>
        <w:r w:rsidR="00E55502">
          <w:rPr>
            <w:noProof/>
            <w:webHidden/>
          </w:rPr>
          <w:t>463</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694" w:history="1">
        <w:r w:rsidR="0069468D" w:rsidRPr="00F92D61">
          <w:rPr>
            <w:rStyle w:val="aff8"/>
            <w:noProof/>
          </w:rPr>
          <w:t>4</w:t>
        </w:r>
        <w:r w:rsidR="0069468D" w:rsidRPr="00F92D61">
          <w:rPr>
            <w:rStyle w:val="aff8"/>
            <w:rFonts w:hint="eastAsia"/>
            <w:noProof/>
          </w:rPr>
          <w:t xml:space="preserve">　　优惠办理指南</w:t>
        </w:r>
        <w:r w:rsidR="0069468D">
          <w:rPr>
            <w:noProof/>
            <w:webHidden/>
          </w:rPr>
          <w:tab/>
        </w:r>
        <w:r>
          <w:rPr>
            <w:noProof/>
            <w:webHidden/>
          </w:rPr>
          <w:fldChar w:fldCharType="begin"/>
        </w:r>
        <w:r w:rsidR="0069468D">
          <w:rPr>
            <w:noProof/>
            <w:webHidden/>
          </w:rPr>
          <w:instrText xml:space="preserve"> PAGEREF _Toc23500694 \h </w:instrText>
        </w:r>
        <w:r>
          <w:rPr>
            <w:noProof/>
            <w:webHidden/>
          </w:rPr>
        </w:r>
        <w:r>
          <w:rPr>
            <w:noProof/>
            <w:webHidden/>
          </w:rPr>
          <w:fldChar w:fldCharType="separate"/>
        </w:r>
        <w:r w:rsidR="00E55502">
          <w:rPr>
            <w:noProof/>
            <w:webHidden/>
          </w:rPr>
          <w:t>467</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95" w:history="1">
        <w:r w:rsidR="0069468D" w:rsidRPr="00F92D61">
          <w:rPr>
            <w:rStyle w:val="aff8"/>
            <w:noProof/>
          </w:rPr>
          <w:t>4.1</w:t>
        </w:r>
        <w:r w:rsidR="0069468D" w:rsidRPr="00F92D61">
          <w:rPr>
            <w:rStyle w:val="aff8"/>
            <w:rFonts w:cs="黑体" w:hint="eastAsia"/>
            <w:noProof/>
          </w:rPr>
          <w:t xml:space="preserve">　　减免税办理</w:t>
        </w:r>
        <w:r w:rsidR="0069468D">
          <w:rPr>
            <w:noProof/>
            <w:webHidden/>
          </w:rPr>
          <w:tab/>
        </w:r>
        <w:r>
          <w:rPr>
            <w:noProof/>
            <w:webHidden/>
          </w:rPr>
          <w:fldChar w:fldCharType="begin"/>
        </w:r>
        <w:r w:rsidR="0069468D">
          <w:rPr>
            <w:noProof/>
            <w:webHidden/>
          </w:rPr>
          <w:instrText xml:space="preserve"> PAGEREF _Toc23500695 \h </w:instrText>
        </w:r>
        <w:r>
          <w:rPr>
            <w:noProof/>
            <w:webHidden/>
          </w:rPr>
        </w:r>
        <w:r>
          <w:rPr>
            <w:noProof/>
            <w:webHidden/>
          </w:rPr>
          <w:fldChar w:fldCharType="separate"/>
        </w:r>
        <w:r w:rsidR="00E55502">
          <w:rPr>
            <w:noProof/>
            <w:webHidden/>
          </w:rPr>
          <w:t>467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96" w:history="1">
        <w:r w:rsidR="0069468D" w:rsidRPr="00F92D61">
          <w:rPr>
            <w:rStyle w:val="aff8"/>
            <w:noProof/>
          </w:rPr>
          <w:t>4.1.1—124</w:t>
        </w:r>
        <w:r w:rsidR="0069468D" w:rsidRPr="00F92D61">
          <w:rPr>
            <w:rStyle w:val="aff8"/>
            <w:rFonts w:cs="黑体" w:hint="eastAsia"/>
            <w:noProof/>
          </w:rPr>
          <w:t xml:space="preserve">　　申报享受税收减免</w:t>
        </w:r>
        <w:r w:rsidR="0069468D">
          <w:rPr>
            <w:noProof/>
            <w:webHidden/>
          </w:rPr>
          <w:tab/>
        </w:r>
        <w:r>
          <w:rPr>
            <w:noProof/>
            <w:webHidden/>
          </w:rPr>
          <w:fldChar w:fldCharType="begin"/>
        </w:r>
        <w:r w:rsidR="0069468D">
          <w:rPr>
            <w:noProof/>
            <w:webHidden/>
          </w:rPr>
          <w:instrText xml:space="preserve"> PAGEREF _Toc23500696 \h </w:instrText>
        </w:r>
        <w:r>
          <w:rPr>
            <w:noProof/>
            <w:webHidden/>
          </w:rPr>
        </w:r>
        <w:r>
          <w:rPr>
            <w:noProof/>
            <w:webHidden/>
          </w:rPr>
          <w:fldChar w:fldCharType="separate"/>
        </w:r>
        <w:r w:rsidR="00E55502">
          <w:rPr>
            <w:noProof/>
            <w:webHidden/>
          </w:rPr>
          <w:t>467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97" w:history="1">
        <w:r w:rsidR="0069468D" w:rsidRPr="00F92D61">
          <w:rPr>
            <w:rStyle w:val="aff8"/>
            <w:noProof/>
          </w:rPr>
          <w:t>4.1.2—125</w:t>
        </w:r>
        <w:r w:rsidR="0069468D" w:rsidRPr="00F92D61">
          <w:rPr>
            <w:rStyle w:val="aff8"/>
            <w:rFonts w:cs="黑体" w:hint="eastAsia"/>
            <w:noProof/>
          </w:rPr>
          <w:t xml:space="preserve">　　税收减免备案</w:t>
        </w:r>
        <w:r w:rsidR="0069468D">
          <w:rPr>
            <w:noProof/>
            <w:webHidden/>
          </w:rPr>
          <w:tab/>
        </w:r>
        <w:r>
          <w:rPr>
            <w:noProof/>
            <w:webHidden/>
          </w:rPr>
          <w:fldChar w:fldCharType="begin"/>
        </w:r>
        <w:r w:rsidR="0069468D">
          <w:rPr>
            <w:noProof/>
            <w:webHidden/>
          </w:rPr>
          <w:instrText xml:space="preserve"> PAGEREF _Toc23500697 \h </w:instrText>
        </w:r>
        <w:r>
          <w:rPr>
            <w:noProof/>
            <w:webHidden/>
          </w:rPr>
        </w:r>
        <w:r>
          <w:rPr>
            <w:noProof/>
            <w:webHidden/>
          </w:rPr>
          <w:fldChar w:fldCharType="separate"/>
        </w:r>
        <w:r w:rsidR="00E55502">
          <w:rPr>
            <w:noProof/>
            <w:webHidden/>
          </w:rPr>
          <w:t>483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698" w:history="1">
        <w:r w:rsidR="0069468D" w:rsidRPr="00F92D61">
          <w:rPr>
            <w:rStyle w:val="aff8"/>
            <w:noProof/>
          </w:rPr>
          <w:t>4.1.3—126</w:t>
        </w:r>
        <w:r w:rsidR="0069468D" w:rsidRPr="00F92D61">
          <w:rPr>
            <w:rStyle w:val="aff8"/>
            <w:rFonts w:cs="黑体" w:hint="eastAsia"/>
            <w:noProof/>
          </w:rPr>
          <w:t xml:space="preserve">　　税收减免核准</w:t>
        </w:r>
        <w:r w:rsidR="0069468D">
          <w:rPr>
            <w:noProof/>
            <w:webHidden/>
          </w:rPr>
          <w:tab/>
        </w:r>
        <w:r>
          <w:rPr>
            <w:noProof/>
            <w:webHidden/>
          </w:rPr>
          <w:fldChar w:fldCharType="begin"/>
        </w:r>
        <w:r w:rsidR="0069468D">
          <w:rPr>
            <w:noProof/>
            <w:webHidden/>
          </w:rPr>
          <w:instrText xml:space="preserve"> PAGEREF _Toc23500698 \h </w:instrText>
        </w:r>
        <w:r>
          <w:rPr>
            <w:noProof/>
            <w:webHidden/>
          </w:rPr>
        </w:r>
        <w:r>
          <w:rPr>
            <w:noProof/>
            <w:webHidden/>
          </w:rPr>
          <w:fldChar w:fldCharType="separate"/>
        </w:r>
        <w:r w:rsidR="00E55502">
          <w:rPr>
            <w:noProof/>
            <w:webHidden/>
          </w:rPr>
          <w:t>491</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699" w:history="1">
        <w:r w:rsidR="0069468D" w:rsidRPr="00F92D61">
          <w:rPr>
            <w:rStyle w:val="aff8"/>
            <w:noProof/>
          </w:rPr>
          <w:t>4.2</w:t>
        </w:r>
        <w:r w:rsidR="0069468D" w:rsidRPr="00F92D61">
          <w:rPr>
            <w:rStyle w:val="aff8"/>
            <w:rFonts w:cs="黑体" w:hint="eastAsia"/>
            <w:noProof/>
          </w:rPr>
          <w:t xml:space="preserve">　　跨境应税行为免征增值税报告</w:t>
        </w:r>
        <w:r w:rsidR="0069468D">
          <w:rPr>
            <w:noProof/>
            <w:webHidden/>
          </w:rPr>
          <w:tab/>
        </w:r>
        <w:r>
          <w:rPr>
            <w:noProof/>
            <w:webHidden/>
          </w:rPr>
          <w:fldChar w:fldCharType="begin"/>
        </w:r>
        <w:r w:rsidR="0069468D">
          <w:rPr>
            <w:noProof/>
            <w:webHidden/>
          </w:rPr>
          <w:instrText xml:space="preserve"> PAGEREF _Toc23500699 \h </w:instrText>
        </w:r>
        <w:r>
          <w:rPr>
            <w:noProof/>
            <w:webHidden/>
          </w:rPr>
        </w:r>
        <w:r>
          <w:rPr>
            <w:noProof/>
            <w:webHidden/>
          </w:rPr>
          <w:fldChar w:fldCharType="separate"/>
        </w:r>
        <w:r w:rsidR="00E55502">
          <w:rPr>
            <w:noProof/>
            <w:webHidden/>
          </w:rPr>
          <w:t>497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00" w:history="1">
        <w:r w:rsidR="0069468D" w:rsidRPr="00F92D61">
          <w:rPr>
            <w:rStyle w:val="aff8"/>
            <w:noProof/>
          </w:rPr>
          <w:t>4.2.1—127</w:t>
        </w:r>
        <w:r w:rsidR="0069468D" w:rsidRPr="00F92D61">
          <w:rPr>
            <w:rStyle w:val="aff8"/>
            <w:rFonts w:cs="黑体" w:hint="eastAsia"/>
            <w:noProof/>
          </w:rPr>
          <w:t xml:space="preserve">　　跨境应税行为免征增值税报告</w:t>
        </w:r>
        <w:r w:rsidR="0069468D">
          <w:rPr>
            <w:noProof/>
            <w:webHidden/>
          </w:rPr>
          <w:tab/>
        </w:r>
        <w:r>
          <w:rPr>
            <w:noProof/>
            <w:webHidden/>
          </w:rPr>
          <w:fldChar w:fldCharType="begin"/>
        </w:r>
        <w:r w:rsidR="0069468D">
          <w:rPr>
            <w:noProof/>
            <w:webHidden/>
          </w:rPr>
          <w:instrText xml:space="preserve"> PAGEREF _Toc23500700 \h </w:instrText>
        </w:r>
        <w:r>
          <w:rPr>
            <w:noProof/>
            <w:webHidden/>
          </w:rPr>
        </w:r>
        <w:r>
          <w:rPr>
            <w:noProof/>
            <w:webHidden/>
          </w:rPr>
          <w:fldChar w:fldCharType="separate"/>
        </w:r>
        <w:r w:rsidR="00E55502">
          <w:rPr>
            <w:noProof/>
            <w:webHidden/>
          </w:rPr>
          <w:t>497</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01" w:history="1">
        <w:r w:rsidR="0069468D" w:rsidRPr="00F92D61">
          <w:rPr>
            <w:rStyle w:val="aff8"/>
            <w:noProof/>
          </w:rPr>
          <w:t>4.3</w:t>
        </w:r>
        <w:r w:rsidR="0069468D" w:rsidRPr="00F92D61">
          <w:rPr>
            <w:rStyle w:val="aff8"/>
            <w:rFonts w:cs="黑体" w:hint="eastAsia"/>
            <w:noProof/>
          </w:rPr>
          <w:t xml:space="preserve">　　放弃减免税</w:t>
        </w:r>
        <w:r w:rsidR="0069468D">
          <w:rPr>
            <w:noProof/>
            <w:webHidden/>
          </w:rPr>
          <w:tab/>
        </w:r>
        <w:r>
          <w:rPr>
            <w:noProof/>
            <w:webHidden/>
          </w:rPr>
          <w:fldChar w:fldCharType="begin"/>
        </w:r>
        <w:r w:rsidR="0069468D">
          <w:rPr>
            <w:noProof/>
            <w:webHidden/>
          </w:rPr>
          <w:instrText xml:space="preserve"> PAGEREF _Toc23500701 \h </w:instrText>
        </w:r>
        <w:r>
          <w:rPr>
            <w:noProof/>
            <w:webHidden/>
          </w:rPr>
        </w:r>
        <w:r>
          <w:rPr>
            <w:noProof/>
            <w:webHidden/>
          </w:rPr>
          <w:fldChar w:fldCharType="separate"/>
        </w:r>
        <w:r w:rsidR="00E55502">
          <w:rPr>
            <w:noProof/>
            <w:webHidden/>
          </w:rPr>
          <w:t>503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02" w:history="1">
        <w:r w:rsidR="0069468D" w:rsidRPr="00F92D61">
          <w:rPr>
            <w:rStyle w:val="aff8"/>
            <w:noProof/>
          </w:rPr>
          <w:t>4.3.1—128</w:t>
        </w:r>
        <w:r w:rsidR="0069468D" w:rsidRPr="00F92D61">
          <w:rPr>
            <w:rStyle w:val="aff8"/>
            <w:rFonts w:cs="黑体" w:hint="eastAsia"/>
            <w:noProof/>
          </w:rPr>
          <w:t xml:space="preserve">　　纳税人放弃免（减）税权声明</w:t>
        </w:r>
        <w:r w:rsidR="0069468D">
          <w:rPr>
            <w:noProof/>
            <w:webHidden/>
          </w:rPr>
          <w:tab/>
        </w:r>
        <w:r>
          <w:rPr>
            <w:noProof/>
            <w:webHidden/>
          </w:rPr>
          <w:fldChar w:fldCharType="begin"/>
        </w:r>
        <w:r w:rsidR="0069468D">
          <w:rPr>
            <w:noProof/>
            <w:webHidden/>
          </w:rPr>
          <w:instrText xml:space="preserve"> PAGEREF _Toc23500702 \h </w:instrText>
        </w:r>
        <w:r>
          <w:rPr>
            <w:noProof/>
            <w:webHidden/>
          </w:rPr>
        </w:r>
        <w:r>
          <w:rPr>
            <w:noProof/>
            <w:webHidden/>
          </w:rPr>
          <w:fldChar w:fldCharType="separate"/>
        </w:r>
        <w:r w:rsidR="00E55502">
          <w:rPr>
            <w:noProof/>
            <w:webHidden/>
          </w:rPr>
          <w:t>503</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703" w:history="1">
        <w:r w:rsidR="0069468D" w:rsidRPr="00F92D61">
          <w:rPr>
            <w:rStyle w:val="aff8"/>
            <w:noProof/>
            <w:kern w:val="0"/>
          </w:rPr>
          <w:t>5</w:t>
        </w:r>
        <w:r w:rsidR="0069468D" w:rsidRPr="00F92D61">
          <w:rPr>
            <w:rStyle w:val="aff8"/>
            <w:rFonts w:hint="eastAsia"/>
            <w:noProof/>
            <w:kern w:val="0"/>
          </w:rPr>
          <w:t xml:space="preserve">　　证明办理指南</w:t>
        </w:r>
        <w:r w:rsidR="0069468D">
          <w:rPr>
            <w:noProof/>
            <w:webHidden/>
          </w:rPr>
          <w:tab/>
        </w:r>
        <w:r>
          <w:rPr>
            <w:noProof/>
            <w:webHidden/>
          </w:rPr>
          <w:fldChar w:fldCharType="begin"/>
        </w:r>
        <w:r w:rsidR="0069468D">
          <w:rPr>
            <w:noProof/>
            <w:webHidden/>
          </w:rPr>
          <w:instrText xml:space="preserve"> PAGEREF _Toc23500703 \h </w:instrText>
        </w:r>
        <w:r>
          <w:rPr>
            <w:noProof/>
            <w:webHidden/>
          </w:rPr>
        </w:r>
        <w:r>
          <w:rPr>
            <w:noProof/>
            <w:webHidden/>
          </w:rPr>
          <w:fldChar w:fldCharType="separate"/>
        </w:r>
        <w:r w:rsidR="00E55502">
          <w:rPr>
            <w:noProof/>
            <w:webHidden/>
          </w:rPr>
          <w:t>506</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04" w:history="1">
        <w:r w:rsidR="0069468D" w:rsidRPr="00F92D61">
          <w:rPr>
            <w:rStyle w:val="aff8"/>
            <w:rFonts w:ascii="黑体" w:hAnsi="黑体" w:cs="黑体"/>
            <w:noProof/>
            <w:kern w:val="0"/>
          </w:rPr>
          <w:t>5.1</w:t>
        </w:r>
        <w:r w:rsidR="0069468D" w:rsidRPr="00F92D61">
          <w:rPr>
            <w:rStyle w:val="aff8"/>
            <w:rFonts w:ascii="黑体" w:hAnsi="黑体" w:cs="黑体" w:hint="eastAsia"/>
            <w:noProof/>
            <w:kern w:val="0"/>
          </w:rPr>
          <w:t xml:space="preserve">　　证明开具</w:t>
        </w:r>
        <w:r w:rsidR="0069468D">
          <w:rPr>
            <w:noProof/>
            <w:webHidden/>
          </w:rPr>
          <w:tab/>
        </w:r>
        <w:r>
          <w:rPr>
            <w:noProof/>
            <w:webHidden/>
          </w:rPr>
          <w:fldChar w:fldCharType="begin"/>
        </w:r>
        <w:r w:rsidR="0069468D">
          <w:rPr>
            <w:noProof/>
            <w:webHidden/>
          </w:rPr>
          <w:instrText xml:space="preserve"> PAGEREF _Toc23500704 \h </w:instrText>
        </w:r>
        <w:r>
          <w:rPr>
            <w:noProof/>
            <w:webHidden/>
          </w:rPr>
        </w:r>
        <w:r>
          <w:rPr>
            <w:noProof/>
            <w:webHidden/>
          </w:rPr>
          <w:fldChar w:fldCharType="separate"/>
        </w:r>
        <w:r w:rsidR="00E55502">
          <w:rPr>
            <w:noProof/>
            <w:webHidden/>
          </w:rPr>
          <w:t>506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05" w:history="1">
        <w:r w:rsidR="0069468D" w:rsidRPr="00F92D61">
          <w:rPr>
            <w:rStyle w:val="aff8"/>
            <w:rFonts w:ascii="黑体" w:hAnsi="黑体" w:cs="黑体"/>
            <w:noProof/>
            <w:kern w:val="0"/>
          </w:rPr>
          <w:t>5.1.1—129</w:t>
        </w:r>
        <w:r w:rsidR="0069468D" w:rsidRPr="00F92D61">
          <w:rPr>
            <w:rStyle w:val="aff8"/>
            <w:rFonts w:ascii="黑体" w:hAnsi="黑体" w:cs="黑体" w:hint="eastAsia"/>
            <w:noProof/>
            <w:kern w:val="0"/>
          </w:rPr>
          <w:t xml:space="preserve">　　开具税收完税证明</w:t>
        </w:r>
        <w:r w:rsidR="0069468D">
          <w:rPr>
            <w:noProof/>
            <w:webHidden/>
          </w:rPr>
          <w:tab/>
        </w:r>
        <w:r>
          <w:rPr>
            <w:noProof/>
            <w:webHidden/>
          </w:rPr>
          <w:fldChar w:fldCharType="begin"/>
        </w:r>
        <w:r w:rsidR="0069468D">
          <w:rPr>
            <w:noProof/>
            <w:webHidden/>
          </w:rPr>
          <w:instrText xml:space="preserve"> PAGEREF _Toc23500705 \h </w:instrText>
        </w:r>
        <w:r>
          <w:rPr>
            <w:noProof/>
            <w:webHidden/>
          </w:rPr>
        </w:r>
        <w:r>
          <w:rPr>
            <w:noProof/>
            <w:webHidden/>
          </w:rPr>
          <w:fldChar w:fldCharType="separate"/>
        </w:r>
        <w:r w:rsidR="00E55502">
          <w:rPr>
            <w:noProof/>
            <w:webHidden/>
          </w:rPr>
          <w:t>506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06" w:history="1">
        <w:r w:rsidR="0069468D" w:rsidRPr="00F92D61">
          <w:rPr>
            <w:rStyle w:val="aff8"/>
            <w:rFonts w:ascii="黑体" w:hAnsi="黑体" w:cs="黑体"/>
            <w:noProof/>
            <w:kern w:val="0"/>
          </w:rPr>
          <w:t>5.1.2—130</w:t>
        </w:r>
        <w:r w:rsidR="0069468D" w:rsidRPr="00F92D61">
          <w:rPr>
            <w:rStyle w:val="aff8"/>
            <w:rFonts w:ascii="黑体" w:hAnsi="黑体" w:cs="黑体" w:hint="eastAsia"/>
            <w:noProof/>
            <w:kern w:val="0"/>
          </w:rPr>
          <w:t xml:space="preserve">　　开具个人所得税纳税记录</w:t>
        </w:r>
        <w:r w:rsidR="0069468D">
          <w:rPr>
            <w:noProof/>
            <w:webHidden/>
          </w:rPr>
          <w:tab/>
        </w:r>
        <w:r>
          <w:rPr>
            <w:noProof/>
            <w:webHidden/>
          </w:rPr>
          <w:fldChar w:fldCharType="begin"/>
        </w:r>
        <w:r w:rsidR="0069468D">
          <w:rPr>
            <w:noProof/>
            <w:webHidden/>
          </w:rPr>
          <w:instrText xml:space="preserve"> PAGEREF _Toc23500706 \h </w:instrText>
        </w:r>
        <w:r>
          <w:rPr>
            <w:noProof/>
            <w:webHidden/>
          </w:rPr>
        </w:r>
        <w:r>
          <w:rPr>
            <w:noProof/>
            <w:webHidden/>
          </w:rPr>
          <w:fldChar w:fldCharType="separate"/>
        </w:r>
        <w:r w:rsidR="00E55502">
          <w:rPr>
            <w:noProof/>
            <w:webHidden/>
          </w:rPr>
          <w:t>511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07" w:history="1">
        <w:r w:rsidR="0069468D" w:rsidRPr="00F92D61">
          <w:rPr>
            <w:rStyle w:val="aff8"/>
            <w:rFonts w:ascii="黑体" w:hAnsi="黑体" w:cs="黑体"/>
            <w:noProof/>
            <w:kern w:val="0"/>
          </w:rPr>
          <w:t>5.1.3—131</w:t>
        </w:r>
        <w:r w:rsidR="0069468D" w:rsidRPr="00F92D61">
          <w:rPr>
            <w:rStyle w:val="aff8"/>
            <w:rFonts w:ascii="黑体" w:hAnsi="黑体" w:cs="黑体" w:hint="eastAsia"/>
            <w:noProof/>
            <w:kern w:val="0"/>
          </w:rPr>
          <w:t xml:space="preserve">　　转开印花税票销售凭证</w:t>
        </w:r>
        <w:r w:rsidR="0069468D">
          <w:rPr>
            <w:noProof/>
            <w:webHidden/>
          </w:rPr>
          <w:tab/>
        </w:r>
        <w:r>
          <w:rPr>
            <w:noProof/>
            <w:webHidden/>
          </w:rPr>
          <w:fldChar w:fldCharType="begin"/>
        </w:r>
        <w:r w:rsidR="0069468D">
          <w:rPr>
            <w:noProof/>
            <w:webHidden/>
          </w:rPr>
          <w:instrText xml:space="preserve"> PAGEREF _Toc23500707 \h </w:instrText>
        </w:r>
        <w:r>
          <w:rPr>
            <w:noProof/>
            <w:webHidden/>
          </w:rPr>
        </w:r>
        <w:r>
          <w:rPr>
            <w:noProof/>
            <w:webHidden/>
          </w:rPr>
          <w:fldChar w:fldCharType="separate"/>
        </w:r>
        <w:r w:rsidR="00E55502">
          <w:rPr>
            <w:noProof/>
            <w:webHidden/>
          </w:rPr>
          <w:t>515</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708" w:history="1">
        <w:r w:rsidR="0069468D" w:rsidRPr="00F92D61">
          <w:rPr>
            <w:rStyle w:val="aff8"/>
            <w:noProof/>
          </w:rPr>
          <w:t>6</w:t>
        </w:r>
        <w:r w:rsidR="0069468D" w:rsidRPr="00F92D61">
          <w:rPr>
            <w:rStyle w:val="aff8"/>
            <w:rFonts w:hint="eastAsia"/>
            <w:noProof/>
          </w:rPr>
          <w:t xml:space="preserve">　　社会保险费及非税收入业务指南</w:t>
        </w:r>
        <w:r w:rsidR="0069468D">
          <w:rPr>
            <w:noProof/>
            <w:webHidden/>
          </w:rPr>
          <w:tab/>
        </w:r>
        <w:r>
          <w:rPr>
            <w:noProof/>
            <w:webHidden/>
          </w:rPr>
          <w:fldChar w:fldCharType="begin"/>
        </w:r>
        <w:r w:rsidR="0069468D">
          <w:rPr>
            <w:noProof/>
            <w:webHidden/>
          </w:rPr>
          <w:instrText xml:space="preserve"> PAGEREF _Toc23500708 \h </w:instrText>
        </w:r>
        <w:r>
          <w:rPr>
            <w:noProof/>
            <w:webHidden/>
          </w:rPr>
        </w:r>
        <w:r>
          <w:rPr>
            <w:noProof/>
            <w:webHidden/>
          </w:rPr>
          <w:fldChar w:fldCharType="separate"/>
        </w:r>
        <w:r w:rsidR="00E55502">
          <w:rPr>
            <w:noProof/>
            <w:webHidden/>
          </w:rPr>
          <w:t>518</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09" w:history="1">
        <w:r w:rsidR="0069468D" w:rsidRPr="00F92D61">
          <w:rPr>
            <w:rStyle w:val="aff8"/>
            <w:noProof/>
          </w:rPr>
          <w:t>6.1</w:t>
        </w:r>
        <w:r w:rsidR="0069468D" w:rsidRPr="00F92D61">
          <w:rPr>
            <w:rStyle w:val="aff8"/>
            <w:rFonts w:hint="eastAsia"/>
            <w:noProof/>
          </w:rPr>
          <w:t xml:space="preserve">　　社会保险费申报</w:t>
        </w:r>
        <w:r w:rsidR="0069468D">
          <w:rPr>
            <w:noProof/>
            <w:webHidden/>
          </w:rPr>
          <w:tab/>
        </w:r>
        <w:r>
          <w:rPr>
            <w:noProof/>
            <w:webHidden/>
          </w:rPr>
          <w:fldChar w:fldCharType="begin"/>
        </w:r>
        <w:r w:rsidR="0069468D">
          <w:rPr>
            <w:noProof/>
            <w:webHidden/>
          </w:rPr>
          <w:instrText xml:space="preserve"> PAGEREF _Toc23500709 \h </w:instrText>
        </w:r>
        <w:r>
          <w:rPr>
            <w:noProof/>
            <w:webHidden/>
          </w:rPr>
        </w:r>
        <w:r>
          <w:rPr>
            <w:noProof/>
            <w:webHidden/>
          </w:rPr>
          <w:fldChar w:fldCharType="separate"/>
        </w:r>
        <w:r w:rsidR="00E55502">
          <w:rPr>
            <w:noProof/>
            <w:webHidden/>
          </w:rPr>
          <w:t>518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10" w:history="1">
        <w:r w:rsidR="0069468D" w:rsidRPr="00F92D61">
          <w:rPr>
            <w:rStyle w:val="aff8"/>
            <w:noProof/>
          </w:rPr>
          <w:t>6.1.1—132</w:t>
        </w:r>
        <w:r w:rsidR="0069468D" w:rsidRPr="00F92D61">
          <w:rPr>
            <w:rStyle w:val="aff8"/>
            <w:rFonts w:hint="eastAsia"/>
            <w:noProof/>
          </w:rPr>
          <w:t xml:space="preserve">　　单位社会保险费</w:t>
        </w:r>
        <w:r w:rsidR="0069468D" w:rsidRPr="00F92D61">
          <w:rPr>
            <w:rStyle w:val="aff8"/>
            <w:rFonts w:cs="Arial" w:hint="eastAsia"/>
            <w:noProof/>
          </w:rPr>
          <w:t>申报</w:t>
        </w:r>
        <w:r w:rsidR="0069468D">
          <w:rPr>
            <w:noProof/>
            <w:webHidden/>
          </w:rPr>
          <w:tab/>
        </w:r>
        <w:r>
          <w:rPr>
            <w:noProof/>
            <w:webHidden/>
          </w:rPr>
          <w:fldChar w:fldCharType="begin"/>
        </w:r>
        <w:r w:rsidR="0069468D">
          <w:rPr>
            <w:noProof/>
            <w:webHidden/>
          </w:rPr>
          <w:instrText xml:space="preserve"> PAGEREF _Toc23500710 \h </w:instrText>
        </w:r>
        <w:r>
          <w:rPr>
            <w:noProof/>
            <w:webHidden/>
          </w:rPr>
        </w:r>
        <w:r>
          <w:rPr>
            <w:noProof/>
            <w:webHidden/>
          </w:rPr>
          <w:fldChar w:fldCharType="separate"/>
        </w:r>
        <w:r w:rsidR="00E55502">
          <w:rPr>
            <w:noProof/>
            <w:webHidden/>
          </w:rPr>
          <w:t>518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11" w:history="1">
        <w:r w:rsidR="0069468D" w:rsidRPr="00F92D61">
          <w:rPr>
            <w:rStyle w:val="aff8"/>
            <w:noProof/>
          </w:rPr>
          <w:t>6.1.2—133</w:t>
        </w:r>
        <w:r w:rsidR="0069468D" w:rsidRPr="00F92D61">
          <w:rPr>
            <w:rStyle w:val="aff8"/>
            <w:rFonts w:hint="eastAsia"/>
            <w:noProof/>
          </w:rPr>
          <w:t xml:space="preserve">　　灵活就业人员社会保险费</w:t>
        </w:r>
        <w:r w:rsidR="0069468D" w:rsidRPr="00F92D61">
          <w:rPr>
            <w:rStyle w:val="aff8"/>
            <w:rFonts w:cs="Arial" w:hint="eastAsia"/>
            <w:noProof/>
          </w:rPr>
          <w:t>申报</w:t>
        </w:r>
        <w:r w:rsidR="0069468D">
          <w:rPr>
            <w:noProof/>
            <w:webHidden/>
          </w:rPr>
          <w:tab/>
        </w:r>
        <w:r>
          <w:rPr>
            <w:noProof/>
            <w:webHidden/>
          </w:rPr>
          <w:fldChar w:fldCharType="begin"/>
        </w:r>
        <w:r w:rsidR="0069468D">
          <w:rPr>
            <w:noProof/>
            <w:webHidden/>
          </w:rPr>
          <w:instrText xml:space="preserve"> PAGEREF _Toc23500711 \h </w:instrText>
        </w:r>
        <w:r>
          <w:rPr>
            <w:noProof/>
            <w:webHidden/>
          </w:rPr>
        </w:r>
        <w:r>
          <w:rPr>
            <w:noProof/>
            <w:webHidden/>
          </w:rPr>
          <w:fldChar w:fldCharType="separate"/>
        </w:r>
        <w:r w:rsidR="00E55502">
          <w:rPr>
            <w:noProof/>
            <w:webHidden/>
          </w:rPr>
          <w:t>526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12" w:history="1">
        <w:r w:rsidR="0069468D" w:rsidRPr="00F92D61">
          <w:rPr>
            <w:rStyle w:val="aff8"/>
            <w:noProof/>
          </w:rPr>
          <w:t>6.1.3—134</w:t>
        </w:r>
        <w:r w:rsidR="0069468D" w:rsidRPr="00F92D61">
          <w:rPr>
            <w:rStyle w:val="aff8"/>
            <w:rFonts w:hint="eastAsia"/>
            <w:noProof/>
          </w:rPr>
          <w:t xml:space="preserve">　　城乡居民社会保险费</w:t>
        </w:r>
        <w:r w:rsidR="0069468D" w:rsidRPr="00F92D61">
          <w:rPr>
            <w:rStyle w:val="aff8"/>
            <w:rFonts w:cs="Arial" w:hint="eastAsia"/>
            <w:noProof/>
          </w:rPr>
          <w:t>申报</w:t>
        </w:r>
        <w:r w:rsidR="0069468D">
          <w:rPr>
            <w:noProof/>
            <w:webHidden/>
          </w:rPr>
          <w:tab/>
        </w:r>
        <w:r>
          <w:rPr>
            <w:noProof/>
            <w:webHidden/>
          </w:rPr>
          <w:fldChar w:fldCharType="begin"/>
        </w:r>
        <w:r w:rsidR="0069468D">
          <w:rPr>
            <w:noProof/>
            <w:webHidden/>
          </w:rPr>
          <w:instrText xml:space="preserve"> PAGEREF _Toc23500712 \h </w:instrText>
        </w:r>
        <w:r>
          <w:rPr>
            <w:noProof/>
            <w:webHidden/>
          </w:rPr>
        </w:r>
        <w:r>
          <w:rPr>
            <w:noProof/>
            <w:webHidden/>
          </w:rPr>
          <w:fldChar w:fldCharType="separate"/>
        </w:r>
        <w:r w:rsidR="00E55502">
          <w:rPr>
            <w:noProof/>
            <w:webHidden/>
          </w:rPr>
          <w:t>530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13" w:history="1">
        <w:r w:rsidR="0069468D" w:rsidRPr="00F92D61">
          <w:rPr>
            <w:rStyle w:val="aff8"/>
            <w:noProof/>
          </w:rPr>
          <w:t>T6.1.4—001</w:t>
        </w:r>
        <w:r w:rsidR="0069468D" w:rsidRPr="00F92D61">
          <w:rPr>
            <w:rStyle w:val="aff8"/>
            <w:rFonts w:hint="eastAsia"/>
            <w:noProof/>
          </w:rPr>
          <w:t xml:space="preserve">　　工伤保险费申报</w:t>
        </w:r>
        <w:r w:rsidR="0069468D">
          <w:rPr>
            <w:noProof/>
            <w:webHidden/>
          </w:rPr>
          <w:tab/>
        </w:r>
        <w:r>
          <w:rPr>
            <w:noProof/>
            <w:webHidden/>
          </w:rPr>
          <w:fldChar w:fldCharType="begin"/>
        </w:r>
        <w:r w:rsidR="0069468D">
          <w:rPr>
            <w:noProof/>
            <w:webHidden/>
          </w:rPr>
          <w:instrText xml:space="preserve"> PAGEREF _Toc23500713 \h </w:instrText>
        </w:r>
        <w:r>
          <w:rPr>
            <w:noProof/>
            <w:webHidden/>
          </w:rPr>
        </w:r>
        <w:r>
          <w:rPr>
            <w:noProof/>
            <w:webHidden/>
          </w:rPr>
          <w:fldChar w:fldCharType="separate"/>
        </w:r>
        <w:r w:rsidR="00E55502">
          <w:rPr>
            <w:noProof/>
            <w:webHidden/>
          </w:rPr>
          <w:t>537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14" w:history="1">
        <w:r w:rsidR="0069468D" w:rsidRPr="00F92D61">
          <w:rPr>
            <w:rStyle w:val="aff8"/>
            <w:noProof/>
          </w:rPr>
          <w:t>T6.1.6—002</w:t>
        </w:r>
        <w:r w:rsidR="0069468D" w:rsidRPr="00F92D61">
          <w:rPr>
            <w:rStyle w:val="aff8"/>
            <w:rFonts w:hint="eastAsia"/>
            <w:noProof/>
          </w:rPr>
          <w:t xml:space="preserve">　　企业职工基本养老保险费一次性补缴</w:t>
        </w:r>
        <w:r w:rsidR="0069468D">
          <w:rPr>
            <w:noProof/>
            <w:webHidden/>
          </w:rPr>
          <w:tab/>
        </w:r>
        <w:r>
          <w:rPr>
            <w:noProof/>
            <w:webHidden/>
          </w:rPr>
          <w:fldChar w:fldCharType="begin"/>
        </w:r>
        <w:r w:rsidR="0069468D">
          <w:rPr>
            <w:noProof/>
            <w:webHidden/>
          </w:rPr>
          <w:instrText xml:space="preserve"> PAGEREF _Toc23500714 \h </w:instrText>
        </w:r>
        <w:r>
          <w:rPr>
            <w:noProof/>
            <w:webHidden/>
          </w:rPr>
        </w:r>
        <w:r>
          <w:rPr>
            <w:noProof/>
            <w:webHidden/>
          </w:rPr>
          <w:fldChar w:fldCharType="separate"/>
        </w:r>
        <w:r w:rsidR="00E55502">
          <w:rPr>
            <w:noProof/>
            <w:webHidden/>
          </w:rPr>
          <w:t>541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15" w:history="1">
        <w:r w:rsidR="0069468D" w:rsidRPr="00F92D61">
          <w:rPr>
            <w:rStyle w:val="aff8"/>
            <w:noProof/>
          </w:rPr>
          <w:t>T6.1.7—003</w:t>
        </w:r>
        <w:r w:rsidR="0069468D" w:rsidRPr="00F92D61">
          <w:rPr>
            <w:rStyle w:val="aff8"/>
            <w:rFonts w:hint="eastAsia"/>
            <w:noProof/>
          </w:rPr>
          <w:t xml:space="preserve">　　医疗（生育）保险费申报</w:t>
        </w:r>
        <w:r w:rsidR="0069468D">
          <w:rPr>
            <w:noProof/>
            <w:webHidden/>
          </w:rPr>
          <w:tab/>
        </w:r>
        <w:r>
          <w:rPr>
            <w:noProof/>
            <w:webHidden/>
          </w:rPr>
          <w:fldChar w:fldCharType="begin"/>
        </w:r>
        <w:r w:rsidR="0069468D">
          <w:rPr>
            <w:noProof/>
            <w:webHidden/>
          </w:rPr>
          <w:instrText xml:space="preserve"> PAGEREF _Toc23500715 \h </w:instrText>
        </w:r>
        <w:r>
          <w:rPr>
            <w:noProof/>
            <w:webHidden/>
          </w:rPr>
        </w:r>
        <w:r>
          <w:rPr>
            <w:noProof/>
            <w:webHidden/>
          </w:rPr>
          <w:fldChar w:fldCharType="separate"/>
        </w:r>
        <w:r w:rsidR="00E55502">
          <w:rPr>
            <w:noProof/>
            <w:webHidden/>
          </w:rPr>
          <w:t>545</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16" w:history="1">
        <w:r w:rsidR="0069468D" w:rsidRPr="00F92D61">
          <w:rPr>
            <w:rStyle w:val="aff8"/>
            <w:noProof/>
          </w:rPr>
          <w:t>6.2</w:t>
        </w:r>
        <w:r w:rsidR="0069468D" w:rsidRPr="00F92D61">
          <w:rPr>
            <w:rStyle w:val="aff8"/>
            <w:rFonts w:hint="eastAsia"/>
            <w:noProof/>
          </w:rPr>
          <w:t xml:space="preserve">　　非税收入申报</w:t>
        </w:r>
        <w:r w:rsidR="0069468D">
          <w:rPr>
            <w:noProof/>
            <w:webHidden/>
          </w:rPr>
          <w:tab/>
        </w:r>
        <w:r>
          <w:rPr>
            <w:noProof/>
            <w:webHidden/>
          </w:rPr>
          <w:fldChar w:fldCharType="begin"/>
        </w:r>
        <w:r w:rsidR="0069468D">
          <w:rPr>
            <w:noProof/>
            <w:webHidden/>
          </w:rPr>
          <w:instrText xml:space="preserve"> PAGEREF _Toc23500716 \h </w:instrText>
        </w:r>
        <w:r>
          <w:rPr>
            <w:noProof/>
            <w:webHidden/>
          </w:rPr>
        </w:r>
        <w:r>
          <w:rPr>
            <w:noProof/>
            <w:webHidden/>
          </w:rPr>
          <w:fldChar w:fldCharType="separate"/>
        </w:r>
        <w:r w:rsidR="00E55502">
          <w:rPr>
            <w:noProof/>
            <w:webHidden/>
          </w:rPr>
          <w:t>547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17" w:history="1">
        <w:r w:rsidR="0069468D" w:rsidRPr="00F92D61">
          <w:rPr>
            <w:rStyle w:val="aff8"/>
            <w:noProof/>
          </w:rPr>
          <w:t>6.2.1—135</w:t>
        </w:r>
        <w:r w:rsidR="0069468D" w:rsidRPr="00F92D61">
          <w:rPr>
            <w:rStyle w:val="aff8"/>
            <w:rFonts w:hint="eastAsia"/>
            <w:noProof/>
          </w:rPr>
          <w:t xml:space="preserve">　　文化事业建设费申报</w:t>
        </w:r>
        <w:r w:rsidR="0069468D">
          <w:rPr>
            <w:noProof/>
            <w:webHidden/>
          </w:rPr>
          <w:tab/>
        </w:r>
        <w:r>
          <w:rPr>
            <w:noProof/>
            <w:webHidden/>
          </w:rPr>
          <w:fldChar w:fldCharType="begin"/>
        </w:r>
        <w:r w:rsidR="0069468D">
          <w:rPr>
            <w:noProof/>
            <w:webHidden/>
          </w:rPr>
          <w:instrText xml:space="preserve"> PAGEREF _Toc23500717 \h </w:instrText>
        </w:r>
        <w:r>
          <w:rPr>
            <w:noProof/>
            <w:webHidden/>
          </w:rPr>
        </w:r>
        <w:r>
          <w:rPr>
            <w:noProof/>
            <w:webHidden/>
          </w:rPr>
          <w:fldChar w:fldCharType="separate"/>
        </w:r>
        <w:r w:rsidR="00E55502">
          <w:rPr>
            <w:noProof/>
            <w:webHidden/>
          </w:rPr>
          <w:t>547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18" w:history="1">
        <w:r w:rsidR="0069468D" w:rsidRPr="00F92D61">
          <w:rPr>
            <w:rStyle w:val="aff8"/>
            <w:noProof/>
          </w:rPr>
          <w:t>6.2.2—136</w:t>
        </w:r>
        <w:r w:rsidR="0069468D" w:rsidRPr="00F92D61">
          <w:rPr>
            <w:rStyle w:val="aff8"/>
            <w:rFonts w:hint="eastAsia"/>
            <w:noProof/>
          </w:rPr>
          <w:t xml:space="preserve">　　废弃电器电子产品处理基金申报</w:t>
        </w:r>
        <w:r w:rsidR="0069468D">
          <w:rPr>
            <w:noProof/>
            <w:webHidden/>
          </w:rPr>
          <w:tab/>
        </w:r>
        <w:r>
          <w:rPr>
            <w:noProof/>
            <w:webHidden/>
          </w:rPr>
          <w:fldChar w:fldCharType="begin"/>
        </w:r>
        <w:r w:rsidR="0069468D">
          <w:rPr>
            <w:noProof/>
            <w:webHidden/>
          </w:rPr>
          <w:instrText xml:space="preserve"> PAGEREF _Toc23500718 \h </w:instrText>
        </w:r>
        <w:r>
          <w:rPr>
            <w:noProof/>
            <w:webHidden/>
          </w:rPr>
        </w:r>
        <w:r>
          <w:rPr>
            <w:noProof/>
            <w:webHidden/>
          </w:rPr>
          <w:fldChar w:fldCharType="separate"/>
        </w:r>
        <w:r w:rsidR="00E55502">
          <w:rPr>
            <w:noProof/>
            <w:webHidden/>
          </w:rPr>
          <w:t>551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19" w:history="1">
        <w:r w:rsidR="0069468D" w:rsidRPr="00F92D61">
          <w:rPr>
            <w:rStyle w:val="aff8"/>
            <w:noProof/>
          </w:rPr>
          <w:t>6.2.3—137</w:t>
        </w:r>
        <w:r w:rsidR="0069468D" w:rsidRPr="00F92D61">
          <w:rPr>
            <w:rStyle w:val="aff8"/>
            <w:rFonts w:hint="eastAsia"/>
            <w:noProof/>
          </w:rPr>
          <w:t xml:space="preserve">　　残疾人就业保障金申报</w:t>
        </w:r>
        <w:r w:rsidR="0069468D">
          <w:rPr>
            <w:noProof/>
            <w:webHidden/>
          </w:rPr>
          <w:tab/>
        </w:r>
        <w:r>
          <w:rPr>
            <w:noProof/>
            <w:webHidden/>
          </w:rPr>
          <w:fldChar w:fldCharType="begin"/>
        </w:r>
        <w:r w:rsidR="0069468D">
          <w:rPr>
            <w:noProof/>
            <w:webHidden/>
          </w:rPr>
          <w:instrText xml:space="preserve"> PAGEREF _Toc23500719 \h </w:instrText>
        </w:r>
        <w:r>
          <w:rPr>
            <w:noProof/>
            <w:webHidden/>
          </w:rPr>
        </w:r>
        <w:r>
          <w:rPr>
            <w:noProof/>
            <w:webHidden/>
          </w:rPr>
          <w:fldChar w:fldCharType="separate"/>
        </w:r>
        <w:r w:rsidR="00E55502">
          <w:rPr>
            <w:noProof/>
            <w:webHidden/>
          </w:rPr>
          <w:t>554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20" w:history="1">
        <w:r w:rsidR="0069468D" w:rsidRPr="00F92D61">
          <w:rPr>
            <w:rStyle w:val="aff8"/>
            <w:noProof/>
          </w:rPr>
          <w:t>6.2.4—138</w:t>
        </w:r>
        <w:r w:rsidR="0069468D" w:rsidRPr="00F92D61">
          <w:rPr>
            <w:rStyle w:val="aff8"/>
            <w:rFonts w:hint="eastAsia"/>
            <w:noProof/>
          </w:rPr>
          <w:t xml:space="preserve">　　石油特别收益金申报</w:t>
        </w:r>
        <w:r w:rsidR="0069468D">
          <w:rPr>
            <w:noProof/>
            <w:webHidden/>
          </w:rPr>
          <w:tab/>
        </w:r>
        <w:r>
          <w:rPr>
            <w:noProof/>
            <w:webHidden/>
          </w:rPr>
          <w:fldChar w:fldCharType="begin"/>
        </w:r>
        <w:r w:rsidR="0069468D">
          <w:rPr>
            <w:noProof/>
            <w:webHidden/>
          </w:rPr>
          <w:instrText xml:space="preserve"> PAGEREF _Toc23500720 \h </w:instrText>
        </w:r>
        <w:r>
          <w:rPr>
            <w:noProof/>
            <w:webHidden/>
          </w:rPr>
        </w:r>
        <w:r>
          <w:rPr>
            <w:noProof/>
            <w:webHidden/>
          </w:rPr>
          <w:fldChar w:fldCharType="separate"/>
        </w:r>
        <w:r w:rsidR="00E55502">
          <w:rPr>
            <w:noProof/>
            <w:webHidden/>
          </w:rPr>
          <w:t>557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21" w:history="1">
        <w:r w:rsidR="0069468D" w:rsidRPr="00F92D61">
          <w:rPr>
            <w:rStyle w:val="aff8"/>
            <w:noProof/>
          </w:rPr>
          <w:t>6.2.5—139</w:t>
        </w:r>
        <w:r w:rsidR="0069468D" w:rsidRPr="00F92D61">
          <w:rPr>
            <w:rStyle w:val="aff8"/>
            <w:rFonts w:hint="eastAsia"/>
            <w:noProof/>
          </w:rPr>
          <w:t xml:space="preserve">　　油价调控风险准备金申报</w:t>
        </w:r>
        <w:r w:rsidR="0069468D">
          <w:rPr>
            <w:noProof/>
            <w:webHidden/>
          </w:rPr>
          <w:tab/>
        </w:r>
        <w:r>
          <w:rPr>
            <w:noProof/>
            <w:webHidden/>
          </w:rPr>
          <w:fldChar w:fldCharType="begin"/>
        </w:r>
        <w:r w:rsidR="0069468D">
          <w:rPr>
            <w:noProof/>
            <w:webHidden/>
          </w:rPr>
          <w:instrText xml:space="preserve"> PAGEREF _Toc23500721 \h </w:instrText>
        </w:r>
        <w:r>
          <w:rPr>
            <w:noProof/>
            <w:webHidden/>
          </w:rPr>
        </w:r>
        <w:r>
          <w:rPr>
            <w:noProof/>
            <w:webHidden/>
          </w:rPr>
          <w:fldChar w:fldCharType="separate"/>
        </w:r>
        <w:r w:rsidR="00E55502">
          <w:rPr>
            <w:noProof/>
            <w:webHidden/>
          </w:rPr>
          <w:t>560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22" w:history="1">
        <w:r w:rsidR="0069468D" w:rsidRPr="00F92D61">
          <w:rPr>
            <w:rStyle w:val="aff8"/>
            <w:noProof/>
          </w:rPr>
          <w:t>6.2.6—140</w:t>
        </w:r>
        <w:r w:rsidR="0069468D" w:rsidRPr="00F92D61">
          <w:rPr>
            <w:rStyle w:val="aff8"/>
            <w:rFonts w:hint="eastAsia"/>
            <w:noProof/>
          </w:rPr>
          <w:t xml:space="preserve">　　非税收入通用申报</w:t>
        </w:r>
        <w:r w:rsidR="0069468D">
          <w:rPr>
            <w:noProof/>
            <w:webHidden/>
          </w:rPr>
          <w:tab/>
        </w:r>
        <w:r>
          <w:rPr>
            <w:noProof/>
            <w:webHidden/>
          </w:rPr>
          <w:fldChar w:fldCharType="begin"/>
        </w:r>
        <w:r w:rsidR="0069468D">
          <w:rPr>
            <w:noProof/>
            <w:webHidden/>
          </w:rPr>
          <w:instrText xml:space="preserve"> PAGEREF _Toc23500722 \h </w:instrText>
        </w:r>
        <w:r>
          <w:rPr>
            <w:noProof/>
            <w:webHidden/>
          </w:rPr>
        </w:r>
        <w:r>
          <w:rPr>
            <w:noProof/>
            <w:webHidden/>
          </w:rPr>
          <w:fldChar w:fldCharType="separate"/>
        </w:r>
        <w:r w:rsidR="00E55502">
          <w:rPr>
            <w:noProof/>
            <w:webHidden/>
          </w:rPr>
          <w:t>563</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723" w:history="1">
        <w:r w:rsidR="0069468D" w:rsidRPr="00F92D61">
          <w:rPr>
            <w:rStyle w:val="aff8"/>
            <w:noProof/>
          </w:rPr>
          <w:t>7</w:t>
        </w:r>
        <w:r w:rsidR="0069468D" w:rsidRPr="00F92D61">
          <w:rPr>
            <w:rStyle w:val="aff8"/>
            <w:rFonts w:hint="eastAsia"/>
            <w:noProof/>
          </w:rPr>
          <w:t xml:space="preserve">　　出口退（免）税指南</w:t>
        </w:r>
        <w:r w:rsidR="0069468D">
          <w:rPr>
            <w:noProof/>
            <w:webHidden/>
          </w:rPr>
          <w:tab/>
        </w:r>
        <w:r>
          <w:rPr>
            <w:noProof/>
            <w:webHidden/>
          </w:rPr>
          <w:fldChar w:fldCharType="begin"/>
        </w:r>
        <w:r w:rsidR="0069468D">
          <w:rPr>
            <w:noProof/>
            <w:webHidden/>
          </w:rPr>
          <w:instrText xml:space="preserve"> PAGEREF _Toc23500723 \h </w:instrText>
        </w:r>
        <w:r>
          <w:rPr>
            <w:noProof/>
            <w:webHidden/>
          </w:rPr>
        </w:r>
        <w:r>
          <w:rPr>
            <w:noProof/>
            <w:webHidden/>
          </w:rPr>
          <w:fldChar w:fldCharType="separate"/>
        </w:r>
        <w:r w:rsidR="00E55502">
          <w:rPr>
            <w:noProof/>
            <w:webHidden/>
          </w:rPr>
          <w:t>566</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24" w:history="1">
        <w:r w:rsidR="0069468D" w:rsidRPr="00F92D61">
          <w:rPr>
            <w:rStyle w:val="aff8"/>
            <w:noProof/>
          </w:rPr>
          <w:t>7.1</w:t>
        </w:r>
        <w:r w:rsidR="0069468D" w:rsidRPr="00F92D61">
          <w:rPr>
            <w:rStyle w:val="aff8"/>
            <w:rFonts w:hint="eastAsia"/>
            <w:noProof/>
          </w:rPr>
          <w:t xml:space="preserve">　　出口退（免）税备案</w:t>
        </w:r>
        <w:r w:rsidR="0069468D">
          <w:rPr>
            <w:noProof/>
            <w:webHidden/>
          </w:rPr>
          <w:tab/>
        </w:r>
        <w:r>
          <w:rPr>
            <w:noProof/>
            <w:webHidden/>
          </w:rPr>
          <w:fldChar w:fldCharType="begin"/>
        </w:r>
        <w:r w:rsidR="0069468D">
          <w:rPr>
            <w:noProof/>
            <w:webHidden/>
          </w:rPr>
          <w:instrText xml:space="preserve"> PAGEREF _Toc23500724 \h </w:instrText>
        </w:r>
        <w:r>
          <w:rPr>
            <w:noProof/>
            <w:webHidden/>
          </w:rPr>
        </w:r>
        <w:r>
          <w:rPr>
            <w:noProof/>
            <w:webHidden/>
          </w:rPr>
          <w:fldChar w:fldCharType="separate"/>
        </w:r>
        <w:r w:rsidR="00E55502">
          <w:rPr>
            <w:noProof/>
            <w:webHidden/>
          </w:rPr>
          <w:t>566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25" w:history="1">
        <w:r w:rsidR="0069468D" w:rsidRPr="00F92D61">
          <w:rPr>
            <w:rStyle w:val="aff8"/>
            <w:noProof/>
            <w:kern w:val="0"/>
          </w:rPr>
          <w:t>7.1.1—141</w:t>
        </w:r>
        <w:r w:rsidR="0069468D" w:rsidRPr="00F92D61">
          <w:rPr>
            <w:rStyle w:val="aff8"/>
            <w:rFonts w:hint="eastAsia"/>
            <w:noProof/>
            <w:kern w:val="0"/>
          </w:rPr>
          <w:t xml:space="preserve">　　出口退（免）税企业备案信息报告</w:t>
        </w:r>
        <w:r w:rsidR="0069468D">
          <w:rPr>
            <w:noProof/>
            <w:webHidden/>
          </w:rPr>
          <w:tab/>
        </w:r>
        <w:r>
          <w:rPr>
            <w:noProof/>
            <w:webHidden/>
          </w:rPr>
          <w:fldChar w:fldCharType="begin"/>
        </w:r>
        <w:r w:rsidR="0069468D">
          <w:rPr>
            <w:noProof/>
            <w:webHidden/>
          </w:rPr>
          <w:instrText xml:space="preserve"> PAGEREF _Toc23500725 \h </w:instrText>
        </w:r>
        <w:r>
          <w:rPr>
            <w:noProof/>
            <w:webHidden/>
          </w:rPr>
        </w:r>
        <w:r>
          <w:rPr>
            <w:noProof/>
            <w:webHidden/>
          </w:rPr>
          <w:fldChar w:fldCharType="separate"/>
        </w:r>
        <w:r w:rsidR="00E55502">
          <w:rPr>
            <w:noProof/>
            <w:webHidden/>
          </w:rPr>
          <w:t>566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26" w:history="1">
        <w:r w:rsidR="0069468D" w:rsidRPr="00F92D61">
          <w:rPr>
            <w:rStyle w:val="aff8"/>
            <w:noProof/>
            <w:kern w:val="0"/>
          </w:rPr>
          <w:t>7.1.2—142</w:t>
        </w:r>
        <w:r w:rsidR="0069468D" w:rsidRPr="00F92D61">
          <w:rPr>
            <w:rStyle w:val="aff8"/>
            <w:rFonts w:hint="eastAsia"/>
            <w:noProof/>
            <w:kern w:val="0"/>
          </w:rPr>
          <w:t xml:space="preserve">　　退税商店资格信息报告</w:t>
        </w:r>
        <w:r w:rsidR="0069468D">
          <w:rPr>
            <w:noProof/>
            <w:webHidden/>
          </w:rPr>
          <w:tab/>
        </w:r>
        <w:r>
          <w:rPr>
            <w:noProof/>
            <w:webHidden/>
          </w:rPr>
          <w:fldChar w:fldCharType="begin"/>
        </w:r>
        <w:r w:rsidR="0069468D">
          <w:rPr>
            <w:noProof/>
            <w:webHidden/>
          </w:rPr>
          <w:instrText xml:space="preserve"> PAGEREF _Toc23500726 \h </w:instrText>
        </w:r>
        <w:r>
          <w:rPr>
            <w:noProof/>
            <w:webHidden/>
          </w:rPr>
        </w:r>
        <w:r>
          <w:rPr>
            <w:noProof/>
            <w:webHidden/>
          </w:rPr>
          <w:fldChar w:fldCharType="separate"/>
        </w:r>
        <w:r w:rsidR="00E55502">
          <w:rPr>
            <w:noProof/>
            <w:webHidden/>
          </w:rPr>
          <w:t>575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27" w:history="1">
        <w:r w:rsidR="0069468D" w:rsidRPr="00F92D61">
          <w:rPr>
            <w:rStyle w:val="aff8"/>
            <w:noProof/>
            <w:kern w:val="0"/>
          </w:rPr>
          <w:t>7.1.3—143</w:t>
        </w:r>
        <w:r w:rsidR="0069468D" w:rsidRPr="00F92D61">
          <w:rPr>
            <w:rStyle w:val="aff8"/>
            <w:rFonts w:hint="eastAsia"/>
            <w:noProof/>
            <w:kern w:val="0"/>
          </w:rPr>
          <w:t xml:space="preserve">　　其他出口退（免）税备案</w:t>
        </w:r>
        <w:r w:rsidR="0069468D">
          <w:rPr>
            <w:noProof/>
            <w:webHidden/>
          </w:rPr>
          <w:tab/>
        </w:r>
        <w:r>
          <w:rPr>
            <w:noProof/>
            <w:webHidden/>
          </w:rPr>
          <w:fldChar w:fldCharType="begin"/>
        </w:r>
        <w:r w:rsidR="0069468D">
          <w:rPr>
            <w:noProof/>
            <w:webHidden/>
          </w:rPr>
          <w:instrText xml:space="preserve"> PAGEREF _Toc23500727 \h </w:instrText>
        </w:r>
        <w:r>
          <w:rPr>
            <w:noProof/>
            <w:webHidden/>
          </w:rPr>
        </w:r>
        <w:r>
          <w:rPr>
            <w:noProof/>
            <w:webHidden/>
          </w:rPr>
          <w:fldChar w:fldCharType="separate"/>
        </w:r>
        <w:r w:rsidR="00E55502">
          <w:rPr>
            <w:noProof/>
            <w:webHidden/>
          </w:rPr>
          <w:t>578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28" w:history="1">
        <w:r w:rsidR="0069468D" w:rsidRPr="00F92D61">
          <w:rPr>
            <w:rStyle w:val="aff8"/>
            <w:noProof/>
            <w:kern w:val="0"/>
          </w:rPr>
          <w:t>7.1.4—144</w:t>
        </w:r>
        <w:r w:rsidR="0069468D" w:rsidRPr="00F92D61">
          <w:rPr>
            <w:rStyle w:val="aff8"/>
            <w:rFonts w:hint="eastAsia"/>
            <w:noProof/>
            <w:kern w:val="0"/>
          </w:rPr>
          <w:t xml:space="preserve">　　出口企业放弃退（免）税报告</w:t>
        </w:r>
        <w:r w:rsidR="0069468D">
          <w:rPr>
            <w:noProof/>
            <w:webHidden/>
          </w:rPr>
          <w:tab/>
        </w:r>
        <w:r>
          <w:rPr>
            <w:noProof/>
            <w:webHidden/>
          </w:rPr>
          <w:fldChar w:fldCharType="begin"/>
        </w:r>
        <w:r w:rsidR="0069468D">
          <w:rPr>
            <w:noProof/>
            <w:webHidden/>
          </w:rPr>
          <w:instrText xml:space="preserve"> PAGEREF _Toc23500728 \h </w:instrText>
        </w:r>
        <w:r>
          <w:rPr>
            <w:noProof/>
            <w:webHidden/>
          </w:rPr>
        </w:r>
        <w:r>
          <w:rPr>
            <w:noProof/>
            <w:webHidden/>
          </w:rPr>
          <w:fldChar w:fldCharType="separate"/>
        </w:r>
        <w:r w:rsidR="00E55502">
          <w:rPr>
            <w:noProof/>
            <w:webHidden/>
          </w:rPr>
          <w:t>583</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29" w:history="1">
        <w:r w:rsidR="0069468D" w:rsidRPr="00F92D61">
          <w:rPr>
            <w:rStyle w:val="aff8"/>
            <w:noProof/>
          </w:rPr>
          <w:t>7.2</w:t>
        </w:r>
        <w:r w:rsidR="0069468D" w:rsidRPr="00F92D61">
          <w:rPr>
            <w:rStyle w:val="aff8"/>
            <w:rFonts w:hint="eastAsia"/>
            <w:noProof/>
          </w:rPr>
          <w:t xml:space="preserve">　　出口退（免）税办理</w:t>
        </w:r>
        <w:r w:rsidR="0069468D">
          <w:rPr>
            <w:noProof/>
            <w:webHidden/>
          </w:rPr>
          <w:tab/>
        </w:r>
        <w:r>
          <w:rPr>
            <w:noProof/>
            <w:webHidden/>
          </w:rPr>
          <w:fldChar w:fldCharType="begin"/>
        </w:r>
        <w:r w:rsidR="0069468D">
          <w:rPr>
            <w:noProof/>
            <w:webHidden/>
          </w:rPr>
          <w:instrText xml:space="preserve"> PAGEREF _Toc23500729 \h </w:instrText>
        </w:r>
        <w:r>
          <w:rPr>
            <w:noProof/>
            <w:webHidden/>
          </w:rPr>
        </w:r>
        <w:r>
          <w:rPr>
            <w:noProof/>
            <w:webHidden/>
          </w:rPr>
          <w:fldChar w:fldCharType="separate"/>
        </w:r>
        <w:r w:rsidR="00E55502">
          <w:rPr>
            <w:noProof/>
            <w:webHidden/>
          </w:rPr>
          <w:t>586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30" w:history="1">
        <w:r w:rsidR="0069468D" w:rsidRPr="00F92D61">
          <w:rPr>
            <w:rStyle w:val="aff8"/>
            <w:noProof/>
            <w:kern w:val="0"/>
          </w:rPr>
          <w:t>7.2.1—145</w:t>
        </w:r>
        <w:r w:rsidR="0069468D" w:rsidRPr="00F92D61">
          <w:rPr>
            <w:rStyle w:val="aff8"/>
            <w:rFonts w:hint="eastAsia"/>
            <w:noProof/>
            <w:kern w:val="0"/>
          </w:rPr>
          <w:t xml:space="preserve">　　出口退（免）税凭证无相关电子信息申报</w:t>
        </w:r>
        <w:r w:rsidR="0069468D">
          <w:rPr>
            <w:noProof/>
            <w:webHidden/>
          </w:rPr>
          <w:tab/>
        </w:r>
        <w:r>
          <w:rPr>
            <w:noProof/>
            <w:webHidden/>
          </w:rPr>
          <w:fldChar w:fldCharType="begin"/>
        </w:r>
        <w:r w:rsidR="0069468D">
          <w:rPr>
            <w:noProof/>
            <w:webHidden/>
          </w:rPr>
          <w:instrText xml:space="preserve"> PAGEREF _Toc23500730 \h </w:instrText>
        </w:r>
        <w:r>
          <w:rPr>
            <w:noProof/>
            <w:webHidden/>
          </w:rPr>
        </w:r>
        <w:r>
          <w:rPr>
            <w:noProof/>
            <w:webHidden/>
          </w:rPr>
          <w:fldChar w:fldCharType="separate"/>
        </w:r>
        <w:r w:rsidR="00E55502">
          <w:rPr>
            <w:noProof/>
            <w:webHidden/>
          </w:rPr>
          <w:t>586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31" w:history="1">
        <w:r w:rsidR="0069468D" w:rsidRPr="00F92D61">
          <w:rPr>
            <w:rStyle w:val="aff8"/>
            <w:noProof/>
            <w:kern w:val="0"/>
          </w:rPr>
          <w:t>7.2.2—146</w:t>
        </w:r>
        <w:r w:rsidR="0069468D" w:rsidRPr="00F92D61">
          <w:rPr>
            <w:rStyle w:val="aff8"/>
            <w:rFonts w:hint="eastAsia"/>
            <w:noProof/>
            <w:kern w:val="0"/>
          </w:rPr>
          <w:t xml:space="preserve">　　出口货物劳务免抵退税申报</w:t>
        </w:r>
        <w:r w:rsidR="0069468D">
          <w:rPr>
            <w:noProof/>
            <w:webHidden/>
          </w:rPr>
          <w:tab/>
        </w:r>
        <w:r>
          <w:rPr>
            <w:noProof/>
            <w:webHidden/>
          </w:rPr>
          <w:fldChar w:fldCharType="begin"/>
        </w:r>
        <w:r w:rsidR="0069468D">
          <w:rPr>
            <w:noProof/>
            <w:webHidden/>
          </w:rPr>
          <w:instrText xml:space="preserve"> PAGEREF _Toc23500731 \h </w:instrText>
        </w:r>
        <w:r>
          <w:rPr>
            <w:noProof/>
            <w:webHidden/>
          </w:rPr>
        </w:r>
        <w:r>
          <w:rPr>
            <w:noProof/>
            <w:webHidden/>
          </w:rPr>
          <w:fldChar w:fldCharType="separate"/>
        </w:r>
        <w:r w:rsidR="00E55502">
          <w:rPr>
            <w:noProof/>
            <w:webHidden/>
          </w:rPr>
          <w:t>589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32" w:history="1">
        <w:r w:rsidR="0069468D" w:rsidRPr="00F92D61">
          <w:rPr>
            <w:rStyle w:val="aff8"/>
            <w:noProof/>
            <w:kern w:val="0"/>
          </w:rPr>
          <w:t>7.2.3—147</w:t>
        </w:r>
        <w:r w:rsidR="0069468D" w:rsidRPr="00F92D61">
          <w:rPr>
            <w:rStyle w:val="aff8"/>
            <w:rFonts w:hint="eastAsia"/>
            <w:noProof/>
            <w:kern w:val="0"/>
          </w:rPr>
          <w:t xml:space="preserve">　　增值税零税率应税服务免抵退税申报</w:t>
        </w:r>
        <w:r w:rsidR="0069468D">
          <w:rPr>
            <w:noProof/>
            <w:webHidden/>
          </w:rPr>
          <w:tab/>
        </w:r>
        <w:r>
          <w:rPr>
            <w:noProof/>
            <w:webHidden/>
          </w:rPr>
          <w:fldChar w:fldCharType="begin"/>
        </w:r>
        <w:r w:rsidR="0069468D">
          <w:rPr>
            <w:noProof/>
            <w:webHidden/>
          </w:rPr>
          <w:instrText xml:space="preserve"> PAGEREF _Toc23500732 \h </w:instrText>
        </w:r>
        <w:r>
          <w:rPr>
            <w:noProof/>
            <w:webHidden/>
          </w:rPr>
        </w:r>
        <w:r>
          <w:rPr>
            <w:noProof/>
            <w:webHidden/>
          </w:rPr>
          <w:fldChar w:fldCharType="separate"/>
        </w:r>
        <w:r w:rsidR="00E55502">
          <w:rPr>
            <w:noProof/>
            <w:webHidden/>
          </w:rPr>
          <w:t>600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33" w:history="1">
        <w:r w:rsidR="0069468D" w:rsidRPr="00F92D61">
          <w:rPr>
            <w:rStyle w:val="aff8"/>
            <w:noProof/>
          </w:rPr>
          <w:t>7.2.4—148</w:t>
        </w:r>
        <w:r w:rsidR="0069468D" w:rsidRPr="00F92D61">
          <w:rPr>
            <w:rStyle w:val="aff8"/>
            <w:rFonts w:hint="eastAsia"/>
            <w:noProof/>
          </w:rPr>
          <w:t xml:space="preserve">　</w:t>
        </w:r>
        <w:r w:rsidR="0069468D" w:rsidRPr="00F92D61">
          <w:rPr>
            <w:rStyle w:val="aff8"/>
            <w:rFonts w:hint="eastAsia"/>
            <w:noProof/>
            <w:kern w:val="0"/>
          </w:rPr>
          <w:t xml:space="preserve">　</w:t>
        </w:r>
        <w:r w:rsidR="0069468D" w:rsidRPr="00F92D61">
          <w:rPr>
            <w:rStyle w:val="aff8"/>
            <w:rFonts w:hint="eastAsia"/>
            <w:noProof/>
          </w:rPr>
          <w:t>出口货物劳务免退税申报</w:t>
        </w:r>
        <w:r w:rsidR="0069468D">
          <w:rPr>
            <w:noProof/>
            <w:webHidden/>
          </w:rPr>
          <w:tab/>
        </w:r>
        <w:r>
          <w:rPr>
            <w:noProof/>
            <w:webHidden/>
          </w:rPr>
          <w:fldChar w:fldCharType="begin"/>
        </w:r>
        <w:r w:rsidR="0069468D">
          <w:rPr>
            <w:noProof/>
            <w:webHidden/>
          </w:rPr>
          <w:instrText xml:space="preserve"> PAGEREF _Toc23500733 \h </w:instrText>
        </w:r>
        <w:r>
          <w:rPr>
            <w:noProof/>
            <w:webHidden/>
          </w:rPr>
        </w:r>
        <w:r>
          <w:rPr>
            <w:noProof/>
            <w:webHidden/>
          </w:rPr>
          <w:fldChar w:fldCharType="separate"/>
        </w:r>
        <w:r w:rsidR="00E55502">
          <w:rPr>
            <w:noProof/>
            <w:webHidden/>
          </w:rPr>
          <w:t>607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34" w:history="1">
        <w:r w:rsidR="0069468D" w:rsidRPr="00F92D61">
          <w:rPr>
            <w:rStyle w:val="aff8"/>
            <w:noProof/>
            <w:kern w:val="0"/>
          </w:rPr>
          <w:t>7.2.5—149</w:t>
        </w:r>
        <w:r w:rsidR="0069468D" w:rsidRPr="00F92D61">
          <w:rPr>
            <w:rStyle w:val="aff8"/>
            <w:rFonts w:hint="eastAsia"/>
            <w:noProof/>
            <w:kern w:val="0"/>
          </w:rPr>
          <w:t xml:space="preserve">　　增值税零税率应税服务免退税申报</w:t>
        </w:r>
        <w:r w:rsidR="0069468D">
          <w:rPr>
            <w:noProof/>
            <w:webHidden/>
          </w:rPr>
          <w:tab/>
        </w:r>
        <w:r>
          <w:rPr>
            <w:noProof/>
            <w:webHidden/>
          </w:rPr>
          <w:fldChar w:fldCharType="begin"/>
        </w:r>
        <w:r w:rsidR="0069468D">
          <w:rPr>
            <w:noProof/>
            <w:webHidden/>
          </w:rPr>
          <w:instrText xml:space="preserve"> PAGEREF _Toc23500734 \h </w:instrText>
        </w:r>
        <w:r>
          <w:rPr>
            <w:noProof/>
            <w:webHidden/>
          </w:rPr>
        </w:r>
        <w:r>
          <w:rPr>
            <w:noProof/>
            <w:webHidden/>
          </w:rPr>
          <w:fldChar w:fldCharType="separate"/>
        </w:r>
        <w:r w:rsidR="00E55502">
          <w:rPr>
            <w:noProof/>
            <w:webHidden/>
          </w:rPr>
          <w:t>617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35" w:history="1">
        <w:r w:rsidR="0069468D" w:rsidRPr="00F92D61">
          <w:rPr>
            <w:rStyle w:val="aff8"/>
            <w:noProof/>
            <w:kern w:val="0"/>
          </w:rPr>
          <w:t>7.2.6—150</w:t>
        </w:r>
        <w:r w:rsidR="0069468D" w:rsidRPr="00F92D61">
          <w:rPr>
            <w:rStyle w:val="aff8"/>
            <w:rFonts w:hint="eastAsia"/>
            <w:noProof/>
            <w:kern w:val="0"/>
          </w:rPr>
          <w:t xml:space="preserve">　　外贸综合服务企业代办退税申报</w:t>
        </w:r>
        <w:r w:rsidR="0069468D">
          <w:rPr>
            <w:noProof/>
            <w:webHidden/>
          </w:rPr>
          <w:tab/>
        </w:r>
        <w:r>
          <w:rPr>
            <w:noProof/>
            <w:webHidden/>
          </w:rPr>
          <w:fldChar w:fldCharType="begin"/>
        </w:r>
        <w:r w:rsidR="0069468D">
          <w:rPr>
            <w:noProof/>
            <w:webHidden/>
          </w:rPr>
          <w:instrText xml:space="preserve"> PAGEREF _Toc23500735 \h </w:instrText>
        </w:r>
        <w:r>
          <w:rPr>
            <w:noProof/>
            <w:webHidden/>
          </w:rPr>
        </w:r>
        <w:r>
          <w:rPr>
            <w:noProof/>
            <w:webHidden/>
          </w:rPr>
          <w:fldChar w:fldCharType="separate"/>
        </w:r>
        <w:r w:rsidR="00E55502">
          <w:rPr>
            <w:noProof/>
            <w:webHidden/>
          </w:rPr>
          <w:t>622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36" w:history="1">
        <w:r w:rsidR="0069468D" w:rsidRPr="00F92D61">
          <w:rPr>
            <w:rStyle w:val="aff8"/>
            <w:noProof/>
            <w:kern w:val="0"/>
          </w:rPr>
          <w:t>7.2.7—151</w:t>
        </w:r>
        <w:r w:rsidR="0069468D" w:rsidRPr="00F92D61">
          <w:rPr>
            <w:rStyle w:val="aff8"/>
            <w:rFonts w:hint="eastAsia"/>
            <w:noProof/>
            <w:kern w:val="0"/>
          </w:rPr>
          <w:t xml:space="preserve">　　出口已使用过的设备免退税申报</w:t>
        </w:r>
        <w:r w:rsidR="0069468D">
          <w:rPr>
            <w:noProof/>
            <w:webHidden/>
          </w:rPr>
          <w:tab/>
        </w:r>
        <w:r>
          <w:rPr>
            <w:noProof/>
            <w:webHidden/>
          </w:rPr>
          <w:fldChar w:fldCharType="begin"/>
        </w:r>
        <w:r w:rsidR="0069468D">
          <w:rPr>
            <w:noProof/>
            <w:webHidden/>
          </w:rPr>
          <w:instrText xml:space="preserve"> PAGEREF _Toc23500736 \h </w:instrText>
        </w:r>
        <w:r>
          <w:rPr>
            <w:noProof/>
            <w:webHidden/>
          </w:rPr>
        </w:r>
        <w:r>
          <w:rPr>
            <w:noProof/>
            <w:webHidden/>
          </w:rPr>
          <w:fldChar w:fldCharType="separate"/>
        </w:r>
        <w:r w:rsidR="00E55502">
          <w:rPr>
            <w:noProof/>
            <w:webHidden/>
          </w:rPr>
          <w:t>625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37" w:history="1">
        <w:r w:rsidR="0069468D" w:rsidRPr="00F92D61">
          <w:rPr>
            <w:rStyle w:val="aff8"/>
            <w:noProof/>
            <w:kern w:val="0"/>
          </w:rPr>
          <w:t>7.2.8—152</w:t>
        </w:r>
        <w:r w:rsidR="0069468D" w:rsidRPr="00F92D61">
          <w:rPr>
            <w:rStyle w:val="aff8"/>
            <w:rFonts w:hint="eastAsia"/>
            <w:noProof/>
            <w:kern w:val="0"/>
          </w:rPr>
          <w:t xml:space="preserve">　　购进自用货物免退税申报</w:t>
        </w:r>
        <w:r w:rsidR="0069468D">
          <w:rPr>
            <w:noProof/>
            <w:webHidden/>
          </w:rPr>
          <w:tab/>
        </w:r>
        <w:r>
          <w:rPr>
            <w:noProof/>
            <w:webHidden/>
          </w:rPr>
          <w:fldChar w:fldCharType="begin"/>
        </w:r>
        <w:r w:rsidR="0069468D">
          <w:rPr>
            <w:noProof/>
            <w:webHidden/>
          </w:rPr>
          <w:instrText xml:space="preserve"> PAGEREF _Toc23500737 \h </w:instrText>
        </w:r>
        <w:r>
          <w:rPr>
            <w:noProof/>
            <w:webHidden/>
          </w:rPr>
        </w:r>
        <w:r>
          <w:rPr>
            <w:noProof/>
            <w:webHidden/>
          </w:rPr>
          <w:fldChar w:fldCharType="separate"/>
        </w:r>
        <w:r w:rsidR="00E55502">
          <w:rPr>
            <w:noProof/>
            <w:webHidden/>
          </w:rPr>
          <w:t>629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38" w:history="1">
        <w:r w:rsidR="0069468D" w:rsidRPr="00F92D61">
          <w:rPr>
            <w:rStyle w:val="aff8"/>
            <w:noProof/>
            <w:kern w:val="0"/>
          </w:rPr>
          <w:t>7.2.9—153</w:t>
        </w:r>
        <w:r w:rsidR="0069468D" w:rsidRPr="00F92D61">
          <w:rPr>
            <w:rStyle w:val="aff8"/>
            <w:rFonts w:hint="eastAsia"/>
            <w:noProof/>
            <w:kern w:val="0"/>
          </w:rPr>
          <w:t xml:space="preserve">　　退税代理机构离境退税结算</w:t>
        </w:r>
        <w:r w:rsidR="0069468D">
          <w:rPr>
            <w:noProof/>
            <w:webHidden/>
          </w:rPr>
          <w:tab/>
        </w:r>
        <w:r>
          <w:rPr>
            <w:noProof/>
            <w:webHidden/>
          </w:rPr>
          <w:fldChar w:fldCharType="begin"/>
        </w:r>
        <w:r w:rsidR="0069468D">
          <w:rPr>
            <w:noProof/>
            <w:webHidden/>
          </w:rPr>
          <w:instrText xml:space="preserve"> PAGEREF _Toc23500738 \h </w:instrText>
        </w:r>
        <w:r>
          <w:rPr>
            <w:noProof/>
            <w:webHidden/>
          </w:rPr>
        </w:r>
        <w:r>
          <w:rPr>
            <w:noProof/>
            <w:webHidden/>
          </w:rPr>
          <w:fldChar w:fldCharType="separate"/>
        </w:r>
        <w:r w:rsidR="00E55502">
          <w:rPr>
            <w:noProof/>
            <w:webHidden/>
          </w:rPr>
          <w:t>632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39" w:history="1">
        <w:r w:rsidR="0069468D" w:rsidRPr="00F92D61">
          <w:rPr>
            <w:rStyle w:val="aff8"/>
            <w:noProof/>
            <w:kern w:val="0"/>
          </w:rPr>
          <w:t>7.2.10—154</w:t>
        </w:r>
        <w:r w:rsidR="0069468D" w:rsidRPr="00F92D61">
          <w:rPr>
            <w:rStyle w:val="aff8"/>
            <w:rFonts w:hint="eastAsia"/>
            <w:noProof/>
            <w:kern w:val="0"/>
          </w:rPr>
          <w:t xml:space="preserve">　　生产企业进料加工业务免抵退税核销</w:t>
        </w:r>
        <w:r w:rsidR="0069468D">
          <w:rPr>
            <w:noProof/>
            <w:webHidden/>
          </w:rPr>
          <w:tab/>
        </w:r>
        <w:r>
          <w:rPr>
            <w:noProof/>
            <w:webHidden/>
          </w:rPr>
          <w:fldChar w:fldCharType="begin"/>
        </w:r>
        <w:r w:rsidR="0069468D">
          <w:rPr>
            <w:noProof/>
            <w:webHidden/>
          </w:rPr>
          <w:instrText xml:space="preserve"> PAGEREF _Toc23500739 \h </w:instrText>
        </w:r>
        <w:r>
          <w:rPr>
            <w:noProof/>
            <w:webHidden/>
          </w:rPr>
        </w:r>
        <w:r>
          <w:rPr>
            <w:noProof/>
            <w:webHidden/>
          </w:rPr>
          <w:fldChar w:fldCharType="separate"/>
        </w:r>
        <w:r w:rsidR="00E55502">
          <w:rPr>
            <w:noProof/>
            <w:webHidden/>
          </w:rPr>
          <w:t>635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40" w:history="1">
        <w:r w:rsidR="0069468D" w:rsidRPr="00F92D61">
          <w:rPr>
            <w:rStyle w:val="aff8"/>
            <w:noProof/>
            <w:kern w:val="0"/>
          </w:rPr>
          <w:t>7.2.11—155</w:t>
        </w:r>
        <w:r w:rsidR="0069468D" w:rsidRPr="00F92D61">
          <w:rPr>
            <w:rStyle w:val="aff8"/>
            <w:rFonts w:hint="eastAsia"/>
            <w:noProof/>
            <w:kern w:val="0"/>
          </w:rPr>
          <w:t xml:space="preserve">　　出口退（免）税延期申报</w:t>
        </w:r>
        <w:r w:rsidR="0069468D">
          <w:rPr>
            <w:noProof/>
            <w:webHidden/>
          </w:rPr>
          <w:tab/>
        </w:r>
        <w:r>
          <w:rPr>
            <w:noProof/>
            <w:webHidden/>
          </w:rPr>
          <w:fldChar w:fldCharType="begin"/>
        </w:r>
        <w:r w:rsidR="0069468D">
          <w:rPr>
            <w:noProof/>
            <w:webHidden/>
          </w:rPr>
          <w:instrText xml:space="preserve"> PAGEREF _Toc23500740 \h </w:instrText>
        </w:r>
        <w:r>
          <w:rPr>
            <w:noProof/>
            <w:webHidden/>
          </w:rPr>
        </w:r>
        <w:r>
          <w:rPr>
            <w:noProof/>
            <w:webHidden/>
          </w:rPr>
          <w:fldChar w:fldCharType="separate"/>
        </w:r>
        <w:r w:rsidR="00E55502">
          <w:rPr>
            <w:noProof/>
            <w:webHidden/>
          </w:rPr>
          <w:t>638</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41" w:history="1">
        <w:r w:rsidR="0069468D" w:rsidRPr="00F92D61">
          <w:rPr>
            <w:rStyle w:val="aff8"/>
            <w:noProof/>
          </w:rPr>
          <w:t>7.3</w:t>
        </w:r>
        <w:r w:rsidR="0069468D" w:rsidRPr="00F92D61">
          <w:rPr>
            <w:rStyle w:val="aff8"/>
            <w:rFonts w:hint="eastAsia"/>
            <w:noProof/>
          </w:rPr>
          <w:t xml:space="preserve">　　出口退（免）税证明办理</w:t>
        </w:r>
        <w:r w:rsidR="0069468D">
          <w:rPr>
            <w:noProof/>
            <w:webHidden/>
          </w:rPr>
          <w:tab/>
        </w:r>
        <w:r>
          <w:rPr>
            <w:noProof/>
            <w:webHidden/>
          </w:rPr>
          <w:fldChar w:fldCharType="begin"/>
        </w:r>
        <w:r w:rsidR="0069468D">
          <w:rPr>
            <w:noProof/>
            <w:webHidden/>
          </w:rPr>
          <w:instrText xml:space="preserve"> PAGEREF _Toc23500741 \h </w:instrText>
        </w:r>
        <w:r>
          <w:rPr>
            <w:noProof/>
            <w:webHidden/>
          </w:rPr>
        </w:r>
        <w:r>
          <w:rPr>
            <w:noProof/>
            <w:webHidden/>
          </w:rPr>
          <w:fldChar w:fldCharType="separate"/>
        </w:r>
        <w:r w:rsidR="00E55502">
          <w:rPr>
            <w:noProof/>
            <w:webHidden/>
          </w:rPr>
          <w:t>642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42" w:history="1">
        <w:r w:rsidR="0069468D" w:rsidRPr="00F92D61">
          <w:rPr>
            <w:rStyle w:val="aff8"/>
            <w:noProof/>
          </w:rPr>
          <w:t>7.3.1—156</w:t>
        </w:r>
        <w:r w:rsidR="0069468D" w:rsidRPr="00F92D61">
          <w:rPr>
            <w:rStyle w:val="aff8"/>
            <w:rFonts w:hint="eastAsia"/>
            <w:noProof/>
          </w:rPr>
          <w:t xml:space="preserve">　</w:t>
        </w:r>
        <w:r w:rsidR="0069468D" w:rsidRPr="00F92D61">
          <w:rPr>
            <w:rStyle w:val="aff8"/>
            <w:rFonts w:hint="eastAsia"/>
            <w:noProof/>
            <w:kern w:val="0"/>
          </w:rPr>
          <w:t xml:space="preserve">　</w:t>
        </w:r>
        <w:r w:rsidR="0069468D" w:rsidRPr="00F92D61">
          <w:rPr>
            <w:rStyle w:val="aff8"/>
            <w:rFonts w:hint="eastAsia"/>
            <w:noProof/>
          </w:rPr>
          <w:t>出口退（免）税证明开具</w:t>
        </w:r>
        <w:r w:rsidR="0069468D">
          <w:rPr>
            <w:noProof/>
            <w:webHidden/>
          </w:rPr>
          <w:tab/>
        </w:r>
        <w:r>
          <w:rPr>
            <w:noProof/>
            <w:webHidden/>
          </w:rPr>
          <w:fldChar w:fldCharType="begin"/>
        </w:r>
        <w:r w:rsidR="0069468D">
          <w:rPr>
            <w:noProof/>
            <w:webHidden/>
          </w:rPr>
          <w:instrText xml:space="preserve"> PAGEREF _Toc23500742 \h </w:instrText>
        </w:r>
        <w:r>
          <w:rPr>
            <w:noProof/>
            <w:webHidden/>
          </w:rPr>
        </w:r>
        <w:r>
          <w:rPr>
            <w:noProof/>
            <w:webHidden/>
          </w:rPr>
          <w:fldChar w:fldCharType="separate"/>
        </w:r>
        <w:r w:rsidR="00E55502">
          <w:rPr>
            <w:noProof/>
            <w:webHidden/>
          </w:rPr>
          <w:t>642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43" w:history="1">
        <w:r w:rsidR="0069468D" w:rsidRPr="00F92D61">
          <w:rPr>
            <w:rStyle w:val="aff8"/>
            <w:noProof/>
            <w:kern w:val="0"/>
          </w:rPr>
          <w:t>7.3.2—157</w:t>
        </w:r>
        <w:r w:rsidR="0069468D" w:rsidRPr="00F92D61">
          <w:rPr>
            <w:rStyle w:val="aff8"/>
            <w:rFonts w:hint="eastAsia"/>
            <w:noProof/>
            <w:kern w:val="0"/>
          </w:rPr>
          <w:t xml:space="preserve">　　来料加工免税证明及核销办理</w:t>
        </w:r>
        <w:r w:rsidR="0069468D">
          <w:rPr>
            <w:noProof/>
            <w:webHidden/>
          </w:rPr>
          <w:tab/>
        </w:r>
        <w:r>
          <w:rPr>
            <w:noProof/>
            <w:webHidden/>
          </w:rPr>
          <w:fldChar w:fldCharType="begin"/>
        </w:r>
        <w:r w:rsidR="0069468D">
          <w:rPr>
            <w:noProof/>
            <w:webHidden/>
          </w:rPr>
          <w:instrText xml:space="preserve"> PAGEREF _Toc23500743 \h </w:instrText>
        </w:r>
        <w:r>
          <w:rPr>
            <w:noProof/>
            <w:webHidden/>
          </w:rPr>
        </w:r>
        <w:r>
          <w:rPr>
            <w:noProof/>
            <w:webHidden/>
          </w:rPr>
          <w:fldChar w:fldCharType="separate"/>
        </w:r>
        <w:r w:rsidR="00E55502">
          <w:rPr>
            <w:noProof/>
            <w:webHidden/>
          </w:rPr>
          <w:t>649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44" w:history="1">
        <w:r w:rsidR="0069468D" w:rsidRPr="00F92D61">
          <w:rPr>
            <w:rStyle w:val="aff8"/>
            <w:noProof/>
            <w:kern w:val="0"/>
          </w:rPr>
          <w:t>7.3.3—158</w:t>
        </w:r>
        <w:r w:rsidR="0069468D" w:rsidRPr="00F92D61">
          <w:rPr>
            <w:rStyle w:val="aff8"/>
            <w:rFonts w:hint="eastAsia"/>
            <w:noProof/>
            <w:kern w:val="0"/>
          </w:rPr>
          <w:t xml:space="preserve">　　出口卷烟相关证明及免税核销办理</w:t>
        </w:r>
        <w:r w:rsidR="0069468D">
          <w:rPr>
            <w:noProof/>
            <w:webHidden/>
          </w:rPr>
          <w:tab/>
        </w:r>
        <w:r>
          <w:rPr>
            <w:noProof/>
            <w:webHidden/>
          </w:rPr>
          <w:fldChar w:fldCharType="begin"/>
        </w:r>
        <w:r w:rsidR="0069468D">
          <w:rPr>
            <w:noProof/>
            <w:webHidden/>
          </w:rPr>
          <w:instrText xml:space="preserve"> PAGEREF _Toc23500744 \h </w:instrText>
        </w:r>
        <w:r>
          <w:rPr>
            <w:noProof/>
            <w:webHidden/>
          </w:rPr>
        </w:r>
        <w:r>
          <w:rPr>
            <w:noProof/>
            <w:webHidden/>
          </w:rPr>
          <w:fldChar w:fldCharType="separate"/>
        </w:r>
        <w:r w:rsidR="00E55502">
          <w:rPr>
            <w:noProof/>
            <w:webHidden/>
          </w:rPr>
          <w:t>653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45" w:history="1">
        <w:r w:rsidR="0069468D" w:rsidRPr="00F92D61">
          <w:rPr>
            <w:rStyle w:val="aff8"/>
            <w:noProof/>
            <w:kern w:val="0"/>
          </w:rPr>
          <w:t>7.3.4—159</w:t>
        </w:r>
        <w:r w:rsidR="0069468D" w:rsidRPr="00F92D61">
          <w:rPr>
            <w:rStyle w:val="aff8"/>
            <w:rFonts w:hint="eastAsia"/>
            <w:noProof/>
            <w:kern w:val="0"/>
          </w:rPr>
          <w:t xml:space="preserve">　　补办出口退（免）税证明</w:t>
        </w:r>
        <w:r w:rsidR="0069468D">
          <w:rPr>
            <w:noProof/>
            <w:webHidden/>
          </w:rPr>
          <w:tab/>
        </w:r>
        <w:r>
          <w:rPr>
            <w:noProof/>
            <w:webHidden/>
          </w:rPr>
          <w:fldChar w:fldCharType="begin"/>
        </w:r>
        <w:r w:rsidR="0069468D">
          <w:rPr>
            <w:noProof/>
            <w:webHidden/>
          </w:rPr>
          <w:instrText xml:space="preserve"> PAGEREF _Toc23500745 \h </w:instrText>
        </w:r>
        <w:r>
          <w:rPr>
            <w:noProof/>
            <w:webHidden/>
          </w:rPr>
        </w:r>
        <w:r>
          <w:rPr>
            <w:noProof/>
            <w:webHidden/>
          </w:rPr>
          <w:fldChar w:fldCharType="separate"/>
        </w:r>
        <w:r w:rsidR="00E55502">
          <w:rPr>
            <w:noProof/>
            <w:webHidden/>
          </w:rPr>
          <w:t>657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46" w:history="1">
        <w:r w:rsidR="0069468D" w:rsidRPr="00F92D61">
          <w:rPr>
            <w:rStyle w:val="aff8"/>
            <w:noProof/>
            <w:kern w:val="0"/>
          </w:rPr>
          <w:t>7.3.5—160</w:t>
        </w:r>
        <w:r w:rsidR="0069468D" w:rsidRPr="00F92D61">
          <w:rPr>
            <w:rStyle w:val="aff8"/>
            <w:rFonts w:hint="eastAsia"/>
            <w:noProof/>
            <w:kern w:val="0"/>
          </w:rPr>
          <w:t xml:space="preserve">　　作废出口退（免）税证明</w:t>
        </w:r>
        <w:r w:rsidR="0069468D">
          <w:rPr>
            <w:noProof/>
            <w:webHidden/>
          </w:rPr>
          <w:tab/>
        </w:r>
        <w:r>
          <w:rPr>
            <w:noProof/>
            <w:webHidden/>
          </w:rPr>
          <w:fldChar w:fldCharType="begin"/>
        </w:r>
        <w:r w:rsidR="0069468D">
          <w:rPr>
            <w:noProof/>
            <w:webHidden/>
          </w:rPr>
          <w:instrText xml:space="preserve"> PAGEREF _Toc23500746 \h </w:instrText>
        </w:r>
        <w:r>
          <w:rPr>
            <w:noProof/>
            <w:webHidden/>
          </w:rPr>
        </w:r>
        <w:r>
          <w:rPr>
            <w:noProof/>
            <w:webHidden/>
          </w:rPr>
          <w:fldChar w:fldCharType="separate"/>
        </w:r>
        <w:r w:rsidR="00E55502">
          <w:rPr>
            <w:noProof/>
            <w:webHidden/>
          </w:rPr>
          <w:t>660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47" w:history="1">
        <w:r w:rsidR="0069468D" w:rsidRPr="00F92D61">
          <w:rPr>
            <w:rStyle w:val="aff8"/>
            <w:noProof/>
            <w:kern w:val="0"/>
          </w:rPr>
          <w:t>7.3.6—161</w:t>
        </w:r>
        <w:r w:rsidR="0069468D" w:rsidRPr="00F92D61">
          <w:rPr>
            <w:rStyle w:val="aff8"/>
            <w:rFonts w:hint="eastAsia"/>
            <w:noProof/>
            <w:kern w:val="0"/>
          </w:rPr>
          <w:t xml:space="preserve">　　出口货物劳务专用税收票证开具</w:t>
        </w:r>
        <w:r w:rsidR="0069468D">
          <w:rPr>
            <w:noProof/>
            <w:webHidden/>
          </w:rPr>
          <w:tab/>
        </w:r>
        <w:r>
          <w:rPr>
            <w:noProof/>
            <w:webHidden/>
          </w:rPr>
          <w:fldChar w:fldCharType="begin"/>
        </w:r>
        <w:r w:rsidR="0069468D">
          <w:rPr>
            <w:noProof/>
            <w:webHidden/>
          </w:rPr>
          <w:instrText xml:space="preserve"> PAGEREF _Toc23500747 \h </w:instrText>
        </w:r>
        <w:r>
          <w:rPr>
            <w:noProof/>
            <w:webHidden/>
          </w:rPr>
        </w:r>
        <w:r>
          <w:rPr>
            <w:noProof/>
            <w:webHidden/>
          </w:rPr>
          <w:fldChar w:fldCharType="separate"/>
        </w:r>
        <w:r w:rsidR="00E55502">
          <w:rPr>
            <w:noProof/>
            <w:webHidden/>
          </w:rPr>
          <w:t>663</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48" w:history="1">
        <w:r w:rsidR="0069468D" w:rsidRPr="00F92D61">
          <w:rPr>
            <w:rStyle w:val="aff8"/>
            <w:noProof/>
          </w:rPr>
          <w:t>7.4</w:t>
        </w:r>
        <w:r w:rsidR="0069468D" w:rsidRPr="00F92D61">
          <w:rPr>
            <w:rStyle w:val="aff8"/>
            <w:rFonts w:hint="eastAsia"/>
            <w:noProof/>
          </w:rPr>
          <w:t xml:space="preserve">　　出口退（免）税分类管理评定</w:t>
        </w:r>
        <w:r w:rsidR="0069468D">
          <w:rPr>
            <w:noProof/>
            <w:webHidden/>
          </w:rPr>
          <w:tab/>
        </w:r>
        <w:r>
          <w:rPr>
            <w:noProof/>
            <w:webHidden/>
          </w:rPr>
          <w:fldChar w:fldCharType="begin"/>
        </w:r>
        <w:r w:rsidR="0069468D">
          <w:rPr>
            <w:noProof/>
            <w:webHidden/>
          </w:rPr>
          <w:instrText xml:space="preserve"> PAGEREF _Toc23500748 \h </w:instrText>
        </w:r>
        <w:r>
          <w:rPr>
            <w:noProof/>
            <w:webHidden/>
          </w:rPr>
        </w:r>
        <w:r>
          <w:rPr>
            <w:noProof/>
            <w:webHidden/>
          </w:rPr>
          <w:fldChar w:fldCharType="separate"/>
        </w:r>
        <w:r w:rsidR="00E55502">
          <w:rPr>
            <w:noProof/>
            <w:webHidden/>
          </w:rPr>
          <w:t>666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49" w:history="1">
        <w:r w:rsidR="0069468D" w:rsidRPr="00F92D61">
          <w:rPr>
            <w:rStyle w:val="aff8"/>
            <w:noProof/>
            <w:kern w:val="0"/>
          </w:rPr>
          <w:t>7.4.1—162</w:t>
        </w:r>
        <w:r w:rsidR="0069468D" w:rsidRPr="00F92D61">
          <w:rPr>
            <w:rStyle w:val="aff8"/>
            <w:rFonts w:hint="eastAsia"/>
            <w:noProof/>
            <w:kern w:val="0"/>
          </w:rPr>
          <w:t xml:space="preserve">　　出口退（免）税分类管理评定申请</w:t>
        </w:r>
        <w:r w:rsidR="0069468D">
          <w:rPr>
            <w:noProof/>
            <w:webHidden/>
          </w:rPr>
          <w:tab/>
        </w:r>
        <w:r>
          <w:rPr>
            <w:noProof/>
            <w:webHidden/>
          </w:rPr>
          <w:fldChar w:fldCharType="begin"/>
        </w:r>
        <w:r w:rsidR="0069468D">
          <w:rPr>
            <w:noProof/>
            <w:webHidden/>
          </w:rPr>
          <w:instrText xml:space="preserve"> PAGEREF _Toc23500749 \h </w:instrText>
        </w:r>
        <w:r>
          <w:rPr>
            <w:noProof/>
            <w:webHidden/>
          </w:rPr>
        </w:r>
        <w:r>
          <w:rPr>
            <w:noProof/>
            <w:webHidden/>
          </w:rPr>
          <w:fldChar w:fldCharType="separate"/>
        </w:r>
        <w:r w:rsidR="00E55502">
          <w:rPr>
            <w:noProof/>
            <w:webHidden/>
          </w:rPr>
          <w:t>666</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750" w:history="1">
        <w:r w:rsidR="0069468D" w:rsidRPr="00F92D61">
          <w:rPr>
            <w:rStyle w:val="aff8"/>
            <w:noProof/>
          </w:rPr>
          <w:t>8</w:t>
        </w:r>
        <w:r w:rsidR="0069468D" w:rsidRPr="00F92D61">
          <w:rPr>
            <w:rStyle w:val="aff8"/>
            <w:rFonts w:cs="TimesNewRomanPS-BoldMT" w:hint="eastAsia"/>
            <w:noProof/>
          </w:rPr>
          <w:t xml:space="preserve">　　</w:t>
        </w:r>
        <w:r w:rsidR="0069468D" w:rsidRPr="00F92D61">
          <w:rPr>
            <w:rStyle w:val="aff8"/>
            <w:rFonts w:hint="eastAsia"/>
            <w:noProof/>
          </w:rPr>
          <w:t>国际税收业务办理指南</w:t>
        </w:r>
        <w:r w:rsidR="0069468D">
          <w:rPr>
            <w:noProof/>
            <w:webHidden/>
          </w:rPr>
          <w:tab/>
        </w:r>
        <w:r>
          <w:rPr>
            <w:noProof/>
            <w:webHidden/>
          </w:rPr>
          <w:fldChar w:fldCharType="begin"/>
        </w:r>
        <w:r w:rsidR="0069468D">
          <w:rPr>
            <w:noProof/>
            <w:webHidden/>
          </w:rPr>
          <w:instrText xml:space="preserve"> PAGEREF _Toc23500750 \h </w:instrText>
        </w:r>
        <w:r>
          <w:rPr>
            <w:noProof/>
            <w:webHidden/>
          </w:rPr>
        </w:r>
        <w:r>
          <w:rPr>
            <w:noProof/>
            <w:webHidden/>
          </w:rPr>
          <w:fldChar w:fldCharType="separate"/>
        </w:r>
        <w:r w:rsidR="00E55502">
          <w:rPr>
            <w:noProof/>
            <w:webHidden/>
          </w:rPr>
          <w:t>669</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51" w:history="1">
        <w:r w:rsidR="0069468D" w:rsidRPr="00F92D61">
          <w:rPr>
            <w:rStyle w:val="aff8"/>
            <w:noProof/>
          </w:rPr>
          <w:t>8.1</w:t>
        </w:r>
        <w:r w:rsidR="0069468D" w:rsidRPr="00F92D61">
          <w:rPr>
            <w:rStyle w:val="aff8"/>
            <w:rFonts w:cs="TimesNewRomanPS-BoldMT" w:hint="eastAsia"/>
            <w:noProof/>
          </w:rPr>
          <w:t xml:space="preserve">　　</w:t>
        </w:r>
        <w:r w:rsidR="0069468D" w:rsidRPr="00F92D61">
          <w:rPr>
            <w:rStyle w:val="aff8"/>
            <w:rFonts w:hint="eastAsia"/>
            <w:noProof/>
          </w:rPr>
          <w:t>涉税情况报告</w:t>
        </w:r>
        <w:r w:rsidR="0069468D">
          <w:rPr>
            <w:noProof/>
            <w:webHidden/>
          </w:rPr>
          <w:tab/>
        </w:r>
        <w:r>
          <w:rPr>
            <w:noProof/>
            <w:webHidden/>
          </w:rPr>
          <w:fldChar w:fldCharType="begin"/>
        </w:r>
        <w:r w:rsidR="0069468D">
          <w:rPr>
            <w:noProof/>
            <w:webHidden/>
          </w:rPr>
          <w:instrText xml:space="preserve"> PAGEREF _Toc23500751 \h </w:instrText>
        </w:r>
        <w:r>
          <w:rPr>
            <w:noProof/>
            <w:webHidden/>
          </w:rPr>
        </w:r>
        <w:r>
          <w:rPr>
            <w:noProof/>
            <w:webHidden/>
          </w:rPr>
          <w:fldChar w:fldCharType="separate"/>
        </w:r>
        <w:r w:rsidR="00E55502">
          <w:rPr>
            <w:noProof/>
            <w:webHidden/>
          </w:rPr>
          <w:t>670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52" w:history="1">
        <w:r w:rsidR="0069468D" w:rsidRPr="00F92D61">
          <w:rPr>
            <w:rStyle w:val="aff8"/>
            <w:noProof/>
          </w:rPr>
          <w:t>8.1.1—163</w:t>
        </w:r>
        <w:r w:rsidR="0069468D" w:rsidRPr="00F92D61">
          <w:rPr>
            <w:rStyle w:val="aff8"/>
            <w:rFonts w:cs="TimesNewRomanPS-BoldMT" w:hint="eastAsia"/>
            <w:noProof/>
          </w:rPr>
          <w:t xml:space="preserve">　　</w:t>
        </w:r>
        <w:r w:rsidR="0069468D" w:rsidRPr="00F92D61">
          <w:rPr>
            <w:rStyle w:val="aff8"/>
            <w:rFonts w:hint="eastAsia"/>
            <w:noProof/>
          </w:rPr>
          <w:t>境内机构和个人发包工程作业或劳务项目备案</w:t>
        </w:r>
        <w:r w:rsidR="0069468D">
          <w:rPr>
            <w:noProof/>
            <w:webHidden/>
          </w:rPr>
          <w:tab/>
        </w:r>
        <w:r>
          <w:rPr>
            <w:noProof/>
            <w:webHidden/>
          </w:rPr>
          <w:fldChar w:fldCharType="begin"/>
        </w:r>
        <w:r w:rsidR="0069468D">
          <w:rPr>
            <w:noProof/>
            <w:webHidden/>
          </w:rPr>
          <w:instrText xml:space="preserve"> PAGEREF _Toc23500752 \h </w:instrText>
        </w:r>
        <w:r>
          <w:rPr>
            <w:noProof/>
            <w:webHidden/>
          </w:rPr>
        </w:r>
        <w:r>
          <w:rPr>
            <w:noProof/>
            <w:webHidden/>
          </w:rPr>
          <w:fldChar w:fldCharType="separate"/>
        </w:r>
        <w:r w:rsidR="00E55502">
          <w:rPr>
            <w:noProof/>
            <w:webHidden/>
          </w:rPr>
          <w:t>670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53" w:history="1">
        <w:r w:rsidR="0069468D" w:rsidRPr="00F92D61">
          <w:rPr>
            <w:rStyle w:val="aff8"/>
            <w:noProof/>
          </w:rPr>
          <w:t>8.1.2—164</w:t>
        </w:r>
        <w:r w:rsidR="0069468D" w:rsidRPr="00F92D61">
          <w:rPr>
            <w:rStyle w:val="aff8"/>
            <w:rFonts w:cs="TimesNewRomanPS-BoldMT" w:hint="eastAsia"/>
            <w:noProof/>
          </w:rPr>
          <w:t xml:space="preserve">　　</w:t>
        </w:r>
        <w:r w:rsidR="0069468D" w:rsidRPr="00F92D61">
          <w:rPr>
            <w:rStyle w:val="aff8"/>
            <w:rFonts w:hint="eastAsia"/>
            <w:noProof/>
          </w:rPr>
          <w:t>服务贸易等项目对外支付税务备案</w:t>
        </w:r>
        <w:r w:rsidR="0069468D">
          <w:rPr>
            <w:noProof/>
            <w:webHidden/>
          </w:rPr>
          <w:tab/>
        </w:r>
        <w:r>
          <w:rPr>
            <w:noProof/>
            <w:webHidden/>
          </w:rPr>
          <w:fldChar w:fldCharType="begin"/>
        </w:r>
        <w:r w:rsidR="0069468D">
          <w:rPr>
            <w:noProof/>
            <w:webHidden/>
          </w:rPr>
          <w:instrText xml:space="preserve"> PAGEREF _Toc23500753 \h </w:instrText>
        </w:r>
        <w:r>
          <w:rPr>
            <w:noProof/>
            <w:webHidden/>
          </w:rPr>
        </w:r>
        <w:r>
          <w:rPr>
            <w:noProof/>
            <w:webHidden/>
          </w:rPr>
          <w:fldChar w:fldCharType="separate"/>
        </w:r>
        <w:r w:rsidR="00E55502">
          <w:rPr>
            <w:noProof/>
            <w:webHidden/>
          </w:rPr>
          <w:t>674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54" w:history="1">
        <w:r w:rsidR="0069468D" w:rsidRPr="00F92D61">
          <w:rPr>
            <w:rStyle w:val="aff8"/>
            <w:noProof/>
          </w:rPr>
          <w:t>8.1.3—165</w:t>
        </w:r>
        <w:r w:rsidR="0069468D" w:rsidRPr="00F92D61">
          <w:rPr>
            <w:rStyle w:val="aff8"/>
            <w:rFonts w:cs="TimesNewRomanPS-BoldMT" w:hint="eastAsia"/>
            <w:noProof/>
          </w:rPr>
          <w:t xml:space="preserve">　　</w:t>
        </w:r>
        <w:r w:rsidR="0069468D" w:rsidRPr="00F92D61">
          <w:rPr>
            <w:rStyle w:val="aff8"/>
            <w:rFonts w:hint="eastAsia"/>
            <w:noProof/>
          </w:rPr>
          <w:t>同期资料报告</w:t>
        </w:r>
        <w:r w:rsidR="0069468D">
          <w:rPr>
            <w:noProof/>
            <w:webHidden/>
          </w:rPr>
          <w:tab/>
        </w:r>
        <w:r>
          <w:rPr>
            <w:noProof/>
            <w:webHidden/>
          </w:rPr>
          <w:fldChar w:fldCharType="begin"/>
        </w:r>
        <w:r w:rsidR="0069468D">
          <w:rPr>
            <w:noProof/>
            <w:webHidden/>
          </w:rPr>
          <w:instrText xml:space="preserve"> PAGEREF _Toc23500754 \h </w:instrText>
        </w:r>
        <w:r>
          <w:rPr>
            <w:noProof/>
            <w:webHidden/>
          </w:rPr>
        </w:r>
        <w:r>
          <w:rPr>
            <w:noProof/>
            <w:webHidden/>
          </w:rPr>
          <w:fldChar w:fldCharType="separate"/>
        </w:r>
        <w:r w:rsidR="00E55502">
          <w:rPr>
            <w:noProof/>
            <w:webHidden/>
          </w:rPr>
          <w:t>678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55" w:history="1">
        <w:r w:rsidR="0069468D" w:rsidRPr="00F92D61">
          <w:rPr>
            <w:rStyle w:val="aff8"/>
            <w:noProof/>
          </w:rPr>
          <w:t>8.1.4—166</w:t>
        </w:r>
        <w:r w:rsidR="0069468D" w:rsidRPr="00F92D61">
          <w:rPr>
            <w:rStyle w:val="aff8"/>
            <w:rFonts w:cs="TimesNewRomanPS-BoldMT" w:hint="eastAsia"/>
            <w:noProof/>
          </w:rPr>
          <w:t xml:space="preserve">　　</w:t>
        </w:r>
        <w:r w:rsidR="0069468D" w:rsidRPr="00F92D61">
          <w:rPr>
            <w:rStyle w:val="aff8"/>
            <w:rFonts w:hint="eastAsia"/>
            <w:noProof/>
          </w:rPr>
          <w:t>非居民企业间接转让财产事项报告</w:t>
        </w:r>
        <w:r w:rsidR="0069468D">
          <w:rPr>
            <w:noProof/>
            <w:webHidden/>
          </w:rPr>
          <w:tab/>
        </w:r>
        <w:r>
          <w:rPr>
            <w:noProof/>
            <w:webHidden/>
          </w:rPr>
          <w:fldChar w:fldCharType="begin"/>
        </w:r>
        <w:r w:rsidR="0069468D">
          <w:rPr>
            <w:noProof/>
            <w:webHidden/>
          </w:rPr>
          <w:instrText xml:space="preserve"> PAGEREF _Toc23500755 \h </w:instrText>
        </w:r>
        <w:r>
          <w:rPr>
            <w:noProof/>
            <w:webHidden/>
          </w:rPr>
        </w:r>
        <w:r>
          <w:rPr>
            <w:noProof/>
            <w:webHidden/>
          </w:rPr>
          <w:fldChar w:fldCharType="separate"/>
        </w:r>
        <w:r w:rsidR="00E55502">
          <w:rPr>
            <w:noProof/>
            <w:webHidden/>
          </w:rPr>
          <w:t>682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56" w:history="1">
        <w:r w:rsidR="0069468D" w:rsidRPr="00F92D61">
          <w:rPr>
            <w:rStyle w:val="aff8"/>
            <w:noProof/>
          </w:rPr>
          <w:t>8.1.5—167</w:t>
        </w:r>
        <w:r w:rsidR="0069468D" w:rsidRPr="00F92D61">
          <w:rPr>
            <w:rStyle w:val="aff8"/>
            <w:rFonts w:cs="TimesNewRomanPS-BoldMT" w:hint="eastAsia"/>
            <w:noProof/>
          </w:rPr>
          <w:t xml:space="preserve">　　</w:t>
        </w:r>
        <w:r w:rsidR="0069468D" w:rsidRPr="00F92D61">
          <w:rPr>
            <w:rStyle w:val="aff8"/>
            <w:rFonts w:hint="eastAsia"/>
            <w:noProof/>
          </w:rPr>
          <w:t>非居民企业股权转让适用特殊性税务处理的备案</w:t>
        </w:r>
        <w:r w:rsidR="0069468D">
          <w:rPr>
            <w:noProof/>
            <w:webHidden/>
          </w:rPr>
          <w:tab/>
        </w:r>
        <w:r>
          <w:rPr>
            <w:noProof/>
            <w:webHidden/>
          </w:rPr>
          <w:fldChar w:fldCharType="begin"/>
        </w:r>
        <w:r w:rsidR="0069468D">
          <w:rPr>
            <w:noProof/>
            <w:webHidden/>
          </w:rPr>
          <w:instrText xml:space="preserve"> PAGEREF _Toc23500756 \h </w:instrText>
        </w:r>
        <w:r>
          <w:rPr>
            <w:noProof/>
            <w:webHidden/>
          </w:rPr>
        </w:r>
        <w:r>
          <w:rPr>
            <w:noProof/>
            <w:webHidden/>
          </w:rPr>
          <w:fldChar w:fldCharType="separate"/>
        </w:r>
        <w:r w:rsidR="00E55502">
          <w:rPr>
            <w:noProof/>
            <w:webHidden/>
          </w:rPr>
          <w:t>686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57" w:history="1">
        <w:r w:rsidR="0069468D" w:rsidRPr="00F92D61">
          <w:rPr>
            <w:rStyle w:val="aff8"/>
            <w:noProof/>
          </w:rPr>
          <w:t>8.1.6—168</w:t>
        </w:r>
        <w:r w:rsidR="0069468D" w:rsidRPr="00F92D61">
          <w:rPr>
            <w:rStyle w:val="aff8"/>
            <w:rFonts w:cs="TimesNewRomanPS-BoldMT" w:hint="eastAsia"/>
            <w:noProof/>
          </w:rPr>
          <w:t xml:space="preserve">　　</w:t>
        </w:r>
        <w:r w:rsidR="0069468D" w:rsidRPr="00F92D61">
          <w:rPr>
            <w:rStyle w:val="aff8"/>
            <w:rFonts w:hint="eastAsia"/>
            <w:noProof/>
          </w:rPr>
          <w:t>境外注册中资控股企业居民身份认定申请</w:t>
        </w:r>
        <w:r w:rsidR="0069468D">
          <w:rPr>
            <w:noProof/>
            <w:webHidden/>
          </w:rPr>
          <w:tab/>
        </w:r>
        <w:r>
          <w:rPr>
            <w:noProof/>
            <w:webHidden/>
          </w:rPr>
          <w:fldChar w:fldCharType="begin"/>
        </w:r>
        <w:r w:rsidR="0069468D">
          <w:rPr>
            <w:noProof/>
            <w:webHidden/>
          </w:rPr>
          <w:instrText xml:space="preserve"> PAGEREF _Toc23500757 \h </w:instrText>
        </w:r>
        <w:r>
          <w:rPr>
            <w:noProof/>
            <w:webHidden/>
          </w:rPr>
        </w:r>
        <w:r>
          <w:rPr>
            <w:noProof/>
            <w:webHidden/>
          </w:rPr>
          <w:fldChar w:fldCharType="separate"/>
        </w:r>
        <w:r w:rsidR="00E55502">
          <w:rPr>
            <w:noProof/>
            <w:webHidden/>
          </w:rPr>
          <w:t>690</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58" w:history="1">
        <w:r w:rsidR="0069468D" w:rsidRPr="00F92D61">
          <w:rPr>
            <w:rStyle w:val="aff8"/>
            <w:noProof/>
          </w:rPr>
          <w:t>8.2</w:t>
        </w:r>
        <w:r w:rsidR="0069468D" w:rsidRPr="00F92D61">
          <w:rPr>
            <w:rStyle w:val="aff8"/>
            <w:rFonts w:cs="TimesNewRomanPS-BoldMT" w:hint="eastAsia"/>
            <w:noProof/>
          </w:rPr>
          <w:t xml:space="preserve">　　</w:t>
        </w:r>
        <w:r w:rsidR="0069468D" w:rsidRPr="00F92D61">
          <w:rPr>
            <w:rStyle w:val="aff8"/>
            <w:rFonts w:hint="eastAsia"/>
            <w:noProof/>
          </w:rPr>
          <w:t>涉税申报</w:t>
        </w:r>
        <w:r w:rsidR="0069468D">
          <w:rPr>
            <w:noProof/>
            <w:webHidden/>
          </w:rPr>
          <w:tab/>
        </w:r>
        <w:r>
          <w:rPr>
            <w:noProof/>
            <w:webHidden/>
          </w:rPr>
          <w:fldChar w:fldCharType="begin"/>
        </w:r>
        <w:r w:rsidR="0069468D">
          <w:rPr>
            <w:noProof/>
            <w:webHidden/>
          </w:rPr>
          <w:instrText xml:space="preserve"> PAGEREF _Toc23500758 \h </w:instrText>
        </w:r>
        <w:r>
          <w:rPr>
            <w:noProof/>
            <w:webHidden/>
          </w:rPr>
        </w:r>
        <w:r>
          <w:rPr>
            <w:noProof/>
            <w:webHidden/>
          </w:rPr>
          <w:fldChar w:fldCharType="separate"/>
        </w:r>
        <w:r w:rsidR="00E55502">
          <w:rPr>
            <w:noProof/>
            <w:webHidden/>
          </w:rPr>
          <w:t>693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59" w:history="1">
        <w:r w:rsidR="0069468D" w:rsidRPr="00F92D61">
          <w:rPr>
            <w:rStyle w:val="aff8"/>
            <w:noProof/>
          </w:rPr>
          <w:t>8.2.1—169</w:t>
        </w:r>
        <w:r w:rsidR="0069468D" w:rsidRPr="00F92D61">
          <w:rPr>
            <w:rStyle w:val="aff8"/>
            <w:rFonts w:cs="TimesNewRomanPS-BoldMT" w:hint="eastAsia"/>
            <w:noProof/>
          </w:rPr>
          <w:t xml:space="preserve">　　</w:t>
        </w:r>
        <w:r w:rsidR="0069468D" w:rsidRPr="00F92D61">
          <w:rPr>
            <w:rStyle w:val="aff8"/>
            <w:rFonts w:hint="eastAsia"/>
            <w:noProof/>
          </w:rPr>
          <w:t>扣缴企业所得税报告</w:t>
        </w:r>
        <w:r w:rsidR="0069468D">
          <w:rPr>
            <w:noProof/>
            <w:webHidden/>
          </w:rPr>
          <w:tab/>
        </w:r>
        <w:r>
          <w:rPr>
            <w:noProof/>
            <w:webHidden/>
          </w:rPr>
          <w:fldChar w:fldCharType="begin"/>
        </w:r>
        <w:r w:rsidR="0069468D">
          <w:rPr>
            <w:noProof/>
            <w:webHidden/>
          </w:rPr>
          <w:instrText xml:space="preserve"> PAGEREF _Toc23500759 \h </w:instrText>
        </w:r>
        <w:r>
          <w:rPr>
            <w:noProof/>
            <w:webHidden/>
          </w:rPr>
        </w:r>
        <w:r>
          <w:rPr>
            <w:noProof/>
            <w:webHidden/>
          </w:rPr>
          <w:fldChar w:fldCharType="separate"/>
        </w:r>
        <w:r w:rsidR="00E55502">
          <w:rPr>
            <w:noProof/>
            <w:webHidden/>
          </w:rPr>
          <w:t>693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60" w:history="1">
        <w:r w:rsidR="0069468D" w:rsidRPr="00F92D61">
          <w:rPr>
            <w:rStyle w:val="aff8"/>
            <w:noProof/>
          </w:rPr>
          <w:t>8.2.2—170</w:t>
        </w:r>
        <w:r w:rsidR="0069468D" w:rsidRPr="00F92D61">
          <w:rPr>
            <w:rStyle w:val="aff8"/>
            <w:rFonts w:cs="TimesNewRomanPS-BoldMT" w:hint="eastAsia"/>
            <w:noProof/>
          </w:rPr>
          <w:t xml:space="preserve">　　</w:t>
        </w:r>
        <w:r w:rsidR="0069468D" w:rsidRPr="00F92D61">
          <w:rPr>
            <w:rStyle w:val="aff8"/>
            <w:rFonts w:hint="eastAsia"/>
            <w:noProof/>
          </w:rPr>
          <w:t>非居民企业企业所得税预缴申报</w:t>
        </w:r>
        <w:r w:rsidR="0069468D">
          <w:rPr>
            <w:noProof/>
            <w:webHidden/>
          </w:rPr>
          <w:tab/>
        </w:r>
        <w:r>
          <w:rPr>
            <w:noProof/>
            <w:webHidden/>
          </w:rPr>
          <w:fldChar w:fldCharType="begin"/>
        </w:r>
        <w:r w:rsidR="0069468D">
          <w:rPr>
            <w:noProof/>
            <w:webHidden/>
          </w:rPr>
          <w:instrText xml:space="preserve"> PAGEREF _Toc23500760 \h </w:instrText>
        </w:r>
        <w:r>
          <w:rPr>
            <w:noProof/>
            <w:webHidden/>
          </w:rPr>
        </w:r>
        <w:r>
          <w:rPr>
            <w:noProof/>
            <w:webHidden/>
          </w:rPr>
          <w:fldChar w:fldCharType="separate"/>
        </w:r>
        <w:r w:rsidR="00E55502">
          <w:rPr>
            <w:noProof/>
            <w:webHidden/>
          </w:rPr>
          <w:t>697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61" w:history="1">
        <w:r w:rsidR="0069468D" w:rsidRPr="00F92D61">
          <w:rPr>
            <w:rStyle w:val="aff8"/>
            <w:noProof/>
          </w:rPr>
          <w:t>8.2.3—171</w:t>
        </w:r>
        <w:r w:rsidR="0069468D" w:rsidRPr="00F92D61">
          <w:rPr>
            <w:rStyle w:val="aff8"/>
            <w:rFonts w:cs="TimesNewRomanPS-BoldMT" w:hint="eastAsia"/>
            <w:noProof/>
          </w:rPr>
          <w:t xml:space="preserve">　　</w:t>
        </w:r>
        <w:r w:rsidR="0069468D" w:rsidRPr="00F92D61">
          <w:rPr>
            <w:rStyle w:val="aff8"/>
            <w:rFonts w:hint="eastAsia"/>
            <w:noProof/>
          </w:rPr>
          <w:t>非居民企业企业所得税年度申报</w:t>
        </w:r>
        <w:r w:rsidR="0069468D">
          <w:rPr>
            <w:noProof/>
            <w:webHidden/>
          </w:rPr>
          <w:tab/>
        </w:r>
        <w:r>
          <w:rPr>
            <w:noProof/>
            <w:webHidden/>
          </w:rPr>
          <w:fldChar w:fldCharType="begin"/>
        </w:r>
        <w:r w:rsidR="0069468D">
          <w:rPr>
            <w:noProof/>
            <w:webHidden/>
          </w:rPr>
          <w:instrText xml:space="preserve"> PAGEREF _Toc23500761 \h </w:instrText>
        </w:r>
        <w:r>
          <w:rPr>
            <w:noProof/>
            <w:webHidden/>
          </w:rPr>
        </w:r>
        <w:r>
          <w:rPr>
            <w:noProof/>
            <w:webHidden/>
          </w:rPr>
          <w:fldChar w:fldCharType="separate"/>
        </w:r>
        <w:r w:rsidR="00E55502">
          <w:rPr>
            <w:noProof/>
            <w:webHidden/>
          </w:rPr>
          <w:t>701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62" w:history="1">
        <w:r w:rsidR="0069468D" w:rsidRPr="00F92D61">
          <w:rPr>
            <w:rStyle w:val="aff8"/>
            <w:noProof/>
          </w:rPr>
          <w:t>8.2.4—172</w:t>
        </w:r>
        <w:r w:rsidR="0069468D" w:rsidRPr="00F92D61">
          <w:rPr>
            <w:rStyle w:val="aff8"/>
            <w:rFonts w:cs="TimesNewRomanPS-BoldMT" w:hint="eastAsia"/>
            <w:noProof/>
          </w:rPr>
          <w:t xml:space="preserve">　　</w:t>
        </w:r>
        <w:r w:rsidR="0069468D" w:rsidRPr="00F92D61">
          <w:rPr>
            <w:rStyle w:val="aff8"/>
            <w:rFonts w:hint="eastAsia"/>
            <w:noProof/>
          </w:rPr>
          <w:t>关联业务往来年度报告申报</w:t>
        </w:r>
        <w:r w:rsidR="0069468D">
          <w:rPr>
            <w:noProof/>
            <w:webHidden/>
          </w:rPr>
          <w:tab/>
        </w:r>
        <w:r>
          <w:rPr>
            <w:noProof/>
            <w:webHidden/>
          </w:rPr>
          <w:fldChar w:fldCharType="begin"/>
        </w:r>
        <w:r w:rsidR="0069468D">
          <w:rPr>
            <w:noProof/>
            <w:webHidden/>
          </w:rPr>
          <w:instrText xml:space="preserve"> PAGEREF _Toc23500762 \h </w:instrText>
        </w:r>
        <w:r>
          <w:rPr>
            <w:noProof/>
            <w:webHidden/>
          </w:rPr>
        </w:r>
        <w:r>
          <w:rPr>
            <w:noProof/>
            <w:webHidden/>
          </w:rPr>
          <w:fldChar w:fldCharType="separate"/>
        </w:r>
        <w:r w:rsidR="00E55502">
          <w:rPr>
            <w:noProof/>
            <w:webHidden/>
          </w:rPr>
          <w:t>707</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63" w:history="1">
        <w:r w:rsidR="0069468D" w:rsidRPr="00F92D61">
          <w:rPr>
            <w:rStyle w:val="aff8"/>
            <w:noProof/>
          </w:rPr>
          <w:t>8.3</w:t>
        </w:r>
        <w:r w:rsidR="0069468D" w:rsidRPr="00F92D61">
          <w:rPr>
            <w:rStyle w:val="aff8"/>
            <w:rFonts w:cs="TimesNewRomanPS-BoldMT" w:hint="eastAsia"/>
            <w:noProof/>
          </w:rPr>
          <w:t xml:space="preserve">　　</w:t>
        </w:r>
        <w:r w:rsidR="0069468D" w:rsidRPr="00F92D61">
          <w:rPr>
            <w:rStyle w:val="aff8"/>
            <w:rFonts w:hint="eastAsia"/>
            <w:noProof/>
          </w:rPr>
          <w:t>税收优惠</w:t>
        </w:r>
        <w:r w:rsidR="0069468D">
          <w:rPr>
            <w:noProof/>
            <w:webHidden/>
          </w:rPr>
          <w:tab/>
        </w:r>
        <w:r>
          <w:rPr>
            <w:noProof/>
            <w:webHidden/>
          </w:rPr>
          <w:fldChar w:fldCharType="begin"/>
        </w:r>
        <w:r w:rsidR="0069468D">
          <w:rPr>
            <w:noProof/>
            <w:webHidden/>
          </w:rPr>
          <w:instrText xml:space="preserve"> PAGEREF _Toc23500763 \h </w:instrText>
        </w:r>
        <w:r>
          <w:rPr>
            <w:noProof/>
            <w:webHidden/>
          </w:rPr>
        </w:r>
        <w:r>
          <w:rPr>
            <w:noProof/>
            <w:webHidden/>
          </w:rPr>
          <w:fldChar w:fldCharType="separate"/>
        </w:r>
        <w:r w:rsidR="00E55502">
          <w:rPr>
            <w:noProof/>
            <w:webHidden/>
          </w:rPr>
          <w:t>710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64" w:history="1">
        <w:r w:rsidR="0069468D" w:rsidRPr="00F92D61">
          <w:rPr>
            <w:rStyle w:val="aff8"/>
            <w:noProof/>
          </w:rPr>
          <w:t>8.3.1—173</w:t>
        </w:r>
        <w:r w:rsidR="0069468D" w:rsidRPr="00F92D61">
          <w:rPr>
            <w:rStyle w:val="aff8"/>
            <w:rFonts w:cs="TimesNewRomanPS-BoldMT" w:hint="eastAsia"/>
            <w:noProof/>
          </w:rPr>
          <w:t xml:space="preserve">　　</w:t>
        </w:r>
        <w:r w:rsidR="0069468D" w:rsidRPr="00F92D61">
          <w:rPr>
            <w:rStyle w:val="aff8"/>
            <w:rFonts w:hint="eastAsia"/>
            <w:noProof/>
          </w:rPr>
          <w:t>非居民纳税人享受税收协定待遇办理</w:t>
        </w:r>
        <w:r w:rsidR="0069468D">
          <w:rPr>
            <w:noProof/>
            <w:webHidden/>
          </w:rPr>
          <w:tab/>
        </w:r>
        <w:r>
          <w:rPr>
            <w:noProof/>
            <w:webHidden/>
          </w:rPr>
          <w:fldChar w:fldCharType="begin"/>
        </w:r>
        <w:r w:rsidR="0069468D">
          <w:rPr>
            <w:noProof/>
            <w:webHidden/>
          </w:rPr>
          <w:instrText xml:space="preserve"> PAGEREF _Toc23500764 \h </w:instrText>
        </w:r>
        <w:r>
          <w:rPr>
            <w:noProof/>
            <w:webHidden/>
          </w:rPr>
        </w:r>
        <w:r>
          <w:rPr>
            <w:noProof/>
            <w:webHidden/>
          </w:rPr>
          <w:fldChar w:fldCharType="separate"/>
        </w:r>
        <w:r w:rsidR="00E55502">
          <w:rPr>
            <w:noProof/>
            <w:webHidden/>
          </w:rPr>
          <w:t>710</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65" w:history="1">
        <w:r w:rsidR="0069468D" w:rsidRPr="00F92D61">
          <w:rPr>
            <w:rStyle w:val="aff8"/>
            <w:noProof/>
          </w:rPr>
          <w:t>8.4</w:t>
        </w:r>
        <w:r w:rsidR="0069468D" w:rsidRPr="00F92D61">
          <w:rPr>
            <w:rStyle w:val="aff8"/>
            <w:rFonts w:cs="TimesNewRomanPS-BoldMT" w:hint="eastAsia"/>
            <w:noProof/>
          </w:rPr>
          <w:t xml:space="preserve">　　</w:t>
        </w:r>
        <w:r w:rsidR="0069468D" w:rsidRPr="00F92D61">
          <w:rPr>
            <w:rStyle w:val="aff8"/>
            <w:rFonts w:hint="eastAsia"/>
            <w:noProof/>
          </w:rPr>
          <w:t>国际税收证明开具</w:t>
        </w:r>
        <w:r w:rsidR="0069468D">
          <w:rPr>
            <w:noProof/>
            <w:webHidden/>
          </w:rPr>
          <w:tab/>
        </w:r>
        <w:r>
          <w:rPr>
            <w:noProof/>
            <w:webHidden/>
          </w:rPr>
          <w:fldChar w:fldCharType="begin"/>
        </w:r>
        <w:r w:rsidR="0069468D">
          <w:rPr>
            <w:noProof/>
            <w:webHidden/>
          </w:rPr>
          <w:instrText xml:space="preserve"> PAGEREF _Toc23500765 \h </w:instrText>
        </w:r>
        <w:r>
          <w:rPr>
            <w:noProof/>
            <w:webHidden/>
          </w:rPr>
        </w:r>
        <w:r>
          <w:rPr>
            <w:noProof/>
            <w:webHidden/>
          </w:rPr>
          <w:fldChar w:fldCharType="separate"/>
        </w:r>
        <w:r w:rsidR="00E55502">
          <w:rPr>
            <w:noProof/>
            <w:webHidden/>
          </w:rPr>
          <w:t>721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66" w:history="1">
        <w:r w:rsidR="0069468D" w:rsidRPr="00F92D61">
          <w:rPr>
            <w:rStyle w:val="aff8"/>
            <w:noProof/>
          </w:rPr>
          <w:t>8.4.1—174</w:t>
        </w:r>
        <w:r w:rsidR="0069468D" w:rsidRPr="00F92D61">
          <w:rPr>
            <w:rStyle w:val="aff8"/>
            <w:rFonts w:cs="TimesNewRomanPS-BoldMT" w:hint="eastAsia"/>
            <w:noProof/>
          </w:rPr>
          <w:t xml:space="preserve">　　</w:t>
        </w:r>
        <w:r w:rsidR="0069468D" w:rsidRPr="00F92D61">
          <w:rPr>
            <w:rStyle w:val="aff8"/>
            <w:rFonts w:hint="eastAsia"/>
            <w:noProof/>
          </w:rPr>
          <w:t>中国税收居民身份证明的开具</w:t>
        </w:r>
        <w:r w:rsidR="0069468D">
          <w:rPr>
            <w:noProof/>
            <w:webHidden/>
          </w:rPr>
          <w:tab/>
        </w:r>
        <w:r>
          <w:rPr>
            <w:noProof/>
            <w:webHidden/>
          </w:rPr>
          <w:fldChar w:fldCharType="begin"/>
        </w:r>
        <w:r w:rsidR="0069468D">
          <w:rPr>
            <w:noProof/>
            <w:webHidden/>
          </w:rPr>
          <w:instrText xml:space="preserve"> PAGEREF _Toc23500766 \h </w:instrText>
        </w:r>
        <w:r>
          <w:rPr>
            <w:noProof/>
            <w:webHidden/>
          </w:rPr>
        </w:r>
        <w:r>
          <w:rPr>
            <w:noProof/>
            <w:webHidden/>
          </w:rPr>
          <w:fldChar w:fldCharType="separate"/>
        </w:r>
        <w:r w:rsidR="00E55502">
          <w:rPr>
            <w:noProof/>
            <w:webHidden/>
          </w:rPr>
          <w:t>721</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67" w:history="1">
        <w:r w:rsidR="0069468D" w:rsidRPr="00F92D61">
          <w:rPr>
            <w:rStyle w:val="aff8"/>
            <w:noProof/>
          </w:rPr>
          <w:t>8.5</w:t>
        </w:r>
        <w:r w:rsidR="0069468D" w:rsidRPr="00F92D61">
          <w:rPr>
            <w:rStyle w:val="aff8"/>
            <w:rFonts w:cs="TimesNewRomanPS-BoldMT" w:hint="eastAsia"/>
            <w:noProof/>
          </w:rPr>
          <w:t xml:space="preserve">　　</w:t>
        </w:r>
        <w:r w:rsidR="0069468D" w:rsidRPr="00F92D61">
          <w:rPr>
            <w:rStyle w:val="aff8"/>
            <w:rFonts w:hint="eastAsia"/>
            <w:noProof/>
          </w:rPr>
          <w:t>预约定价安排</w:t>
        </w:r>
        <w:r w:rsidR="0069468D">
          <w:rPr>
            <w:noProof/>
            <w:webHidden/>
          </w:rPr>
          <w:tab/>
        </w:r>
        <w:r>
          <w:rPr>
            <w:noProof/>
            <w:webHidden/>
          </w:rPr>
          <w:fldChar w:fldCharType="begin"/>
        </w:r>
        <w:r w:rsidR="0069468D">
          <w:rPr>
            <w:noProof/>
            <w:webHidden/>
          </w:rPr>
          <w:instrText xml:space="preserve"> PAGEREF _Toc23500767 \h </w:instrText>
        </w:r>
        <w:r>
          <w:rPr>
            <w:noProof/>
            <w:webHidden/>
          </w:rPr>
        </w:r>
        <w:r>
          <w:rPr>
            <w:noProof/>
            <w:webHidden/>
          </w:rPr>
          <w:fldChar w:fldCharType="separate"/>
        </w:r>
        <w:r w:rsidR="00E55502">
          <w:rPr>
            <w:noProof/>
            <w:webHidden/>
          </w:rPr>
          <w:t>725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68" w:history="1">
        <w:r w:rsidR="0069468D" w:rsidRPr="00F92D61">
          <w:rPr>
            <w:rStyle w:val="aff8"/>
            <w:noProof/>
          </w:rPr>
          <w:t>8.5.1—175</w:t>
        </w:r>
        <w:r w:rsidR="0069468D" w:rsidRPr="00F92D61">
          <w:rPr>
            <w:rStyle w:val="aff8"/>
            <w:rFonts w:cs="TimesNewRomanPS-BoldMT" w:hint="eastAsia"/>
            <w:noProof/>
          </w:rPr>
          <w:t xml:space="preserve">　　</w:t>
        </w:r>
        <w:r w:rsidR="0069468D" w:rsidRPr="00F92D61">
          <w:rPr>
            <w:rStyle w:val="aff8"/>
            <w:rFonts w:hint="eastAsia"/>
            <w:noProof/>
          </w:rPr>
          <w:t>预约定价安排谈签与执行</w:t>
        </w:r>
        <w:r w:rsidR="0069468D">
          <w:rPr>
            <w:noProof/>
            <w:webHidden/>
          </w:rPr>
          <w:tab/>
        </w:r>
        <w:r>
          <w:rPr>
            <w:noProof/>
            <w:webHidden/>
          </w:rPr>
          <w:fldChar w:fldCharType="begin"/>
        </w:r>
        <w:r w:rsidR="0069468D">
          <w:rPr>
            <w:noProof/>
            <w:webHidden/>
          </w:rPr>
          <w:instrText xml:space="preserve"> PAGEREF _Toc23500768 \h </w:instrText>
        </w:r>
        <w:r>
          <w:rPr>
            <w:noProof/>
            <w:webHidden/>
          </w:rPr>
        </w:r>
        <w:r>
          <w:rPr>
            <w:noProof/>
            <w:webHidden/>
          </w:rPr>
          <w:fldChar w:fldCharType="separate"/>
        </w:r>
        <w:r w:rsidR="00E55502">
          <w:rPr>
            <w:noProof/>
            <w:webHidden/>
          </w:rPr>
          <w:t>725</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69" w:history="1">
        <w:r w:rsidR="0069468D" w:rsidRPr="00F92D61">
          <w:rPr>
            <w:rStyle w:val="aff8"/>
            <w:noProof/>
          </w:rPr>
          <w:t>8.6</w:t>
        </w:r>
        <w:r w:rsidR="0069468D" w:rsidRPr="00F92D61">
          <w:rPr>
            <w:rStyle w:val="aff8"/>
            <w:rFonts w:cs="TimesNewRomanPS-BoldMT" w:hint="eastAsia"/>
            <w:noProof/>
          </w:rPr>
          <w:t xml:space="preserve">　　</w:t>
        </w:r>
        <w:r w:rsidR="0069468D" w:rsidRPr="00F92D61">
          <w:rPr>
            <w:rStyle w:val="aff8"/>
            <w:rFonts w:hint="eastAsia"/>
            <w:noProof/>
          </w:rPr>
          <w:t>相互协商程序</w:t>
        </w:r>
        <w:r w:rsidR="0069468D">
          <w:rPr>
            <w:noProof/>
            <w:webHidden/>
          </w:rPr>
          <w:tab/>
        </w:r>
        <w:r>
          <w:rPr>
            <w:noProof/>
            <w:webHidden/>
          </w:rPr>
          <w:fldChar w:fldCharType="begin"/>
        </w:r>
        <w:r w:rsidR="0069468D">
          <w:rPr>
            <w:noProof/>
            <w:webHidden/>
          </w:rPr>
          <w:instrText xml:space="preserve"> PAGEREF _Toc23500769 \h </w:instrText>
        </w:r>
        <w:r>
          <w:rPr>
            <w:noProof/>
            <w:webHidden/>
          </w:rPr>
        </w:r>
        <w:r>
          <w:rPr>
            <w:noProof/>
            <w:webHidden/>
          </w:rPr>
          <w:fldChar w:fldCharType="separate"/>
        </w:r>
        <w:r w:rsidR="00E55502">
          <w:rPr>
            <w:noProof/>
            <w:webHidden/>
          </w:rPr>
          <w:t>734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70" w:history="1">
        <w:r w:rsidR="0069468D" w:rsidRPr="00F92D61">
          <w:rPr>
            <w:rStyle w:val="aff8"/>
            <w:noProof/>
          </w:rPr>
          <w:t>8.6.1—176</w:t>
        </w:r>
        <w:r w:rsidR="0069468D" w:rsidRPr="00F92D61">
          <w:rPr>
            <w:rStyle w:val="aff8"/>
            <w:rFonts w:cs="TimesNewRomanPS-BoldMT" w:hint="eastAsia"/>
            <w:noProof/>
          </w:rPr>
          <w:t xml:space="preserve">　　</w:t>
        </w:r>
        <w:r w:rsidR="0069468D" w:rsidRPr="00F92D61">
          <w:rPr>
            <w:rStyle w:val="aff8"/>
            <w:rFonts w:hint="eastAsia"/>
            <w:noProof/>
          </w:rPr>
          <w:t>中国居民（国民）申请启动税务相互协商程序</w:t>
        </w:r>
        <w:r w:rsidR="0069468D">
          <w:rPr>
            <w:noProof/>
            <w:webHidden/>
          </w:rPr>
          <w:tab/>
        </w:r>
        <w:r>
          <w:rPr>
            <w:noProof/>
            <w:webHidden/>
          </w:rPr>
          <w:fldChar w:fldCharType="begin"/>
        </w:r>
        <w:r w:rsidR="0069468D">
          <w:rPr>
            <w:noProof/>
            <w:webHidden/>
          </w:rPr>
          <w:instrText xml:space="preserve"> PAGEREF _Toc23500770 \h </w:instrText>
        </w:r>
        <w:r>
          <w:rPr>
            <w:noProof/>
            <w:webHidden/>
          </w:rPr>
        </w:r>
        <w:r>
          <w:rPr>
            <w:noProof/>
            <w:webHidden/>
          </w:rPr>
          <w:fldChar w:fldCharType="separate"/>
        </w:r>
        <w:r w:rsidR="00E55502">
          <w:rPr>
            <w:noProof/>
            <w:webHidden/>
          </w:rPr>
          <w:t>734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71" w:history="1">
        <w:r w:rsidR="0069468D" w:rsidRPr="00F92D61">
          <w:rPr>
            <w:rStyle w:val="aff8"/>
            <w:noProof/>
          </w:rPr>
          <w:t>8.6.2—177</w:t>
        </w:r>
        <w:r w:rsidR="0069468D" w:rsidRPr="00F92D61">
          <w:rPr>
            <w:rStyle w:val="aff8"/>
            <w:rFonts w:cs="TimesNewRomanPS-BoldMT" w:hint="eastAsia"/>
            <w:noProof/>
          </w:rPr>
          <w:t xml:space="preserve">　　</w:t>
        </w:r>
        <w:r w:rsidR="0069468D" w:rsidRPr="00F92D61">
          <w:rPr>
            <w:rStyle w:val="aff8"/>
            <w:rFonts w:hint="eastAsia"/>
            <w:noProof/>
          </w:rPr>
          <w:t>特别纳税调整相互协商程序</w:t>
        </w:r>
        <w:r w:rsidR="0069468D">
          <w:rPr>
            <w:noProof/>
            <w:webHidden/>
          </w:rPr>
          <w:tab/>
        </w:r>
        <w:r>
          <w:rPr>
            <w:noProof/>
            <w:webHidden/>
          </w:rPr>
          <w:fldChar w:fldCharType="begin"/>
        </w:r>
        <w:r w:rsidR="0069468D">
          <w:rPr>
            <w:noProof/>
            <w:webHidden/>
          </w:rPr>
          <w:instrText xml:space="preserve"> PAGEREF _Toc23500771 \h </w:instrText>
        </w:r>
        <w:r>
          <w:rPr>
            <w:noProof/>
            <w:webHidden/>
          </w:rPr>
        </w:r>
        <w:r>
          <w:rPr>
            <w:noProof/>
            <w:webHidden/>
          </w:rPr>
          <w:fldChar w:fldCharType="separate"/>
        </w:r>
        <w:r w:rsidR="00E55502">
          <w:rPr>
            <w:noProof/>
            <w:webHidden/>
          </w:rPr>
          <w:t>738</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772" w:history="1">
        <w:r w:rsidR="0069468D" w:rsidRPr="00F92D61">
          <w:rPr>
            <w:rStyle w:val="aff8"/>
            <w:noProof/>
          </w:rPr>
          <w:t>9</w:t>
        </w:r>
        <w:r w:rsidR="0069468D" w:rsidRPr="00F92D61">
          <w:rPr>
            <w:rStyle w:val="aff8"/>
            <w:rFonts w:hint="eastAsia"/>
            <w:noProof/>
          </w:rPr>
          <w:t xml:space="preserve">　　信用评价指南</w:t>
        </w:r>
        <w:r w:rsidR="0069468D">
          <w:rPr>
            <w:noProof/>
            <w:webHidden/>
          </w:rPr>
          <w:tab/>
        </w:r>
        <w:r>
          <w:rPr>
            <w:noProof/>
            <w:webHidden/>
          </w:rPr>
          <w:fldChar w:fldCharType="begin"/>
        </w:r>
        <w:r w:rsidR="0069468D">
          <w:rPr>
            <w:noProof/>
            <w:webHidden/>
          </w:rPr>
          <w:instrText xml:space="preserve"> PAGEREF _Toc23500772 \h </w:instrText>
        </w:r>
        <w:r>
          <w:rPr>
            <w:noProof/>
            <w:webHidden/>
          </w:rPr>
        </w:r>
        <w:r>
          <w:rPr>
            <w:noProof/>
            <w:webHidden/>
          </w:rPr>
          <w:fldChar w:fldCharType="separate"/>
        </w:r>
        <w:r w:rsidR="00E55502">
          <w:rPr>
            <w:noProof/>
            <w:webHidden/>
          </w:rPr>
          <w:t>742</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73" w:history="1">
        <w:r w:rsidR="0069468D" w:rsidRPr="00F92D61">
          <w:rPr>
            <w:rStyle w:val="aff8"/>
            <w:noProof/>
          </w:rPr>
          <w:t>9.1</w:t>
        </w:r>
        <w:r w:rsidR="0069468D" w:rsidRPr="00F92D61">
          <w:rPr>
            <w:rStyle w:val="aff8"/>
            <w:rFonts w:cs="黑体" w:hint="eastAsia"/>
            <w:noProof/>
            <w:kern w:val="24"/>
          </w:rPr>
          <w:t xml:space="preserve">　　</w:t>
        </w:r>
        <w:r w:rsidR="0069468D" w:rsidRPr="00F92D61">
          <w:rPr>
            <w:rStyle w:val="aff8"/>
            <w:rFonts w:cs="黑体" w:hint="eastAsia"/>
            <w:noProof/>
          </w:rPr>
          <w:t>信用评价</w:t>
        </w:r>
        <w:r w:rsidR="0069468D">
          <w:rPr>
            <w:noProof/>
            <w:webHidden/>
          </w:rPr>
          <w:tab/>
        </w:r>
        <w:r>
          <w:rPr>
            <w:noProof/>
            <w:webHidden/>
          </w:rPr>
          <w:fldChar w:fldCharType="begin"/>
        </w:r>
        <w:r w:rsidR="0069468D">
          <w:rPr>
            <w:noProof/>
            <w:webHidden/>
          </w:rPr>
          <w:instrText xml:space="preserve"> PAGEREF _Toc23500773 \h </w:instrText>
        </w:r>
        <w:r>
          <w:rPr>
            <w:noProof/>
            <w:webHidden/>
          </w:rPr>
        </w:r>
        <w:r>
          <w:rPr>
            <w:noProof/>
            <w:webHidden/>
          </w:rPr>
          <w:fldChar w:fldCharType="separate"/>
        </w:r>
        <w:r w:rsidR="00E55502">
          <w:rPr>
            <w:noProof/>
            <w:webHidden/>
          </w:rPr>
          <w:t>742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74" w:history="1">
        <w:r w:rsidR="0069468D" w:rsidRPr="00F92D61">
          <w:rPr>
            <w:rStyle w:val="aff8"/>
            <w:noProof/>
          </w:rPr>
          <w:t>9.1.1—178</w:t>
        </w:r>
        <w:r w:rsidR="0069468D" w:rsidRPr="00F92D61">
          <w:rPr>
            <w:rStyle w:val="aff8"/>
            <w:rFonts w:cs="黑体" w:hint="eastAsia"/>
            <w:noProof/>
          </w:rPr>
          <w:t xml:space="preserve">　　纳税信用补评</w:t>
        </w:r>
        <w:r w:rsidR="0069468D">
          <w:rPr>
            <w:noProof/>
            <w:webHidden/>
          </w:rPr>
          <w:tab/>
        </w:r>
        <w:r>
          <w:rPr>
            <w:noProof/>
            <w:webHidden/>
          </w:rPr>
          <w:fldChar w:fldCharType="begin"/>
        </w:r>
        <w:r w:rsidR="0069468D">
          <w:rPr>
            <w:noProof/>
            <w:webHidden/>
          </w:rPr>
          <w:instrText xml:space="preserve"> PAGEREF _Toc23500774 \h </w:instrText>
        </w:r>
        <w:r>
          <w:rPr>
            <w:noProof/>
            <w:webHidden/>
          </w:rPr>
        </w:r>
        <w:r>
          <w:rPr>
            <w:noProof/>
            <w:webHidden/>
          </w:rPr>
          <w:fldChar w:fldCharType="separate"/>
        </w:r>
        <w:r w:rsidR="00E55502">
          <w:rPr>
            <w:noProof/>
            <w:webHidden/>
          </w:rPr>
          <w:t>742</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75" w:history="1">
        <w:r w:rsidR="0069468D" w:rsidRPr="00F92D61">
          <w:rPr>
            <w:rStyle w:val="aff8"/>
            <w:noProof/>
          </w:rPr>
          <w:t>9.1.2—179</w:t>
        </w:r>
        <w:r w:rsidR="0069468D" w:rsidRPr="00F92D61">
          <w:rPr>
            <w:rStyle w:val="aff8"/>
            <w:rFonts w:cs="黑体" w:hint="eastAsia"/>
            <w:noProof/>
          </w:rPr>
          <w:t xml:space="preserve">　　纳税信用复评</w:t>
        </w:r>
        <w:r w:rsidR="0069468D">
          <w:rPr>
            <w:noProof/>
            <w:webHidden/>
          </w:rPr>
          <w:tab/>
        </w:r>
        <w:r>
          <w:rPr>
            <w:noProof/>
            <w:webHidden/>
          </w:rPr>
          <w:fldChar w:fldCharType="begin"/>
        </w:r>
        <w:r w:rsidR="0069468D">
          <w:rPr>
            <w:noProof/>
            <w:webHidden/>
          </w:rPr>
          <w:instrText xml:space="preserve"> PAGEREF _Toc23500775 \h </w:instrText>
        </w:r>
        <w:r>
          <w:rPr>
            <w:noProof/>
            <w:webHidden/>
          </w:rPr>
        </w:r>
        <w:r>
          <w:rPr>
            <w:noProof/>
            <w:webHidden/>
          </w:rPr>
          <w:fldChar w:fldCharType="separate"/>
        </w:r>
        <w:r w:rsidR="00E55502">
          <w:rPr>
            <w:noProof/>
            <w:webHidden/>
          </w:rPr>
          <w:t>744</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776" w:history="1">
        <w:r w:rsidR="0069468D" w:rsidRPr="00F92D61">
          <w:rPr>
            <w:rStyle w:val="aff8"/>
            <w:noProof/>
          </w:rPr>
          <w:t>10</w:t>
        </w:r>
        <w:r w:rsidR="0069468D" w:rsidRPr="00F92D61">
          <w:rPr>
            <w:rStyle w:val="aff8"/>
            <w:rFonts w:hint="eastAsia"/>
            <w:noProof/>
          </w:rPr>
          <w:t xml:space="preserve">　　税务注销指南</w:t>
        </w:r>
        <w:r w:rsidR="0069468D">
          <w:rPr>
            <w:noProof/>
            <w:webHidden/>
          </w:rPr>
          <w:tab/>
        </w:r>
        <w:r>
          <w:rPr>
            <w:noProof/>
            <w:webHidden/>
          </w:rPr>
          <w:fldChar w:fldCharType="begin"/>
        </w:r>
        <w:r w:rsidR="0069468D">
          <w:rPr>
            <w:noProof/>
            <w:webHidden/>
          </w:rPr>
          <w:instrText xml:space="preserve"> PAGEREF _Toc23500776 \h </w:instrText>
        </w:r>
        <w:r>
          <w:rPr>
            <w:noProof/>
            <w:webHidden/>
          </w:rPr>
        </w:r>
        <w:r>
          <w:rPr>
            <w:noProof/>
            <w:webHidden/>
          </w:rPr>
          <w:fldChar w:fldCharType="separate"/>
        </w:r>
        <w:r w:rsidR="00E55502">
          <w:rPr>
            <w:noProof/>
            <w:webHidden/>
          </w:rPr>
          <w:t>747</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77" w:history="1">
        <w:r w:rsidR="0069468D" w:rsidRPr="00F92D61">
          <w:rPr>
            <w:rStyle w:val="aff8"/>
            <w:noProof/>
          </w:rPr>
          <w:t>10.1</w:t>
        </w:r>
        <w:r w:rsidR="0069468D" w:rsidRPr="00F92D61">
          <w:rPr>
            <w:rStyle w:val="aff8"/>
            <w:rFonts w:cs="黑体" w:hint="eastAsia"/>
            <w:noProof/>
          </w:rPr>
          <w:t xml:space="preserve">　　税务注销</w:t>
        </w:r>
        <w:r w:rsidR="0069468D">
          <w:rPr>
            <w:noProof/>
            <w:webHidden/>
          </w:rPr>
          <w:tab/>
        </w:r>
        <w:r>
          <w:rPr>
            <w:noProof/>
            <w:webHidden/>
          </w:rPr>
          <w:fldChar w:fldCharType="begin"/>
        </w:r>
        <w:r w:rsidR="0069468D">
          <w:rPr>
            <w:noProof/>
            <w:webHidden/>
          </w:rPr>
          <w:instrText xml:space="preserve"> PAGEREF _Toc23500777 \h </w:instrText>
        </w:r>
        <w:r>
          <w:rPr>
            <w:noProof/>
            <w:webHidden/>
          </w:rPr>
        </w:r>
        <w:r>
          <w:rPr>
            <w:noProof/>
            <w:webHidden/>
          </w:rPr>
          <w:fldChar w:fldCharType="separate"/>
        </w:r>
        <w:r w:rsidR="00E55502">
          <w:rPr>
            <w:noProof/>
            <w:webHidden/>
          </w:rPr>
          <w:t>747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78" w:history="1">
        <w:r w:rsidR="0069468D" w:rsidRPr="00F92D61">
          <w:rPr>
            <w:rStyle w:val="aff8"/>
            <w:noProof/>
          </w:rPr>
          <w:t>10.1.1—180</w:t>
        </w:r>
        <w:r w:rsidR="0069468D" w:rsidRPr="00F92D61">
          <w:rPr>
            <w:rStyle w:val="aff8"/>
            <w:rFonts w:cs="黑体" w:hint="eastAsia"/>
            <w:noProof/>
          </w:rPr>
          <w:t xml:space="preserve">　　一照一码户清税申报</w:t>
        </w:r>
        <w:r w:rsidR="0069468D">
          <w:rPr>
            <w:noProof/>
            <w:webHidden/>
          </w:rPr>
          <w:tab/>
        </w:r>
        <w:r>
          <w:rPr>
            <w:noProof/>
            <w:webHidden/>
          </w:rPr>
          <w:fldChar w:fldCharType="begin"/>
        </w:r>
        <w:r w:rsidR="0069468D">
          <w:rPr>
            <w:noProof/>
            <w:webHidden/>
          </w:rPr>
          <w:instrText xml:space="preserve"> PAGEREF _Toc23500778 \h </w:instrText>
        </w:r>
        <w:r>
          <w:rPr>
            <w:noProof/>
            <w:webHidden/>
          </w:rPr>
        </w:r>
        <w:r>
          <w:rPr>
            <w:noProof/>
            <w:webHidden/>
          </w:rPr>
          <w:fldChar w:fldCharType="separate"/>
        </w:r>
        <w:r w:rsidR="00E55502">
          <w:rPr>
            <w:noProof/>
            <w:webHidden/>
          </w:rPr>
          <w:t>747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79" w:history="1">
        <w:r w:rsidR="0069468D" w:rsidRPr="00F92D61">
          <w:rPr>
            <w:rStyle w:val="aff8"/>
            <w:noProof/>
          </w:rPr>
          <w:t>10.1.2—181</w:t>
        </w:r>
        <w:r w:rsidR="0069468D" w:rsidRPr="00F92D61">
          <w:rPr>
            <w:rStyle w:val="aff8"/>
            <w:rFonts w:cs="黑体" w:hint="eastAsia"/>
            <w:noProof/>
          </w:rPr>
          <w:t xml:space="preserve">　　两证整合个体工商户清税申报</w:t>
        </w:r>
        <w:r w:rsidR="0069468D">
          <w:rPr>
            <w:noProof/>
            <w:webHidden/>
          </w:rPr>
          <w:tab/>
        </w:r>
        <w:r>
          <w:rPr>
            <w:noProof/>
            <w:webHidden/>
          </w:rPr>
          <w:fldChar w:fldCharType="begin"/>
        </w:r>
        <w:r w:rsidR="0069468D">
          <w:rPr>
            <w:noProof/>
            <w:webHidden/>
          </w:rPr>
          <w:instrText xml:space="preserve"> PAGEREF _Toc23500779 \h </w:instrText>
        </w:r>
        <w:r>
          <w:rPr>
            <w:noProof/>
            <w:webHidden/>
          </w:rPr>
        </w:r>
        <w:r>
          <w:rPr>
            <w:noProof/>
            <w:webHidden/>
          </w:rPr>
          <w:fldChar w:fldCharType="separate"/>
        </w:r>
        <w:r w:rsidR="00E55502">
          <w:rPr>
            <w:noProof/>
            <w:webHidden/>
          </w:rPr>
          <w:t>751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80" w:history="1">
        <w:r w:rsidR="0069468D" w:rsidRPr="00F92D61">
          <w:rPr>
            <w:rStyle w:val="aff8"/>
            <w:noProof/>
          </w:rPr>
          <w:t>10.1.3—182</w:t>
        </w:r>
        <w:r w:rsidR="0069468D" w:rsidRPr="00F92D61">
          <w:rPr>
            <w:rStyle w:val="aff8"/>
            <w:rFonts w:cs="黑体" w:hint="eastAsia"/>
            <w:noProof/>
          </w:rPr>
          <w:t xml:space="preserve">　　注销税务登记（适用于</w:t>
        </w:r>
        <w:r w:rsidR="0069468D" w:rsidRPr="00F92D61">
          <w:rPr>
            <w:rStyle w:val="aff8"/>
            <w:noProof/>
          </w:rPr>
          <w:t>“</w:t>
        </w:r>
        <w:r w:rsidR="0069468D" w:rsidRPr="00F92D61">
          <w:rPr>
            <w:rStyle w:val="aff8"/>
            <w:rFonts w:cs="黑体" w:hint="eastAsia"/>
            <w:noProof/>
          </w:rPr>
          <w:t>一照一码</w:t>
        </w:r>
        <w:r w:rsidR="0069468D" w:rsidRPr="00F92D61">
          <w:rPr>
            <w:rStyle w:val="aff8"/>
            <w:noProof/>
          </w:rPr>
          <w:t>”“</w:t>
        </w:r>
        <w:r w:rsidR="0069468D" w:rsidRPr="00F92D61">
          <w:rPr>
            <w:rStyle w:val="aff8"/>
            <w:rFonts w:cs="黑体" w:hint="eastAsia"/>
            <w:noProof/>
          </w:rPr>
          <w:t>两证整合</w:t>
        </w:r>
        <w:r w:rsidR="0069468D" w:rsidRPr="00F92D61">
          <w:rPr>
            <w:rStyle w:val="aff8"/>
            <w:noProof/>
          </w:rPr>
          <w:t>”</w:t>
        </w:r>
        <w:r w:rsidR="0069468D" w:rsidRPr="00F92D61">
          <w:rPr>
            <w:rStyle w:val="aff8"/>
            <w:rFonts w:cs="黑体" w:hint="eastAsia"/>
            <w:noProof/>
          </w:rPr>
          <w:t>以外的纳税人）</w:t>
        </w:r>
        <w:r w:rsidR="0069468D">
          <w:rPr>
            <w:noProof/>
            <w:webHidden/>
          </w:rPr>
          <w:tab/>
        </w:r>
        <w:r>
          <w:rPr>
            <w:noProof/>
            <w:webHidden/>
          </w:rPr>
          <w:fldChar w:fldCharType="begin"/>
        </w:r>
        <w:r w:rsidR="0069468D">
          <w:rPr>
            <w:noProof/>
            <w:webHidden/>
          </w:rPr>
          <w:instrText xml:space="preserve"> PAGEREF _Toc23500780 \h </w:instrText>
        </w:r>
        <w:r>
          <w:rPr>
            <w:noProof/>
            <w:webHidden/>
          </w:rPr>
        </w:r>
        <w:r>
          <w:rPr>
            <w:noProof/>
            <w:webHidden/>
          </w:rPr>
          <w:fldChar w:fldCharType="separate"/>
        </w:r>
        <w:r w:rsidR="00E55502">
          <w:rPr>
            <w:noProof/>
            <w:webHidden/>
          </w:rPr>
          <w:t>754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81" w:history="1">
        <w:r w:rsidR="0069468D" w:rsidRPr="00F92D61">
          <w:rPr>
            <w:rStyle w:val="aff8"/>
            <w:noProof/>
          </w:rPr>
          <w:t>10.1.4—183</w:t>
        </w:r>
        <w:r w:rsidR="0069468D" w:rsidRPr="00F92D61">
          <w:rPr>
            <w:rStyle w:val="aff8"/>
            <w:rFonts w:cs="黑体" w:hint="eastAsia"/>
            <w:noProof/>
          </w:rPr>
          <w:t xml:space="preserve">　　税务注销即时办理</w:t>
        </w:r>
        <w:r w:rsidR="0069468D">
          <w:rPr>
            <w:noProof/>
            <w:webHidden/>
          </w:rPr>
          <w:tab/>
        </w:r>
        <w:r>
          <w:rPr>
            <w:noProof/>
            <w:webHidden/>
          </w:rPr>
          <w:fldChar w:fldCharType="begin"/>
        </w:r>
        <w:r w:rsidR="0069468D">
          <w:rPr>
            <w:noProof/>
            <w:webHidden/>
          </w:rPr>
          <w:instrText xml:space="preserve"> PAGEREF _Toc23500781 \h </w:instrText>
        </w:r>
        <w:r>
          <w:rPr>
            <w:noProof/>
            <w:webHidden/>
          </w:rPr>
        </w:r>
        <w:r>
          <w:rPr>
            <w:noProof/>
            <w:webHidden/>
          </w:rPr>
          <w:fldChar w:fldCharType="separate"/>
        </w:r>
        <w:r w:rsidR="00E55502">
          <w:rPr>
            <w:noProof/>
            <w:webHidden/>
          </w:rPr>
          <w:t>758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82" w:history="1">
        <w:r w:rsidR="0069468D" w:rsidRPr="00F92D61">
          <w:rPr>
            <w:rStyle w:val="aff8"/>
            <w:noProof/>
          </w:rPr>
          <w:t>10.1.5—184</w:t>
        </w:r>
        <w:r w:rsidR="0069468D" w:rsidRPr="00F92D61">
          <w:rPr>
            <w:rStyle w:val="aff8"/>
            <w:rFonts w:cs="黑体" w:hint="eastAsia"/>
            <w:noProof/>
          </w:rPr>
          <w:t xml:space="preserve">　　注销扣缴税款登记</w:t>
        </w:r>
        <w:r w:rsidR="0069468D">
          <w:rPr>
            <w:noProof/>
            <w:webHidden/>
          </w:rPr>
          <w:tab/>
        </w:r>
        <w:r>
          <w:rPr>
            <w:noProof/>
            <w:webHidden/>
          </w:rPr>
          <w:fldChar w:fldCharType="begin"/>
        </w:r>
        <w:r w:rsidR="0069468D">
          <w:rPr>
            <w:noProof/>
            <w:webHidden/>
          </w:rPr>
          <w:instrText xml:space="preserve"> PAGEREF _Toc23500782 \h </w:instrText>
        </w:r>
        <w:r>
          <w:rPr>
            <w:noProof/>
            <w:webHidden/>
          </w:rPr>
        </w:r>
        <w:r>
          <w:rPr>
            <w:noProof/>
            <w:webHidden/>
          </w:rPr>
          <w:fldChar w:fldCharType="separate"/>
        </w:r>
        <w:r w:rsidR="00E55502">
          <w:rPr>
            <w:noProof/>
            <w:webHidden/>
          </w:rPr>
          <w:t>764</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783" w:history="1">
        <w:r w:rsidR="0069468D" w:rsidRPr="00F92D61">
          <w:rPr>
            <w:rStyle w:val="aff8"/>
            <w:noProof/>
          </w:rPr>
          <w:t>11</w:t>
        </w:r>
        <w:r w:rsidR="0069468D" w:rsidRPr="00F92D61">
          <w:rPr>
            <w:rStyle w:val="aff8"/>
            <w:rFonts w:hint="eastAsia"/>
            <w:noProof/>
          </w:rPr>
          <w:t xml:space="preserve">　　涉税（费）咨询指南</w:t>
        </w:r>
        <w:r w:rsidR="0069468D">
          <w:rPr>
            <w:noProof/>
            <w:webHidden/>
          </w:rPr>
          <w:tab/>
        </w:r>
        <w:r>
          <w:rPr>
            <w:noProof/>
            <w:webHidden/>
          </w:rPr>
          <w:fldChar w:fldCharType="begin"/>
        </w:r>
        <w:r w:rsidR="0069468D">
          <w:rPr>
            <w:noProof/>
            <w:webHidden/>
          </w:rPr>
          <w:instrText xml:space="preserve"> PAGEREF _Toc23500783 \h </w:instrText>
        </w:r>
        <w:r>
          <w:rPr>
            <w:noProof/>
            <w:webHidden/>
          </w:rPr>
        </w:r>
        <w:r>
          <w:rPr>
            <w:noProof/>
            <w:webHidden/>
          </w:rPr>
          <w:fldChar w:fldCharType="separate"/>
        </w:r>
        <w:r w:rsidR="00E55502">
          <w:rPr>
            <w:noProof/>
            <w:webHidden/>
          </w:rPr>
          <w:t>767</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84" w:history="1">
        <w:r w:rsidR="0069468D" w:rsidRPr="00F92D61">
          <w:rPr>
            <w:rStyle w:val="aff8"/>
            <w:noProof/>
          </w:rPr>
          <w:t>11.1</w:t>
        </w:r>
        <w:r w:rsidR="0069468D" w:rsidRPr="00F92D61">
          <w:rPr>
            <w:rStyle w:val="aff8"/>
            <w:rFonts w:cs="黑体" w:hint="eastAsia"/>
            <w:noProof/>
          </w:rPr>
          <w:t xml:space="preserve">　　涉税（费）咨询</w:t>
        </w:r>
        <w:r w:rsidR="0069468D">
          <w:rPr>
            <w:noProof/>
            <w:webHidden/>
          </w:rPr>
          <w:tab/>
        </w:r>
        <w:r>
          <w:rPr>
            <w:noProof/>
            <w:webHidden/>
          </w:rPr>
          <w:fldChar w:fldCharType="begin"/>
        </w:r>
        <w:r w:rsidR="0069468D">
          <w:rPr>
            <w:noProof/>
            <w:webHidden/>
          </w:rPr>
          <w:instrText xml:space="preserve"> PAGEREF _Toc23500784 \h </w:instrText>
        </w:r>
        <w:r>
          <w:rPr>
            <w:noProof/>
            <w:webHidden/>
          </w:rPr>
        </w:r>
        <w:r>
          <w:rPr>
            <w:noProof/>
            <w:webHidden/>
          </w:rPr>
          <w:fldChar w:fldCharType="separate"/>
        </w:r>
        <w:r w:rsidR="00E55502">
          <w:rPr>
            <w:noProof/>
            <w:webHidden/>
          </w:rPr>
          <w:t>767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85" w:history="1">
        <w:r w:rsidR="0069468D" w:rsidRPr="00F92D61">
          <w:rPr>
            <w:rStyle w:val="aff8"/>
            <w:noProof/>
          </w:rPr>
          <w:t>11.1.1—185</w:t>
        </w:r>
        <w:r w:rsidR="0069468D" w:rsidRPr="00F92D61">
          <w:rPr>
            <w:rStyle w:val="aff8"/>
            <w:rFonts w:cs="黑体" w:hint="eastAsia"/>
            <w:noProof/>
          </w:rPr>
          <w:t xml:space="preserve">　　电话咨询</w:t>
        </w:r>
        <w:r w:rsidR="0069468D">
          <w:rPr>
            <w:noProof/>
            <w:webHidden/>
          </w:rPr>
          <w:tab/>
        </w:r>
        <w:r>
          <w:rPr>
            <w:noProof/>
            <w:webHidden/>
          </w:rPr>
          <w:fldChar w:fldCharType="begin"/>
        </w:r>
        <w:r w:rsidR="0069468D">
          <w:rPr>
            <w:noProof/>
            <w:webHidden/>
          </w:rPr>
          <w:instrText xml:space="preserve"> PAGEREF _Toc23500785 \h </w:instrText>
        </w:r>
        <w:r>
          <w:rPr>
            <w:noProof/>
            <w:webHidden/>
          </w:rPr>
        </w:r>
        <w:r>
          <w:rPr>
            <w:noProof/>
            <w:webHidden/>
          </w:rPr>
          <w:fldChar w:fldCharType="separate"/>
        </w:r>
        <w:r w:rsidR="00E55502">
          <w:rPr>
            <w:noProof/>
            <w:webHidden/>
          </w:rPr>
          <w:t>767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86" w:history="1">
        <w:r w:rsidR="0069468D" w:rsidRPr="00F92D61">
          <w:rPr>
            <w:rStyle w:val="aff8"/>
            <w:noProof/>
          </w:rPr>
          <w:t>11.1.2—186</w:t>
        </w:r>
        <w:r w:rsidR="0069468D" w:rsidRPr="00F92D61">
          <w:rPr>
            <w:rStyle w:val="aff8"/>
            <w:rFonts w:cs="黑体" w:hint="eastAsia"/>
            <w:noProof/>
          </w:rPr>
          <w:t xml:space="preserve">　　网络咨询</w:t>
        </w:r>
        <w:r w:rsidR="0069468D">
          <w:rPr>
            <w:noProof/>
            <w:webHidden/>
          </w:rPr>
          <w:tab/>
        </w:r>
        <w:r>
          <w:rPr>
            <w:noProof/>
            <w:webHidden/>
          </w:rPr>
          <w:fldChar w:fldCharType="begin"/>
        </w:r>
        <w:r w:rsidR="0069468D">
          <w:rPr>
            <w:noProof/>
            <w:webHidden/>
          </w:rPr>
          <w:instrText xml:space="preserve"> PAGEREF _Toc23500786 \h </w:instrText>
        </w:r>
        <w:r>
          <w:rPr>
            <w:noProof/>
            <w:webHidden/>
          </w:rPr>
        </w:r>
        <w:r>
          <w:rPr>
            <w:noProof/>
            <w:webHidden/>
          </w:rPr>
          <w:fldChar w:fldCharType="separate"/>
        </w:r>
        <w:r w:rsidR="00E55502">
          <w:rPr>
            <w:noProof/>
            <w:webHidden/>
          </w:rPr>
          <w:t>769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87" w:history="1">
        <w:r w:rsidR="0069468D" w:rsidRPr="00F92D61">
          <w:rPr>
            <w:rStyle w:val="aff8"/>
            <w:noProof/>
          </w:rPr>
          <w:t>11.1.3—187</w:t>
        </w:r>
        <w:r w:rsidR="0069468D" w:rsidRPr="00F92D61">
          <w:rPr>
            <w:rStyle w:val="aff8"/>
            <w:rFonts w:cs="黑体" w:hint="eastAsia"/>
            <w:noProof/>
          </w:rPr>
          <w:t xml:space="preserve">　　面对面咨询</w:t>
        </w:r>
        <w:r w:rsidR="0069468D">
          <w:rPr>
            <w:noProof/>
            <w:webHidden/>
          </w:rPr>
          <w:tab/>
        </w:r>
        <w:r>
          <w:rPr>
            <w:noProof/>
            <w:webHidden/>
          </w:rPr>
          <w:fldChar w:fldCharType="begin"/>
        </w:r>
        <w:r w:rsidR="0069468D">
          <w:rPr>
            <w:noProof/>
            <w:webHidden/>
          </w:rPr>
          <w:instrText xml:space="preserve"> PAGEREF _Toc23500787 \h </w:instrText>
        </w:r>
        <w:r>
          <w:rPr>
            <w:noProof/>
            <w:webHidden/>
          </w:rPr>
        </w:r>
        <w:r>
          <w:rPr>
            <w:noProof/>
            <w:webHidden/>
          </w:rPr>
          <w:fldChar w:fldCharType="separate"/>
        </w:r>
        <w:r w:rsidR="00E55502">
          <w:rPr>
            <w:noProof/>
            <w:webHidden/>
          </w:rPr>
          <w:t>772</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788" w:history="1">
        <w:r w:rsidR="0069468D" w:rsidRPr="00F92D61">
          <w:rPr>
            <w:rStyle w:val="aff8"/>
            <w:noProof/>
          </w:rPr>
          <w:t>12</w:t>
        </w:r>
        <w:r w:rsidR="0069468D" w:rsidRPr="00F92D61">
          <w:rPr>
            <w:rStyle w:val="aff8"/>
            <w:rFonts w:hint="eastAsia"/>
            <w:noProof/>
          </w:rPr>
          <w:t xml:space="preserve">　　涉税信息查询指南</w:t>
        </w:r>
        <w:r w:rsidR="0069468D">
          <w:rPr>
            <w:noProof/>
            <w:webHidden/>
          </w:rPr>
          <w:tab/>
        </w:r>
        <w:r>
          <w:rPr>
            <w:noProof/>
            <w:webHidden/>
          </w:rPr>
          <w:fldChar w:fldCharType="begin"/>
        </w:r>
        <w:r w:rsidR="0069468D">
          <w:rPr>
            <w:noProof/>
            <w:webHidden/>
          </w:rPr>
          <w:instrText xml:space="preserve"> PAGEREF _Toc23500788 \h </w:instrText>
        </w:r>
        <w:r>
          <w:rPr>
            <w:noProof/>
            <w:webHidden/>
          </w:rPr>
        </w:r>
        <w:r>
          <w:rPr>
            <w:noProof/>
            <w:webHidden/>
          </w:rPr>
          <w:fldChar w:fldCharType="separate"/>
        </w:r>
        <w:r w:rsidR="00E55502">
          <w:rPr>
            <w:noProof/>
            <w:webHidden/>
          </w:rPr>
          <w:t>774</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89" w:history="1">
        <w:r w:rsidR="0069468D" w:rsidRPr="00F92D61">
          <w:rPr>
            <w:rStyle w:val="aff8"/>
            <w:noProof/>
          </w:rPr>
          <w:t>12.1</w:t>
        </w:r>
        <w:r w:rsidR="0069468D" w:rsidRPr="00F92D61">
          <w:rPr>
            <w:rStyle w:val="aff8"/>
            <w:rFonts w:cs="黑体" w:hint="eastAsia"/>
            <w:noProof/>
          </w:rPr>
          <w:t xml:space="preserve">　　涉税信息查询</w:t>
        </w:r>
        <w:r w:rsidR="0069468D">
          <w:rPr>
            <w:noProof/>
            <w:webHidden/>
          </w:rPr>
          <w:tab/>
        </w:r>
        <w:r>
          <w:rPr>
            <w:noProof/>
            <w:webHidden/>
          </w:rPr>
          <w:fldChar w:fldCharType="begin"/>
        </w:r>
        <w:r w:rsidR="0069468D">
          <w:rPr>
            <w:noProof/>
            <w:webHidden/>
          </w:rPr>
          <w:instrText xml:space="preserve"> PAGEREF _Toc23500789 \h </w:instrText>
        </w:r>
        <w:r>
          <w:rPr>
            <w:noProof/>
            <w:webHidden/>
          </w:rPr>
        </w:r>
        <w:r>
          <w:rPr>
            <w:noProof/>
            <w:webHidden/>
          </w:rPr>
          <w:fldChar w:fldCharType="separate"/>
        </w:r>
        <w:r w:rsidR="00E55502">
          <w:rPr>
            <w:noProof/>
            <w:webHidden/>
          </w:rPr>
          <w:t>774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90" w:history="1">
        <w:r w:rsidR="0069468D" w:rsidRPr="00F92D61">
          <w:rPr>
            <w:rStyle w:val="aff8"/>
            <w:noProof/>
          </w:rPr>
          <w:t>12.1.1—188</w:t>
        </w:r>
        <w:r w:rsidR="0069468D" w:rsidRPr="00F92D61">
          <w:rPr>
            <w:rStyle w:val="aff8"/>
            <w:rFonts w:cs="黑体" w:hint="eastAsia"/>
            <w:noProof/>
          </w:rPr>
          <w:t xml:space="preserve">　　社会公众涉税公开信息查询</w:t>
        </w:r>
        <w:r w:rsidR="0069468D">
          <w:rPr>
            <w:noProof/>
            <w:webHidden/>
          </w:rPr>
          <w:tab/>
        </w:r>
        <w:r>
          <w:rPr>
            <w:noProof/>
            <w:webHidden/>
          </w:rPr>
          <w:fldChar w:fldCharType="begin"/>
        </w:r>
        <w:r w:rsidR="0069468D">
          <w:rPr>
            <w:noProof/>
            <w:webHidden/>
          </w:rPr>
          <w:instrText xml:space="preserve"> PAGEREF _Toc23500790 \h </w:instrText>
        </w:r>
        <w:r>
          <w:rPr>
            <w:noProof/>
            <w:webHidden/>
          </w:rPr>
        </w:r>
        <w:r>
          <w:rPr>
            <w:noProof/>
            <w:webHidden/>
          </w:rPr>
          <w:fldChar w:fldCharType="separate"/>
        </w:r>
        <w:r w:rsidR="00E55502">
          <w:rPr>
            <w:noProof/>
            <w:webHidden/>
          </w:rPr>
          <w:t>774</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91" w:history="1">
        <w:r w:rsidR="0069468D" w:rsidRPr="00F92D61">
          <w:rPr>
            <w:rStyle w:val="aff8"/>
            <w:noProof/>
          </w:rPr>
          <w:t>12.1.2—189</w:t>
        </w:r>
        <w:r w:rsidR="0069468D" w:rsidRPr="00F92D61">
          <w:rPr>
            <w:rStyle w:val="aff8"/>
            <w:rFonts w:cs="黑体" w:hint="eastAsia"/>
            <w:noProof/>
          </w:rPr>
          <w:t xml:space="preserve">　　纳税人涉税信息查询</w:t>
        </w:r>
        <w:r w:rsidR="0069468D">
          <w:rPr>
            <w:noProof/>
            <w:webHidden/>
          </w:rPr>
          <w:tab/>
        </w:r>
        <w:r>
          <w:rPr>
            <w:noProof/>
            <w:webHidden/>
          </w:rPr>
          <w:fldChar w:fldCharType="begin"/>
        </w:r>
        <w:r w:rsidR="0069468D">
          <w:rPr>
            <w:noProof/>
            <w:webHidden/>
          </w:rPr>
          <w:instrText xml:space="preserve"> PAGEREF _Toc23500791 \h </w:instrText>
        </w:r>
        <w:r>
          <w:rPr>
            <w:noProof/>
            <w:webHidden/>
          </w:rPr>
        </w:r>
        <w:r>
          <w:rPr>
            <w:noProof/>
            <w:webHidden/>
          </w:rPr>
          <w:fldChar w:fldCharType="separate"/>
        </w:r>
        <w:r w:rsidR="00E55502">
          <w:rPr>
            <w:noProof/>
            <w:webHidden/>
          </w:rPr>
          <w:t>776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92" w:history="1">
        <w:r w:rsidR="0069468D" w:rsidRPr="00F92D61">
          <w:rPr>
            <w:rStyle w:val="aff8"/>
            <w:noProof/>
          </w:rPr>
          <w:t>12.1.3—190</w:t>
        </w:r>
        <w:r w:rsidR="0069468D" w:rsidRPr="00F92D61">
          <w:rPr>
            <w:rStyle w:val="aff8"/>
            <w:rFonts w:cs="黑体" w:hint="eastAsia"/>
            <w:noProof/>
          </w:rPr>
          <w:t xml:space="preserve">　　第三方涉税保密信息查询</w:t>
        </w:r>
        <w:r w:rsidR="0069468D">
          <w:rPr>
            <w:noProof/>
            <w:webHidden/>
          </w:rPr>
          <w:tab/>
        </w:r>
        <w:r>
          <w:rPr>
            <w:noProof/>
            <w:webHidden/>
          </w:rPr>
          <w:fldChar w:fldCharType="begin"/>
        </w:r>
        <w:r w:rsidR="0069468D">
          <w:rPr>
            <w:noProof/>
            <w:webHidden/>
          </w:rPr>
          <w:instrText xml:space="preserve"> PAGEREF _Toc23500792 \h </w:instrText>
        </w:r>
        <w:r>
          <w:rPr>
            <w:noProof/>
            <w:webHidden/>
          </w:rPr>
        </w:r>
        <w:r>
          <w:rPr>
            <w:noProof/>
            <w:webHidden/>
          </w:rPr>
          <w:fldChar w:fldCharType="separate"/>
        </w:r>
        <w:r w:rsidR="00E55502">
          <w:rPr>
            <w:noProof/>
            <w:webHidden/>
          </w:rPr>
          <w:t>780</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793" w:history="1">
        <w:r w:rsidR="0069468D" w:rsidRPr="00F92D61">
          <w:rPr>
            <w:rStyle w:val="aff8"/>
            <w:noProof/>
          </w:rPr>
          <w:t>13</w:t>
        </w:r>
        <w:r w:rsidR="0069468D" w:rsidRPr="00F92D61">
          <w:rPr>
            <w:rStyle w:val="aff8"/>
            <w:rFonts w:hint="eastAsia"/>
            <w:noProof/>
          </w:rPr>
          <w:t xml:space="preserve">　　纳税服务投诉指南</w:t>
        </w:r>
        <w:r w:rsidR="0069468D">
          <w:rPr>
            <w:noProof/>
            <w:webHidden/>
          </w:rPr>
          <w:tab/>
        </w:r>
        <w:r>
          <w:rPr>
            <w:noProof/>
            <w:webHidden/>
          </w:rPr>
          <w:fldChar w:fldCharType="begin"/>
        </w:r>
        <w:r w:rsidR="0069468D">
          <w:rPr>
            <w:noProof/>
            <w:webHidden/>
          </w:rPr>
          <w:instrText xml:space="preserve"> PAGEREF _Toc23500793 \h </w:instrText>
        </w:r>
        <w:r>
          <w:rPr>
            <w:noProof/>
            <w:webHidden/>
          </w:rPr>
        </w:r>
        <w:r>
          <w:rPr>
            <w:noProof/>
            <w:webHidden/>
          </w:rPr>
          <w:fldChar w:fldCharType="separate"/>
        </w:r>
        <w:r w:rsidR="00E55502">
          <w:rPr>
            <w:noProof/>
            <w:webHidden/>
          </w:rPr>
          <w:t>782</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94" w:history="1">
        <w:r w:rsidR="0069468D" w:rsidRPr="00F92D61">
          <w:rPr>
            <w:rStyle w:val="aff8"/>
            <w:noProof/>
          </w:rPr>
          <w:t>13.1</w:t>
        </w:r>
        <w:r w:rsidR="0069468D" w:rsidRPr="00F92D61">
          <w:rPr>
            <w:rStyle w:val="aff8"/>
            <w:rFonts w:cs="黑体" w:hint="eastAsia"/>
            <w:noProof/>
          </w:rPr>
          <w:t xml:space="preserve">　　纳税服务投诉</w:t>
        </w:r>
        <w:r w:rsidR="0069468D">
          <w:rPr>
            <w:noProof/>
            <w:webHidden/>
          </w:rPr>
          <w:tab/>
        </w:r>
        <w:r>
          <w:rPr>
            <w:noProof/>
            <w:webHidden/>
          </w:rPr>
          <w:fldChar w:fldCharType="begin"/>
        </w:r>
        <w:r w:rsidR="0069468D">
          <w:rPr>
            <w:noProof/>
            <w:webHidden/>
          </w:rPr>
          <w:instrText xml:space="preserve"> PAGEREF _Toc23500794 \h </w:instrText>
        </w:r>
        <w:r>
          <w:rPr>
            <w:noProof/>
            <w:webHidden/>
          </w:rPr>
        </w:r>
        <w:r>
          <w:rPr>
            <w:noProof/>
            <w:webHidden/>
          </w:rPr>
          <w:fldChar w:fldCharType="separate"/>
        </w:r>
        <w:r w:rsidR="00E55502">
          <w:rPr>
            <w:noProof/>
            <w:webHidden/>
          </w:rPr>
          <w:t>783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95" w:history="1">
        <w:r w:rsidR="0069468D" w:rsidRPr="00F92D61">
          <w:rPr>
            <w:rStyle w:val="aff8"/>
            <w:noProof/>
          </w:rPr>
          <w:t>13.1.1—191</w:t>
        </w:r>
        <w:r w:rsidR="0069468D" w:rsidRPr="00F92D61">
          <w:rPr>
            <w:rStyle w:val="aff8"/>
            <w:rFonts w:cs="黑体" w:hint="eastAsia"/>
            <w:noProof/>
          </w:rPr>
          <w:t xml:space="preserve">　　纳税服务投诉处理</w:t>
        </w:r>
        <w:r w:rsidR="0069468D">
          <w:rPr>
            <w:noProof/>
            <w:webHidden/>
          </w:rPr>
          <w:tab/>
        </w:r>
        <w:r>
          <w:rPr>
            <w:noProof/>
            <w:webHidden/>
          </w:rPr>
          <w:fldChar w:fldCharType="begin"/>
        </w:r>
        <w:r w:rsidR="0069468D">
          <w:rPr>
            <w:noProof/>
            <w:webHidden/>
          </w:rPr>
          <w:instrText xml:space="preserve"> PAGEREF _Toc23500795 \h </w:instrText>
        </w:r>
        <w:r>
          <w:rPr>
            <w:noProof/>
            <w:webHidden/>
          </w:rPr>
        </w:r>
        <w:r>
          <w:rPr>
            <w:noProof/>
            <w:webHidden/>
          </w:rPr>
          <w:fldChar w:fldCharType="separate"/>
        </w:r>
        <w:r w:rsidR="00E55502">
          <w:rPr>
            <w:noProof/>
            <w:webHidden/>
          </w:rPr>
          <w:t>783</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796" w:history="1">
        <w:r w:rsidR="0069468D" w:rsidRPr="00F92D61">
          <w:rPr>
            <w:rStyle w:val="aff8"/>
            <w:noProof/>
          </w:rPr>
          <w:t>14</w:t>
        </w:r>
        <w:r w:rsidR="0069468D" w:rsidRPr="00F92D61">
          <w:rPr>
            <w:rStyle w:val="aff8"/>
            <w:rFonts w:hint="eastAsia"/>
            <w:noProof/>
            <w:kern w:val="44"/>
          </w:rPr>
          <w:t xml:space="preserve">　　</w:t>
        </w:r>
        <w:r w:rsidR="0069468D" w:rsidRPr="00F92D61">
          <w:rPr>
            <w:rStyle w:val="aff8"/>
            <w:rFonts w:hint="eastAsia"/>
            <w:noProof/>
          </w:rPr>
          <w:t>涉税专业服务指南</w:t>
        </w:r>
        <w:r w:rsidR="0069468D">
          <w:rPr>
            <w:noProof/>
            <w:webHidden/>
          </w:rPr>
          <w:tab/>
        </w:r>
        <w:r>
          <w:rPr>
            <w:noProof/>
            <w:webHidden/>
          </w:rPr>
          <w:fldChar w:fldCharType="begin"/>
        </w:r>
        <w:r w:rsidR="0069468D">
          <w:rPr>
            <w:noProof/>
            <w:webHidden/>
          </w:rPr>
          <w:instrText xml:space="preserve"> PAGEREF _Toc23500796 \h </w:instrText>
        </w:r>
        <w:r>
          <w:rPr>
            <w:noProof/>
            <w:webHidden/>
          </w:rPr>
        </w:r>
        <w:r>
          <w:rPr>
            <w:noProof/>
            <w:webHidden/>
          </w:rPr>
          <w:fldChar w:fldCharType="separate"/>
        </w:r>
        <w:r w:rsidR="00E55502">
          <w:rPr>
            <w:noProof/>
            <w:webHidden/>
          </w:rPr>
          <w:t>786</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797" w:history="1">
        <w:r w:rsidR="0069468D" w:rsidRPr="00F92D61">
          <w:rPr>
            <w:rStyle w:val="aff8"/>
            <w:noProof/>
          </w:rPr>
          <w:t>14.1</w:t>
        </w:r>
        <w:r w:rsidR="0069468D" w:rsidRPr="00F92D61">
          <w:rPr>
            <w:rStyle w:val="aff8"/>
            <w:rFonts w:cs="黑体" w:hint="eastAsia"/>
            <w:noProof/>
          </w:rPr>
          <w:t xml:space="preserve">　　税务师事务所行政登记</w:t>
        </w:r>
        <w:r w:rsidR="0069468D">
          <w:rPr>
            <w:noProof/>
            <w:webHidden/>
          </w:rPr>
          <w:tab/>
        </w:r>
        <w:r>
          <w:rPr>
            <w:noProof/>
            <w:webHidden/>
          </w:rPr>
          <w:fldChar w:fldCharType="begin"/>
        </w:r>
        <w:r w:rsidR="0069468D">
          <w:rPr>
            <w:noProof/>
            <w:webHidden/>
          </w:rPr>
          <w:instrText xml:space="preserve"> PAGEREF _Toc23500797 \h </w:instrText>
        </w:r>
        <w:r>
          <w:rPr>
            <w:noProof/>
            <w:webHidden/>
          </w:rPr>
        </w:r>
        <w:r>
          <w:rPr>
            <w:noProof/>
            <w:webHidden/>
          </w:rPr>
          <w:fldChar w:fldCharType="separate"/>
        </w:r>
        <w:r w:rsidR="00E55502">
          <w:rPr>
            <w:noProof/>
            <w:webHidden/>
          </w:rPr>
          <w:t>786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98" w:history="1">
        <w:r w:rsidR="0069468D" w:rsidRPr="00F92D61">
          <w:rPr>
            <w:rStyle w:val="aff8"/>
            <w:noProof/>
          </w:rPr>
          <w:t>14.1.1—192</w:t>
        </w:r>
        <w:r w:rsidR="0069468D" w:rsidRPr="00F92D61">
          <w:rPr>
            <w:rStyle w:val="aff8"/>
            <w:rFonts w:cs="黑体" w:hint="eastAsia"/>
            <w:noProof/>
          </w:rPr>
          <w:t xml:space="preserve">　　税务师事务所行政登记</w:t>
        </w:r>
        <w:r w:rsidR="0069468D">
          <w:rPr>
            <w:noProof/>
            <w:webHidden/>
          </w:rPr>
          <w:tab/>
        </w:r>
        <w:r>
          <w:rPr>
            <w:noProof/>
            <w:webHidden/>
          </w:rPr>
          <w:fldChar w:fldCharType="begin"/>
        </w:r>
        <w:r w:rsidR="0069468D">
          <w:rPr>
            <w:noProof/>
            <w:webHidden/>
          </w:rPr>
          <w:instrText xml:space="preserve"> PAGEREF _Toc23500798 \h </w:instrText>
        </w:r>
        <w:r>
          <w:rPr>
            <w:noProof/>
            <w:webHidden/>
          </w:rPr>
        </w:r>
        <w:r>
          <w:rPr>
            <w:noProof/>
            <w:webHidden/>
          </w:rPr>
          <w:fldChar w:fldCharType="separate"/>
        </w:r>
        <w:r w:rsidR="00E55502">
          <w:rPr>
            <w:noProof/>
            <w:webHidden/>
          </w:rPr>
          <w:t>787</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799" w:history="1">
        <w:r w:rsidR="0069468D" w:rsidRPr="00F92D61">
          <w:rPr>
            <w:rStyle w:val="aff8"/>
            <w:noProof/>
          </w:rPr>
          <w:t>14.1.2—193</w:t>
        </w:r>
        <w:r w:rsidR="0069468D" w:rsidRPr="00F92D61">
          <w:rPr>
            <w:rStyle w:val="aff8"/>
            <w:rFonts w:cs="黑体" w:hint="eastAsia"/>
            <w:noProof/>
          </w:rPr>
          <w:t xml:space="preserve">　　税务师事务所行政登记变更</w:t>
        </w:r>
        <w:r w:rsidR="0069468D">
          <w:rPr>
            <w:noProof/>
            <w:webHidden/>
          </w:rPr>
          <w:tab/>
        </w:r>
        <w:r>
          <w:rPr>
            <w:noProof/>
            <w:webHidden/>
          </w:rPr>
          <w:fldChar w:fldCharType="begin"/>
        </w:r>
        <w:r w:rsidR="0069468D">
          <w:rPr>
            <w:noProof/>
            <w:webHidden/>
          </w:rPr>
          <w:instrText xml:space="preserve"> PAGEREF _Toc23500799 \h </w:instrText>
        </w:r>
        <w:r>
          <w:rPr>
            <w:noProof/>
            <w:webHidden/>
          </w:rPr>
        </w:r>
        <w:r>
          <w:rPr>
            <w:noProof/>
            <w:webHidden/>
          </w:rPr>
          <w:fldChar w:fldCharType="separate"/>
        </w:r>
        <w:r w:rsidR="00E55502">
          <w:rPr>
            <w:noProof/>
            <w:webHidden/>
          </w:rPr>
          <w:t>790</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800" w:history="1">
        <w:r w:rsidR="0069468D" w:rsidRPr="00F92D61">
          <w:rPr>
            <w:rStyle w:val="aff8"/>
            <w:noProof/>
          </w:rPr>
          <w:t>14.1.3—194</w:t>
        </w:r>
        <w:r w:rsidR="0069468D" w:rsidRPr="00F92D61">
          <w:rPr>
            <w:rStyle w:val="aff8"/>
            <w:rFonts w:cs="黑体" w:hint="eastAsia"/>
            <w:noProof/>
          </w:rPr>
          <w:t xml:space="preserve">　　税务师事务所行政登记终止</w:t>
        </w:r>
        <w:r w:rsidR="0069468D">
          <w:rPr>
            <w:noProof/>
            <w:webHidden/>
          </w:rPr>
          <w:tab/>
        </w:r>
        <w:r>
          <w:rPr>
            <w:noProof/>
            <w:webHidden/>
          </w:rPr>
          <w:fldChar w:fldCharType="begin"/>
        </w:r>
        <w:r w:rsidR="0069468D">
          <w:rPr>
            <w:noProof/>
            <w:webHidden/>
          </w:rPr>
          <w:instrText xml:space="preserve"> PAGEREF _Toc23500800 \h </w:instrText>
        </w:r>
        <w:r>
          <w:rPr>
            <w:noProof/>
            <w:webHidden/>
          </w:rPr>
        </w:r>
        <w:r>
          <w:rPr>
            <w:noProof/>
            <w:webHidden/>
          </w:rPr>
          <w:fldChar w:fldCharType="separate"/>
        </w:r>
        <w:r w:rsidR="00E55502">
          <w:rPr>
            <w:noProof/>
            <w:webHidden/>
          </w:rPr>
          <w:t>793</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801" w:history="1">
        <w:r w:rsidR="0069468D" w:rsidRPr="00F92D61">
          <w:rPr>
            <w:rStyle w:val="aff8"/>
            <w:noProof/>
          </w:rPr>
          <w:t>14.2</w:t>
        </w:r>
        <w:r w:rsidR="0069468D" w:rsidRPr="00F92D61">
          <w:rPr>
            <w:rStyle w:val="aff8"/>
            <w:rFonts w:cs="黑体" w:hint="eastAsia"/>
            <w:noProof/>
          </w:rPr>
          <w:t xml:space="preserve">　　涉税专业服务机构基本信息和业务信息报送</w:t>
        </w:r>
        <w:r w:rsidR="0069468D">
          <w:rPr>
            <w:noProof/>
            <w:webHidden/>
          </w:rPr>
          <w:tab/>
        </w:r>
        <w:r>
          <w:rPr>
            <w:noProof/>
            <w:webHidden/>
          </w:rPr>
          <w:fldChar w:fldCharType="begin"/>
        </w:r>
        <w:r w:rsidR="0069468D">
          <w:rPr>
            <w:noProof/>
            <w:webHidden/>
          </w:rPr>
          <w:instrText xml:space="preserve"> PAGEREF _Toc23500801 \h </w:instrText>
        </w:r>
        <w:r>
          <w:rPr>
            <w:noProof/>
            <w:webHidden/>
          </w:rPr>
        </w:r>
        <w:r>
          <w:rPr>
            <w:noProof/>
            <w:webHidden/>
          </w:rPr>
          <w:fldChar w:fldCharType="separate"/>
        </w:r>
        <w:r w:rsidR="00E55502">
          <w:rPr>
            <w:noProof/>
            <w:webHidden/>
          </w:rPr>
          <w:t>795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802" w:history="1">
        <w:r w:rsidR="0069468D" w:rsidRPr="00F92D61">
          <w:rPr>
            <w:rStyle w:val="aff8"/>
            <w:noProof/>
          </w:rPr>
          <w:t>14.2.1—195</w:t>
        </w:r>
        <w:r w:rsidR="0069468D" w:rsidRPr="00F92D61">
          <w:rPr>
            <w:rStyle w:val="aff8"/>
            <w:rFonts w:cs="黑体" w:hint="eastAsia"/>
            <w:noProof/>
          </w:rPr>
          <w:t xml:space="preserve">　　涉税专业服务机构（人员）基本信息报送</w:t>
        </w:r>
        <w:r w:rsidR="0069468D">
          <w:rPr>
            <w:noProof/>
            <w:webHidden/>
          </w:rPr>
          <w:tab/>
        </w:r>
        <w:r>
          <w:rPr>
            <w:noProof/>
            <w:webHidden/>
          </w:rPr>
          <w:fldChar w:fldCharType="begin"/>
        </w:r>
        <w:r w:rsidR="0069468D">
          <w:rPr>
            <w:noProof/>
            <w:webHidden/>
          </w:rPr>
          <w:instrText xml:space="preserve"> PAGEREF _Toc23500802 \h </w:instrText>
        </w:r>
        <w:r>
          <w:rPr>
            <w:noProof/>
            <w:webHidden/>
          </w:rPr>
        </w:r>
        <w:r>
          <w:rPr>
            <w:noProof/>
            <w:webHidden/>
          </w:rPr>
          <w:fldChar w:fldCharType="separate"/>
        </w:r>
        <w:r w:rsidR="00E55502">
          <w:rPr>
            <w:noProof/>
            <w:webHidden/>
          </w:rPr>
          <w:t>795</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803" w:history="1">
        <w:r w:rsidR="0069468D" w:rsidRPr="00F92D61">
          <w:rPr>
            <w:rStyle w:val="aff8"/>
            <w:noProof/>
          </w:rPr>
          <w:t>14.2.2—196</w:t>
        </w:r>
        <w:r w:rsidR="0069468D" w:rsidRPr="00F92D61">
          <w:rPr>
            <w:rStyle w:val="aff8"/>
            <w:rFonts w:cs="黑体" w:hint="eastAsia"/>
            <w:noProof/>
          </w:rPr>
          <w:t xml:space="preserve">　　涉税专业服务协议要素信息报送</w:t>
        </w:r>
        <w:r w:rsidR="0069468D">
          <w:rPr>
            <w:noProof/>
            <w:webHidden/>
          </w:rPr>
          <w:tab/>
        </w:r>
        <w:r>
          <w:rPr>
            <w:noProof/>
            <w:webHidden/>
          </w:rPr>
          <w:fldChar w:fldCharType="begin"/>
        </w:r>
        <w:r w:rsidR="0069468D">
          <w:rPr>
            <w:noProof/>
            <w:webHidden/>
          </w:rPr>
          <w:instrText xml:space="preserve"> PAGEREF _Toc23500803 \h </w:instrText>
        </w:r>
        <w:r>
          <w:rPr>
            <w:noProof/>
            <w:webHidden/>
          </w:rPr>
        </w:r>
        <w:r>
          <w:rPr>
            <w:noProof/>
            <w:webHidden/>
          </w:rPr>
          <w:fldChar w:fldCharType="separate"/>
        </w:r>
        <w:r w:rsidR="00E55502">
          <w:rPr>
            <w:noProof/>
            <w:webHidden/>
          </w:rPr>
          <w:t>798</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804" w:history="1">
        <w:r w:rsidR="0069468D" w:rsidRPr="00F92D61">
          <w:rPr>
            <w:rStyle w:val="aff8"/>
            <w:noProof/>
          </w:rPr>
          <w:t>14.2.3—197</w:t>
        </w:r>
        <w:r w:rsidR="0069468D" w:rsidRPr="00F92D61">
          <w:rPr>
            <w:rStyle w:val="aff8"/>
            <w:rFonts w:cs="黑体" w:hint="eastAsia"/>
            <w:noProof/>
          </w:rPr>
          <w:t xml:space="preserve">　　涉税专业服务年度报告报送</w:t>
        </w:r>
        <w:r w:rsidR="0069468D">
          <w:rPr>
            <w:noProof/>
            <w:webHidden/>
          </w:rPr>
          <w:tab/>
        </w:r>
        <w:r>
          <w:rPr>
            <w:noProof/>
            <w:webHidden/>
          </w:rPr>
          <w:fldChar w:fldCharType="begin"/>
        </w:r>
        <w:r w:rsidR="0069468D">
          <w:rPr>
            <w:noProof/>
            <w:webHidden/>
          </w:rPr>
          <w:instrText xml:space="preserve"> PAGEREF _Toc23500804 \h </w:instrText>
        </w:r>
        <w:r>
          <w:rPr>
            <w:noProof/>
            <w:webHidden/>
          </w:rPr>
        </w:r>
        <w:r>
          <w:rPr>
            <w:noProof/>
            <w:webHidden/>
          </w:rPr>
          <w:fldChar w:fldCharType="separate"/>
        </w:r>
        <w:r w:rsidR="00E55502">
          <w:rPr>
            <w:noProof/>
            <w:webHidden/>
          </w:rPr>
          <w:t>801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805" w:history="1">
        <w:r w:rsidR="0069468D" w:rsidRPr="00F92D61">
          <w:rPr>
            <w:rStyle w:val="aff8"/>
            <w:noProof/>
          </w:rPr>
          <w:t>14.2.4—198</w:t>
        </w:r>
        <w:r w:rsidR="0069468D" w:rsidRPr="00F92D61">
          <w:rPr>
            <w:rStyle w:val="aff8"/>
            <w:rFonts w:cs="黑体" w:hint="eastAsia"/>
            <w:noProof/>
          </w:rPr>
          <w:t xml:space="preserve">　　涉税专业服务专项报告报送</w:t>
        </w:r>
        <w:r w:rsidR="0069468D">
          <w:rPr>
            <w:noProof/>
            <w:webHidden/>
          </w:rPr>
          <w:tab/>
        </w:r>
        <w:r>
          <w:rPr>
            <w:noProof/>
            <w:webHidden/>
          </w:rPr>
          <w:fldChar w:fldCharType="begin"/>
        </w:r>
        <w:r w:rsidR="0069468D">
          <w:rPr>
            <w:noProof/>
            <w:webHidden/>
          </w:rPr>
          <w:instrText xml:space="preserve"> PAGEREF _Toc23500805 \h </w:instrText>
        </w:r>
        <w:r>
          <w:rPr>
            <w:noProof/>
            <w:webHidden/>
          </w:rPr>
        </w:r>
        <w:r>
          <w:rPr>
            <w:noProof/>
            <w:webHidden/>
          </w:rPr>
          <w:fldChar w:fldCharType="separate"/>
        </w:r>
        <w:r w:rsidR="00E55502">
          <w:rPr>
            <w:noProof/>
            <w:webHidden/>
          </w:rPr>
          <w:t>804</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806" w:history="1">
        <w:r w:rsidR="0069468D" w:rsidRPr="00F92D61">
          <w:rPr>
            <w:rStyle w:val="aff8"/>
            <w:noProof/>
          </w:rPr>
          <w:t>14.3</w:t>
        </w:r>
        <w:r w:rsidR="0069468D" w:rsidRPr="00F92D61">
          <w:rPr>
            <w:rStyle w:val="aff8"/>
            <w:rFonts w:cs="黑体" w:hint="eastAsia"/>
            <w:noProof/>
          </w:rPr>
          <w:t xml:space="preserve">　　涉税专业服务信用评价</w:t>
        </w:r>
        <w:r w:rsidR="0069468D">
          <w:rPr>
            <w:noProof/>
            <w:webHidden/>
          </w:rPr>
          <w:tab/>
        </w:r>
        <w:r>
          <w:rPr>
            <w:noProof/>
            <w:webHidden/>
          </w:rPr>
          <w:fldChar w:fldCharType="begin"/>
        </w:r>
        <w:r w:rsidR="0069468D">
          <w:rPr>
            <w:noProof/>
            <w:webHidden/>
          </w:rPr>
          <w:instrText xml:space="preserve"> PAGEREF _Toc23500806 \h </w:instrText>
        </w:r>
        <w:r>
          <w:rPr>
            <w:noProof/>
            <w:webHidden/>
          </w:rPr>
        </w:r>
        <w:r>
          <w:rPr>
            <w:noProof/>
            <w:webHidden/>
          </w:rPr>
          <w:fldChar w:fldCharType="separate"/>
        </w:r>
        <w:r w:rsidR="00E55502">
          <w:rPr>
            <w:noProof/>
            <w:webHidden/>
          </w:rPr>
          <w:t>806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807" w:history="1">
        <w:r w:rsidR="0069468D" w:rsidRPr="00F92D61">
          <w:rPr>
            <w:rStyle w:val="aff8"/>
            <w:noProof/>
          </w:rPr>
          <w:t>14.3.1—199</w:t>
        </w:r>
        <w:r w:rsidR="0069468D" w:rsidRPr="00F92D61">
          <w:rPr>
            <w:rStyle w:val="aff8"/>
            <w:rFonts w:cs="黑体" w:hint="eastAsia"/>
            <w:noProof/>
          </w:rPr>
          <w:t xml:space="preserve">　　涉税专业服务机构（人员）信用信息查询</w:t>
        </w:r>
        <w:r w:rsidR="0069468D">
          <w:rPr>
            <w:noProof/>
            <w:webHidden/>
          </w:rPr>
          <w:tab/>
        </w:r>
        <w:r>
          <w:rPr>
            <w:noProof/>
            <w:webHidden/>
          </w:rPr>
          <w:fldChar w:fldCharType="begin"/>
        </w:r>
        <w:r w:rsidR="0069468D">
          <w:rPr>
            <w:noProof/>
            <w:webHidden/>
          </w:rPr>
          <w:instrText xml:space="preserve"> PAGEREF _Toc23500807 \h </w:instrText>
        </w:r>
        <w:r>
          <w:rPr>
            <w:noProof/>
            <w:webHidden/>
          </w:rPr>
        </w:r>
        <w:r>
          <w:rPr>
            <w:noProof/>
            <w:webHidden/>
          </w:rPr>
          <w:fldChar w:fldCharType="separate"/>
        </w:r>
        <w:r w:rsidR="00E55502">
          <w:rPr>
            <w:noProof/>
            <w:webHidden/>
          </w:rPr>
          <w:t>806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808" w:history="1">
        <w:r w:rsidR="0069468D" w:rsidRPr="00F92D61">
          <w:rPr>
            <w:rStyle w:val="aff8"/>
            <w:noProof/>
          </w:rPr>
          <w:t>14.3.2—200</w:t>
        </w:r>
        <w:r w:rsidR="0069468D" w:rsidRPr="00F92D61">
          <w:rPr>
            <w:rStyle w:val="aff8"/>
            <w:rFonts w:cs="黑体" w:hint="eastAsia"/>
            <w:noProof/>
          </w:rPr>
          <w:t xml:space="preserve">　　涉税专业服务机构（人员）信用复核</w:t>
        </w:r>
        <w:r w:rsidR="0069468D">
          <w:rPr>
            <w:noProof/>
            <w:webHidden/>
          </w:rPr>
          <w:tab/>
        </w:r>
        <w:r>
          <w:rPr>
            <w:noProof/>
            <w:webHidden/>
          </w:rPr>
          <w:fldChar w:fldCharType="begin"/>
        </w:r>
        <w:r w:rsidR="0069468D">
          <w:rPr>
            <w:noProof/>
            <w:webHidden/>
          </w:rPr>
          <w:instrText xml:space="preserve"> PAGEREF _Toc23500808 \h </w:instrText>
        </w:r>
        <w:r>
          <w:rPr>
            <w:noProof/>
            <w:webHidden/>
          </w:rPr>
        </w:r>
        <w:r>
          <w:rPr>
            <w:noProof/>
            <w:webHidden/>
          </w:rPr>
          <w:fldChar w:fldCharType="separate"/>
        </w:r>
        <w:r w:rsidR="00E55502">
          <w:rPr>
            <w:noProof/>
            <w:webHidden/>
          </w:rPr>
          <w:t>809</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809" w:history="1">
        <w:r w:rsidR="0069468D" w:rsidRPr="00F92D61">
          <w:rPr>
            <w:rStyle w:val="aff8"/>
            <w:noProof/>
          </w:rPr>
          <w:t>T15</w:t>
        </w:r>
        <w:r w:rsidR="0069468D" w:rsidRPr="00F92D61">
          <w:rPr>
            <w:rStyle w:val="aff8"/>
            <w:rFonts w:hint="eastAsia"/>
            <w:noProof/>
          </w:rPr>
          <w:t xml:space="preserve">　　特色业务指南</w:t>
        </w:r>
        <w:r w:rsidR="0069468D">
          <w:rPr>
            <w:noProof/>
            <w:webHidden/>
          </w:rPr>
          <w:tab/>
        </w:r>
        <w:r>
          <w:rPr>
            <w:noProof/>
            <w:webHidden/>
          </w:rPr>
          <w:fldChar w:fldCharType="begin"/>
        </w:r>
        <w:r w:rsidR="0069468D">
          <w:rPr>
            <w:noProof/>
            <w:webHidden/>
          </w:rPr>
          <w:instrText xml:space="preserve"> PAGEREF _Toc23500809 \h </w:instrText>
        </w:r>
        <w:r>
          <w:rPr>
            <w:noProof/>
            <w:webHidden/>
          </w:rPr>
        </w:r>
        <w:r>
          <w:rPr>
            <w:noProof/>
            <w:webHidden/>
          </w:rPr>
          <w:fldChar w:fldCharType="separate"/>
        </w:r>
        <w:r w:rsidR="00E55502">
          <w:rPr>
            <w:noProof/>
            <w:webHidden/>
          </w:rPr>
          <w:t>811</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810" w:history="1">
        <w:r w:rsidR="0069468D" w:rsidRPr="00F92D61">
          <w:rPr>
            <w:rStyle w:val="aff8"/>
            <w:noProof/>
          </w:rPr>
          <w:t>T15.1</w:t>
        </w:r>
        <w:r w:rsidR="0069468D" w:rsidRPr="00F92D61">
          <w:rPr>
            <w:rStyle w:val="aff8"/>
            <w:rFonts w:cs="黑体" w:hint="eastAsia"/>
            <w:noProof/>
          </w:rPr>
          <w:t xml:space="preserve">　　房地产一体化管理</w:t>
        </w:r>
        <w:r w:rsidR="0069468D">
          <w:rPr>
            <w:noProof/>
            <w:webHidden/>
          </w:rPr>
          <w:tab/>
        </w:r>
        <w:r>
          <w:rPr>
            <w:noProof/>
            <w:webHidden/>
          </w:rPr>
          <w:fldChar w:fldCharType="begin"/>
        </w:r>
        <w:r w:rsidR="0069468D">
          <w:rPr>
            <w:noProof/>
            <w:webHidden/>
          </w:rPr>
          <w:instrText xml:space="preserve"> PAGEREF _Toc23500810 \h </w:instrText>
        </w:r>
        <w:r>
          <w:rPr>
            <w:noProof/>
            <w:webHidden/>
          </w:rPr>
        </w:r>
        <w:r>
          <w:rPr>
            <w:noProof/>
            <w:webHidden/>
          </w:rPr>
          <w:fldChar w:fldCharType="separate"/>
        </w:r>
        <w:r w:rsidR="00E55502">
          <w:rPr>
            <w:noProof/>
            <w:webHidden/>
          </w:rPr>
          <w:t>811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811" w:history="1">
        <w:r w:rsidR="0069468D" w:rsidRPr="00F92D61">
          <w:rPr>
            <w:rStyle w:val="aff8"/>
            <w:noProof/>
          </w:rPr>
          <w:t>T15.1.1—004</w:t>
        </w:r>
        <w:r w:rsidR="0069468D" w:rsidRPr="00F92D61">
          <w:rPr>
            <w:rStyle w:val="aff8"/>
            <w:rFonts w:cs="黑体" w:hint="eastAsia"/>
            <w:noProof/>
          </w:rPr>
          <w:t xml:space="preserve">　　特殊房产权属转移联系单</w:t>
        </w:r>
        <w:r w:rsidR="0069468D">
          <w:rPr>
            <w:noProof/>
            <w:webHidden/>
          </w:rPr>
          <w:tab/>
        </w:r>
        <w:r>
          <w:rPr>
            <w:noProof/>
            <w:webHidden/>
          </w:rPr>
          <w:fldChar w:fldCharType="begin"/>
        </w:r>
        <w:r w:rsidR="0069468D">
          <w:rPr>
            <w:noProof/>
            <w:webHidden/>
          </w:rPr>
          <w:instrText xml:space="preserve"> PAGEREF _Toc23500811 \h </w:instrText>
        </w:r>
        <w:r>
          <w:rPr>
            <w:noProof/>
            <w:webHidden/>
          </w:rPr>
        </w:r>
        <w:r>
          <w:rPr>
            <w:noProof/>
            <w:webHidden/>
          </w:rPr>
          <w:fldChar w:fldCharType="separate"/>
        </w:r>
        <w:r w:rsidR="00E55502">
          <w:rPr>
            <w:noProof/>
            <w:webHidden/>
          </w:rPr>
          <w:t>811</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812" w:history="1">
        <w:r w:rsidR="0069468D" w:rsidRPr="00F92D61">
          <w:rPr>
            <w:rStyle w:val="aff8"/>
            <w:noProof/>
          </w:rPr>
          <w:t>T15.1.2—005</w:t>
        </w:r>
        <w:r w:rsidR="0069468D" w:rsidRPr="00F92D61">
          <w:rPr>
            <w:rStyle w:val="aff8"/>
            <w:rFonts w:cs="黑体" w:hint="eastAsia"/>
            <w:noProof/>
          </w:rPr>
          <w:t xml:space="preserve">　　特殊土地权属转移联系单</w:t>
        </w:r>
        <w:r w:rsidR="0069468D">
          <w:rPr>
            <w:noProof/>
            <w:webHidden/>
          </w:rPr>
          <w:tab/>
        </w:r>
        <w:r>
          <w:rPr>
            <w:noProof/>
            <w:webHidden/>
          </w:rPr>
          <w:fldChar w:fldCharType="begin"/>
        </w:r>
        <w:r w:rsidR="0069468D">
          <w:rPr>
            <w:noProof/>
            <w:webHidden/>
          </w:rPr>
          <w:instrText xml:space="preserve"> PAGEREF _Toc23500812 \h </w:instrText>
        </w:r>
        <w:r>
          <w:rPr>
            <w:noProof/>
            <w:webHidden/>
          </w:rPr>
        </w:r>
        <w:r>
          <w:rPr>
            <w:noProof/>
            <w:webHidden/>
          </w:rPr>
          <w:fldChar w:fldCharType="separate"/>
        </w:r>
        <w:r w:rsidR="00E55502">
          <w:rPr>
            <w:noProof/>
            <w:webHidden/>
          </w:rPr>
          <w:t>813</w:t>
        </w:r>
        <w:r>
          <w:rPr>
            <w:noProof/>
            <w:webHidden/>
          </w:rPr>
          <w:fldChar w:fldCharType="end"/>
        </w:r>
      </w:hyperlink>
    </w:p>
    <w:p w:rsidR="0069468D" w:rsidRDefault="00E1165A" w:rsidP="0069468D">
      <w:pPr>
        <w:pStyle w:val="12"/>
        <w:tabs>
          <w:tab w:val="right" w:leader="dot" w:pos="8296"/>
        </w:tabs>
        <w:ind w:firstLine="600"/>
        <w:rPr>
          <w:rFonts w:asciiTheme="minorHAnsi" w:eastAsiaTheme="minorEastAsia" w:hAnsiTheme="minorHAnsi" w:cstheme="minorBidi"/>
          <w:noProof/>
          <w:sz w:val="21"/>
          <w:szCs w:val="22"/>
        </w:rPr>
      </w:pPr>
      <w:hyperlink w:anchor="_Toc23500813" w:history="1">
        <w:r w:rsidR="0069468D" w:rsidRPr="00F92D61">
          <w:rPr>
            <w:rStyle w:val="aff8"/>
            <w:noProof/>
          </w:rPr>
          <w:t>Z16</w:t>
        </w:r>
        <w:r w:rsidR="0069468D" w:rsidRPr="00F92D61">
          <w:rPr>
            <w:rStyle w:val="aff8"/>
            <w:rFonts w:hint="eastAsia"/>
            <w:noProof/>
          </w:rPr>
          <w:t xml:space="preserve">　　税务管理基础业务指南</w:t>
        </w:r>
        <w:r w:rsidR="0069468D">
          <w:rPr>
            <w:noProof/>
            <w:webHidden/>
          </w:rPr>
          <w:tab/>
        </w:r>
        <w:r>
          <w:rPr>
            <w:noProof/>
            <w:webHidden/>
          </w:rPr>
          <w:fldChar w:fldCharType="begin"/>
        </w:r>
        <w:r w:rsidR="0069468D">
          <w:rPr>
            <w:noProof/>
            <w:webHidden/>
          </w:rPr>
          <w:instrText xml:space="preserve"> PAGEREF _Toc23500813 \h </w:instrText>
        </w:r>
        <w:r>
          <w:rPr>
            <w:noProof/>
            <w:webHidden/>
          </w:rPr>
        </w:r>
        <w:r>
          <w:rPr>
            <w:noProof/>
            <w:webHidden/>
          </w:rPr>
          <w:fldChar w:fldCharType="separate"/>
        </w:r>
        <w:r w:rsidR="00E55502">
          <w:rPr>
            <w:noProof/>
            <w:webHidden/>
          </w:rPr>
          <w:t>816</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814" w:history="1">
        <w:r w:rsidR="0069468D" w:rsidRPr="00F92D61">
          <w:rPr>
            <w:rStyle w:val="aff8"/>
            <w:rFonts w:ascii="黑体" w:hAnsi="黑体" w:cs="黑体"/>
            <w:noProof/>
          </w:rPr>
          <w:t>Z16.1</w:t>
        </w:r>
        <w:r w:rsidR="0069468D" w:rsidRPr="00F92D61">
          <w:rPr>
            <w:rStyle w:val="aff8"/>
            <w:rFonts w:ascii="黑体" w:hAnsi="黑体" w:cs="黑体" w:hint="eastAsia"/>
            <w:noProof/>
          </w:rPr>
          <w:t xml:space="preserve">　　税费缴纳</w:t>
        </w:r>
        <w:r w:rsidR="0069468D">
          <w:rPr>
            <w:noProof/>
            <w:webHidden/>
          </w:rPr>
          <w:tab/>
        </w:r>
        <w:r>
          <w:rPr>
            <w:noProof/>
            <w:webHidden/>
          </w:rPr>
          <w:fldChar w:fldCharType="begin"/>
        </w:r>
        <w:r w:rsidR="0069468D">
          <w:rPr>
            <w:noProof/>
            <w:webHidden/>
          </w:rPr>
          <w:instrText xml:space="preserve"> PAGEREF _Toc23500814 \h </w:instrText>
        </w:r>
        <w:r>
          <w:rPr>
            <w:noProof/>
            <w:webHidden/>
          </w:rPr>
        </w:r>
        <w:r>
          <w:rPr>
            <w:noProof/>
            <w:webHidden/>
          </w:rPr>
          <w:fldChar w:fldCharType="separate"/>
        </w:r>
        <w:r w:rsidR="00E55502">
          <w:rPr>
            <w:noProof/>
            <w:webHidden/>
          </w:rPr>
          <w:t>816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815" w:history="1">
        <w:r w:rsidR="0069468D" w:rsidRPr="00F92D61">
          <w:rPr>
            <w:rStyle w:val="aff8"/>
            <w:noProof/>
          </w:rPr>
          <w:t>Z16.1.1—002</w:t>
        </w:r>
        <w:r w:rsidR="0069468D" w:rsidRPr="00F92D61">
          <w:rPr>
            <w:rStyle w:val="aff8"/>
            <w:rFonts w:cs="黑体" w:hint="eastAsia"/>
            <w:noProof/>
          </w:rPr>
          <w:t xml:space="preserve">　　缴款开票</w:t>
        </w:r>
        <w:r w:rsidR="0069468D">
          <w:rPr>
            <w:noProof/>
            <w:webHidden/>
          </w:rPr>
          <w:tab/>
        </w:r>
        <w:r>
          <w:rPr>
            <w:noProof/>
            <w:webHidden/>
          </w:rPr>
          <w:fldChar w:fldCharType="begin"/>
        </w:r>
        <w:r w:rsidR="0069468D">
          <w:rPr>
            <w:noProof/>
            <w:webHidden/>
          </w:rPr>
          <w:instrText xml:space="preserve"> PAGEREF _Toc23500815 \h </w:instrText>
        </w:r>
        <w:r>
          <w:rPr>
            <w:noProof/>
            <w:webHidden/>
          </w:rPr>
        </w:r>
        <w:r>
          <w:rPr>
            <w:noProof/>
            <w:webHidden/>
          </w:rPr>
          <w:fldChar w:fldCharType="separate"/>
        </w:r>
        <w:r w:rsidR="00E55502">
          <w:rPr>
            <w:noProof/>
            <w:webHidden/>
          </w:rPr>
          <w:t>816</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816" w:history="1">
        <w:r w:rsidR="0069468D" w:rsidRPr="00F92D61">
          <w:rPr>
            <w:rStyle w:val="aff8"/>
            <w:rFonts w:ascii="黑体" w:hAnsi="黑体" w:cs="黑体"/>
            <w:noProof/>
          </w:rPr>
          <w:t>Z16.3</w:t>
        </w:r>
        <w:r w:rsidR="0069468D" w:rsidRPr="00F92D61">
          <w:rPr>
            <w:rStyle w:val="aff8"/>
            <w:rFonts w:ascii="黑体" w:hAnsi="黑体" w:cs="黑体" w:hint="eastAsia"/>
            <w:noProof/>
          </w:rPr>
          <w:t xml:space="preserve">　　增值税、消费税汇总纳税报告</w:t>
        </w:r>
        <w:r w:rsidR="0069468D">
          <w:rPr>
            <w:noProof/>
            <w:webHidden/>
          </w:rPr>
          <w:tab/>
        </w:r>
        <w:r>
          <w:rPr>
            <w:noProof/>
            <w:webHidden/>
          </w:rPr>
          <w:fldChar w:fldCharType="begin"/>
        </w:r>
        <w:r w:rsidR="0069468D">
          <w:rPr>
            <w:noProof/>
            <w:webHidden/>
          </w:rPr>
          <w:instrText xml:space="preserve"> PAGEREF _Toc23500816 \h </w:instrText>
        </w:r>
        <w:r>
          <w:rPr>
            <w:noProof/>
            <w:webHidden/>
          </w:rPr>
        </w:r>
        <w:r>
          <w:rPr>
            <w:noProof/>
            <w:webHidden/>
          </w:rPr>
          <w:fldChar w:fldCharType="separate"/>
        </w:r>
        <w:r w:rsidR="00E55502">
          <w:rPr>
            <w:noProof/>
            <w:webHidden/>
          </w:rPr>
          <w:t>819</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817" w:history="1">
        <w:r w:rsidR="0069468D" w:rsidRPr="00F92D61">
          <w:rPr>
            <w:rStyle w:val="aff8"/>
            <w:noProof/>
          </w:rPr>
          <w:t>Z16.2.1—003</w:t>
        </w:r>
        <w:r w:rsidR="0069468D" w:rsidRPr="00F92D61">
          <w:rPr>
            <w:rStyle w:val="aff8"/>
            <w:rFonts w:cs="黑体" w:hint="eastAsia"/>
            <w:noProof/>
          </w:rPr>
          <w:t xml:space="preserve">　　增值税、消费税汇总纳税报告</w:t>
        </w:r>
        <w:r w:rsidR="0069468D">
          <w:rPr>
            <w:noProof/>
            <w:webHidden/>
          </w:rPr>
          <w:tab/>
        </w:r>
        <w:r>
          <w:rPr>
            <w:noProof/>
            <w:webHidden/>
          </w:rPr>
          <w:fldChar w:fldCharType="begin"/>
        </w:r>
        <w:r w:rsidR="0069468D">
          <w:rPr>
            <w:noProof/>
            <w:webHidden/>
          </w:rPr>
          <w:instrText xml:space="preserve"> PAGEREF _Toc23500817 \h </w:instrText>
        </w:r>
        <w:r>
          <w:rPr>
            <w:noProof/>
            <w:webHidden/>
          </w:rPr>
        </w:r>
        <w:r>
          <w:rPr>
            <w:noProof/>
            <w:webHidden/>
          </w:rPr>
          <w:fldChar w:fldCharType="separate"/>
        </w:r>
        <w:r w:rsidR="00E55502">
          <w:rPr>
            <w:noProof/>
            <w:webHidden/>
          </w:rPr>
          <w:t>819</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818" w:history="1">
        <w:r w:rsidR="0069468D" w:rsidRPr="00F92D61">
          <w:rPr>
            <w:rStyle w:val="aff8"/>
            <w:rFonts w:ascii="黑体" w:hAnsi="黑体" w:cs="黑体"/>
            <w:noProof/>
          </w:rPr>
          <w:t>Z16.4</w:t>
        </w:r>
        <w:r w:rsidR="0069468D" w:rsidRPr="00F92D61">
          <w:rPr>
            <w:rStyle w:val="aff8"/>
            <w:rFonts w:ascii="黑体" w:hAnsi="黑体" w:cs="黑体" w:hint="eastAsia"/>
            <w:noProof/>
          </w:rPr>
          <w:t xml:space="preserve">　　定期定额户核定</w:t>
        </w:r>
        <w:r w:rsidR="0069468D">
          <w:rPr>
            <w:noProof/>
            <w:webHidden/>
          </w:rPr>
          <w:tab/>
        </w:r>
        <w:r>
          <w:rPr>
            <w:noProof/>
            <w:webHidden/>
          </w:rPr>
          <w:fldChar w:fldCharType="begin"/>
        </w:r>
        <w:r w:rsidR="0069468D">
          <w:rPr>
            <w:noProof/>
            <w:webHidden/>
          </w:rPr>
          <w:instrText xml:space="preserve"> PAGEREF _Toc23500818 \h </w:instrText>
        </w:r>
        <w:r>
          <w:rPr>
            <w:noProof/>
            <w:webHidden/>
          </w:rPr>
        </w:r>
        <w:r>
          <w:rPr>
            <w:noProof/>
            <w:webHidden/>
          </w:rPr>
          <w:fldChar w:fldCharType="separate"/>
        </w:r>
        <w:r w:rsidR="00E55502">
          <w:rPr>
            <w:noProof/>
            <w:webHidden/>
          </w:rPr>
          <w:t>823</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819" w:history="1">
        <w:r w:rsidR="0069468D" w:rsidRPr="00F92D61">
          <w:rPr>
            <w:rStyle w:val="aff8"/>
            <w:noProof/>
          </w:rPr>
          <w:t>Z16.3.1—004</w:t>
        </w:r>
        <w:r w:rsidR="0069468D" w:rsidRPr="00F92D61">
          <w:rPr>
            <w:rStyle w:val="aff8"/>
            <w:rFonts w:cs="黑体" w:hint="eastAsia"/>
            <w:noProof/>
          </w:rPr>
          <w:t xml:space="preserve">　　定期定额户核定及调整</w:t>
        </w:r>
        <w:r w:rsidR="0069468D">
          <w:rPr>
            <w:noProof/>
            <w:webHidden/>
          </w:rPr>
          <w:tab/>
        </w:r>
        <w:r>
          <w:rPr>
            <w:noProof/>
            <w:webHidden/>
          </w:rPr>
          <w:fldChar w:fldCharType="begin"/>
        </w:r>
        <w:r w:rsidR="0069468D">
          <w:rPr>
            <w:noProof/>
            <w:webHidden/>
          </w:rPr>
          <w:instrText xml:space="preserve"> PAGEREF _Toc23500819 \h </w:instrText>
        </w:r>
        <w:r>
          <w:rPr>
            <w:noProof/>
            <w:webHidden/>
          </w:rPr>
        </w:r>
        <w:r>
          <w:rPr>
            <w:noProof/>
            <w:webHidden/>
          </w:rPr>
          <w:fldChar w:fldCharType="separate"/>
        </w:r>
        <w:r w:rsidR="00E55502">
          <w:rPr>
            <w:noProof/>
            <w:webHidden/>
          </w:rPr>
          <w:t>823</w:t>
        </w:r>
        <w:r>
          <w:rPr>
            <w:noProof/>
            <w:webHidden/>
          </w:rPr>
          <w:fldChar w:fldCharType="end"/>
        </w:r>
      </w:hyperlink>
    </w:p>
    <w:p w:rsidR="0069468D" w:rsidRDefault="00E1165A" w:rsidP="0069468D">
      <w:pPr>
        <w:pStyle w:val="20"/>
        <w:tabs>
          <w:tab w:val="right" w:leader="dot" w:pos="8296"/>
        </w:tabs>
        <w:ind w:left="440" w:firstLine="560"/>
        <w:rPr>
          <w:rFonts w:asciiTheme="minorHAnsi" w:eastAsiaTheme="minorEastAsia" w:hAnsiTheme="minorHAnsi" w:cstheme="minorBidi"/>
          <w:noProof/>
          <w:sz w:val="21"/>
          <w:szCs w:val="22"/>
        </w:rPr>
      </w:pPr>
      <w:hyperlink w:anchor="_Toc23500820" w:history="1">
        <w:r w:rsidR="0069468D" w:rsidRPr="00F92D61">
          <w:rPr>
            <w:rStyle w:val="aff8"/>
            <w:rFonts w:ascii="黑体" w:hAnsi="黑体" w:cs="黑体"/>
            <w:noProof/>
          </w:rPr>
          <w:t>Z16.4</w:t>
        </w:r>
        <w:r w:rsidR="0069468D" w:rsidRPr="00F92D61">
          <w:rPr>
            <w:rStyle w:val="aff8"/>
            <w:rFonts w:ascii="黑体" w:hAnsi="黑体" w:cs="黑体" w:hint="eastAsia"/>
            <w:noProof/>
          </w:rPr>
          <w:t xml:space="preserve">　　非正常户解除</w:t>
        </w:r>
        <w:r w:rsidR="0069468D">
          <w:rPr>
            <w:noProof/>
            <w:webHidden/>
          </w:rPr>
          <w:tab/>
        </w:r>
        <w:r>
          <w:rPr>
            <w:noProof/>
            <w:webHidden/>
          </w:rPr>
          <w:fldChar w:fldCharType="begin"/>
        </w:r>
        <w:r w:rsidR="0069468D">
          <w:rPr>
            <w:noProof/>
            <w:webHidden/>
          </w:rPr>
          <w:instrText xml:space="preserve"> PAGEREF _Toc23500820 \h </w:instrText>
        </w:r>
        <w:r>
          <w:rPr>
            <w:noProof/>
            <w:webHidden/>
          </w:rPr>
        </w:r>
        <w:r>
          <w:rPr>
            <w:noProof/>
            <w:webHidden/>
          </w:rPr>
          <w:fldChar w:fldCharType="separate"/>
        </w:r>
        <w:r w:rsidR="00E55502">
          <w:rPr>
            <w:noProof/>
            <w:webHidden/>
          </w:rPr>
          <w:t>826</w:t>
        </w:r>
        <w:r>
          <w:rPr>
            <w:noProof/>
            <w:webHidden/>
          </w:rPr>
          <w:fldChar w:fldCharType="end"/>
        </w:r>
      </w:hyperlink>
    </w:p>
    <w:p w:rsidR="0069468D" w:rsidRDefault="00E1165A" w:rsidP="0069468D">
      <w:pPr>
        <w:pStyle w:val="30"/>
        <w:tabs>
          <w:tab w:val="right" w:leader="dot" w:pos="8296"/>
        </w:tabs>
        <w:ind w:left="880" w:firstLine="480"/>
        <w:rPr>
          <w:rFonts w:asciiTheme="minorHAnsi" w:eastAsiaTheme="minorEastAsia" w:hAnsiTheme="minorHAnsi" w:cstheme="minorBidi"/>
          <w:noProof/>
          <w:sz w:val="21"/>
          <w:szCs w:val="22"/>
        </w:rPr>
      </w:pPr>
      <w:hyperlink w:anchor="_Toc23500821" w:history="1">
        <w:r w:rsidR="0069468D" w:rsidRPr="00F92D61">
          <w:rPr>
            <w:rStyle w:val="aff8"/>
            <w:rFonts w:cs="宋体"/>
            <w:noProof/>
          </w:rPr>
          <w:t>Z</w:t>
        </w:r>
        <w:r w:rsidR="0069468D" w:rsidRPr="00F92D61">
          <w:rPr>
            <w:rStyle w:val="aff8"/>
            <w:noProof/>
          </w:rPr>
          <w:t>16.4.1—005</w:t>
        </w:r>
        <w:r w:rsidR="0069468D" w:rsidRPr="00F92D61">
          <w:rPr>
            <w:rStyle w:val="aff8"/>
            <w:rFonts w:hint="eastAsia"/>
            <w:noProof/>
          </w:rPr>
          <w:t xml:space="preserve">　　非正常户解除</w:t>
        </w:r>
        <w:r w:rsidR="0069468D">
          <w:rPr>
            <w:noProof/>
            <w:webHidden/>
          </w:rPr>
          <w:tab/>
        </w:r>
        <w:r>
          <w:rPr>
            <w:noProof/>
            <w:webHidden/>
          </w:rPr>
          <w:fldChar w:fldCharType="begin"/>
        </w:r>
        <w:r w:rsidR="0069468D">
          <w:rPr>
            <w:noProof/>
            <w:webHidden/>
          </w:rPr>
          <w:instrText xml:space="preserve"> PAGEREF _Toc23500821 \h </w:instrText>
        </w:r>
        <w:r>
          <w:rPr>
            <w:noProof/>
            <w:webHidden/>
          </w:rPr>
        </w:r>
        <w:r>
          <w:rPr>
            <w:noProof/>
            <w:webHidden/>
          </w:rPr>
          <w:fldChar w:fldCharType="separate"/>
        </w:r>
        <w:r w:rsidR="00E55502">
          <w:rPr>
            <w:noProof/>
            <w:webHidden/>
          </w:rPr>
          <w:t>826</w:t>
        </w:r>
        <w:r>
          <w:rPr>
            <w:noProof/>
            <w:webHidden/>
          </w:rPr>
          <w:fldChar w:fldCharType="end"/>
        </w:r>
      </w:hyperlink>
    </w:p>
    <w:p w:rsidR="0069468D" w:rsidRDefault="00E1165A" w:rsidP="00FD01E3">
      <w:pPr>
        <w:pStyle w:val="1"/>
        <w:spacing w:before="240" w:after="240"/>
        <w:ind w:left="360"/>
        <w:rPr>
          <w:rFonts w:cs="TimesNewRomanPS-BoldMT"/>
          <w:kern w:val="0"/>
        </w:rPr>
        <w:sectPr w:rsidR="0069468D" w:rsidSect="0069468D">
          <w:pgSz w:w="11906" w:h="16838"/>
          <w:pgMar w:top="1440" w:right="1800" w:bottom="1440" w:left="1800" w:header="708" w:footer="708" w:gutter="0"/>
          <w:pgNumType w:fmt="upperRoman" w:start="1"/>
          <w:cols w:space="708"/>
          <w:titlePg/>
          <w:docGrid w:linePitch="360"/>
        </w:sectPr>
      </w:pPr>
      <w:r>
        <w:rPr>
          <w:rFonts w:cs="TimesNewRomanPS-BoldMT"/>
          <w:kern w:val="0"/>
        </w:rPr>
        <w:fldChar w:fldCharType="end"/>
      </w:r>
    </w:p>
    <w:p w:rsidR="00B41AC7" w:rsidRPr="00445680" w:rsidRDefault="00B41AC7" w:rsidP="00FD01E3">
      <w:pPr>
        <w:pStyle w:val="1"/>
        <w:spacing w:before="240" w:after="240"/>
        <w:ind w:left="360"/>
      </w:pPr>
      <w:bookmarkStart w:id="2" w:name="_Toc23500531"/>
      <w:r>
        <w:rPr>
          <w:rFonts w:cs="TimesNewRomanPS-BoldMT" w:hint="eastAsia"/>
          <w:kern w:val="0"/>
        </w:rPr>
        <w:lastRenderedPageBreak/>
        <w:t xml:space="preserve">1　　</w:t>
      </w:r>
      <w:r w:rsidRPr="00445680">
        <w:rPr>
          <w:rFonts w:hint="eastAsia"/>
        </w:rPr>
        <w:t>信息报告</w:t>
      </w:r>
      <w:bookmarkEnd w:id="0"/>
      <w:bookmarkEnd w:id="1"/>
      <w:r w:rsidRPr="00445680">
        <w:rPr>
          <w:rFonts w:hint="eastAsia"/>
        </w:rPr>
        <w:t>指南</w:t>
      </w:r>
      <w:bookmarkEnd w:id="2"/>
    </w:p>
    <w:p w:rsidR="00B41AC7" w:rsidRPr="00DE452A" w:rsidRDefault="00B41AC7" w:rsidP="00DE452A">
      <w:pPr>
        <w:wordWrap w:val="0"/>
        <w:spacing w:line="360" w:lineRule="auto"/>
        <w:ind w:firstLineChars="200" w:firstLine="480"/>
        <w:rPr>
          <w:rFonts w:ascii="楷体" w:eastAsia="楷体" w:hAnsi="楷体"/>
          <w:sz w:val="24"/>
          <w:szCs w:val="24"/>
        </w:rPr>
      </w:pPr>
      <w:bookmarkStart w:id="3" w:name="_Toc29741"/>
      <w:bookmarkStart w:id="4" w:name="_Toc20501602"/>
      <w:bookmarkStart w:id="5" w:name="_Toc23107041"/>
      <w:r w:rsidRPr="00DE452A">
        <w:rPr>
          <w:rFonts w:ascii="楷体" w:eastAsia="楷体" w:hAnsi="楷体" w:hint="eastAsia"/>
          <w:sz w:val="24"/>
          <w:szCs w:val="24"/>
        </w:rPr>
        <w:t>信息报告指南适用于纳税人、扣缴义务人、缴费人根据法律、法规的规定，向税务机关报告基础信息、制度信息、跨区域涉税信息、资格信息等业务，包括5类42</w:t>
      </w:r>
      <w:r w:rsidRPr="00DE452A">
        <w:rPr>
          <w:rFonts w:ascii="楷体" w:eastAsia="楷体" w:hAnsi="楷体"/>
          <w:sz w:val="24"/>
          <w:szCs w:val="24"/>
        </w:rPr>
        <w:t>个事项。</w:t>
      </w:r>
    </w:p>
    <w:p w:rsidR="00B41AC7" w:rsidRPr="00445680" w:rsidRDefault="00B41AC7" w:rsidP="00FD01E3">
      <w:pPr>
        <w:pStyle w:val="2"/>
      </w:pPr>
      <w:bookmarkStart w:id="6" w:name="_Toc23500532"/>
      <w:r w:rsidRPr="00445680">
        <w:t>1.1</w:t>
      </w:r>
      <w:r w:rsidRPr="00445680">
        <w:rPr>
          <w:rFonts w:hint="eastAsia"/>
        </w:rPr>
        <w:t xml:space="preserve">　　基础信息报告</w:t>
      </w:r>
      <w:bookmarkEnd w:id="3"/>
      <w:bookmarkEnd w:id="4"/>
      <w:bookmarkEnd w:id="5"/>
      <w:bookmarkEnd w:id="6"/>
    </w:p>
    <w:p w:rsidR="00B41AC7" w:rsidRPr="00445680" w:rsidRDefault="00B41AC7" w:rsidP="00123128">
      <w:pPr>
        <w:pStyle w:val="3"/>
        <w:spacing w:before="300" w:after="300"/>
        <w:ind w:firstLine="562"/>
      </w:pPr>
      <w:bookmarkStart w:id="7" w:name="_Toc1556"/>
      <w:bookmarkStart w:id="8" w:name="_Toc20501603"/>
      <w:bookmarkStart w:id="9" w:name="_Toc23107042"/>
      <w:bookmarkStart w:id="10" w:name="_Toc23500533"/>
      <w:r w:rsidRPr="00445680">
        <w:t>1.1.1—001</w:t>
      </w:r>
      <w:r w:rsidRPr="00445680">
        <w:rPr>
          <w:rFonts w:hint="eastAsia"/>
        </w:rPr>
        <w:t xml:space="preserve">　　一照一码户登记信息确认</w:t>
      </w:r>
      <w:bookmarkEnd w:id="7"/>
      <w:bookmarkEnd w:id="8"/>
      <w:bookmarkEnd w:id="9"/>
      <w:bookmarkEnd w:id="10"/>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一照一码户登记信息确认</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hAnsi="宋体"/>
          <w:sz w:val="24"/>
        </w:rPr>
      </w:pPr>
      <w:r w:rsidRPr="00DE452A">
        <w:rPr>
          <w:rFonts w:ascii="宋体" w:eastAsia="宋体" w:hAnsi="宋体" w:hint="eastAsia"/>
          <w:sz w:val="24"/>
        </w:rPr>
        <w:t>已实行“多证合一、一照一码”登记模式的纳税人，首次办理涉税事宜时，对税务机关依据市场监督管理等部门共享信息制作的《“多证合一”登记信息确认表》进行确认，对其中不全的信息进行补充，对不准确的信息进行更正。</w:t>
      </w:r>
    </w:p>
    <w:p w:rsidR="00B41AC7" w:rsidRPr="00445680" w:rsidRDefault="00B41AC7" w:rsidP="00FD01E3">
      <w:pPr>
        <w:pStyle w:val="4"/>
        <w:ind w:firstLine="480"/>
      </w:pPr>
      <w:r w:rsidRPr="00445680">
        <w:rPr>
          <w:rFonts w:hint="eastAsia"/>
        </w:rPr>
        <w:t>【设定依据】</w:t>
      </w:r>
    </w:p>
    <w:p w:rsidR="00B41AC7" w:rsidRPr="00445680" w:rsidRDefault="00B41AC7" w:rsidP="00123128">
      <w:pPr>
        <w:wordWrap w:val="0"/>
        <w:spacing w:line="360" w:lineRule="auto"/>
        <w:ind w:firstLine="480"/>
        <w:rPr>
          <w:rFonts w:ascii="黑体" w:eastAsia="黑体" w:hAnsi="黑体"/>
          <w:bCs/>
        </w:rPr>
      </w:pPr>
      <w:r w:rsidRPr="00DE452A">
        <w:rPr>
          <w:rFonts w:eastAsia="宋体"/>
          <w:sz w:val="24"/>
        </w:rPr>
        <w:t>1.</w:t>
      </w:r>
      <w:r w:rsidRPr="00DE452A">
        <w:rPr>
          <w:rFonts w:ascii="宋体" w:eastAsia="宋体" w:hAnsi="宋体" w:hint="eastAsia"/>
          <w:sz w:val="24"/>
        </w:rPr>
        <w:t>《中华人民共和国税收征收管理法》第十五条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《中华人民共和国税收征收管理法实施细则》第十二条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《税务登记管理办法》（国家税务总局令第</w:t>
      </w:r>
      <w:r w:rsidRPr="00DE452A">
        <w:rPr>
          <w:rFonts w:eastAsia="宋体"/>
          <w:sz w:val="24"/>
        </w:rPr>
        <w:t>7</w:t>
      </w:r>
      <w:r w:rsidRPr="00DE452A">
        <w:rPr>
          <w:rFonts w:ascii="宋体" w:eastAsia="宋体" w:hAnsi="宋体" w:hint="eastAsia"/>
          <w:sz w:val="24"/>
        </w:rPr>
        <w:t>号公布，国家税务总局令第</w:t>
      </w:r>
      <w:r w:rsidRPr="00DE452A">
        <w:rPr>
          <w:rFonts w:eastAsia="宋体"/>
          <w:sz w:val="24"/>
        </w:rPr>
        <w:t>36</w:t>
      </w:r>
      <w:r w:rsidRPr="00DE452A">
        <w:rPr>
          <w:rFonts w:ascii="宋体" w:eastAsia="宋体" w:hAnsi="宋体" w:hint="eastAsia"/>
          <w:sz w:val="24"/>
        </w:rPr>
        <w:t>号、第</w:t>
      </w:r>
      <w:r w:rsidRPr="00DE452A">
        <w:rPr>
          <w:rFonts w:eastAsia="宋体"/>
          <w:sz w:val="24"/>
        </w:rPr>
        <w:t>44</w:t>
      </w:r>
      <w:r w:rsidRPr="00DE452A">
        <w:rPr>
          <w:rFonts w:ascii="宋体" w:eastAsia="宋体" w:hAnsi="宋体" w:hint="eastAsia"/>
          <w:sz w:val="24"/>
        </w:rPr>
        <w:t>号、第</w:t>
      </w:r>
      <w:r w:rsidRPr="00DE452A">
        <w:rPr>
          <w:rFonts w:eastAsia="宋体"/>
          <w:sz w:val="24"/>
        </w:rPr>
        <w:t>48</w:t>
      </w:r>
      <w:r w:rsidRPr="00DE452A">
        <w:rPr>
          <w:rFonts w:ascii="宋体" w:eastAsia="宋体" w:hAnsi="宋体" w:hint="eastAsia"/>
          <w:sz w:val="24"/>
        </w:rPr>
        <w:t>号修改）第一章</w:t>
      </w:r>
    </w:p>
    <w:p w:rsidR="00B41AC7" w:rsidRPr="00445680" w:rsidRDefault="00B41AC7" w:rsidP="00FD01E3">
      <w:pPr>
        <w:pStyle w:val="4"/>
        <w:ind w:firstLine="480"/>
      </w:pPr>
      <w:r w:rsidRPr="00445680">
        <w:rPr>
          <w:rFonts w:hint="eastAsia"/>
        </w:rPr>
        <w:t>【办理材料】</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一照一码户登记信息确认无需提供材料。</w:t>
      </w:r>
    </w:p>
    <w:p w:rsidR="00B41AC7" w:rsidRPr="00445680" w:rsidRDefault="00B41AC7" w:rsidP="00FD01E3">
      <w:pPr>
        <w:pStyle w:val="4"/>
        <w:ind w:firstLine="480"/>
      </w:pPr>
      <w:r w:rsidRPr="00445680">
        <w:rPr>
          <w:rFonts w:hint="eastAsia"/>
        </w:rPr>
        <w:lastRenderedPageBreak/>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DE452A">
      <w:pPr>
        <w:wordWrap w:val="0"/>
        <w:spacing w:line="360" w:lineRule="auto"/>
        <w:ind w:firstLineChars="250" w:firstLine="60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bookmarkStart w:id="11" w:name="_Hlk15894389"/>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bookmarkEnd w:id="11"/>
    <w:p w:rsidR="00B41AC7" w:rsidRPr="00445680" w:rsidRDefault="00B41AC7" w:rsidP="00FD01E3">
      <w:pPr>
        <w:pStyle w:val="4"/>
        <w:ind w:firstLine="480"/>
      </w:pPr>
      <w:r w:rsidRPr="00445680">
        <w:rPr>
          <w:rFonts w:hint="eastAsia"/>
        </w:rPr>
        <w:t>【办理流程】</w:t>
      </w:r>
    </w:p>
    <w:p w:rsidR="00B41AC7" w:rsidRPr="00DE452A" w:rsidRDefault="00FD01E3" w:rsidP="00123128">
      <w:pPr>
        <w:spacing w:line="360" w:lineRule="auto"/>
        <w:jc w:val="center"/>
        <w:rPr>
          <w:rFonts w:eastAsia="宋体"/>
          <w:sz w:val="24"/>
        </w:rPr>
      </w:pPr>
      <w:r w:rsidRPr="00E1165A">
        <w:rPr>
          <w:rFonts w:ascii="等线" w:eastAsia="等线" w:hAnsi="等线"/>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4" o:spid="_x0000_i1025" type="#_x0000_t75" style="width:404.9pt;height:123.5pt;visibility:visible">
            <v:imagedata r:id="rId14" o:title=""/>
          </v:shape>
        </w:pict>
      </w:r>
    </w:p>
    <w:p w:rsidR="00B41AC7" w:rsidRPr="00445680" w:rsidRDefault="00B41AC7" w:rsidP="00FD01E3">
      <w:pPr>
        <w:pStyle w:val="4"/>
        <w:ind w:firstLine="480"/>
      </w:pPr>
      <w:r w:rsidRPr="00445680">
        <w:rPr>
          <w:rFonts w:hint="eastAsia"/>
        </w:rPr>
        <w:lastRenderedPageBreak/>
        <w:t>【申请人注意事项】</w:t>
      </w:r>
    </w:p>
    <w:p w:rsidR="00B41AC7" w:rsidRPr="00DE452A" w:rsidRDefault="00B41AC7" w:rsidP="00123128">
      <w:pPr>
        <w:wordWrap w:val="0"/>
        <w:spacing w:line="360" w:lineRule="auto"/>
        <w:ind w:firstLine="480"/>
        <w:rPr>
          <w:rFonts w:eastAsia="宋体"/>
          <w:sz w:val="24"/>
        </w:rPr>
      </w:pPr>
      <w:r w:rsidRPr="00DE452A">
        <w:rPr>
          <w:rFonts w:eastAsia="宋体"/>
          <w:sz w:val="24"/>
        </w:rPr>
        <w:t>1.</w:t>
      </w:r>
      <w:r w:rsidRPr="00DE452A">
        <w:rPr>
          <w:rFonts w:eastAsia="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纳税人应按照税收法律、行政法规规定和税务机关确定的申报期限、申报内容按期进行相关税种的纳税申报。</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纳税人应将财务、会计制度或者财务、会计处理办法以及开立的全部存款账户账号信息报税务机关备案。</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纳税人可通过与税务机关、开户银行签订银税三方</w:t>
      </w:r>
      <w:bookmarkStart w:id="12" w:name="_Hlk12873634"/>
      <w:r w:rsidRPr="00DE452A">
        <w:rPr>
          <w:rFonts w:ascii="宋体" w:eastAsia="宋体" w:hAnsi="宋体" w:hint="eastAsia"/>
          <w:sz w:val="24"/>
        </w:rPr>
        <w:t>（委托）划缴协议</w:t>
      </w:r>
      <w:bookmarkEnd w:id="12"/>
      <w:r w:rsidRPr="00DE452A">
        <w:rPr>
          <w:rFonts w:ascii="宋体" w:eastAsia="宋体" w:hAnsi="宋体" w:hint="eastAsia"/>
          <w:sz w:val="24"/>
        </w:rPr>
        <w:t>，开通委托划缴税款业务，实现税款的快速划缴、高效对账和跟踪查询。</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纳税人采用新办纳税人</w:t>
      </w:r>
      <w:r w:rsidRPr="00DE452A">
        <w:rPr>
          <w:rFonts w:ascii="宋体" w:eastAsia="宋体" w:hint="eastAsia"/>
          <w:sz w:val="24"/>
        </w:rPr>
        <w:t>“</w:t>
      </w:r>
      <w:r w:rsidRPr="00DE452A">
        <w:rPr>
          <w:rFonts w:ascii="宋体" w:eastAsia="宋体" w:hAnsi="宋体" w:hint="eastAsia"/>
          <w:sz w:val="24"/>
        </w:rPr>
        <w:t>套餐式</w:t>
      </w:r>
      <w:r w:rsidRPr="00DE452A">
        <w:rPr>
          <w:rFonts w:ascii="宋体" w:eastAsia="宋体" w:hint="eastAsia"/>
          <w:sz w:val="24"/>
        </w:rPr>
        <w:t>”</w:t>
      </w:r>
      <w:r w:rsidRPr="00DE452A">
        <w:rPr>
          <w:rFonts w:ascii="宋体" w:eastAsia="宋体" w:hAnsi="宋体" w:hint="eastAsia"/>
          <w:sz w:val="24"/>
        </w:rPr>
        <w:t>服务的，可一并办理以下涉税事项：电子税务局开户、登记信息确认、财务会计制度及核算软件备案、纳税人存款账户账号报告、增值税一般纳税人登记、发票票种核定、增值税专用发票最高开票限额审批、实名办税、增值税税控系统专用设备初始发行、发票领用。</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7.</w:t>
      </w:r>
      <w:r w:rsidRPr="00DE452A">
        <w:rPr>
          <w:rFonts w:ascii="宋体" w:eastAsia="宋体" w:hAnsi="宋体" w:hint="eastAsia"/>
          <w:sz w:val="24"/>
        </w:rPr>
        <w:t>新设立登记的企业、农民专业合作社完成一照一码户登记信息确认后，其加载统一社会信用代码的营业执照</w:t>
      </w:r>
      <w:bookmarkStart w:id="13" w:name="_Hlk16178208"/>
      <w:r w:rsidRPr="00DE452A">
        <w:rPr>
          <w:rFonts w:ascii="宋体" w:eastAsia="宋体" w:hAnsi="宋体" w:hint="eastAsia"/>
          <w:sz w:val="24"/>
        </w:rPr>
        <w:t>可代替税务登记证使用</w:t>
      </w:r>
      <w:bookmarkEnd w:id="13"/>
      <w:r w:rsidRPr="00DE452A">
        <w:rPr>
          <w:rFonts w:ascii="宋体" w:eastAsia="宋体" w:hAnsi="宋体" w:hint="eastAsia"/>
          <w:sz w:val="24"/>
        </w:rPr>
        <w:t>，不再另行发放税务登记证件。</w:t>
      </w:r>
    </w:p>
    <w:p w:rsidR="00B41AC7" w:rsidRPr="00DE452A" w:rsidRDefault="00B41AC7" w:rsidP="00123128">
      <w:pPr>
        <w:wordWrap w:val="0"/>
        <w:spacing w:line="360" w:lineRule="auto"/>
        <w:ind w:firstLine="480"/>
        <w:rPr>
          <w:rFonts w:ascii="宋体" w:eastAsia="宋体"/>
          <w:sz w:val="24"/>
        </w:rPr>
      </w:pPr>
      <w:r w:rsidRPr="00DE452A">
        <w:rPr>
          <w:rFonts w:eastAsia="宋体" w:hint="eastAsia"/>
          <w:sz w:val="24"/>
        </w:rPr>
        <w:t>8.</w:t>
      </w:r>
      <w:r w:rsidRPr="00DE452A">
        <w:rPr>
          <w:rFonts w:eastAsia="宋体" w:hint="eastAsia"/>
          <w:sz w:val="24"/>
        </w:rPr>
        <w:t>税</w:t>
      </w:r>
      <w:r w:rsidRPr="00DE452A">
        <w:rPr>
          <w:rFonts w:ascii="宋体" w:eastAsia="宋体" w:hAnsi="宋体" w:hint="eastAsia"/>
          <w:sz w:val="24"/>
        </w:rPr>
        <w:t>务部门与民政部门之间能够建立省级统一的信用信息共享交换平台、政务信息平台、部门间数据接口并实现登记信息实时传递的，已取得统一社会信用代码的社会组织纳税人（社会团体、基金会、民办非企业单位）完成一照一码户登记信息确认后，税务机关对标注统一社会信用代码的社会组织法人登记证赋予税务登记证的全部功能，不再另行发放税务登记证件。</w:t>
      </w:r>
    </w:p>
    <w:p w:rsidR="00B41AC7" w:rsidRPr="00445680" w:rsidRDefault="00B41AC7" w:rsidP="00FD01E3">
      <w:pPr>
        <w:pStyle w:val="4"/>
        <w:ind w:firstLine="480"/>
      </w:pPr>
      <w:r w:rsidRPr="00445680">
        <w:rPr>
          <w:rFonts w:hint="eastAsia"/>
        </w:rPr>
        <w:t>【表证单书】</w:t>
      </w:r>
    </w:p>
    <w:p w:rsidR="00B41AC7" w:rsidRPr="00445680" w:rsidRDefault="00B41AC7" w:rsidP="00123128">
      <w:pPr>
        <w:wordWrap w:val="0"/>
        <w:spacing w:line="360" w:lineRule="auto"/>
        <w:ind w:firstLine="480"/>
        <w:rPr>
          <w:rFonts w:ascii="Cambria" w:eastAsia="黑体" w:hAnsi="Cambria"/>
          <w:bCs/>
          <w:szCs w:val="28"/>
        </w:rPr>
      </w:pPr>
      <w:r w:rsidRPr="00DE452A">
        <w:rPr>
          <w:rFonts w:ascii="宋体" w:eastAsia="宋体" w:hAnsi="宋体" w:hint="eastAsia"/>
          <w:bCs/>
          <w:sz w:val="24"/>
          <w:szCs w:val="24"/>
        </w:rPr>
        <w:t>无</w:t>
      </w:r>
    </w:p>
    <w:p w:rsidR="00B41AC7" w:rsidRPr="00445680" w:rsidRDefault="00B41AC7" w:rsidP="00FD01E3">
      <w:pPr>
        <w:pStyle w:val="4"/>
        <w:ind w:firstLine="480"/>
      </w:pPr>
      <w:r w:rsidRPr="00445680">
        <w:rPr>
          <w:rFonts w:hint="eastAsia"/>
        </w:rPr>
        <w:lastRenderedPageBreak/>
        <w:t>【操作路径】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电子税务局操作路径：实名登录电子税务局，按照【我要办税】</w:t>
      </w:r>
      <w:r w:rsidRPr="00DE452A">
        <w:rPr>
          <w:rFonts w:eastAsia="宋体"/>
          <w:sz w:val="24"/>
        </w:rPr>
        <w:t>-</w:t>
      </w:r>
      <w:r w:rsidRPr="00DE452A">
        <w:rPr>
          <w:rFonts w:eastAsia="宋体" w:hint="eastAsia"/>
          <w:sz w:val="24"/>
        </w:rPr>
        <w:t>【综合信息报告】</w:t>
      </w:r>
      <w:r w:rsidRPr="00DE452A">
        <w:rPr>
          <w:rFonts w:eastAsia="宋体"/>
          <w:sz w:val="24"/>
        </w:rPr>
        <w:t>-</w:t>
      </w:r>
      <w:r w:rsidRPr="00DE452A">
        <w:rPr>
          <w:rFonts w:eastAsia="宋体" w:hint="eastAsia"/>
          <w:sz w:val="24"/>
        </w:rPr>
        <w:t>【身份信息报告】</w:t>
      </w:r>
      <w:r w:rsidRPr="00DE452A">
        <w:rPr>
          <w:rFonts w:eastAsia="宋体"/>
          <w:sz w:val="24"/>
        </w:rPr>
        <w:t>-</w:t>
      </w:r>
      <w:r w:rsidRPr="00DE452A">
        <w:rPr>
          <w:rFonts w:eastAsia="宋体" w:hint="eastAsia"/>
          <w:sz w:val="24"/>
        </w:rPr>
        <w:t>【一照一码户信息确认】的路径进入功能模块。</w:t>
      </w:r>
    </w:p>
    <w:p w:rsidR="00B41AC7" w:rsidRPr="00DE452A" w:rsidRDefault="00B41AC7" w:rsidP="00DE452A">
      <w:pPr>
        <w:spacing w:line="360" w:lineRule="auto"/>
        <w:ind w:firstLineChars="200" w:firstLine="480"/>
        <w:rPr>
          <w:rFonts w:eastAsia="宋体"/>
          <w:sz w:val="24"/>
        </w:rPr>
      </w:pPr>
    </w:p>
    <w:p w:rsidR="00B41AC7" w:rsidRPr="00445680" w:rsidRDefault="00B41AC7" w:rsidP="00123128">
      <w:pPr>
        <w:pStyle w:val="3"/>
        <w:spacing w:before="300" w:after="300"/>
        <w:ind w:firstLine="562"/>
      </w:pPr>
      <w:bookmarkStart w:id="14" w:name="_Toc20501604"/>
      <w:bookmarkStart w:id="15" w:name="_Toc23107043"/>
      <w:bookmarkStart w:id="16" w:name="_Toc23500534"/>
      <w:r w:rsidRPr="00445680">
        <w:t>1.1.2—002</w:t>
      </w:r>
      <w:r w:rsidRPr="00445680">
        <w:rPr>
          <w:rFonts w:hint="eastAsia"/>
        </w:rPr>
        <w:t xml:space="preserve">　　</w:t>
      </w:r>
      <w:bookmarkStart w:id="17" w:name="_Hlk15894536"/>
      <w:bookmarkStart w:id="18" w:name="_Hlk16068339"/>
      <w:r w:rsidRPr="00445680">
        <w:rPr>
          <w:rFonts w:hint="eastAsia"/>
        </w:rPr>
        <w:t>两证整合个体工商户登记</w:t>
      </w:r>
      <w:bookmarkEnd w:id="17"/>
      <w:r w:rsidRPr="00445680">
        <w:rPr>
          <w:rFonts w:hint="eastAsia"/>
        </w:rPr>
        <w:t>信息确认</w:t>
      </w:r>
      <w:bookmarkEnd w:id="14"/>
      <w:bookmarkEnd w:id="15"/>
      <w:bookmarkEnd w:id="16"/>
      <w:bookmarkEnd w:id="18"/>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两证整合个体工商户登记信息确认</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已实行</w:t>
      </w:r>
      <w:r w:rsidRPr="00DE452A">
        <w:rPr>
          <w:rFonts w:ascii="宋体" w:eastAsia="宋体" w:hint="eastAsia"/>
          <w:sz w:val="24"/>
        </w:rPr>
        <w:t>“</w:t>
      </w:r>
      <w:r w:rsidRPr="00DE452A">
        <w:rPr>
          <w:rFonts w:ascii="宋体" w:eastAsia="宋体" w:hAnsi="宋体" w:hint="eastAsia"/>
          <w:sz w:val="24"/>
        </w:rPr>
        <w:t>两证整合</w:t>
      </w:r>
      <w:r w:rsidRPr="00DE452A">
        <w:rPr>
          <w:rFonts w:ascii="宋体" w:eastAsia="宋体" w:hint="eastAsia"/>
          <w:sz w:val="24"/>
        </w:rPr>
        <w:t>”</w:t>
      </w:r>
      <w:r w:rsidRPr="00DE452A">
        <w:rPr>
          <w:rFonts w:ascii="宋体" w:eastAsia="宋体" w:hAnsi="宋体" w:hint="eastAsia"/>
          <w:sz w:val="24"/>
        </w:rPr>
        <w:t>登记模式的纳税人，首次办理涉税事宜时，对税务机关依据市场监督管理等部门共享信息进行确认，对其中不全的信息进行补充，对不准确的信息进行更正。</w:t>
      </w:r>
    </w:p>
    <w:p w:rsidR="00B41AC7" w:rsidRPr="00445680" w:rsidRDefault="00B41AC7" w:rsidP="00FD01E3">
      <w:pPr>
        <w:pStyle w:val="4"/>
        <w:ind w:firstLine="480"/>
      </w:pPr>
      <w:r w:rsidRPr="00445680">
        <w:rPr>
          <w:rFonts w:hint="eastAsia"/>
        </w:rPr>
        <w:t>【设定依据】</w:t>
      </w:r>
    </w:p>
    <w:p w:rsidR="00B41AC7" w:rsidRPr="00445680" w:rsidRDefault="00B41AC7" w:rsidP="00123128">
      <w:pPr>
        <w:wordWrap w:val="0"/>
        <w:spacing w:line="360" w:lineRule="auto"/>
        <w:ind w:firstLine="480"/>
        <w:rPr>
          <w:rFonts w:ascii="黑体" w:eastAsia="黑体" w:hAnsi="黑体"/>
          <w:bCs/>
        </w:rPr>
      </w:pPr>
      <w:r w:rsidRPr="00DE452A">
        <w:rPr>
          <w:rFonts w:eastAsia="宋体"/>
          <w:sz w:val="24"/>
        </w:rPr>
        <w:t>1.</w:t>
      </w:r>
      <w:r w:rsidRPr="00DE452A">
        <w:rPr>
          <w:rFonts w:ascii="宋体" w:eastAsia="宋体" w:hAnsi="宋体" w:hint="eastAsia"/>
          <w:sz w:val="24"/>
        </w:rPr>
        <w:t>《中华人民共和国税收征收管理法》第十五条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《中华人民共和国税收征收管理法实施细则》第十二条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《税务登记管理办法》（国家税务总局令第</w:t>
      </w:r>
      <w:r w:rsidRPr="00DE452A">
        <w:rPr>
          <w:rFonts w:eastAsia="宋体"/>
          <w:sz w:val="24"/>
        </w:rPr>
        <w:t>7</w:t>
      </w:r>
      <w:r w:rsidRPr="00DE452A">
        <w:rPr>
          <w:rFonts w:ascii="宋体" w:eastAsia="宋体" w:hAnsi="宋体" w:hint="eastAsia"/>
          <w:sz w:val="24"/>
        </w:rPr>
        <w:t>号公布，国家税务总局令第</w:t>
      </w:r>
      <w:r w:rsidRPr="00DE452A">
        <w:rPr>
          <w:rFonts w:eastAsia="宋体"/>
          <w:sz w:val="24"/>
        </w:rPr>
        <w:t>36</w:t>
      </w:r>
      <w:r w:rsidRPr="00DE452A">
        <w:rPr>
          <w:rFonts w:ascii="宋体" w:eastAsia="宋体" w:hAnsi="宋体" w:hint="eastAsia"/>
          <w:sz w:val="24"/>
        </w:rPr>
        <w:t>号、第</w:t>
      </w:r>
      <w:r w:rsidRPr="00DE452A">
        <w:rPr>
          <w:rFonts w:eastAsia="宋体"/>
          <w:sz w:val="24"/>
        </w:rPr>
        <w:t>44</w:t>
      </w:r>
      <w:r w:rsidRPr="00DE452A">
        <w:rPr>
          <w:rFonts w:ascii="宋体" w:eastAsia="宋体" w:hAnsi="宋体" w:hint="eastAsia"/>
          <w:sz w:val="24"/>
        </w:rPr>
        <w:t>号、第</w:t>
      </w:r>
      <w:r w:rsidRPr="00DE452A">
        <w:rPr>
          <w:rFonts w:eastAsia="宋体"/>
          <w:sz w:val="24"/>
        </w:rPr>
        <w:t>48</w:t>
      </w:r>
      <w:r w:rsidRPr="00DE452A">
        <w:rPr>
          <w:rFonts w:ascii="宋体" w:eastAsia="宋体" w:hAnsi="宋体" w:hint="eastAsia"/>
          <w:sz w:val="24"/>
        </w:rPr>
        <w:t>号修改）第一章</w:t>
      </w:r>
    </w:p>
    <w:p w:rsidR="00B41AC7" w:rsidRPr="00445680" w:rsidRDefault="00B41AC7" w:rsidP="00FD01E3">
      <w:pPr>
        <w:pStyle w:val="4"/>
        <w:ind w:firstLine="480"/>
      </w:pPr>
      <w:r w:rsidRPr="00445680">
        <w:rPr>
          <w:rFonts w:hint="eastAsia"/>
        </w:rPr>
        <w:t>【办理材料】</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两证整合个体工商户登记信息确认无需提供材料。</w:t>
      </w:r>
    </w:p>
    <w:p w:rsidR="00B41AC7" w:rsidRPr="00445680" w:rsidRDefault="00B41AC7" w:rsidP="00FD01E3">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w:t>
      </w:r>
      <w:r w:rsidRPr="00445680">
        <w:rPr>
          <w:rFonts w:cs="Times New Roman" w:hint="eastAsia"/>
        </w:rPr>
        <w:lastRenderedPageBreak/>
        <w:t>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50" w:firstLine="60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DE452A">
      <w:pPr>
        <w:wordWrap w:val="0"/>
        <w:spacing w:line="360" w:lineRule="auto"/>
        <w:ind w:firstLineChars="250" w:firstLine="60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DE452A" w:rsidRDefault="00FD01E3" w:rsidP="00123128">
      <w:pPr>
        <w:spacing w:line="360" w:lineRule="auto"/>
        <w:jc w:val="center"/>
        <w:rPr>
          <w:rFonts w:ascii="宋体" w:eastAsia="宋体"/>
          <w:sz w:val="24"/>
        </w:rPr>
      </w:pPr>
      <w:r w:rsidRPr="00E1165A">
        <w:rPr>
          <w:rFonts w:ascii="宋体" w:eastAsia="宋体"/>
          <w:noProof/>
          <w:sz w:val="24"/>
        </w:rPr>
        <w:pict>
          <v:shape id="图片 43" o:spid="_x0000_i1026" type="#_x0000_t75" alt="两证整合个体工商户登记信息确认" style="width:404.25pt;height:132.75pt;visibility:visible">
            <v:imagedata r:id="rId15" o:title=""/>
          </v:shape>
        </w:pict>
      </w:r>
    </w:p>
    <w:p w:rsidR="00B41AC7" w:rsidRPr="00445680" w:rsidRDefault="00B41AC7" w:rsidP="00FD01E3">
      <w:pPr>
        <w:pStyle w:val="4"/>
        <w:ind w:firstLine="480"/>
      </w:pPr>
      <w:bookmarkStart w:id="19" w:name="_Hlk15899704"/>
      <w:r w:rsidRPr="00445680">
        <w:rPr>
          <w:rFonts w:hint="eastAsia"/>
        </w:rPr>
        <w:lastRenderedPageBreak/>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bookmarkStart w:id="20" w:name="_Hlk16340550"/>
      <w:bookmarkEnd w:id="19"/>
      <w:r w:rsidRPr="00DE452A">
        <w:rPr>
          <w:rFonts w:eastAsia="宋体"/>
          <w:sz w:val="24"/>
        </w:rPr>
        <w:t>2.</w:t>
      </w:r>
      <w:r w:rsidRPr="00DE452A">
        <w:rPr>
          <w:rFonts w:ascii="宋体" w:eastAsia="宋体" w:hAnsi="宋体" w:hint="eastAsia"/>
          <w:sz w:val="24"/>
        </w:rPr>
        <w:t>纳税人使用符合电子签名法规定条件的电子签名，与手写签名或者盖章具有同等法律效力。</w:t>
      </w:r>
    </w:p>
    <w:bookmarkEnd w:id="20"/>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纳税人应按照税收法律、行政法规规定和税务机关确定的申报期限、申报内容按期进行相关税种的纳税申报。</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纳税人采用新办纳税人</w:t>
      </w:r>
      <w:r w:rsidRPr="00DE452A">
        <w:rPr>
          <w:rFonts w:ascii="宋体" w:eastAsia="宋体" w:hint="eastAsia"/>
          <w:sz w:val="24"/>
        </w:rPr>
        <w:t>“</w:t>
      </w:r>
      <w:r w:rsidRPr="00DE452A">
        <w:rPr>
          <w:rFonts w:ascii="宋体" w:eastAsia="宋体" w:hAnsi="宋体" w:hint="eastAsia"/>
          <w:sz w:val="24"/>
        </w:rPr>
        <w:t>套餐式</w:t>
      </w:r>
      <w:r w:rsidRPr="00DE452A">
        <w:rPr>
          <w:rFonts w:ascii="宋体" w:eastAsia="宋体" w:hint="eastAsia"/>
          <w:sz w:val="24"/>
        </w:rPr>
        <w:t>”</w:t>
      </w:r>
      <w:r w:rsidRPr="00DE452A">
        <w:rPr>
          <w:rFonts w:ascii="宋体" w:eastAsia="宋体" w:hAnsi="宋体" w:hint="eastAsia"/>
          <w:sz w:val="24"/>
        </w:rPr>
        <w:t>服务的，可一并办理以下涉税事项：电子税务局开户、登记信息确认、增值税一般纳税人登记、发票票种核定、增值税专用发票最高开票限额审批、实名办税、增值税税控系统专用设备初始发行、发票领用等事项。</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电子税务局操作路径：电子税务局首页面—【公众服务】—【我要登记】—【两证整合个体工商户登记信息确认】</w:t>
      </w:r>
    </w:p>
    <w:p w:rsidR="00B41AC7" w:rsidRPr="00445680" w:rsidRDefault="00B41AC7" w:rsidP="00123128">
      <w:pPr>
        <w:pStyle w:val="3"/>
        <w:spacing w:before="300" w:after="300"/>
        <w:ind w:firstLine="562"/>
      </w:pPr>
      <w:bookmarkStart w:id="21" w:name="_Toc8156"/>
      <w:bookmarkStart w:id="22" w:name="_Toc20501605"/>
      <w:bookmarkStart w:id="23" w:name="_Toc23107044"/>
      <w:bookmarkStart w:id="24" w:name="_Toc23500535"/>
      <w:r w:rsidRPr="00445680">
        <w:t>1.1.3—003</w:t>
      </w:r>
      <w:r w:rsidRPr="00445680">
        <w:rPr>
          <w:rFonts w:hint="eastAsia"/>
        </w:rPr>
        <w:t xml:space="preserve">　　</w:t>
      </w:r>
      <w:r w:rsidRPr="00445680">
        <w:rPr>
          <w:rFonts w:ascii="黑体" w:hAnsi="黑体" w:hint="eastAsia"/>
        </w:rPr>
        <w:t>一照一码户信息变更</w:t>
      </w:r>
      <w:bookmarkEnd w:id="21"/>
      <w:bookmarkEnd w:id="22"/>
      <w:bookmarkEnd w:id="23"/>
      <w:bookmarkEnd w:id="24"/>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一照一码户信息变更</w:t>
      </w:r>
    </w:p>
    <w:p w:rsidR="00B41AC7" w:rsidRPr="00445680" w:rsidRDefault="00B41AC7" w:rsidP="00FD01E3">
      <w:pPr>
        <w:pStyle w:val="4"/>
        <w:ind w:firstLine="480"/>
      </w:pPr>
      <w:r w:rsidRPr="00445680">
        <w:rPr>
          <w:rFonts w:hint="eastAsia"/>
        </w:rPr>
        <w:lastRenderedPageBreak/>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一照一码户市场监管等部门登记信息发生变更的，向市场监督管理等部门申报办理变更登记。税务机关接收市场监管等部门变更信息，经纳税人确认后更新系统内的对应信息。</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一照一码户生产经营地、财务负责人等非市场监管等部门登记信息发生变化时，向主管税务机关申报办理变更。</w:t>
      </w:r>
    </w:p>
    <w:p w:rsidR="00B41AC7" w:rsidRPr="00445680" w:rsidRDefault="00B41AC7" w:rsidP="00FD01E3">
      <w:pPr>
        <w:pStyle w:val="4"/>
        <w:ind w:firstLine="480"/>
      </w:pPr>
      <w:r w:rsidRPr="00445680">
        <w:rPr>
          <w:rFonts w:hint="eastAsia"/>
        </w:rPr>
        <w:t>【设定依据】</w:t>
      </w:r>
    </w:p>
    <w:p w:rsidR="00B41AC7" w:rsidRPr="00445680" w:rsidRDefault="00B41AC7" w:rsidP="00123128">
      <w:pPr>
        <w:wordWrap w:val="0"/>
        <w:spacing w:line="360" w:lineRule="auto"/>
        <w:ind w:firstLine="480"/>
        <w:rPr>
          <w:rFonts w:ascii="黑体" w:eastAsia="黑体" w:hAnsi="黑体"/>
          <w:bCs/>
        </w:rPr>
      </w:pPr>
      <w:r w:rsidRPr="00DE452A">
        <w:rPr>
          <w:rFonts w:eastAsia="宋体"/>
          <w:sz w:val="24"/>
        </w:rPr>
        <w:t>1.</w:t>
      </w:r>
      <w:r w:rsidRPr="00DE452A">
        <w:rPr>
          <w:rFonts w:ascii="宋体" w:eastAsia="宋体" w:hAnsi="宋体" w:hint="eastAsia"/>
          <w:sz w:val="24"/>
        </w:rPr>
        <w:t>《中华人民共和国税收征收管理法》第十六条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《中华人民共和国税收征收管理法实施细则》第十四条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《税务登记管理办法》（国家税务总局令第</w:t>
      </w:r>
      <w:r w:rsidRPr="00DE452A">
        <w:rPr>
          <w:rFonts w:eastAsia="宋体"/>
          <w:sz w:val="24"/>
        </w:rPr>
        <w:t>7</w:t>
      </w:r>
      <w:r w:rsidRPr="00DE452A">
        <w:rPr>
          <w:rFonts w:ascii="宋体" w:eastAsia="宋体" w:hAnsi="宋体" w:hint="eastAsia"/>
          <w:sz w:val="24"/>
        </w:rPr>
        <w:t>号公布，国家税务总局令第</w:t>
      </w:r>
      <w:r w:rsidRPr="00DE452A">
        <w:rPr>
          <w:rFonts w:eastAsia="宋体"/>
          <w:sz w:val="24"/>
        </w:rPr>
        <w:t>36</w:t>
      </w:r>
      <w:r w:rsidRPr="00DE452A">
        <w:rPr>
          <w:rFonts w:ascii="宋体" w:eastAsia="宋体" w:hAnsi="宋体" w:hint="eastAsia"/>
          <w:sz w:val="24"/>
        </w:rPr>
        <w:t>号、第</w:t>
      </w:r>
      <w:r w:rsidRPr="00DE452A">
        <w:rPr>
          <w:rFonts w:eastAsia="宋体"/>
          <w:sz w:val="24"/>
        </w:rPr>
        <w:t>44</w:t>
      </w:r>
      <w:r w:rsidRPr="00DE452A">
        <w:rPr>
          <w:rFonts w:ascii="宋体" w:eastAsia="宋体" w:hAnsi="宋体" w:hint="eastAsia"/>
          <w:sz w:val="24"/>
        </w:rPr>
        <w:t>号、第</w:t>
      </w:r>
      <w:r w:rsidRPr="00DE452A">
        <w:rPr>
          <w:rFonts w:eastAsia="宋体"/>
          <w:sz w:val="24"/>
        </w:rPr>
        <w:t>48</w:t>
      </w:r>
      <w:r w:rsidRPr="00DE452A">
        <w:rPr>
          <w:rFonts w:ascii="宋体" w:eastAsia="宋体" w:hAnsi="宋体" w:hint="eastAsia"/>
          <w:sz w:val="24"/>
        </w:rPr>
        <w:t>号修改）第二章</w:t>
      </w:r>
    </w:p>
    <w:p w:rsidR="00B41AC7" w:rsidRPr="00445680" w:rsidRDefault="00B41AC7" w:rsidP="00FD01E3">
      <w:pPr>
        <w:pStyle w:val="4"/>
        <w:ind w:firstLine="480"/>
      </w:pPr>
      <w:r w:rsidRPr="00445680">
        <w:rPr>
          <w:rFonts w:hint="eastAsia"/>
        </w:rPr>
        <w:t>【办理材料】</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0"/>
        <w:gridCol w:w="1561"/>
        <w:gridCol w:w="2835"/>
        <w:gridCol w:w="849"/>
        <w:gridCol w:w="2099"/>
      </w:tblGrid>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bookmarkStart w:id="25" w:name="_Hlk15899179"/>
            <w:r w:rsidRPr="00DE452A">
              <w:rPr>
                <w:rFonts w:ascii="宋体" w:eastAsia="宋体" w:hAnsi="宋体" w:hint="eastAsia"/>
                <w:b/>
                <w:sz w:val="24"/>
                <w:szCs w:val="24"/>
              </w:rPr>
              <w:t>序号</w:t>
            </w:r>
          </w:p>
        </w:tc>
        <w:tc>
          <w:tcPr>
            <w:tcW w:w="439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bookmarkEnd w:id="25"/>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经办人身份证件原件</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r w:rsidR="00B41AC7" w:rsidRPr="00DE452A">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bookmarkStart w:id="26" w:name="_Hlk15900986"/>
            <w:r w:rsidRPr="00DE452A">
              <w:rPr>
                <w:rFonts w:ascii="宋体" w:eastAsia="宋体" w:hAnsi="宋体" w:cs="Microsoft Himalaya" w:hint="eastAsia"/>
                <w:sz w:val="24"/>
                <w:szCs w:val="24"/>
              </w:rPr>
              <w:t>非市场监管等部门登记</w:t>
            </w:r>
            <w:bookmarkEnd w:id="26"/>
            <w:r w:rsidRPr="00DE452A">
              <w:rPr>
                <w:rFonts w:ascii="宋体" w:eastAsia="宋体" w:hAnsi="宋体" w:cs="Microsoft Himalaya" w:hint="eastAsia"/>
                <w:sz w:val="24"/>
                <w:szCs w:val="24"/>
              </w:rPr>
              <w:t>信息发生变化</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bookmarkStart w:id="27" w:name="_Hlk12986794"/>
            <w:r w:rsidRPr="00DE452A">
              <w:rPr>
                <w:rFonts w:ascii="宋体" w:eastAsia="宋体" w:hAnsi="宋体" w:cs="Microsoft Himalaya" w:hint="eastAsia"/>
                <w:sz w:val="24"/>
                <w:szCs w:val="24"/>
              </w:rPr>
              <w:t>变更信息的有关材料复印件</w:t>
            </w:r>
            <w:bookmarkEnd w:id="27"/>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lastRenderedPageBreak/>
        <w:t>【通办范围】</w:t>
      </w:r>
    </w:p>
    <w:p w:rsidR="00B41AC7" w:rsidRPr="00DE452A" w:rsidRDefault="00B41AC7" w:rsidP="00123128">
      <w:pPr>
        <w:wordWrap w:val="0"/>
        <w:spacing w:line="360" w:lineRule="auto"/>
        <w:rPr>
          <w:rFonts w:ascii="宋体" w:eastAsia="宋体"/>
          <w:sz w:val="24"/>
        </w:rPr>
      </w:pPr>
      <w:r w:rsidRPr="00DE452A">
        <w:rPr>
          <w:rFonts w:ascii="宋体" w:eastAsia="宋体" w:hAnsi="宋体"/>
          <w:sz w:val="24"/>
        </w:rPr>
        <w:t xml:space="preserve">     </w:t>
      </w:r>
      <w:r w:rsidRPr="00DE452A">
        <w:rPr>
          <w:rFonts w:ascii="宋体" w:eastAsia="宋体" w:hAnsi="宋体" w:hint="eastAsia"/>
          <w:sz w:val="24"/>
        </w:rPr>
        <w:t>全市通办</w:t>
      </w:r>
    </w:p>
    <w:p w:rsidR="00B41AC7" w:rsidRPr="00445680" w:rsidRDefault="00B41AC7" w:rsidP="00FD01E3">
      <w:pPr>
        <w:pStyle w:val="4"/>
        <w:ind w:firstLine="480"/>
      </w:pPr>
      <w:r w:rsidRPr="00445680">
        <w:rPr>
          <w:rFonts w:hint="eastAsia"/>
        </w:rPr>
        <w:t>【办理机构】</w:t>
      </w:r>
    </w:p>
    <w:p w:rsidR="00B41AC7" w:rsidRPr="00DE452A" w:rsidRDefault="00B41AC7" w:rsidP="00DE452A">
      <w:pPr>
        <w:wordWrap w:val="0"/>
        <w:spacing w:line="360" w:lineRule="auto"/>
        <w:ind w:firstLineChars="250" w:firstLine="600"/>
        <w:rPr>
          <w:rFonts w:ascii="宋体" w:eastAsia="宋体"/>
          <w:sz w:val="24"/>
        </w:rPr>
      </w:pPr>
      <w:r w:rsidRPr="00DE452A">
        <w:rPr>
          <w:rFonts w:ascii="宋体" w:eastAsia="宋体" w:hAnsi="宋体" w:hint="eastAsia"/>
          <w:sz w:val="24"/>
        </w:rPr>
        <w:t>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eastAsia="宋体"/>
          <w:sz w:val="24"/>
        </w:rPr>
        <w:t>-</w:t>
      </w:r>
      <w:r w:rsidRPr="00DE452A">
        <w:rPr>
          <w:rFonts w:eastAsia="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jc w:val="center"/>
        <w:rPr>
          <w:rFonts w:ascii="等线" w:eastAsia="等线" w:hAnsi="等线"/>
        </w:rPr>
      </w:pPr>
      <w:r w:rsidRPr="00E1165A">
        <w:rPr>
          <w:rFonts w:ascii="等线" w:eastAsia="等线" w:hAnsi="等线"/>
          <w:noProof/>
        </w:rPr>
        <w:pict>
          <v:shape id="图片 42" o:spid="_x0000_i1027"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2.</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bCs/>
          <w:sz w:val="24"/>
        </w:rPr>
        <w:t>4.</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123128">
      <w:pPr>
        <w:wordWrap w:val="0"/>
        <w:spacing w:line="360" w:lineRule="auto"/>
        <w:ind w:firstLine="480"/>
        <w:rPr>
          <w:rFonts w:ascii="宋体" w:eastAsia="宋体"/>
          <w:bCs/>
          <w:sz w:val="24"/>
        </w:rPr>
      </w:pPr>
      <w:bookmarkStart w:id="28" w:name="_Hlk16352729"/>
      <w:r w:rsidRPr="00DE452A">
        <w:rPr>
          <w:rFonts w:eastAsia="宋体"/>
          <w:bCs/>
          <w:sz w:val="24"/>
        </w:rPr>
        <w:t>5.</w:t>
      </w:r>
      <w:r w:rsidRPr="00DE452A">
        <w:rPr>
          <w:rFonts w:ascii="宋体" w:eastAsia="宋体" w:hAnsi="宋体" w:hint="eastAsia"/>
          <w:bCs/>
          <w:sz w:val="24"/>
        </w:rPr>
        <w:t>经过实名信息验证的办税人员，不再提供登记证件和身份证件复印件等资料。</w:t>
      </w:r>
      <w:bookmarkEnd w:id="28"/>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被调查企业在税务机关实施特别纳税调查调整期间，申请变更经营地址的，税务机关在调查结案前原则上不予办理变更手续。</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电子税务局操作路径：实名登录电子税务局，按照【我要办税】</w:t>
      </w:r>
      <w:r w:rsidRPr="00DE452A">
        <w:rPr>
          <w:rFonts w:eastAsia="宋体"/>
          <w:sz w:val="24"/>
        </w:rPr>
        <w:t>-</w:t>
      </w:r>
      <w:r w:rsidRPr="00DE452A">
        <w:rPr>
          <w:rFonts w:eastAsia="宋体" w:hint="eastAsia"/>
          <w:sz w:val="24"/>
        </w:rPr>
        <w:t>【综合信息报告】</w:t>
      </w:r>
      <w:r w:rsidRPr="00DE452A">
        <w:rPr>
          <w:rFonts w:eastAsia="宋体"/>
          <w:sz w:val="24"/>
        </w:rPr>
        <w:t>-</w:t>
      </w:r>
      <w:r w:rsidRPr="00DE452A">
        <w:rPr>
          <w:rFonts w:eastAsia="宋体" w:hint="eastAsia"/>
          <w:sz w:val="24"/>
        </w:rPr>
        <w:t>【身份信息报告】</w:t>
      </w:r>
      <w:r w:rsidRPr="00DE452A">
        <w:rPr>
          <w:rFonts w:eastAsia="宋体"/>
          <w:sz w:val="24"/>
        </w:rPr>
        <w:t>-</w:t>
      </w:r>
      <w:r w:rsidRPr="00DE452A">
        <w:rPr>
          <w:rFonts w:eastAsia="宋体" w:hint="eastAsia"/>
          <w:sz w:val="24"/>
        </w:rPr>
        <w:t>【一照一码户信息变更】的路径进入功能模块。</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pPr>
      <w:bookmarkStart w:id="29" w:name="_Toc16011"/>
      <w:bookmarkStart w:id="30" w:name="_Toc20501606"/>
      <w:bookmarkStart w:id="31" w:name="_Toc23107045"/>
      <w:bookmarkStart w:id="32" w:name="_Toc23500536"/>
      <w:r w:rsidRPr="00445680">
        <w:t>1.1.4—004</w:t>
      </w:r>
      <w:r w:rsidRPr="00445680">
        <w:rPr>
          <w:rFonts w:hint="eastAsia"/>
        </w:rPr>
        <w:t xml:space="preserve">　　两证整合个体工商户信息变更</w:t>
      </w:r>
      <w:bookmarkEnd w:id="29"/>
      <w:bookmarkEnd w:id="30"/>
      <w:bookmarkEnd w:id="31"/>
      <w:bookmarkEnd w:id="32"/>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两证整合个体工商户信息变更</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两证整合个体工商户信息发生变化的，应向市场监督管理部门申报信息变更，税务机关接收市场监督管理部门变更信息，经纳税人确认后更新系统内的</w:t>
      </w:r>
      <w:r w:rsidRPr="00DE452A">
        <w:rPr>
          <w:rFonts w:ascii="宋体" w:eastAsia="宋体" w:hAnsi="宋体" w:hint="eastAsia"/>
          <w:sz w:val="24"/>
        </w:rPr>
        <w:lastRenderedPageBreak/>
        <w:t>对应信息；经纳税人申请，也可由税务机关发起变更。其中，纳税人名称、纳税人识别号、业主姓名、经营范围不能由税务机关发起。</w:t>
      </w:r>
    </w:p>
    <w:p w:rsidR="00B41AC7" w:rsidRPr="00445680" w:rsidRDefault="00B41AC7" w:rsidP="00FD01E3">
      <w:pPr>
        <w:pStyle w:val="4"/>
        <w:ind w:firstLine="480"/>
      </w:pPr>
      <w:r w:rsidRPr="00445680">
        <w:rPr>
          <w:rFonts w:hint="eastAsia"/>
        </w:rPr>
        <w:t>【设定依据】</w:t>
      </w:r>
    </w:p>
    <w:p w:rsidR="00B41AC7" w:rsidRPr="00445680" w:rsidRDefault="00B41AC7" w:rsidP="00123128">
      <w:pPr>
        <w:wordWrap w:val="0"/>
        <w:spacing w:line="360" w:lineRule="auto"/>
        <w:ind w:firstLine="480"/>
        <w:rPr>
          <w:rFonts w:ascii="黑体" w:eastAsia="黑体" w:hAnsi="黑体"/>
          <w:bCs/>
        </w:rPr>
      </w:pPr>
      <w:r w:rsidRPr="00DE452A">
        <w:rPr>
          <w:rFonts w:eastAsia="宋体"/>
          <w:sz w:val="24"/>
        </w:rPr>
        <w:t>1.</w:t>
      </w:r>
      <w:r w:rsidRPr="00DE452A">
        <w:rPr>
          <w:rFonts w:ascii="宋体" w:eastAsia="宋体" w:hAnsi="宋体" w:hint="eastAsia"/>
          <w:sz w:val="24"/>
        </w:rPr>
        <w:t>《中华人民共和国税收征收管理法》第十六条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《中华人民共和国税收征收管理法实施细则》第十四条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《税务登记管理办法》（国家税务总局令第</w:t>
      </w:r>
      <w:r w:rsidRPr="00DE452A">
        <w:rPr>
          <w:rFonts w:eastAsia="宋体"/>
          <w:sz w:val="24"/>
        </w:rPr>
        <w:t>7</w:t>
      </w:r>
      <w:r w:rsidRPr="00DE452A">
        <w:rPr>
          <w:rFonts w:ascii="宋体" w:eastAsia="宋体" w:hAnsi="宋体" w:hint="eastAsia"/>
          <w:sz w:val="24"/>
        </w:rPr>
        <w:t>号公布，国家税务总局令第</w:t>
      </w:r>
      <w:r w:rsidRPr="00DE452A">
        <w:rPr>
          <w:rFonts w:eastAsia="宋体"/>
          <w:sz w:val="24"/>
        </w:rPr>
        <w:t>36</w:t>
      </w:r>
      <w:r w:rsidRPr="00DE452A">
        <w:rPr>
          <w:rFonts w:ascii="宋体" w:eastAsia="宋体" w:hAnsi="宋体" w:hint="eastAsia"/>
          <w:sz w:val="24"/>
        </w:rPr>
        <w:t>号、第</w:t>
      </w:r>
      <w:r w:rsidRPr="00DE452A">
        <w:rPr>
          <w:rFonts w:eastAsia="宋体"/>
          <w:sz w:val="24"/>
        </w:rPr>
        <w:t>44</w:t>
      </w:r>
      <w:r w:rsidRPr="00DE452A">
        <w:rPr>
          <w:rFonts w:ascii="宋体" w:eastAsia="宋体" w:hAnsi="宋体" w:hint="eastAsia"/>
          <w:sz w:val="24"/>
        </w:rPr>
        <w:t>号、第</w:t>
      </w:r>
      <w:r w:rsidRPr="00DE452A">
        <w:rPr>
          <w:rFonts w:eastAsia="宋体"/>
          <w:sz w:val="24"/>
        </w:rPr>
        <w:t>48</w:t>
      </w:r>
      <w:r w:rsidRPr="00DE452A">
        <w:rPr>
          <w:rFonts w:ascii="宋体" w:eastAsia="宋体" w:hAnsi="宋体" w:hint="eastAsia"/>
          <w:sz w:val="24"/>
        </w:rPr>
        <w:t>号修改）第二章</w:t>
      </w:r>
    </w:p>
    <w:p w:rsidR="00B41AC7" w:rsidRPr="00445680" w:rsidRDefault="00B41AC7" w:rsidP="00FD01E3">
      <w:pPr>
        <w:pStyle w:val="4"/>
        <w:ind w:firstLine="480"/>
      </w:pPr>
      <w:r w:rsidRPr="00445680">
        <w:rPr>
          <w:rFonts w:hint="eastAsia"/>
        </w:rPr>
        <w:t>【办理材料】</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两证整合个体工商户信息变更无需提供材料。</w:t>
      </w:r>
    </w:p>
    <w:p w:rsidR="00B41AC7" w:rsidRPr="00445680" w:rsidRDefault="00B41AC7" w:rsidP="00FD01E3">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123128">
      <w:pPr>
        <w:wordWrap w:val="0"/>
        <w:spacing w:line="360" w:lineRule="auto"/>
        <w:rPr>
          <w:rFonts w:ascii="宋体" w:eastAsia="宋体"/>
          <w:sz w:val="24"/>
        </w:rPr>
      </w:pPr>
      <w:r w:rsidRPr="00DE452A">
        <w:rPr>
          <w:rFonts w:ascii="宋体" w:eastAsia="宋体" w:hAnsi="宋体"/>
          <w:sz w:val="24"/>
        </w:rPr>
        <w:t xml:space="preserve">    </w:t>
      </w:r>
      <w:r w:rsidRPr="00DE452A">
        <w:rPr>
          <w:rFonts w:ascii="宋体" w:eastAsia="宋体" w:hAnsi="宋体" w:hint="eastAsia"/>
          <w:sz w:val="24"/>
        </w:rPr>
        <w:t>全市通办</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rPr>
          <w:rFonts w:ascii="宋体" w:eastAsia="宋体"/>
          <w:sz w:val="24"/>
        </w:rPr>
      </w:pPr>
      <w:r w:rsidRPr="00DE452A">
        <w:rPr>
          <w:rFonts w:ascii="宋体" w:eastAsia="宋体" w:hAnsi="宋体"/>
          <w:sz w:val="24"/>
        </w:rPr>
        <w:t xml:space="preserve">    </w:t>
      </w:r>
      <w:r w:rsidRPr="00DE452A">
        <w:rPr>
          <w:rFonts w:ascii="宋体" w:eastAsia="宋体" w:hAnsi="宋体" w:hint="eastAsia"/>
          <w:sz w:val="24"/>
        </w:rPr>
        <w:t>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lastRenderedPageBreak/>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jc w:val="center"/>
        <w:rPr>
          <w:rFonts w:ascii="等线" w:eastAsia="等线" w:hAnsi="等线"/>
        </w:rPr>
      </w:pPr>
      <w:r w:rsidRPr="00E1165A">
        <w:rPr>
          <w:rFonts w:ascii="等线" w:eastAsia="等线" w:hAnsi="等线"/>
          <w:noProof/>
        </w:rPr>
        <w:pict>
          <v:shape id="图片 41" o:spid="_x0000_i1028" type="#_x0000_t75" style="width:404.9pt;height:123.5pt;visibility:visible">
            <v:imagedata r:id="rId14"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bCs/>
          <w:sz w:val="24"/>
        </w:rPr>
      </w:pPr>
      <w:r w:rsidRPr="00DE452A">
        <w:rPr>
          <w:rFonts w:eastAsia="宋体"/>
          <w:sz w:val="24"/>
        </w:rPr>
        <w:t>3.</w:t>
      </w:r>
      <w:r w:rsidRPr="00DE452A">
        <w:rPr>
          <w:rFonts w:ascii="宋体" w:eastAsia="宋体" w:hAnsi="宋体" w:hint="eastAsia"/>
          <w:sz w:val="24"/>
        </w:rPr>
        <w:t>纳税人使用符合电子签名法规定条件的电子签名，与手写签名或者盖章具有同等法律效力。</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bookmarkStart w:id="33" w:name="_Toc12876"/>
      <w:r w:rsidRPr="00445680">
        <w:rPr>
          <w:rFonts w:hint="eastAsia"/>
        </w:rPr>
        <w:lastRenderedPageBreak/>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电子税务局操作路径：实名登录电子税务局，按照【我要办税】</w:t>
      </w:r>
      <w:r w:rsidRPr="00DE452A">
        <w:rPr>
          <w:rFonts w:eastAsia="宋体"/>
          <w:sz w:val="24"/>
        </w:rPr>
        <w:t>-</w:t>
      </w:r>
      <w:r w:rsidRPr="00DE452A">
        <w:rPr>
          <w:rFonts w:eastAsia="宋体" w:hint="eastAsia"/>
          <w:sz w:val="24"/>
        </w:rPr>
        <w:t>【综合信息报告】</w:t>
      </w:r>
      <w:r w:rsidRPr="00DE452A">
        <w:rPr>
          <w:rFonts w:eastAsia="宋体"/>
          <w:sz w:val="24"/>
        </w:rPr>
        <w:t>-</w:t>
      </w:r>
      <w:r w:rsidRPr="00DE452A">
        <w:rPr>
          <w:rFonts w:eastAsia="宋体" w:hint="eastAsia"/>
          <w:sz w:val="24"/>
        </w:rPr>
        <w:t>【身份信息报告】</w:t>
      </w:r>
      <w:r w:rsidRPr="00DE452A">
        <w:rPr>
          <w:rFonts w:eastAsia="宋体"/>
          <w:sz w:val="24"/>
        </w:rPr>
        <w:t>-</w:t>
      </w:r>
      <w:r w:rsidRPr="00DE452A">
        <w:rPr>
          <w:rFonts w:eastAsia="宋体" w:hint="eastAsia"/>
          <w:sz w:val="24"/>
        </w:rPr>
        <w:t>【两证整合个体工商户登记信息变更】的路径进入功能模块。</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pPr>
      <w:bookmarkStart w:id="34" w:name="_Toc20501607"/>
      <w:bookmarkStart w:id="35" w:name="_Toc23107046"/>
      <w:bookmarkStart w:id="36" w:name="_Toc23500537"/>
      <w:r w:rsidRPr="00445680">
        <w:t>1.1.5—005</w:t>
      </w:r>
      <w:r w:rsidRPr="00445680">
        <w:rPr>
          <w:rFonts w:hint="eastAsia"/>
        </w:rPr>
        <w:t xml:space="preserve">　　纳税人（扣缴义务人）身份信息报告</w:t>
      </w:r>
      <w:bookmarkEnd w:id="33"/>
      <w:bookmarkEnd w:id="34"/>
      <w:bookmarkEnd w:id="35"/>
      <w:bookmarkEnd w:id="36"/>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纳税人（扣缴义务人）身份信息报告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w:t>
      </w:r>
      <w:bookmarkStart w:id="37" w:name="_Hlk15913727"/>
      <w:r w:rsidRPr="00DE452A">
        <w:rPr>
          <w:rFonts w:ascii="宋体" w:eastAsia="宋体" w:hAnsi="宋体" w:hint="eastAsia"/>
          <w:sz w:val="24"/>
        </w:rPr>
        <w:t>适用</w:t>
      </w:r>
      <w:r w:rsidRPr="00DE452A">
        <w:rPr>
          <w:rFonts w:ascii="宋体" w:eastAsia="宋体" w:hint="eastAsia"/>
          <w:sz w:val="24"/>
        </w:rPr>
        <w:t>“</w:t>
      </w:r>
      <w:r w:rsidRPr="00DE452A">
        <w:rPr>
          <w:rFonts w:ascii="宋体" w:eastAsia="宋体" w:hAnsi="宋体" w:hint="eastAsia"/>
          <w:sz w:val="24"/>
        </w:rPr>
        <w:t>一照一码</w:t>
      </w:r>
      <w:r w:rsidRPr="00DE452A">
        <w:rPr>
          <w:rFonts w:ascii="宋体" w:eastAsia="宋体" w:hint="eastAsia"/>
          <w:sz w:val="24"/>
        </w:rPr>
        <w:t>”“</w:t>
      </w:r>
      <w:r w:rsidRPr="00DE452A">
        <w:rPr>
          <w:rFonts w:ascii="宋体" w:eastAsia="宋体" w:hAnsi="宋体" w:hint="eastAsia"/>
          <w:sz w:val="24"/>
        </w:rPr>
        <w:t>两证整合</w:t>
      </w:r>
      <w:r w:rsidRPr="00DE452A">
        <w:rPr>
          <w:rFonts w:ascii="宋体" w:eastAsia="宋体" w:hint="eastAsia"/>
          <w:sz w:val="24"/>
        </w:rPr>
        <w:t>”</w:t>
      </w:r>
      <w:r w:rsidRPr="00DE452A">
        <w:rPr>
          <w:rFonts w:ascii="宋体" w:eastAsia="宋体" w:hAnsi="宋体" w:hint="eastAsia"/>
          <w:sz w:val="24"/>
        </w:rPr>
        <w:t>的纳税人</w:t>
      </w:r>
      <w:bookmarkEnd w:id="37"/>
      <w:r w:rsidRPr="00DE452A">
        <w:rPr>
          <w:rFonts w:ascii="宋体" w:eastAsia="宋体" w:hAnsi="宋体" w:hint="eastAsia"/>
          <w:sz w:val="24"/>
        </w:rPr>
        <w:t>，满足以下情形的纳税人应办理纳税人（扣缴义务人）身份信息报告：</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取得统一社会信用代码，但批准部门为除市场监督管理部门之外其他有关部门批准设立的（如社会团体，律师事务所等）。</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因经营地址变更等原因，注销后恢复开业的。</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有独立的生产经营权、在财务上独立核算并定期向发包人或者出租人上交承包费或租金的承包承租人。</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在中华人民共和国境内承包建筑、安装、装配、勘探工程和提供劳务的境外企业。</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从事生产、经营的纳税人，应经有关部门批准设立但未经有关部门批准的。</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非境内注册居民企业收到居民身份认定书的。</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7.</w:t>
      </w:r>
      <w:r w:rsidRPr="00DE452A">
        <w:rPr>
          <w:rFonts w:ascii="宋体" w:eastAsia="宋体" w:hAnsi="宋体" w:hint="eastAsia"/>
          <w:sz w:val="24"/>
        </w:rPr>
        <w:t>根据税收法律、行政法规的规定负有扣缴税款义务的扣缴义务人，应当办理扣缴税款登记的。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上述纳税人（扣缴义务人）身份信息发生变化的也通过该事项办理。</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《中华人民共和国税收征收管理法实施细则》第十三条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《税务登记管理办法》（国家税务总局令第</w:t>
      </w:r>
      <w:r w:rsidRPr="00DE452A">
        <w:rPr>
          <w:rFonts w:eastAsia="宋体"/>
          <w:sz w:val="24"/>
        </w:rPr>
        <w:t>7</w:t>
      </w:r>
      <w:r w:rsidRPr="00DE452A">
        <w:rPr>
          <w:rFonts w:ascii="宋体" w:eastAsia="宋体" w:hAnsi="宋体" w:hint="eastAsia"/>
          <w:sz w:val="24"/>
        </w:rPr>
        <w:t>号公布，国家税务总局令第</w:t>
      </w:r>
      <w:r w:rsidRPr="00DE452A">
        <w:rPr>
          <w:rFonts w:eastAsia="宋体"/>
          <w:sz w:val="24"/>
        </w:rPr>
        <w:t>36</w:t>
      </w:r>
      <w:r w:rsidRPr="00DE452A">
        <w:rPr>
          <w:rFonts w:ascii="宋体" w:eastAsia="宋体" w:hAnsi="宋体" w:hint="eastAsia"/>
          <w:sz w:val="24"/>
        </w:rPr>
        <w:t>号、第</w:t>
      </w:r>
      <w:r w:rsidRPr="00DE452A">
        <w:rPr>
          <w:rFonts w:eastAsia="宋体"/>
          <w:sz w:val="24"/>
        </w:rPr>
        <w:t>44</w:t>
      </w:r>
      <w:r w:rsidRPr="00DE452A">
        <w:rPr>
          <w:rFonts w:ascii="宋体" w:eastAsia="宋体" w:hAnsi="宋体" w:hint="eastAsia"/>
          <w:sz w:val="24"/>
        </w:rPr>
        <w:t>号、第</w:t>
      </w:r>
      <w:r w:rsidRPr="00DE452A">
        <w:rPr>
          <w:rFonts w:eastAsia="宋体"/>
          <w:sz w:val="24"/>
        </w:rPr>
        <w:t>48</w:t>
      </w:r>
      <w:r w:rsidRPr="00DE452A">
        <w:rPr>
          <w:rFonts w:ascii="宋体" w:eastAsia="宋体" w:hAnsi="宋体" w:hint="eastAsia"/>
          <w:sz w:val="24"/>
        </w:rPr>
        <w:t>号修改）第二条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《国家税务总局关于进一步完善税务登记管理有关问题的公告》（国家税务总局公告</w:t>
      </w:r>
      <w:r w:rsidRPr="00DE452A">
        <w:rPr>
          <w:rFonts w:eastAsia="宋体"/>
          <w:sz w:val="24"/>
        </w:rPr>
        <w:t>2011</w:t>
      </w:r>
      <w:r w:rsidRPr="00DE452A">
        <w:rPr>
          <w:rFonts w:ascii="宋体" w:eastAsia="宋体" w:hAnsi="宋体" w:hint="eastAsia"/>
          <w:sz w:val="24"/>
        </w:rPr>
        <w:t>年第</w:t>
      </w:r>
      <w:r w:rsidRPr="00DE452A">
        <w:rPr>
          <w:rFonts w:eastAsia="宋体"/>
          <w:sz w:val="24"/>
        </w:rPr>
        <w:t>21</w:t>
      </w:r>
      <w:r w:rsidRPr="00DE452A">
        <w:rPr>
          <w:rFonts w:ascii="宋体" w:eastAsia="宋体" w:hAnsi="宋体" w:hint="eastAsia"/>
          <w:sz w:val="24"/>
        </w:rPr>
        <w:t>号）第一条、第二条</w:t>
      </w:r>
    </w:p>
    <w:p w:rsidR="00B41AC7" w:rsidRPr="00445680" w:rsidRDefault="00B41AC7" w:rsidP="00FD01E3">
      <w:pPr>
        <w:pStyle w:val="4"/>
        <w:ind w:firstLine="480"/>
      </w:pPr>
      <w:r w:rsidRPr="00445680">
        <w:rPr>
          <w:rFonts w:hint="eastAsia"/>
        </w:rPr>
        <w:t>【办理材料】</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0"/>
        <w:gridCol w:w="1561"/>
        <w:gridCol w:w="2835"/>
        <w:gridCol w:w="849"/>
        <w:gridCol w:w="2099"/>
      </w:tblGrid>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《纳税人（扣缴义务人）基础信息报告表》</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39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cs="Microsoft Himalaya" w:hint="eastAsia"/>
                <w:sz w:val="24"/>
                <w:szCs w:val="24"/>
              </w:rPr>
              <w:t>法定代表人（负责人、业主）身份证件原件</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cs="Microsoft Himalaya" w:hint="eastAsia"/>
                <w:sz w:val="24"/>
                <w:szCs w:val="24"/>
              </w:rPr>
              <w:t>查验后退回</w:t>
            </w:r>
          </w:p>
        </w:tc>
      </w:tr>
      <w:tr w:rsidR="00B41AC7" w:rsidRPr="00DE452A">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cs="Microsoft Himalaya" w:hint="eastAsia"/>
                <w:sz w:val="24"/>
                <w:szCs w:val="24"/>
              </w:rPr>
              <w:t>纳税人（扣缴义务人）身份信息发生变更</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变更信息的有关材料或证明材料复印件</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0" w:firstLine="480"/>
        <w:rPr>
          <w:rFonts w:cs="Times New Roman"/>
        </w:rPr>
      </w:pPr>
      <w:r w:rsidRPr="00445680">
        <w:rPr>
          <w:rFonts w:hint="eastAsia"/>
        </w:rPr>
        <w:t>1.自然人税收管理系统（扣缴客户端）办理</w:t>
      </w:r>
    </w:p>
    <w:p w:rsidR="00B41AC7" w:rsidRPr="00445680" w:rsidRDefault="00B41AC7" w:rsidP="00123128">
      <w:pPr>
        <w:pStyle w:val="11"/>
        <w:wordWrap w:val="0"/>
        <w:spacing w:line="360" w:lineRule="auto"/>
        <w:ind w:left="0" w:firstLine="480"/>
        <w:rPr>
          <w:rFonts w:cs="Times New Roman"/>
        </w:rPr>
      </w:pPr>
      <w:r w:rsidRPr="00445680">
        <w:rPr>
          <w:rFonts w:cs="Times New Roman" w:hint="eastAsia"/>
        </w:rPr>
        <w:t>2.办税服务厅办理。办税服务厅的具体地点可从国家税务总局福建省税务局网站“纳税服务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lastRenderedPageBreak/>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r w:rsidRPr="00445680">
        <w:tab/>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等线" w:eastAsia="等线" w:hAnsi="等线"/>
          <w:b/>
        </w:rPr>
      </w:pPr>
      <w:r w:rsidRPr="00E1165A">
        <w:rPr>
          <w:rFonts w:ascii="等线" w:eastAsia="等线" w:hAnsi="等线"/>
          <w:noProof/>
        </w:rPr>
        <w:pict>
          <v:shape id="图片 40" o:spid="_x0000_i1029" type="#_x0000_t75" style="width:405.6pt;height:135.4pt;visibility:visible">
            <v:imagedata r:id="rId17"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纳税人、扣缴义务人对报送材料的真实性和合法性承担责任。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bookmarkStart w:id="38" w:name="_Hlk15907853"/>
      <w:r w:rsidRPr="00DE452A">
        <w:rPr>
          <w:rFonts w:eastAsia="宋体"/>
          <w:sz w:val="24"/>
        </w:rPr>
        <w:t>3.</w:t>
      </w:r>
      <w:r w:rsidRPr="00DE452A">
        <w:rPr>
          <w:rFonts w:ascii="宋体" w:eastAsia="宋体" w:hAnsi="宋体" w:hint="eastAsia"/>
          <w:sz w:val="24"/>
        </w:rPr>
        <w:t>纳税人、扣缴义务人在资料完整且符合法定受理条件的前提下，最多只需要到税务机关跑一次。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纳税人、扣缴义务人提供的各项资料为复印件的，均须注明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bookmarkEnd w:id="38"/>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履行个人所得税代扣代缴义务的，以支付所得的单位或者个人为扣缴义务人。</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中华人民共和国境外的单位或者个人在境内销售劳务，在境内未设有经营机构的，以其境内代理人为扣缴义务人；在境内没有代理人的，以购买方为扣缴义务人。</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中华人民共和国境外单位或个人在境内销售服务、无形资产或者不动产，在境内未设有经营机构的，以购买方为增值税扣缴义务人。</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非居民企业在中国境内未设立机构、场所的，或者虽设立机构、场所但取得的所得与其所设机构、场所没有实际联系的，应当就其来源于中国境内的所得缴纳企业所得税，应缴纳的所得税实行源泉扣缴，以支付人为扣缴义务人。</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对非居民企业在中国境内取得工程作业和劳务所得应缴纳的所得税，税务机关可以指定工程价款或者劳务费的支付人为扣缴义务人。</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中华人民共和国境外的广告媒介单位和户外广告经营单位在境内提供广告服务，在境内未设有经营机构的，以广告服务接受方为文化事业建设费的扣缴义务人。</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履行代扣代缴义务的扣缴义务人，应当自扣缴义务发生之日起</w:t>
      </w:r>
      <w:r w:rsidRPr="00DE452A">
        <w:rPr>
          <w:rFonts w:eastAsia="宋体"/>
          <w:sz w:val="24"/>
        </w:rPr>
        <w:t>30</w:t>
      </w:r>
      <w:r w:rsidRPr="00DE452A">
        <w:rPr>
          <w:rFonts w:ascii="宋体" w:eastAsia="宋体" w:hAnsi="宋体" w:hint="eastAsia"/>
          <w:sz w:val="24"/>
        </w:rPr>
        <w:t>日内，税务机关办理</w:t>
      </w:r>
      <w:r w:rsidRPr="00DE452A">
        <w:rPr>
          <w:rFonts w:ascii="宋体" w:eastAsia="宋体" w:hint="eastAsia"/>
          <w:sz w:val="24"/>
        </w:rPr>
        <w:t>“</w:t>
      </w:r>
      <w:r w:rsidRPr="00DE452A">
        <w:rPr>
          <w:rFonts w:ascii="宋体" w:eastAsia="宋体" w:hAnsi="宋体" w:hint="eastAsia"/>
          <w:sz w:val="24"/>
        </w:rPr>
        <w:t>纳税人（扣缴义务人）身份信息报告</w:t>
      </w:r>
      <w:r w:rsidRPr="00DE452A">
        <w:rPr>
          <w:rFonts w:ascii="宋体" w:eastAsia="宋体" w:hint="eastAsia"/>
          <w:sz w:val="24"/>
        </w:rPr>
        <w:t>”</w:t>
      </w:r>
      <w:r w:rsidRPr="00DE452A">
        <w:rPr>
          <w:rFonts w:ascii="宋体" w:eastAsia="宋体" w:hAnsi="宋体" w:hint="eastAsia"/>
          <w:sz w:val="24"/>
        </w:rPr>
        <w:t>。</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扣缴义务人与非居民企业首次签订与其取得来源于中华人民共和国境内的股息、红利等权益性投资收益和利息、租金、特许权使用费所得、转让财产所</w:t>
      </w:r>
      <w:r w:rsidRPr="00DE452A">
        <w:rPr>
          <w:rFonts w:ascii="宋体" w:eastAsia="宋体" w:hAnsi="宋体" w:hint="eastAsia"/>
          <w:sz w:val="24"/>
        </w:rPr>
        <w:lastRenderedPageBreak/>
        <w:t>得以及其他所得有关的业务合同或协议的，扣缴义务人应当自合同签订之日起</w:t>
      </w:r>
      <w:r w:rsidRPr="00DE452A">
        <w:rPr>
          <w:rFonts w:eastAsia="宋体"/>
          <w:sz w:val="24"/>
        </w:rPr>
        <w:t>30</w:t>
      </w:r>
      <w:r w:rsidRPr="00DE452A">
        <w:rPr>
          <w:rFonts w:ascii="宋体" w:eastAsia="宋体" w:hAnsi="宋体" w:hint="eastAsia"/>
          <w:sz w:val="24"/>
        </w:rPr>
        <w:t>日内，向税务机关办理</w:t>
      </w:r>
      <w:r w:rsidRPr="00DE452A">
        <w:rPr>
          <w:rFonts w:ascii="宋体" w:eastAsia="宋体" w:hint="eastAsia"/>
          <w:sz w:val="24"/>
        </w:rPr>
        <w:t>“</w:t>
      </w:r>
      <w:r w:rsidRPr="00DE452A">
        <w:rPr>
          <w:rFonts w:ascii="宋体" w:eastAsia="宋体" w:hAnsi="宋体" w:hint="eastAsia"/>
          <w:sz w:val="24"/>
        </w:rPr>
        <w:t>纳税人（扣缴义务人）身份信息报告</w:t>
      </w:r>
      <w:r w:rsidRPr="00DE452A">
        <w:rPr>
          <w:rFonts w:ascii="宋体" w:eastAsia="宋体" w:hint="eastAsia"/>
          <w:sz w:val="24"/>
        </w:rPr>
        <w:t>”</w:t>
      </w:r>
      <w:r w:rsidRPr="00DE452A">
        <w:rPr>
          <w:rFonts w:ascii="宋体" w:eastAsia="宋体" w:hAnsi="宋体" w:hint="eastAsia"/>
          <w:sz w:val="24"/>
        </w:rPr>
        <w:t>。</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注册中资控股居民企业应履行居民企业所得税纳税义务，应当自扣缴义务发生之日起</w:t>
      </w:r>
      <w:r w:rsidRPr="00DE452A">
        <w:rPr>
          <w:rFonts w:eastAsia="宋体"/>
          <w:sz w:val="24"/>
        </w:rPr>
        <w:t>30</w:t>
      </w:r>
      <w:r w:rsidRPr="00DE452A">
        <w:rPr>
          <w:rFonts w:ascii="宋体" w:eastAsia="宋体" w:hAnsi="宋体" w:hint="eastAsia"/>
          <w:sz w:val="24"/>
        </w:rPr>
        <w:t>日内向税务机关办理</w:t>
      </w:r>
      <w:r w:rsidRPr="00DE452A">
        <w:rPr>
          <w:rFonts w:ascii="宋体" w:eastAsia="宋体" w:hint="eastAsia"/>
          <w:sz w:val="24"/>
        </w:rPr>
        <w:t>“</w:t>
      </w:r>
      <w:r w:rsidRPr="00DE452A">
        <w:rPr>
          <w:rFonts w:ascii="宋体" w:eastAsia="宋体" w:hAnsi="宋体" w:hint="eastAsia"/>
          <w:sz w:val="24"/>
        </w:rPr>
        <w:t>纳税人（扣缴义务人）身份信息报告</w:t>
      </w:r>
      <w:r w:rsidRPr="00DE452A">
        <w:rPr>
          <w:rFonts w:ascii="宋体" w:eastAsia="宋体" w:hint="eastAsia"/>
          <w:sz w:val="24"/>
        </w:rPr>
        <w:t>”</w:t>
      </w:r>
      <w:r w:rsidRPr="00DE452A">
        <w:rPr>
          <w:rFonts w:ascii="宋体" w:eastAsia="宋体" w:hAnsi="宋体" w:hint="eastAsia"/>
          <w:sz w:val="24"/>
        </w:rPr>
        <w:t>。</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7.</w:t>
      </w:r>
      <w:r w:rsidRPr="00DE452A">
        <w:rPr>
          <w:rFonts w:ascii="宋体" w:eastAsia="宋体" w:hAnsi="宋体" w:hint="eastAsia"/>
          <w:sz w:val="24"/>
        </w:rPr>
        <w:t>境外注册中资控股居民企业应当在其中国境内主要投资者登记注册地税务机关办理</w:t>
      </w:r>
      <w:r w:rsidRPr="00DE452A">
        <w:rPr>
          <w:rFonts w:ascii="宋体" w:eastAsia="宋体" w:hint="eastAsia"/>
          <w:sz w:val="24"/>
        </w:rPr>
        <w:t>“</w:t>
      </w:r>
      <w:r w:rsidRPr="00DE452A">
        <w:rPr>
          <w:rFonts w:ascii="宋体" w:eastAsia="宋体" w:hAnsi="宋体" w:hint="eastAsia"/>
          <w:sz w:val="24"/>
        </w:rPr>
        <w:t>纳税人（扣缴义务人）身份信息报告</w:t>
      </w:r>
      <w:r w:rsidRPr="00DE452A">
        <w:rPr>
          <w:rFonts w:ascii="宋体" w:eastAsia="宋体" w:hint="eastAsia"/>
          <w:sz w:val="24"/>
        </w:rPr>
        <w:t>”</w:t>
      </w:r>
      <w:r w:rsidRPr="00DE452A">
        <w:rPr>
          <w:rFonts w:ascii="宋体" w:eastAsia="宋体" w:hAnsi="宋体" w:hint="eastAsia"/>
          <w:sz w:val="24"/>
        </w:rPr>
        <w:t>。</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8.</w:t>
      </w:r>
      <w:r w:rsidRPr="00DE452A">
        <w:rPr>
          <w:rFonts w:ascii="宋体" w:eastAsia="宋体" w:hAnsi="宋体" w:hint="eastAsia"/>
          <w:sz w:val="24"/>
        </w:rPr>
        <w:t>境外注册中资控股居民企业应自收到居民身份认定书之日</w:t>
      </w:r>
      <w:r w:rsidRPr="00DE452A">
        <w:rPr>
          <w:rFonts w:eastAsia="宋体"/>
          <w:sz w:val="24"/>
        </w:rPr>
        <w:t>30</w:t>
      </w:r>
      <w:r w:rsidRPr="00DE452A">
        <w:rPr>
          <w:rFonts w:ascii="宋体" w:eastAsia="宋体" w:hAnsi="宋体" w:hint="eastAsia"/>
          <w:sz w:val="24"/>
        </w:rPr>
        <w:t>日内向税务机关办理</w:t>
      </w:r>
      <w:r w:rsidRPr="00DE452A">
        <w:rPr>
          <w:rFonts w:ascii="宋体" w:eastAsia="宋体" w:hint="eastAsia"/>
          <w:sz w:val="24"/>
        </w:rPr>
        <w:t>“</w:t>
      </w:r>
      <w:r w:rsidRPr="00DE452A">
        <w:rPr>
          <w:rFonts w:ascii="宋体" w:eastAsia="宋体" w:hAnsi="宋体" w:hint="eastAsia"/>
          <w:sz w:val="24"/>
        </w:rPr>
        <w:t>纳税人（扣缴义务人）身份信息报告</w:t>
      </w:r>
      <w:r w:rsidRPr="00DE452A">
        <w:rPr>
          <w:rFonts w:ascii="宋体" w:eastAsia="宋体" w:hint="eastAsia"/>
          <w:sz w:val="24"/>
        </w:rPr>
        <w:t>”</w:t>
      </w:r>
      <w:r w:rsidRPr="00DE452A">
        <w:rPr>
          <w:rFonts w:ascii="宋体" w:eastAsia="宋体" w:hAnsi="宋体" w:hint="eastAsia"/>
          <w:sz w:val="24"/>
        </w:rPr>
        <w:t>。</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有独立的生产经营权、在财务上独立核算并定期向发包人或者出租人上交承包费或租金的承包承租人的，应当自承包承租合同签订之日起</w:t>
      </w:r>
      <w:r w:rsidRPr="00DE452A">
        <w:rPr>
          <w:rFonts w:eastAsia="宋体"/>
          <w:sz w:val="24"/>
        </w:rPr>
        <w:t>30</w:t>
      </w:r>
      <w:r w:rsidRPr="00DE452A">
        <w:rPr>
          <w:rFonts w:ascii="宋体" w:eastAsia="宋体" w:hAnsi="宋体" w:hint="eastAsia"/>
          <w:sz w:val="24"/>
        </w:rPr>
        <w:t>日内，向承包承租业务发生地税务机关办理</w:t>
      </w:r>
      <w:r w:rsidRPr="00DE452A">
        <w:rPr>
          <w:rFonts w:ascii="宋体" w:eastAsia="宋体" w:hint="eastAsia"/>
          <w:sz w:val="24"/>
        </w:rPr>
        <w:t>“</w:t>
      </w:r>
      <w:r w:rsidRPr="00DE452A">
        <w:rPr>
          <w:rFonts w:ascii="宋体" w:eastAsia="宋体" w:hAnsi="宋体" w:hint="eastAsia"/>
          <w:sz w:val="24"/>
        </w:rPr>
        <w:t>纳税人（扣缴义务人）身份信息报告</w:t>
      </w:r>
      <w:r w:rsidRPr="00DE452A">
        <w:rPr>
          <w:rFonts w:ascii="宋体" w:eastAsia="宋体" w:hint="eastAsia"/>
          <w:sz w:val="24"/>
        </w:rPr>
        <w:t>”</w:t>
      </w:r>
      <w:r w:rsidRPr="00DE452A">
        <w:rPr>
          <w:rFonts w:ascii="宋体" w:eastAsia="宋体" w:hAnsi="宋体" w:hint="eastAsia"/>
          <w:sz w:val="24"/>
        </w:rPr>
        <w:t>。</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境外企业在中国境内承包建筑、安装、装配、勘探工程和提供劳务的，应当自项目合同或协议签订之日起</w:t>
      </w:r>
      <w:r w:rsidRPr="00DE452A">
        <w:rPr>
          <w:rFonts w:eastAsia="宋体"/>
          <w:sz w:val="24"/>
        </w:rPr>
        <w:t>30</w:t>
      </w:r>
      <w:r w:rsidRPr="00DE452A">
        <w:rPr>
          <w:rFonts w:ascii="宋体" w:eastAsia="宋体" w:hAnsi="宋体" w:hint="eastAsia"/>
          <w:sz w:val="24"/>
        </w:rPr>
        <w:t>日内向项目所在地税务机关办理</w:t>
      </w:r>
      <w:r w:rsidRPr="00DE452A">
        <w:rPr>
          <w:rFonts w:ascii="宋体" w:eastAsia="宋体" w:hint="eastAsia"/>
          <w:sz w:val="24"/>
        </w:rPr>
        <w:t>“</w:t>
      </w:r>
      <w:r w:rsidRPr="00DE452A">
        <w:rPr>
          <w:rFonts w:ascii="宋体" w:eastAsia="宋体" w:hAnsi="宋体" w:hint="eastAsia"/>
          <w:sz w:val="24"/>
        </w:rPr>
        <w:t>纳税人（扣缴义务人）身份信息报告</w:t>
      </w:r>
      <w:r w:rsidRPr="00DE452A">
        <w:rPr>
          <w:rFonts w:ascii="宋体" w:eastAsia="宋体" w:hint="eastAsia"/>
          <w:sz w:val="24"/>
        </w:rPr>
        <w:t>”</w:t>
      </w:r>
      <w:r w:rsidRPr="00DE452A">
        <w:rPr>
          <w:rFonts w:ascii="宋体" w:eastAsia="宋体" w:hAnsi="宋体" w:hint="eastAsia"/>
          <w:sz w:val="24"/>
        </w:rPr>
        <w:t>。</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从事生产、经营的纳税人，应经有关部门批准设立但未经有关部门批准的，应当自纳税义务发生之日起</w:t>
      </w:r>
      <w:r w:rsidRPr="00DE452A">
        <w:rPr>
          <w:rFonts w:eastAsia="宋体"/>
          <w:sz w:val="24"/>
        </w:rPr>
        <w:t>30</w:t>
      </w:r>
      <w:r w:rsidRPr="00DE452A">
        <w:rPr>
          <w:rFonts w:ascii="宋体" w:eastAsia="宋体" w:hAnsi="宋体" w:hint="eastAsia"/>
          <w:sz w:val="24"/>
        </w:rPr>
        <w:t>日内向生产、经营所在地税务机关办理</w:t>
      </w:r>
      <w:r w:rsidRPr="00DE452A">
        <w:rPr>
          <w:rFonts w:ascii="宋体" w:eastAsia="宋体" w:hint="eastAsia"/>
          <w:sz w:val="24"/>
        </w:rPr>
        <w:t>“</w:t>
      </w:r>
      <w:r w:rsidRPr="00DE452A">
        <w:rPr>
          <w:rFonts w:ascii="宋体" w:eastAsia="宋体" w:hAnsi="宋体" w:hint="eastAsia"/>
          <w:sz w:val="24"/>
        </w:rPr>
        <w:t>纳税人（扣缴义务人）身份信息报告</w:t>
      </w:r>
      <w:r w:rsidRPr="00DE452A">
        <w:rPr>
          <w:rFonts w:ascii="宋体" w:eastAsia="宋体" w:hint="eastAsia"/>
          <w:sz w:val="24"/>
        </w:rPr>
        <w:t>”</w:t>
      </w:r>
      <w:r w:rsidRPr="00DE452A">
        <w:rPr>
          <w:rFonts w:ascii="宋体" w:eastAsia="宋体" w:hAnsi="宋体" w:hint="eastAsia"/>
          <w:sz w:val="24"/>
        </w:rPr>
        <w:t>。</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9.</w:t>
      </w:r>
      <w:r w:rsidRPr="00DE452A">
        <w:rPr>
          <w:rFonts w:ascii="宋体" w:eastAsia="宋体" w:hAnsi="宋体" w:hint="eastAsia"/>
          <w:sz w:val="24"/>
        </w:rPr>
        <w:t>纳税人（扣缴义务人）应按照税收法律、行政法规规定和税务机关确定的申报期限、申报内容按期进行相关税种的纳税申报。</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《纳税人（扣缴义务人）基础信息报告表</w:t>
      </w:r>
      <w:bookmarkStart w:id="39" w:name="_Toc3810636"/>
      <w:bookmarkStart w:id="40" w:name="_Toc11468"/>
      <w:r w:rsidRPr="00DE452A">
        <w:rPr>
          <w:rFonts w:ascii="宋体" w:eastAsia="宋体" w:hAnsi="宋体" w:hint="eastAsia"/>
          <w:sz w:val="24"/>
        </w:rPr>
        <w:t>》（可免填单）</w:t>
      </w:r>
    </w:p>
    <w:p w:rsidR="00B41AC7" w:rsidRPr="00445680" w:rsidRDefault="00B41AC7" w:rsidP="00FD01E3">
      <w:pPr>
        <w:pStyle w:val="4"/>
        <w:ind w:firstLine="480"/>
      </w:pPr>
      <w:r w:rsidRPr="00445680">
        <w:rPr>
          <w:rFonts w:hint="eastAsia"/>
        </w:rPr>
        <w:t>【操作路径】</w:t>
      </w:r>
    </w:p>
    <w:p w:rsidR="00B41AC7" w:rsidRPr="00DE452A" w:rsidRDefault="00B41AC7" w:rsidP="00123128">
      <w:pPr>
        <w:wordWrap w:val="0"/>
        <w:spacing w:line="360" w:lineRule="auto"/>
        <w:ind w:firstLine="480"/>
        <w:rPr>
          <w:rFonts w:ascii="宋体" w:eastAsia="宋体" w:hAnsi="宋体"/>
          <w:sz w:val="24"/>
        </w:rPr>
      </w:pPr>
      <w:r w:rsidRPr="00DE452A">
        <w:rPr>
          <w:rFonts w:ascii="宋体" w:eastAsia="宋体" w:hAnsi="宋体" w:hint="eastAsia"/>
          <w:sz w:val="24"/>
        </w:rPr>
        <w:t>自然人税收管理系统操作路径：自然人税收管理系统扣缴客户端： 【代扣代缴】-【人员信息采集】</w:t>
      </w:r>
    </w:p>
    <w:p w:rsidR="00B41AC7" w:rsidRPr="00DE452A" w:rsidRDefault="00B41AC7" w:rsidP="00123128">
      <w:pPr>
        <w:wordWrap w:val="0"/>
        <w:spacing w:line="360" w:lineRule="auto"/>
        <w:ind w:firstLine="480"/>
        <w:rPr>
          <w:rFonts w:ascii="宋体" w:eastAsia="宋体" w:hAnsi="宋体"/>
          <w:sz w:val="24"/>
        </w:rPr>
      </w:pPr>
    </w:p>
    <w:p w:rsidR="00B41AC7" w:rsidRPr="00445680" w:rsidRDefault="00B41AC7" w:rsidP="00123128">
      <w:pPr>
        <w:pStyle w:val="3"/>
        <w:spacing w:before="300" w:after="300"/>
        <w:ind w:firstLine="562"/>
      </w:pPr>
      <w:bookmarkStart w:id="41" w:name="_Toc20501608"/>
      <w:bookmarkStart w:id="42" w:name="_Toc23107047"/>
      <w:bookmarkStart w:id="43" w:name="_Toc23500538"/>
      <w:r w:rsidRPr="00445680">
        <w:t>1.1.6—006</w:t>
      </w:r>
      <w:r w:rsidRPr="00445680">
        <w:rPr>
          <w:rFonts w:hint="eastAsia"/>
        </w:rPr>
        <w:t xml:space="preserve">　　</w:t>
      </w:r>
      <w:bookmarkStart w:id="44" w:name="_Hlk15902755"/>
      <w:bookmarkEnd w:id="39"/>
      <w:r w:rsidRPr="00445680">
        <w:rPr>
          <w:rFonts w:ascii="黑体" w:hAnsi="黑体" w:hint="eastAsia"/>
        </w:rPr>
        <w:t>自然人自主报告身份信息</w:t>
      </w:r>
      <w:bookmarkEnd w:id="40"/>
      <w:bookmarkEnd w:id="41"/>
      <w:bookmarkEnd w:id="42"/>
      <w:bookmarkEnd w:id="43"/>
      <w:bookmarkEnd w:id="44"/>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自然人自主报告身份信息</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以自然人名义纳税的中国公民、华侨、外籍人员和港、澳、台地区人员，可以由本人自主向税务机关报告身份信息。</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《中华人民共和国税收征收管理法》第三十条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《中华人民共和国个人所得税法》第九条</w:t>
      </w:r>
    </w:p>
    <w:p w:rsidR="00B41AC7" w:rsidRPr="00445680" w:rsidRDefault="00B41AC7" w:rsidP="00FD01E3">
      <w:pPr>
        <w:pStyle w:val="4"/>
        <w:ind w:firstLine="480"/>
      </w:pPr>
      <w:r w:rsidRPr="00445680">
        <w:rPr>
          <w:rFonts w:hint="eastAsia"/>
        </w:rPr>
        <w:t>【办理材料】</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0"/>
        <w:gridCol w:w="1710"/>
        <w:gridCol w:w="2686"/>
        <w:gridCol w:w="849"/>
        <w:gridCol w:w="2099"/>
      </w:tblGrid>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bookmarkStart w:id="45" w:name="_Hlk15903763"/>
            <w:r w:rsidRPr="00DE452A">
              <w:rPr>
                <w:rFonts w:ascii="宋体" w:eastAsia="宋体" w:hAnsi="宋体" w:hint="eastAsia"/>
                <w:b/>
                <w:sz w:val="24"/>
                <w:szCs w:val="24"/>
              </w:rPr>
              <w:t>序号</w:t>
            </w:r>
          </w:p>
        </w:tc>
        <w:tc>
          <w:tcPr>
            <w:tcW w:w="439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bookmarkEnd w:id="45"/>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《个人所得税基础信息表（</w:t>
            </w:r>
            <w:r w:rsidRPr="00DE452A">
              <w:rPr>
                <w:rFonts w:ascii="宋体" w:eastAsia="宋体" w:hAnsi="宋体" w:cs="Microsoft Himalaya"/>
                <w:sz w:val="24"/>
                <w:szCs w:val="24"/>
              </w:rPr>
              <w:t>B</w:t>
            </w:r>
            <w:r w:rsidRPr="00DE452A">
              <w:rPr>
                <w:rFonts w:ascii="宋体" w:eastAsia="宋体" w:hAnsi="宋体" w:cs="Microsoft Himalaya" w:hint="eastAsia"/>
                <w:sz w:val="24"/>
                <w:szCs w:val="24"/>
              </w:rPr>
              <w:t>表）》</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39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自然人身份证件原件</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cs="Microsoft Himalaya" w:hint="eastAsia"/>
                <w:sz w:val="24"/>
                <w:szCs w:val="24"/>
              </w:rPr>
              <w:t>查验后退回</w:t>
            </w:r>
          </w:p>
        </w:tc>
      </w:tr>
      <w:tr w:rsidR="00B41AC7" w:rsidRPr="00DE452A">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53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68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570"/>
          <w:jc w:val="center"/>
        </w:trPr>
        <w:tc>
          <w:tcPr>
            <w:tcW w:w="253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符合享受个人所得税专项附加扣除条件，且所属年度未报送扣除信息或扣除信息变化</w:t>
            </w:r>
          </w:p>
        </w:tc>
        <w:tc>
          <w:tcPr>
            <w:tcW w:w="268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《个人所得税专项附加扣除信息表》</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253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lastRenderedPageBreak/>
              <w:t>任职、受雇的外籍人员</w:t>
            </w:r>
          </w:p>
        </w:tc>
        <w:tc>
          <w:tcPr>
            <w:tcW w:w="268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任职证书或者任职证明复印件</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253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履约的外籍人员</w:t>
            </w:r>
          </w:p>
        </w:tc>
        <w:tc>
          <w:tcPr>
            <w:tcW w:w="268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从事劳务或服务的合同、协议复印件</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rPr>
      </w:pPr>
      <w:r w:rsidRPr="00445680">
        <w:rPr>
          <w:rFonts w:ascii="黑体" w:eastAsia="黑体" w:hAnsi="黑体"/>
          <w:bCs/>
        </w:rPr>
        <w:t>1.</w:t>
      </w:r>
      <w:r w:rsidRPr="00445680">
        <w:rPr>
          <w:rFonts w:cs="Times New Roman" w:hint="eastAsia"/>
        </w:rPr>
        <w:t>自然人税收管理系统（</w:t>
      </w:r>
      <w:r w:rsidRPr="00445680">
        <w:rPr>
          <w:rFonts w:cs="Times New Roman"/>
        </w:rPr>
        <w:t>WEB</w:t>
      </w:r>
      <w:r w:rsidRPr="00445680">
        <w:rPr>
          <w:rFonts w:cs="Times New Roman" w:hint="eastAsia"/>
        </w:rPr>
        <w:t>端、</w:t>
      </w:r>
      <w:r w:rsidRPr="00445680">
        <w:rPr>
          <w:rFonts w:cs="Times New Roman"/>
        </w:rPr>
        <w:t>APP</w:t>
      </w:r>
      <w:r w:rsidRPr="00445680">
        <w:rPr>
          <w:rFonts w:cs="Times New Roman" w:hint="eastAsia"/>
        </w:rPr>
        <w:t>端）办理。</w:t>
      </w:r>
    </w:p>
    <w:p w:rsidR="00B41AC7" w:rsidRPr="00445680" w:rsidRDefault="00B41AC7" w:rsidP="00123128">
      <w:pPr>
        <w:pStyle w:val="11"/>
        <w:wordWrap w:val="0"/>
        <w:spacing w:line="360" w:lineRule="auto"/>
        <w:ind w:left="0" w:firstLine="480"/>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bookmarkStart w:id="46" w:name="_Hlk15900094"/>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bookmarkEnd w:id="46"/>
    <w:p w:rsidR="00B41AC7" w:rsidRPr="00445680" w:rsidRDefault="00B41AC7" w:rsidP="00FD01E3">
      <w:pPr>
        <w:pStyle w:val="4"/>
        <w:ind w:firstLine="480"/>
      </w:pPr>
      <w:r w:rsidRPr="00445680">
        <w:rPr>
          <w:rFonts w:hint="eastAsia"/>
        </w:rPr>
        <w:lastRenderedPageBreak/>
        <w:t>【办理流程】</w:t>
      </w:r>
    </w:p>
    <w:p w:rsidR="00B41AC7" w:rsidRPr="00445680" w:rsidRDefault="00FD01E3" w:rsidP="00123128">
      <w:pPr>
        <w:jc w:val="center"/>
        <w:rPr>
          <w:rFonts w:ascii="等线" w:eastAsia="等线" w:hAnsi="等线"/>
        </w:rPr>
      </w:pPr>
      <w:bookmarkStart w:id="47" w:name="_Hlk15900101"/>
      <w:r w:rsidRPr="00E1165A">
        <w:rPr>
          <w:rFonts w:ascii="等线" w:eastAsia="等线" w:hAnsi="等线"/>
          <w:noProof/>
        </w:rPr>
        <w:pict>
          <v:shape id="图片 39" o:spid="_x0000_i1030" type="#_x0000_t75" style="width:406.25pt;height:138.7pt;visibility:visible">
            <v:imagedata r:id="rId16" o:title=""/>
          </v:shape>
        </w:pict>
      </w:r>
    </w:p>
    <w:bookmarkEnd w:id="47"/>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bookmarkStart w:id="48" w:name="_Hlk14605030"/>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bookmarkEnd w:id="48"/>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纳税人有中国公民身份号码的，首次报送信息并完成实名身份信息验证，以中国公民身份号码为纳税人识别号；没有中国公民身份号码的，首次报送信息并完成实名身份信息验证，由税务机关赋予纳税人识别号。</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7.</w:t>
      </w:r>
      <w:r w:rsidRPr="00DE452A">
        <w:rPr>
          <w:rFonts w:ascii="宋体" w:eastAsia="宋体" w:hAnsi="宋体" w:hint="eastAsia"/>
          <w:sz w:val="24"/>
        </w:rPr>
        <w:t>自然人可凭报送身份信息时提供的身份证件，向税务机关提出申请查询、打印纳税人识别号。</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8.</w:t>
      </w:r>
      <w:r w:rsidRPr="00DE452A">
        <w:rPr>
          <w:rFonts w:ascii="宋体" w:eastAsia="宋体" w:hAnsi="宋体" w:hint="eastAsia"/>
          <w:sz w:val="24"/>
        </w:rPr>
        <w:t>享受子女教育、继续教育、住房贷款利息或者住房租金、赡养老人、大病医疗专项附加扣除的纳税人，应向税务机关报送《个人所得税专项附加扣除信息表》。</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9.</w:t>
      </w:r>
      <w:r w:rsidRPr="00DE452A">
        <w:rPr>
          <w:rFonts w:ascii="宋体" w:eastAsia="宋体" w:hAnsi="宋体" w:hint="eastAsia"/>
          <w:sz w:val="24"/>
        </w:rPr>
        <w:t>纳税人应及时进行身份信息报告或变更，未及时报告或变更将会影响个人所得税申报、中国居民纳税人身份确定和享受税收协定待遇等事项的办理。</w:t>
      </w:r>
    </w:p>
    <w:p w:rsidR="00B41AC7" w:rsidRPr="00445680" w:rsidRDefault="00B41AC7" w:rsidP="00FD01E3">
      <w:pPr>
        <w:pStyle w:val="4"/>
        <w:ind w:firstLine="480"/>
      </w:pPr>
      <w:r w:rsidRPr="00445680">
        <w:rPr>
          <w:rFonts w:hint="eastAsia"/>
        </w:rPr>
        <w:t>【表证单书】</w:t>
      </w:r>
    </w:p>
    <w:p w:rsidR="00B41AC7" w:rsidRPr="00DE452A" w:rsidRDefault="00B41AC7" w:rsidP="00DE452A">
      <w:pPr>
        <w:wordWrap w:val="0"/>
        <w:spacing w:line="360" w:lineRule="auto"/>
        <w:ind w:firstLineChars="150" w:firstLine="360"/>
        <w:rPr>
          <w:rFonts w:ascii="宋体" w:eastAsia="宋体"/>
          <w:sz w:val="24"/>
        </w:rPr>
      </w:pPr>
      <w:r w:rsidRPr="00DE452A">
        <w:rPr>
          <w:rFonts w:ascii="宋体" w:eastAsia="宋体" w:hAnsi="宋体" w:hint="eastAsia"/>
          <w:sz w:val="24"/>
        </w:rPr>
        <w:t>《个人所得税基础信息表（</w:t>
      </w:r>
      <w:r w:rsidRPr="00DE452A">
        <w:rPr>
          <w:rFonts w:ascii="宋体" w:eastAsia="宋体" w:hAnsi="宋体"/>
          <w:sz w:val="24"/>
        </w:rPr>
        <w:t>B</w:t>
      </w:r>
      <w:r w:rsidRPr="00DE452A">
        <w:rPr>
          <w:rFonts w:ascii="宋体" w:eastAsia="宋体" w:hAnsi="宋体" w:hint="eastAsia"/>
          <w:sz w:val="24"/>
        </w:rPr>
        <w:t>表）》（可免填单）</w:t>
      </w:r>
    </w:p>
    <w:p w:rsidR="00B41AC7" w:rsidRPr="00445680" w:rsidRDefault="00B41AC7" w:rsidP="00FD01E3">
      <w:pPr>
        <w:pStyle w:val="4"/>
        <w:ind w:firstLine="480"/>
      </w:pPr>
      <w:r w:rsidRPr="00445680">
        <w:rPr>
          <w:rFonts w:hint="eastAsia"/>
        </w:rPr>
        <w:t>【操作路径】</w:t>
      </w:r>
    </w:p>
    <w:p w:rsidR="00B41AC7" w:rsidRPr="00DE452A" w:rsidRDefault="00B41AC7" w:rsidP="00123128">
      <w:pPr>
        <w:spacing w:line="360" w:lineRule="auto"/>
        <w:ind w:firstLine="480"/>
        <w:rPr>
          <w:rFonts w:ascii="宋体" w:eastAsia="宋体" w:hAnsi="宋体"/>
          <w:sz w:val="24"/>
        </w:rPr>
      </w:pPr>
      <w:r w:rsidRPr="00DE452A">
        <w:rPr>
          <w:rFonts w:eastAsia="宋体" w:hint="eastAsia"/>
          <w:sz w:val="24"/>
        </w:rPr>
        <w:t>自然人税收管理系统操作路径：</w:t>
      </w:r>
      <w:r w:rsidRPr="00DE452A">
        <w:rPr>
          <w:rFonts w:ascii="宋体" w:eastAsia="宋体" w:hAnsi="宋体" w:hint="eastAsia"/>
          <w:sz w:val="24"/>
        </w:rPr>
        <w:t>【个人信息管理】</w:t>
      </w:r>
      <w:r w:rsidRPr="00DE452A">
        <w:rPr>
          <w:rFonts w:ascii="宋体" w:eastAsia="宋体"/>
          <w:sz w:val="24"/>
        </w:rPr>
        <w:t>-</w:t>
      </w:r>
      <w:r w:rsidRPr="00DE452A">
        <w:rPr>
          <w:rFonts w:ascii="宋体" w:eastAsia="宋体" w:hAnsi="宋体" w:hint="eastAsia"/>
          <w:sz w:val="24"/>
        </w:rPr>
        <w:t>【基本信息】</w:t>
      </w:r>
      <w:r w:rsidRPr="00DE452A">
        <w:rPr>
          <w:rFonts w:ascii="宋体" w:eastAsia="宋体"/>
          <w:sz w:val="24"/>
        </w:rPr>
        <w:t>-</w:t>
      </w:r>
      <w:r w:rsidRPr="00DE452A">
        <w:rPr>
          <w:rFonts w:ascii="宋体" w:eastAsia="宋体" w:hAnsi="宋体" w:hint="eastAsia"/>
          <w:sz w:val="24"/>
        </w:rPr>
        <w:t>【编辑】</w:t>
      </w:r>
    </w:p>
    <w:p w:rsidR="00B41AC7" w:rsidRPr="00DE452A" w:rsidRDefault="00B41AC7" w:rsidP="00123128">
      <w:pPr>
        <w:spacing w:line="360" w:lineRule="auto"/>
        <w:ind w:firstLine="480"/>
        <w:rPr>
          <w:rFonts w:ascii="宋体" w:eastAsia="宋体"/>
          <w:sz w:val="24"/>
        </w:rPr>
      </w:pPr>
    </w:p>
    <w:p w:rsidR="00B41AC7" w:rsidRPr="00445680" w:rsidRDefault="00B41AC7" w:rsidP="00123128">
      <w:pPr>
        <w:pStyle w:val="3"/>
        <w:spacing w:before="300" w:after="300"/>
        <w:ind w:firstLine="562"/>
      </w:pPr>
      <w:bookmarkStart w:id="49" w:name="_Toc11383"/>
      <w:bookmarkStart w:id="50" w:name="_Toc20501609"/>
      <w:bookmarkStart w:id="51" w:name="_Toc23107048"/>
      <w:bookmarkStart w:id="52" w:name="_Toc23500539"/>
      <w:r w:rsidRPr="00445680">
        <w:t>1.1.7—007</w:t>
      </w:r>
      <w:r w:rsidRPr="00445680">
        <w:rPr>
          <w:rFonts w:hint="eastAsia"/>
        </w:rPr>
        <w:t xml:space="preserve">　　扣缴义务人报告自然人身份信息</w:t>
      </w:r>
      <w:bookmarkEnd w:id="49"/>
      <w:bookmarkEnd w:id="50"/>
      <w:bookmarkEnd w:id="51"/>
      <w:bookmarkEnd w:id="52"/>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扣缴义务人报告自然人身份信息</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hAnsi="宋体"/>
          <w:sz w:val="24"/>
        </w:rPr>
      </w:pPr>
      <w:r w:rsidRPr="00DE452A">
        <w:rPr>
          <w:rFonts w:ascii="宋体" w:eastAsia="宋体" w:hAnsi="宋体" w:hint="eastAsia"/>
          <w:sz w:val="24"/>
        </w:rPr>
        <w:t>扣缴义务人首次向自然人纳税人支付所得，应于次月扣缴申报时，向税务机关报告自然人纳税人提供的身份信息。</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被投资单位发生个人股东变动或者个人股东所持股权变动的，在次月15日内向主管税务机关报送股东变动信息及股东变更情况说明。</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《中华人民共和国税收征收管理法》第三十条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《中华人民共和国个人所得税法》第九条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《股权转让所得个人所得税管理办法（试行）》（国家税务总局公告</w:t>
      </w:r>
      <w:r w:rsidRPr="00DE452A">
        <w:rPr>
          <w:rFonts w:eastAsia="宋体"/>
          <w:sz w:val="24"/>
        </w:rPr>
        <w:t>2014</w:t>
      </w:r>
      <w:r w:rsidRPr="00DE452A">
        <w:rPr>
          <w:rFonts w:ascii="宋体" w:eastAsia="宋体" w:hAnsi="宋体" w:hint="eastAsia"/>
          <w:sz w:val="24"/>
        </w:rPr>
        <w:t>年第</w:t>
      </w:r>
      <w:r w:rsidRPr="00DE452A">
        <w:rPr>
          <w:rFonts w:eastAsia="宋体"/>
          <w:sz w:val="24"/>
        </w:rPr>
        <w:t>67</w:t>
      </w:r>
      <w:r w:rsidRPr="00DE452A">
        <w:rPr>
          <w:rFonts w:ascii="宋体" w:eastAsia="宋体" w:hAnsi="宋体" w:hint="eastAsia"/>
          <w:sz w:val="24"/>
        </w:rPr>
        <w:t>号发布）第二十二条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4.</w:t>
      </w:r>
      <w:r w:rsidRPr="00DE452A">
        <w:rPr>
          <w:rFonts w:ascii="宋体" w:eastAsia="宋体" w:hAnsi="宋体" w:hint="eastAsia"/>
          <w:sz w:val="24"/>
        </w:rPr>
        <w:t>《个人所得税扣缴申报管理办法（试行）》（国家税务总局公告</w:t>
      </w:r>
      <w:r w:rsidRPr="00DE452A">
        <w:rPr>
          <w:rFonts w:eastAsia="宋体"/>
          <w:sz w:val="24"/>
        </w:rPr>
        <w:t>2018</w:t>
      </w:r>
      <w:r w:rsidRPr="00DE452A">
        <w:rPr>
          <w:rFonts w:ascii="宋体" w:eastAsia="宋体" w:hAnsi="宋体" w:hint="eastAsia"/>
          <w:sz w:val="24"/>
        </w:rPr>
        <w:t>年第</w:t>
      </w:r>
      <w:r w:rsidRPr="00DE452A">
        <w:rPr>
          <w:rFonts w:eastAsia="宋体"/>
          <w:sz w:val="24"/>
        </w:rPr>
        <w:t>61</w:t>
      </w:r>
      <w:r w:rsidRPr="00DE452A">
        <w:rPr>
          <w:rFonts w:ascii="宋体" w:eastAsia="宋体" w:hAnsi="宋体" w:hint="eastAsia"/>
          <w:sz w:val="24"/>
        </w:rPr>
        <w:t>号发布）第五条</w:t>
      </w:r>
    </w:p>
    <w:p w:rsidR="00B41AC7" w:rsidRPr="00445680" w:rsidRDefault="00B41AC7" w:rsidP="00FD01E3">
      <w:pPr>
        <w:pStyle w:val="4"/>
        <w:ind w:firstLine="480"/>
      </w:pPr>
      <w:r w:rsidRPr="00445680">
        <w:rPr>
          <w:rFonts w:hint="eastAsia"/>
        </w:rPr>
        <w:t>【办理材料】</w:t>
      </w:r>
    </w:p>
    <w:p w:rsidR="00B41AC7" w:rsidRPr="00DE452A" w:rsidRDefault="00B41AC7" w:rsidP="00123128">
      <w:pPr>
        <w:wordWrap w:val="0"/>
        <w:spacing w:line="360" w:lineRule="auto"/>
        <w:ind w:firstLine="480"/>
        <w:rPr>
          <w:rFonts w:ascii="宋体" w:eastAsia="宋体"/>
          <w:bCs/>
          <w:sz w:val="24"/>
        </w:rPr>
      </w:pPr>
      <w:r w:rsidRPr="00DE452A">
        <w:rPr>
          <w:rFonts w:eastAsia="宋体"/>
          <w:bCs/>
          <w:sz w:val="24"/>
        </w:rPr>
        <w:t>1.</w:t>
      </w:r>
      <w:r w:rsidRPr="00DE452A">
        <w:rPr>
          <w:rFonts w:ascii="宋体" w:eastAsia="宋体" w:hAnsi="宋体" w:hint="eastAsia"/>
          <w:bCs/>
          <w:sz w:val="24"/>
        </w:rPr>
        <w:t>首次向自然人纳税人支付所得的扣缴义务人：</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0"/>
        <w:gridCol w:w="1966"/>
        <w:gridCol w:w="2430"/>
        <w:gridCol w:w="849"/>
        <w:gridCol w:w="2099"/>
      </w:tblGrid>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《个人所得税基础信息表（</w:t>
            </w:r>
            <w:r w:rsidRPr="00DE452A">
              <w:rPr>
                <w:rFonts w:ascii="宋体" w:eastAsia="宋体" w:hAnsi="宋体" w:cs="Microsoft Himalaya"/>
                <w:sz w:val="24"/>
                <w:szCs w:val="24"/>
              </w:rPr>
              <w:t>A</w:t>
            </w:r>
            <w:r w:rsidRPr="00DE452A">
              <w:rPr>
                <w:rFonts w:ascii="宋体" w:eastAsia="宋体" w:hAnsi="宋体" w:cs="Microsoft Himalaya" w:hint="eastAsia"/>
                <w:sz w:val="24"/>
                <w:szCs w:val="24"/>
              </w:rPr>
              <w:t>表）》</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78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43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020"/>
          <w:jc w:val="center"/>
        </w:trPr>
        <w:tc>
          <w:tcPr>
            <w:tcW w:w="278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bookmarkStart w:id="53" w:name="_Hlk16258482"/>
            <w:r w:rsidRPr="00DE452A">
              <w:rPr>
                <w:rFonts w:ascii="宋体" w:eastAsia="宋体" w:hAnsi="宋体" w:hint="eastAsia"/>
                <w:sz w:val="24"/>
                <w:szCs w:val="24"/>
              </w:rPr>
              <w:t>纳税人向扣缴义务人提供有关信息并依法要求办理专项附加扣除</w:t>
            </w:r>
            <w:bookmarkEnd w:id="53"/>
          </w:p>
        </w:tc>
        <w:tc>
          <w:tcPr>
            <w:tcW w:w="243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《个人所得税专项附加扣除信息表》</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DE452A" w:rsidRDefault="00B41AC7" w:rsidP="00123128">
      <w:pPr>
        <w:wordWrap w:val="0"/>
        <w:spacing w:line="360" w:lineRule="auto"/>
        <w:ind w:firstLine="480"/>
        <w:rPr>
          <w:rFonts w:eastAsia="宋体"/>
          <w:sz w:val="24"/>
        </w:rPr>
      </w:pPr>
      <w:r w:rsidRPr="00DE452A">
        <w:rPr>
          <w:rFonts w:eastAsia="宋体"/>
          <w:sz w:val="24"/>
        </w:rPr>
        <w:t>2.</w:t>
      </w:r>
      <w:r w:rsidRPr="00DE452A">
        <w:rPr>
          <w:rFonts w:eastAsia="宋体" w:hint="eastAsia"/>
          <w:sz w:val="24"/>
        </w:rPr>
        <w:t>发生个人股东变动或者个人股东所持股权变动的被投资单位：</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962"/>
        <w:gridCol w:w="4253"/>
        <w:gridCol w:w="850"/>
        <w:gridCol w:w="2098"/>
      </w:tblGrid>
      <w:tr w:rsidR="00B41AC7" w:rsidRPr="00DE452A">
        <w:trPr>
          <w:trHeight w:hRule="exact" w:val="794"/>
          <w:jc w:val="center"/>
        </w:trPr>
        <w:tc>
          <w:tcPr>
            <w:tcW w:w="96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25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96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25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《个人所得税基础信息表（</w:t>
            </w:r>
            <w:r w:rsidRPr="00DE452A">
              <w:rPr>
                <w:rFonts w:ascii="宋体" w:eastAsia="宋体" w:hAnsi="宋体" w:cs="Microsoft Himalaya"/>
                <w:sz w:val="24"/>
                <w:szCs w:val="24"/>
              </w:rPr>
              <w:t>A</w:t>
            </w:r>
            <w:r w:rsidRPr="00DE452A">
              <w:rPr>
                <w:rFonts w:ascii="宋体" w:eastAsia="宋体" w:hAnsi="宋体" w:cs="Microsoft Himalaya" w:hint="eastAsia"/>
                <w:sz w:val="24"/>
                <w:szCs w:val="24"/>
              </w:rPr>
              <w:t>表）》</w:t>
            </w:r>
          </w:p>
        </w:tc>
        <w:tc>
          <w:tcPr>
            <w:tcW w:w="85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96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25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股东变更情况说明</w:t>
            </w:r>
          </w:p>
        </w:tc>
        <w:tc>
          <w:tcPr>
            <w:tcW w:w="85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1056"/>
          <w:jc w:val="center"/>
        </w:trPr>
        <w:tc>
          <w:tcPr>
            <w:tcW w:w="96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3</w:t>
            </w:r>
          </w:p>
        </w:tc>
        <w:tc>
          <w:tcPr>
            <w:tcW w:w="425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股东及其股权变化情况、股权交易前原账面记载的盈余积累数额、转增股本数额及扣缴税款情况报告</w:t>
            </w:r>
          </w:p>
        </w:tc>
        <w:tc>
          <w:tcPr>
            <w:tcW w:w="85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rPr>
      </w:pPr>
      <w:r w:rsidRPr="00445680">
        <w:rPr>
          <w:rFonts w:ascii="黑体" w:eastAsia="黑体" w:hAnsi="黑体"/>
          <w:bCs/>
        </w:rPr>
        <w:t>1.</w:t>
      </w:r>
      <w:r w:rsidRPr="00445680">
        <w:rPr>
          <w:rFonts w:hint="eastAsia"/>
        </w:rPr>
        <w:t>自然人税收管理系统（扣缴客户端）办理。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lastRenderedPageBreak/>
        <w:t>【通办范围】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38" o:spid="_x0000_i1031" type="#_x0000_t75" style="width:404.9pt;height:136.75pt;visibility:visible">
            <v:imagedata r:id="rId18"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bookmarkStart w:id="54" w:name="_Hlk15907534"/>
      <w:r w:rsidRPr="00DE452A">
        <w:rPr>
          <w:rFonts w:eastAsia="宋体"/>
          <w:sz w:val="24"/>
        </w:rPr>
        <w:t>1.</w:t>
      </w:r>
      <w:r w:rsidRPr="00DE452A">
        <w:rPr>
          <w:rFonts w:ascii="宋体" w:eastAsia="宋体" w:hAnsi="宋体" w:hint="eastAsia"/>
          <w:sz w:val="24"/>
        </w:rPr>
        <w:t>纳税人和扣缴义务人对报送材料的真实性和合法性承担责任。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bookmarkEnd w:id="54"/>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纳税人、扣缴义务人在资料完整且符合法定受理条件的前提下，最多只需要到税务机关跑一次。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扣缴义务人使用符合电子签名法规定条件的电子签名，与手写签名或者盖章具有同等法律效力。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扣缴义务人提供的各项资料为复印件的，均须注明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纳税人选择在扣缴义务人发放工资、薪金所得时享受专项附加扣除的，首次享受时，应当填写并向扣缴义务人报送《个人所得税专项附加扣除信息表》。</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7.</w:t>
      </w:r>
      <w:r w:rsidRPr="00DE452A">
        <w:rPr>
          <w:rFonts w:ascii="宋体" w:eastAsia="宋体" w:hAnsi="宋体" w:hint="eastAsia"/>
          <w:sz w:val="24"/>
        </w:rPr>
        <w:t>纳税人基础身份信息、专项附加扣除信息等内容发生变化的，应及时报送给扣缴义务人，扣缴义务人应当于次月扣缴申报时向税务机关报告。</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8.</w:t>
      </w:r>
      <w:r w:rsidRPr="00DE452A">
        <w:rPr>
          <w:rFonts w:ascii="宋体" w:eastAsia="宋体" w:hAnsi="宋体" w:hint="eastAsia"/>
          <w:sz w:val="24"/>
        </w:rPr>
        <w:t>由扣缴义务人报告信息的，扣缴义务人应当按照纳税人提供的信息计算税款、办理扣缴申报，不得擅自更改纳税人提供的信息。纳税人发现扣缴义务人提供或者扣缴申报的个人信息、支付所得、扣缴税款等信息与实际情况不符的，有权要求扣缴义务人修改。扣缴义务人拒绝修改的，纳税人应当报告税务机关。</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9.</w:t>
      </w:r>
      <w:r w:rsidRPr="00DE452A">
        <w:rPr>
          <w:rFonts w:ascii="宋体" w:eastAsia="宋体" w:hAnsi="宋体" w:hint="eastAsia"/>
          <w:sz w:val="24"/>
        </w:rPr>
        <w:t>扣缴义务人发现纳税人提供的信息与实际情况不符的，可以要求自然人纳税人修改。自然人纳税人拒绝修改的，扣缴义务人应当报告税务机关。</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《个人所得税基础信息（</w:t>
      </w:r>
      <w:r w:rsidRPr="00DE452A">
        <w:rPr>
          <w:rFonts w:ascii="宋体" w:eastAsia="宋体" w:hAnsi="宋体"/>
          <w:sz w:val="24"/>
        </w:rPr>
        <w:t>A</w:t>
      </w:r>
      <w:r w:rsidRPr="00DE452A">
        <w:rPr>
          <w:rFonts w:ascii="宋体" w:eastAsia="宋体" w:hAnsi="宋体" w:hint="eastAsia"/>
          <w:sz w:val="24"/>
        </w:rPr>
        <w:t>表）</w:t>
      </w:r>
      <w:bookmarkStart w:id="55" w:name="_Toc20129"/>
      <w:r w:rsidRPr="00DE452A">
        <w:rPr>
          <w:rFonts w:ascii="宋体" w:eastAsia="宋体" w:hAnsi="宋体" w:hint="eastAsia"/>
          <w:sz w:val="24"/>
        </w:rPr>
        <w:t>》</w:t>
      </w:r>
    </w:p>
    <w:p w:rsidR="00B41AC7" w:rsidRPr="00445680" w:rsidRDefault="00B41AC7" w:rsidP="00FD01E3">
      <w:pPr>
        <w:pStyle w:val="4"/>
        <w:ind w:firstLine="480"/>
      </w:pPr>
      <w:r w:rsidRPr="00445680">
        <w:rPr>
          <w:rFonts w:hint="eastAsia"/>
        </w:rPr>
        <w:t>【操作路径】</w:t>
      </w:r>
    </w:p>
    <w:p w:rsidR="00B41AC7" w:rsidRPr="00445680" w:rsidRDefault="00B41AC7" w:rsidP="00123128">
      <w:pPr>
        <w:pStyle w:val="aff"/>
      </w:pPr>
      <w:r w:rsidRPr="00445680">
        <w:rPr>
          <w:rFonts w:hint="eastAsia"/>
        </w:rPr>
        <w:t>自然人税收管理系统扣缴客户端操作路径：【代扣代缴】-【人员信息采</w:t>
      </w:r>
      <w:r w:rsidRPr="00445680">
        <w:rPr>
          <w:rFonts w:hint="eastAsia"/>
        </w:rPr>
        <w:lastRenderedPageBreak/>
        <w:t>集】</w:t>
      </w:r>
    </w:p>
    <w:p w:rsidR="00B41AC7" w:rsidRPr="00445680" w:rsidRDefault="00B41AC7" w:rsidP="00FD01E3">
      <w:pPr>
        <w:pStyle w:val="3"/>
        <w:spacing w:before="300" w:after="300"/>
        <w:ind w:firstLine="562"/>
      </w:pPr>
      <w:bookmarkStart w:id="56" w:name="_Toc20501610"/>
      <w:bookmarkStart w:id="57" w:name="_Toc23107049"/>
      <w:bookmarkStart w:id="58" w:name="_Toc23500540"/>
      <w:r w:rsidRPr="00445680">
        <w:t>1.1.8—008</w:t>
      </w:r>
      <w:r w:rsidRPr="00445680">
        <w:rPr>
          <w:rFonts w:hint="eastAsia"/>
        </w:rPr>
        <w:t xml:space="preserve">　　</w:t>
      </w:r>
      <w:r w:rsidRPr="00445680">
        <w:rPr>
          <w:rFonts w:ascii="黑体" w:hAnsi="黑体" w:hint="eastAsia"/>
        </w:rPr>
        <w:t>解除相关人员关联关系</w:t>
      </w:r>
      <w:bookmarkEnd w:id="55"/>
      <w:bookmarkEnd w:id="56"/>
      <w:bookmarkEnd w:id="57"/>
      <w:bookmarkEnd w:id="58"/>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解除相关人员关联关系</w:t>
      </w:r>
    </w:p>
    <w:p w:rsidR="00B41AC7" w:rsidRPr="00445680" w:rsidRDefault="00B41AC7" w:rsidP="00FD01E3">
      <w:pPr>
        <w:pStyle w:val="4"/>
        <w:ind w:firstLine="480"/>
      </w:pPr>
      <w:bookmarkStart w:id="59" w:name="_Hlk15914948"/>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主张身份证件被冒用于登记注册为法定代表人，根据登记机关登记信息的变化情况，更改该法定代表人与纳税人的关联关系。</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主张身份证件被冒用于登记为财务负责人和其他办税人员，根据其出具的个人声明、公安机关接报案回执等相关资料，解除其与纳税人的关联关系。</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主张本人身份信息被其他单位或个人违法使用办理虚假纳税申报的自然人纳税人，可向税务机关进行检举。</w:t>
      </w:r>
    </w:p>
    <w:bookmarkEnd w:id="59"/>
    <w:p w:rsidR="00B41AC7" w:rsidRPr="00445680" w:rsidRDefault="00B41AC7" w:rsidP="00FD01E3">
      <w:pPr>
        <w:pStyle w:val="4"/>
        <w:ind w:firstLine="480"/>
      </w:pPr>
      <w:r w:rsidRPr="00445680">
        <w:rPr>
          <w:rFonts w:hint="eastAsia"/>
        </w:rPr>
        <w:t>【设定依据】</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《中华人民共和国税收征收管理法》</w:t>
      </w:r>
    </w:p>
    <w:p w:rsidR="00B41AC7" w:rsidRPr="00445680" w:rsidRDefault="00B41AC7" w:rsidP="00FD01E3">
      <w:pPr>
        <w:pStyle w:val="4"/>
        <w:ind w:firstLine="480"/>
      </w:pPr>
      <w:r w:rsidRPr="00445680">
        <w:rPr>
          <w:rFonts w:hint="eastAsia"/>
        </w:rPr>
        <w:t>【办理材料】</w:t>
      </w:r>
    </w:p>
    <w:p w:rsidR="00B41AC7" w:rsidRPr="00DE452A" w:rsidRDefault="00B41AC7" w:rsidP="00123128">
      <w:pPr>
        <w:rPr>
          <w:rFonts w:eastAsia="宋体"/>
          <w:sz w:val="24"/>
        </w:rPr>
      </w:pPr>
      <w:r w:rsidRPr="00DE452A">
        <w:rPr>
          <w:rFonts w:eastAsia="宋体" w:hint="eastAsia"/>
          <w:sz w:val="24"/>
        </w:rPr>
        <w:t>主张身份证件被冒用于登记为财务负责人和其他办税人员的主张人：</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0"/>
        <w:gridCol w:w="2329"/>
        <w:gridCol w:w="2067"/>
        <w:gridCol w:w="991"/>
        <w:gridCol w:w="1957"/>
      </w:tblGrid>
      <w:tr w:rsidR="00B41AC7" w:rsidRPr="00DE452A">
        <w:trPr>
          <w:cantSplit/>
          <w:trHeight w:hRule="exact" w:val="794"/>
          <w:jc w:val="center"/>
        </w:trPr>
        <w:tc>
          <w:tcPr>
            <w:tcW w:w="82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99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195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cantSplit/>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个人声明</w:t>
            </w:r>
          </w:p>
        </w:tc>
        <w:tc>
          <w:tcPr>
            <w:tcW w:w="99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95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cantSplit/>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cantSplit/>
          <w:trHeight w:hRule="exact" w:val="794"/>
          <w:jc w:val="center"/>
        </w:trPr>
        <w:tc>
          <w:tcPr>
            <w:tcW w:w="3149"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0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99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195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cantSplit/>
          <w:trHeight w:hRule="exact" w:val="1060"/>
          <w:jc w:val="center"/>
        </w:trPr>
        <w:tc>
          <w:tcPr>
            <w:tcW w:w="3149"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lastRenderedPageBreak/>
              <w:t>财务负责人和其他办税人员离职后，原任职单位未及时报告税务机关维护</w:t>
            </w:r>
          </w:p>
        </w:tc>
        <w:tc>
          <w:tcPr>
            <w:tcW w:w="20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离职证明</w:t>
            </w:r>
          </w:p>
        </w:tc>
        <w:tc>
          <w:tcPr>
            <w:tcW w:w="99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95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cantSplit/>
          <w:trHeight w:hRule="exact" w:val="794"/>
          <w:jc w:val="center"/>
        </w:trPr>
        <w:tc>
          <w:tcPr>
            <w:tcW w:w="3149"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身份信息被冒用登记为财务负责人、办税人员</w:t>
            </w:r>
          </w:p>
        </w:tc>
        <w:tc>
          <w:tcPr>
            <w:tcW w:w="20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已向公安机关报案 公安机关接报案回执复印件</w:t>
            </w:r>
          </w:p>
        </w:tc>
        <w:tc>
          <w:tcPr>
            <w:tcW w:w="99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95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0" w:firstLine="480"/>
        <w:rPr>
          <w:rFonts w:cs="Times New Roman"/>
        </w:rPr>
      </w:pPr>
      <w:bookmarkStart w:id="60" w:name="_Hlk16338500"/>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bookmarkEnd w:id="60"/>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主张身份证件被冒用于登记为法定代表人、财务负责人和其他办税人员的，即时办结。</w:t>
      </w:r>
    </w:p>
    <w:p w:rsidR="00B41AC7" w:rsidRPr="00DE452A" w:rsidRDefault="00B41AC7" w:rsidP="00123128">
      <w:pPr>
        <w:wordWrap w:val="0"/>
        <w:spacing w:line="360" w:lineRule="auto"/>
        <w:ind w:firstLine="480"/>
        <w:rPr>
          <w:rFonts w:ascii="宋体" w:eastAsia="宋体"/>
          <w:sz w:val="24"/>
        </w:rPr>
      </w:pPr>
      <w:bookmarkStart w:id="61" w:name="_Hlk16358331"/>
      <w:r w:rsidRPr="00DE452A">
        <w:rPr>
          <w:rFonts w:ascii="宋体" w:eastAsia="宋体" w:hAnsi="宋体"/>
          <w:sz w:val="24"/>
        </w:rPr>
        <w:t>2.</w:t>
      </w:r>
      <w:r w:rsidRPr="00DE452A">
        <w:rPr>
          <w:rFonts w:ascii="宋体" w:eastAsia="宋体" w:hAnsi="宋体" w:hint="eastAsia"/>
          <w:sz w:val="24"/>
        </w:rPr>
        <w:t>自然人纳税人反映本人身份信息被其他单位或个人违法使用虚假纳税申报的，</w:t>
      </w:r>
      <w:bookmarkEnd w:id="61"/>
      <w:r w:rsidRPr="00DE452A">
        <w:rPr>
          <w:rFonts w:eastAsia="宋体"/>
          <w:sz w:val="24"/>
        </w:rPr>
        <w:t>30</w:t>
      </w:r>
      <w:r w:rsidRPr="00DE452A">
        <w:rPr>
          <w:rFonts w:ascii="宋体" w:eastAsia="宋体" w:hAnsi="宋体" w:hint="eastAsia"/>
          <w:sz w:val="24"/>
        </w:rPr>
        <w:t>个工作日内办结，特殊情形需要延长办理时间的，最多延长</w:t>
      </w:r>
      <w:r w:rsidRPr="00DE452A">
        <w:rPr>
          <w:rFonts w:eastAsia="宋体"/>
          <w:sz w:val="24"/>
        </w:rPr>
        <w:t>30</w:t>
      </w:r>
      <w:r w:rsidRPr="00DE452A">
        <w:rPr>
          <w:rFonts w:ascii="宋体" w:eastAsia="宋体" w:hAnsi="宋体" w:hint="eastAsia"/>
          <w:sz w:val="24"/>
        </w:rPr>
        <w:t>个工作日。</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lastRenderedPageBreak/>
        <w:t>【办理流程】</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主张身份证件被冒用于登记为法定代表人、财务负责人和其他办税人员的：</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37" o:spid="_x0000_i1032" type="#_x0000_t75" style="width:404.9pt;height:136.75pt;visibility:visible">
            <v:imagedata r:id="rId19" o:title=""/>
          </v:shape>
        </w:pict>
      </w:r>
    </w:p>
    <w:p w:rsidR="00B41AC7" w:rsidRPr="00445680" w:rsidRDefault="00B41AC7" w:rsidP="00123128">
      <w:pPr>
        <w:wordWrap w:val="0"/>
        <w:spacing w:line="360" w:lineRule="auto"/>
        <w:ind w:firstLine="480"/>
        <w:rPr>
          <w:rFonts w:ascii="黑体" w:eastAsia="黑体" w:hAnsi="黑体"/>
          <w:bCs/>
        </w:rPr>
      </w:pPr>
      <w:r w:rsidRPr="00DE452A">
        <w:rPr>
          <w:rFonts w:ascii="宋体" w:eastAsia="宋体" w:hAnsi="宋体"/>
          <w:sz w:val="24"/>
        </w:rPr>
        <w:t>2.</w:t>
      </w:r>
      <w:r w:rsidRPr="00DE452A">
        <w:rPr>
          <w:rFonts w:ascii="宋体" w:eastAsia="宋体" w:hAnsi="宋体" w:hint="eastAsia"/>
          <w:sz w:val="24"/>
        </w:rPr>
        <w:t>自然人纳税人反映本人身份信息被其他单位或个人违法使用虚假纳税申报的：</w:t>
      </w:r>
    </w:p>
    <w:p w:rsidR="00B41AC7" w:rsidRPr="00DE452A" w:rsidRDefault="00FD01E3" w:rsidP="00123128">
      <w:pPr>
        <w:spacing w:line="360" w:lineRule="auto"/>
        <w:jc w:val="center"/>
        <w:rPr>
          <w:rFonts w:ascii="宋体" w:eastAsia="宋体"/>
          <w:b/>
          <w:sz w:val="24"/>
        </w:rPr>
      </w:pPr>
      <w:r w:rsidRPr="00E1165A">
        <w:rPr>
          <w:rFonts w:eastAsia="宋体"/>
          <w:noProof/>
          <w:sz w:val="24"/>
        </w:rPr>
        <w:pict>
          <v:shape id="图片 2" o:spid="_x0000_i1033" type="#_x0000_t75" alt="解除关联关系（自然人）" style="width:390.4pt;height:133.45pt;visibility:visible">
            <v:imagedata r:id="rId20" o:title="解除关联关系（自然人）"/>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主张人对报送材料的真实性和合法性承担责任。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主张人提供的各项资料为复印件的，均须注明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445680" w:rsidRDefault="00B41AC7" w:rsidP="00FD01E3">
      <w:pPr>
        <w:pStyle w:val="4"/>
        <w:ind w:firstLine="480"/>
      </w:pPr>
      <w:r w:rsidRPr="00445680">
        <w:rPr>
          <w:rFonts w:hint="eastAsia"/>
        </w:rPr>
        <w:t>【表证单书】</w:t>
      </w:r>
    </w:p>
    <w:p w:rsidR="00B41AC7" w:rsidRPr="00445680" w:rsidRDefault="00B41AC7" w:rsidP="00123128">
      <w:pPr>
        <w:pStyle w:val="aff1"/>
        <w:ind w:firstLine="480"/>
      </w:pPr>
      <w:r w:rsidRPr="00445680">
        <w:rPr>
          <w:rFonts w:hint="eastAsia"/>
          <w:b w:val="0"/>
        </w:rPr>
        <w:t>个人声明</w:t>
      </w:r>
    </w:p>
    <w:p w:rsidR="00B41AC7" w:rsidRPr="00445680" w:rsidRDefault="00B41AC7" w:rsidP="00FD01E3">
      <w:pPr>
        <w:pStyle w:val="4"/>
        <w:ind w:firstLine="480"/>
      </w:pPr>
      <w:bookmarkStart w:id="62" w:name="_Toc30863"/>
      <w:r w:rsidRPr="00445680">
        <w:rPr>
          <w:rFonts w:hint="eastAsia"/>
        </w:rPr>
        <w:lastRenderedPageBreak/>
        <w:t>【操作路径】</w:t>
      </w:r>
    </w:p>
    <w:p w:rsidR="00B41AC7" w:rsidRDefault="00B41AC7" w:rsidP="00123128">
      <w:pPr>
        <w:pStyle w:val="aff"/>
      </w:pPr>
      <w:r w:rsidRPr="00445680">
        <w:rPr>
          <w:rFonts w:hint="eastAsia"/>
        </w:rPr>
        <w:t>无</w:t>
      </w:r>
    </w:p>
    <w:p w:rsidR="00B41AC7" w:rsidRPr="00445680" w:rsidRDefault="00B41AC7" w:rsidP="00123128">
      <w:pPr>
        <w:pStyle w:val="aff"/>
      </w:pPr>
    </w:p>
    <w:p w:rsidR="00B41AC7" w:rsidRPr="00445680" w:rsidRDefault="00B41AC7" w:rsidP="00123128">
      <w:pPr>
        <w:pStyle w:val="3"/>
        <w:spacing w:before="300" w:after="300"/>
        <w:ind w:firstLine="562"/>
      </w:pPr>
      <w:bookmarkStart w:id="63" w:name="_Toc20501611"/>
      <w:bookmarkStart w:id="64" w:name="_Toc23107050"/>
      <w:bookmarkStart w:id="65" w:name="_Toc23500541"/>
      <w:r w:rsidRPr="00445680">
        <w:t>1.1.9—009</w:t>
      </w:r>
      <w:r w:rsidRPr="00445680">
        <w:rPr>
          <w:rFonts w:hint="eastAsia"/>
        </w:rPr>
        <w:t xml:space="preserve">　　</w:t>
      </w:r>
      <w:r w:rsidRPr="00445680">
        <w:rPr>
          <w:rFonts w:ascii="黑体" w:hAnsi="黑体" w:hint="eastAsia"/>
        </w:rPr>
        <w:t>税务证件增补发</w:t>
      </w:r>
      <w:bookmarkEnd w:id="62"/>
      <w:bookmarkEnd w:id="63"/>
      <w:bookmarkEnd w:id="64"/>
      <w:bookmarkEnd w:id="65"/>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税务证件增补发</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纳税人、扣缴义务人发生遗失、损毁税务登记证件的情况，应向税务机关申报办理税务证件增补发事项。</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《中华人民共和国发票管理办法》第十五条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《税务登记管理办法》（国家税务总局令第</w:t>
      </w:r>
      <w:r w:rsidRPr="00DE452A">
        <w:rPr>
          <w:rFonts w:eastAsia="宋体"/>
          <w:sz w:val="24"/>
        </w:rPr>
        <w:t>7</w:t>
      </w:r>
      <w:r w:rsidRPr="00DE452A">
        <w:rPr>
          <w:rFonts w:ascii="宋体" w:eastAsia="宋体" w:hAnsi="宋体" w:hint="eastAsia"/>
          <w:sz w:val="24"/>
        </w:rPr>
        <w:t>号公布，国家税务总局令第</w:t>
      </w:r>
      <w:r w:rsidRPr="00DE452A">
        <w:rPr>
          <w:rFonts w:eastAsia="宋体"/>
          <w:sz w:val="24"/>
        </w:rPr>
        <w:t>36</w:t>
      </w:r>
      <w:r w:rsidRPr="00DE452A">
        <w:rPr>
          <w:rFonts w:ascii="宋体" w:eastAsia="宋体" w:hAnsi="宋体" w:hint="eastAsia"/>
          <w:sz w:val="24"/>
        </w:rPr>
        <w:t>号、第</w:t>
      </w:r>
      <w:r w:rsidRPr="00DE452A">
        <w:rPr>
          <w:rFonts w:eastAsia="宋体"/>
          <w:sz w:val="24"/>
        </w:rPr>
        <w:t>44</w:t>
      </w:r>
      <w:r w:rsidRPr="00DE452A">
        <w:rPr>
          <w:rFonts w:ascii="宋体" w:eastAsia="宋体" w:hAnsi="宋体" w:hint="eastAsia"/>
          <w:sz w:val="24"/>
        </w:rPr>
        <w:t>号、第</w:t>
      </w:r>
      <w:r w:rsidRPr="00DE452A">
        <w:rPr>
          <w:rFonts w:eastAsia="宋体"/>
          <w:sz w:val="24"/>
        </w:rPr>
        <w:t>48</w:t>
      </w:r>
      <w:r w:rsidRPr="00DE452A">
        <w:rPr>
          <w:rFonts w:ascii="宋体" w:eastAsia="宋体" w:hAnsi="宋体" w:hint="eastAsia"/>
          <w:sz w:val="24"/>
        </w:rPr>
        <w:t>号修改）第三十七条</w:t>
      </w:r>
    </w:p>
    <w:p w:rsidR="00B41AC7" w:rsidRPr="00445680" w:rsidRDefault="00B41AC7" w:rsidP="00FD01E3">
      <w:pPr>
        <w:pStyle w:val="4"/>
        <w:ind w:firstLine="480"/>
      </w:pPr>
      <w:r w:rsidRPr="00445680">
        <w:rPr>
          <w:rFonts w:hint="eastAsia"/>
        </w:rPr>
        <w:t>【办理材料】</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0"/>
        <w:gridCol w:w="1561"/>
        <w:gridCol w:w="2835"/>
        <w:gridCol w:w="849"/>
        <w:gridCol w:w="2099"/>
      </w:tblGrid>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《税务证件增补发报告表》</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cs="Microsoft Himalaya" w:hint="eastAsia"/>
                <w:sz w:val="24"/>
                <w:szCs w:val="24"/>
              </w:rPr>
              <w:t>税务证件损毁</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损毁的税务证件</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445680" w:rsidRDefault="00B41AC7" w:rsidP="00123128">
      <w:pPr>
        <w:pStyle w:val="4"/>
        <w:ind w:firstLine="480"/>
      </w:pPr>
      <w:r w:rsidRPr="00445680">
        <w:rPr>
          <w:rFonts w:hint="eastAsia"/>
        </w:rPr>
        <w:lastRenderedPageBreak/>
        <w:t>【办理渠道】</w:t>
      </w:r>
    </w:p>
    <w:p w:rsidR="00B41AC7" w:rsidRPr="00445680" w:rsidRDefault="00B41AC7" w:rsidP="00123128">
      <w:pPr>
        <w:pStyle w:val="11"/>
        <w:wordWrap w:val="0"/>
        <w:spacing w:line="360" w:lineRule="auto"/>
        <w:ind w:left="0" w:firstLine="480"/>
        <w:rPr>
          <w:rFonts w:cs="Times New Roman"/>
        </w:rPr>
      </w:pP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主管税务机关对外公开的联系电话，可从国家税务总局税务省税务局网站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DE452A" w:rsidRDefault="00FD01E3" w:rsidP="00123128">
      <w:pPr>
        <w:spacing w:line="360" w:lineRule="auto"/>
        <w:jc w:val="center"/>
        <w:rPr>
          <w:rFonts w:ascii="宋体" w:eastAsia="宋体"/>
          <w:bCs/>
          <w:sz w:val="24"/>
        </w:rPr>
      </w:pPr>
      <w:r w:rsidRPr="00E1165A">
        <w:rPr>
          <w:rFonts w:ascii="黑体" w:eastAsia="黑体" w:hAnsi="黑体"/>
          <w:noProof/>
        </w:rPr>
        <w:pict>
          <v:shape id="图片 35" o:spid="_x0000_i1034" type="#_x0000_t75" style="width:404.9pt;height:136.75pt;visibility:visible">
            <v:imagedata r:id="rId21" o:title=""/>
          </v:shape>
        </w:pict>
      </w:r>
    </w:p>
    <w:p w:rsidR="00B41AC7" w:rsidRPr="00445680" w:rsidRDefault="00B41AC7" w:rsidP="00FD01E3">
      <w:pPr>
        <w:pStyle w:val="4"/>
        <w:ind w:firstLine="480"/>
      </w:pPr>
      <w:r w:rsidRPr="00445680">
        <w:rPr>
          <w:rFonts w:hint="eastAsia"/>
        </w:rPr>
        <w:lastRenderedPageBreak/>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纳税人、扣缴义务人对报送材料的真实性和合法性承担责任。</w:t>
      </w:r>
    </w:p>
    <w:p w:rsidR="00B41AC7" w:rsidRPr="00DE452A" w:rsidRDefault="00B41AC7" w:rsidP="00123128">
      <w:pPr>
        <w:wordWrap w:val="0"/>
        <w:spacing w:line="360" w:lineRule="auto"/>
        <w:ind w:firstLine="480"/>
        <w:rPr>
          <w:rFonts w:ascii="宋体" w:eastAsia="宋体"/>
          <w:sz w:val="24"/>
        </w:rPr>
      </w:pPr>
      <w:bookmarkStart w:id="66" w:name="_Hlk15918195"/>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bookmarkEnd w:id="66"/>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纳税人、扣缴义务人在资料完整且符合法定受理条件的前提下，最多只需要到税务机关跑一次。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纳税人、扣缴义务人使用符合电子签名法规定条件的电子签名，与手写签名或者盖章具有同等法律效力。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税务登记证件包括但不限于税务登记证（正、副本）、临时税务登记证（正、副本）、扣缴税款登记证件等，其他税务证件包括但不限于发票领用簿等。</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《税务证件增补发报告表》（可免填单）</w:t>
      </w:r>
    </w:p>
    <w:p w:rsidR="00B41AC7" w:rsidRPr="00445680" w:rsidRDefault="00B41AC7" w:rsidP="00FD01E3">
      <w:pPr>
        <w:pStyle w:val="4"/>
        <w:ind w:firstLine="480"/>
      </w:pPr>
      <w:bookmarkStart w:id="67" w:name="_Toc11699"/>
      <w:r w:rsidRPr="00445680">
        <w:rPr>
          <w:rFonts w:hint="eastAsia"/>
        </w:rPr>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无</w:t>
      </w:r>
    </w:p>
    <w:p w:rsidR="00B41AC7" w:rsidRPr="00DE452A" w:rsidRDefault="00B41AC7" w:rsidP="00123128">
      <w:pPr>
        <w:wordWrap w:val="0"/>
        <w:spacing w:line="360" w:lineRule="auto"/>
        <w:ind w:firstLine="480"/>
        <w:rPr>
          <w:rFonts w:ascii="宋体" w:eastAsia="宋体"/>
          <w:sz w:val="24"/>
        </w:rPr>
      </w:pPr>
    </w:p>
    <w:p w:rsidR="00B41AC7" w:rsidRPr="00445680" w:rsidRDefault="00B41AC7" w:rsidP="00FD01E3">
      <w:pPr>
        <w:pStyle w:val="2"/>
      </w:pPr>
      <w:bookmarkStart w:id="68" w:name="_Toc20501612"/>
      <w:bookmarkStart w:id="69" w:name="_Toc23107051"/>
      <w:bookmarkStart w:id="70" w:name="_Toc23500542"/>
      <w:r w:rsidRPr="00445680">
        <w:t>1.2</w:t>
      </w:r>
      <w:r w:rsidRPr="00445680">
        <w:rPr>
          <w:rFonts w:hint="eastAsia"/>
        </w:rPr>
        <w:t xml:space="preserve">　　制度信息报告</w:t>
      </w:r>
      <w:bookmarkEnd w:id="67"/>
      <w:bookmarkEnd w:id="68"/>
      <w:bookmarkEnd w:id="69"/>
      <w:bookmarkEnd w:id="70"/>
    </w:p>
    <w:p w:rsidR="00B41AC7" w:rsidRPr="00445680" w:rsidRDefault="00B41AC7" w:rsidP="00123128">
      <w:pPr>
        <w:pStyle w:val="3"/>
        <w:spacing w:before="300" w:after="300"/>
        <w:ind w:firstLine="562"/>
      </w:pPr>
      <w:bookmarkStart w:id="71" w:name="_Toc2287"/>
      <w:bookmarkStart w:id="72" w:name="_Toc20501613"/>
      <w:bookmarkStart w:id="73" w:name="_Toc23107052"/>
      <w:bookmarkStart w:id="74" w:name="_Toc23500543"/>
      <w:r w:rsidRPr="00445680">
        <w:t>1.2.1—010</w:t>
      </w:r>
      <w:r w:rsidRPr="00445680">
        <w:rPr>
          <w:rFonts w:hint="eastAsia"/>
        </w:rPr>
        <w:t xml:space="preserve">　　存款账户账号报告</w:t>
      </w:r>
      <w:bookmarkEnd w:id="71"/>
      <w:bookmarkEnd w:id="72"/>
      <w:bookmarkEnd w:id="73"/>
      <w:bookmarkEnd w:id="74"/>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存款账户账号报告</w:t>
      </w:r>
    </w:p>
    <w:p w:rsidR="00B41AC7" w:rsidRPr="00445680" w:rsidRDefault="00B41AC7" w:rsidP="00FD01E3">
      <w:pPr>
        <w:pStyle w:val="4"/>
        <w:ind w:firstLine="480"/>
      </w:pPr>
      <w:r w:rsidRPr="00445680">
        <w:rPr>
          <w:rFonts w:hint="eastAsia"/>
        </w:rPr>
        <w:lastRenderedPageBreak/>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从事生产、经营的纳税人在开立或者变更存款账户后，依照法律、行政法规规定，将全部账号向税务机关报告。</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《中华人民共和国税收征收管理法》第十七条</w:t>
      </w:r>
    </w:p>
    <w:p w:rsidR="00B41AC7" w:rsidRPr="00445680" w:rsidRDefault="00B41AC7" w:rsidP="00FD01E3">
      <w:pPr>
        <w:pStyle w:val="4"/>
        <w:ind w:firstLine="480"/>
      </w:pPr>
      <w:r w:rsidRPr="00445680">
        <w:rPr>
          <w:rFonts w:hint="eastAsia"/>
        </w:rPr>
        <w:t>【办理材料】</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0"/>
        <w:gridCol w:w="1561"/>
        <w:gridCol w:w="2835"/>
        <w:gridCol w:w="849"/>
        <w:gridCol w:w="2099"/>
      </w:tblGrid>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bookmarkStart w:id="75" w:name="_Hlk12988055"/>
            <w:r w:rsidRPr="00DE452A">
              <w:rPr>
                <w:rFonts w:ascii="宋体" w:eastAsia="宋体" w:hAnsi="宋体"/>
                <w:sz w:val="24"/>
                <w:szCs w:val="24"/>
              </w:rPr>
              <w:t>1</w:t>
            </w:r>
          </w:p>
        </w:tc>
        <w:tc>
          <w:tcPr>
            <w:tcW w:w="439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《纳税人存款账户账号报告表》</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39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账户、账号开立材料复印件</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cs="Microsoft Himalaya" w:hint="eastAsia"/>
                <w:sz w:val="24"/>
                <w:szCs w:val="24"/>
              </w:rPr>
              <w:t>社会保险费缴费人</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《社会保险费缴费人存款账户账号报告表》</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bookmarkEnd w:id="75"/>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全省通办</w:t>
      </w:r>
    </w:p>
    <w:p w:rsidR="00B41AC7" w:rsidRPr="00445680" w:rsidRDefault="00B41AC7" w:rsidP="00FD01E3">
      <w:pPr>
        <w:pStyle w:val="4"/>
        <w:ind w:firstLine="480"/>
      </w:pPr>
      <w:r w:rsidRPr="00445680">
        <w:rPr>
          <w:rFonts w:hint="eastAsia"/>
        </w:rPr>
        <w:lastRenderedPageBreak/>
        <w:t>【办理机构】</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jc w:val="center"/>
        <w:rPr>
          <w:rFonts w:ascii="等线" w:eastAsia="等线" w:hAnsi="等线"/>
        </w:rPr>
      </w:pPr>
      <w:r w:rsidRPr="00E1165A">
        <w:rPr>
          <w:rFonts w:ascii="等线" w:eastAsia="等线" w:hAnsi="等线"/>
          <w:noProof/>
        </w:rPr>
        <w:pict>
          <v:shape id="图片 34" o:spid="_x0000_i1035"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bookmarkStart w:id="76" w:name="_Hlk14605396"/>
      <w:bookmarkStart w:id="77" w:name="_Hlk14605057"/>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bookmarkStart w:id="78" w:name="_Hlk15913141"/>
      <w:bookmarkStart w:id="79" w:name="_Hlk14605232"/>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bookmarkEnd w:id="78"/>
    </w:p>
    <w:p w:rsidR="00B41AC7" w:rsidRPr="00DE452A" w:rsidRDefault="00B41AC7" w:rsidP="00123128">
      <w:pPr>
        <w:wordWrap w:val="0"/>
        <w:spacing w:line="360" w:lineRule="auto"/>
        <w:ind w:firstLine="480"/>
        <w:rPr>
          <w:rFonts w:ascii="宋体" w:eastAsia="宋体"/>
          <w:sz w:val="24"/>
        </w:rPr>
      </w:pPr>
      <w:bookmarkStart w:id="80" w:name="_Hlk14605245"/>
      <w:bookmarkEnd w:id="79"/>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bookmarkEnd w:id="76"/>
    <w:bookmarkEnd w:id="80"/>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bookmarkStart w:id="81" w:name="_Hlk15915444"/>
      <w:bookmarkEnd w:id="77"/>
      <w:r w:rsidRPr="00DE452A">
        <w:rPr>
          <w:rFonts w:eastAsia="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bookmarkEnd w:id="81"/>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纳税人采用新办纳税人</w:t>
      </w:r>
      <w:r w:rsidRPr="00DE452A">
        <w:rPr>
          <w:rFonts w:ascii="宋体" w:eastAsia="宋体" w:hint="eastAsia"/>
          <w:sz w:val="24"/>
        </w:rPr>
        <w:t>“</w:t>
      </w:r>
      <w:r w:rsidRPr="00DE452A">
        <w:rPr>
          <w:rFonts w:ascii="宋体" w:eastAsia="宋体" w:hAnsi="宋体" w:hint="eastAsia"/>
          <w:sz w:val="24"/>
        </w:rPr>
        <w:t>套餐式</w:t>
      </w:r>
      <w:r w:rsidRPr="00DE452A">
        <w:rPr>
          <w:rFonts w:ascii="宋体" w:eastAsia="宋体" w:hint="eastAsia"/>
          <w:sz w:val="24"/>
        </w:rPr>
        <w:t>”</w:t>
      </w:r>
      <w:r w:rsidRPr="00DE452A">
        <w:rPr>
          <w:rFonts w:ascii="宋体" w:eastAsia="宋体" w:hAnsi="宋体" w:hint="eastAsia"/>
          <w:sz w:val="24"/>
        </w:rPr>
        <w:t>服务的，可在</w:t>
      </w:r>
      <w:r w:rsidRPr="00DE452A">
        <w:rPr>
          <w:rFonts w:ascii="宋体" w:eastAsia="宋体" w:hint="eastAsia"/>
          <w:sz w:val="24"/>
        </w:rPr>
        <w:t>“</w:t>
      </w:r>
      <w:r w:rsidRPr="00DE452A">
        <w:rPr>
          <w:rFonts w:ascii="宋体" w:eastAsia="宋体" w:hAnsi="宋体" w:hint="eastAsia"/>
          <w:sz w:val="24"/>
        </w:rPr>
        <w:t>套餐式</w:t>
      </w:r>
      <w:r w:rsidRPr="00DE452A">
        <w:rPr>
          <w:rFonts w:ascii="宋体" w:eastAsia="宋体" w:hint="eastAsia"/>
          <w:sz w:val="24"/>
        </w:rPr>
        <w:t>”</w:t>
      </w:r>
      <w:r w:rsidRPr="00DE452A">
        <w:rPr>
          <w:rFonts w:ascii="宋体" w:eastAsia="宋体" w:hAnsi="宋体" w:hint="eastAsia"/>
          <w:sz w:val="24"/>
        </w:rPr>
        <w:t>服务内一并办理存款账户账号报告业务。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7.</w:t>
      </w:r>
      <w:r w:rsidRPr="00DE452A">
        <w:rPr>
          <w:rFonts w:ascii="宋体" w:eastAsia="宋体" w:hAnsi="宋体" w:hint="eastAsia"/>
          <w:sz w:val="24"/>
        </w:rPr>
        <w:t>从事生产、经营的纳税人应当自开立基本存款账户或者其他存款账户之日起</w:t>
      </w:r>
      <w:r w:rsidRPr="00DE452A">
        <w:rPr>
          <w:rFonts w:eastAsia="宋体"/>
          <w:sz w:val="24"/>
        </w:rPr>
        <w:t>15</w:t>
      </w:r>
      <w:r w:rsidRPr="00DE452A">
        <w:rPr>
          <w:rFonts w:ascii="宋体" w:eastAsia="宋体" w:hAnsi="宋体" w:hint="eastAsia"/>
          <w:sz w:val="24"/>
        </w:rPr>
        <w:t>日内，向税务机关书面报告其全部账号；发生变化的，应当自发生变化之日起</w:t>
      </w:r>
      <w:r w:rsidRPr="00DE452A">
        <w:rPr>
          <w:rFonts w:eastAsia="宋体"/>
          <w:sz w:val="24"/>
        </w:rPr>
        <w:t>15</w:t>
      </w:r>
      <w:r w:rsidRPr="00DE452A">
        <w:rPr>
          <w:rFonts w:ascii="宋体" w:eastAsia="宋体" w:hAnsi="宋体" w:hint="eastAsia"/>
          <w:sz w:val="24"/>
        </w:rPr>
        <w:t>日内，向税务机关书面报告。</w:t>
      </w:r>
    </w:p>
    <w:p w:rsidR="00B41AC7" w:rsidRPr="00445680" w:rsidRDefault="00B41AC7" w:rsidP="00FD01E3">
      <w:pPr>
        <w:pStyle w:val="4"/>
        <w:ind w:firstLine="480"/>
      </w:pPr>
      <w:r w:rsidRPr="00445680">
        <w:rPr>
          <w:rFonts w:hint="eastAsia"/>
        </w:rPr>
        <w:t>【表证单书】</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《纳税人存款账户账号报告表》（可免填单）</w:t>
      </w:r>
    </w:p>
    <w:p w:rsidR="00B41AC7" w:rsidRPr="00445680" w:rsidRDefault="00B41AC7" w:rsidP="00FD01E3">
      <w:pPr>
        <w:pStyle w:val="4"/>
        <w:ind w:firstLine="480"/>
      </w:pPr>
      <w:bookmarkStart w:id="82" w:name="_Toc3321"/>
      <w:r w:rsidRPr="00445680">
        <w:rPr>
          <w:rFonts w:hint="eastAsia"/>
        </w:rPr>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电子税务局操作路径：实名登录电子税务局，按照【我要办税】</w:t>
      </w:r>
      <w:r w:rsidRPr="00DE452A">
        <w:rPr>
          <w:rFonts w:eastAsia="宋体"/>
          <w:sz w:val="24"/>
        </w:rPr>
        <w:t>-</w:t>
      </w:r>
      <w:r w:rsidRPr="00DE452A">
        <w:rPr>
          <w:rFonts w:eastAsia="宋体" w:hint="eastAsia"/>
          <w:sz w:val="24"/>
        </w:rPr>
        <w:t>【综合信息报告】</w:t>
      </w:r>
      <w:r w:rsidRPr="00DE452A">
        <w:rPr>
          <w:rFonts w:eastAsia="宋体"/>
          <w:sz w:val="24"/>
        </w:rPr>
        <w:t>-</w:t>
      </w:r>
      <w:r w:rsidRPr="00DE452A">
        <w:rPr>
          <w:rFonts w:eastAsia="宋体" w:hint="eastAsia"/>
          <w:sz w:val="24"/>
        </w:rPr>
        <w:t>【制度信息报告】</w:t>
      </w:r>
      <w:r w:rsidRPr="00DE452A">
        <w:rPr>
          <w:rFonts w:eastAsia="宋体"/>
          <w:sz w:val="24"/>
        </w:rPr>
        <w:t>-</w:t>
      </w:r>
      <w:r w:rsidRPr="00DE452A">
        <w:rPr>
          <w:rFonts w:eastAsia="宋体" w:hint="eastAsia"/>
          <w:sz w:val="24"/>
        </w:rPr>
        <w:t>【存款账户账号报告】的路径进入功能模块。</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pPr>
      <w:bookmarkStart w:id="83" w:name="_Toc20501614"/>
      <w:bookmarkStart w:id="84" w:name="_Toc23107053"/>
      <w:bookmarkStart w:id="85" w:name="_Toc23500544"/>
      <w:r w:rsidRPr="00445680">
        <w:t>1.2.2—011</w:t>
      </w:r>
      <w:r w:rsidRPr="00445680">
        <w:rPr>
          <w:rFonts w:hint="eastAsia"/>
        </w:rPr>
        <w:t xml:space="preserve">　　财务会计制度及核算软件备案报告</w:t>
      </w:r>
      <w:bookmarkEnd w:id="82"/>
      <w:bookmarkEnd w:id="83"/>
      <w:bookmarkEnd w:id="84"/>
      <w:bookmarkEnd w:id="85"/>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财务会计制度及核算软件备案报告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从事生产、经营的纳税人的财务、会计制度或者财务、会计处理办法和会计核算软件，应当报送税务机关备案。</w:t>
      </w:r>
    </w:p>
    <w:p w:rsidR="00B41AC7" w:rsidRPr="00445680" w:rsidRDefault="00B41AC7" w:rsidP="00FD01E3">
      <w:pPr>
        <w:pStyle w:val="4"/>
        <w:ind w:firstLine="480"/>
      </w:pPr>
      <w:r w:rsidRPr="00445680">
        <w:rPr>
          <w:rFonts w:hint="eastAsia"/>
        </w:rPr>
        <w:lastRenderedPageBreak/>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《中华人民共和国税收征收管理法》第十九条、第二十条</w:t>
      </w:r>
    </w:p>
    <w:p w:rsidR="00B41AC7" w:rsidRPr="00445680" w:rsidRDefault="00B41AC7" w:rsidP="00FD01E3">
      <w:pPr>
        <w:pStyle w:val="4"/>
        <w:ind w:firstLine="480"/>
      </w:pPr>
      <w:r w:rsidRPr="00445680">
        <w:rPr>
          <w:rFonts w:hint="eastAsia"/>
        </w:rPr>
        <w:t>【办理材料】</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0"/>
        <w:gridCol w:w="1561"/>
        <w:gridCol w:w="2835"/>
        <w:gridCol w:w="849"/>
        <w:gridCol w:w="2099"/>
      </w:tblGrid>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《财务会计制度及核算软件备案报告书》</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39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纳税人财务、会计制度或纳税人财务、会计核算办法</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使用计算机记账的纳税人</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财务会计核算软件、使用说明书复印件</w:t>
            </w:r>
          </w:p>
        </w:tc>
        <w:tc>
          <w:tcPr>
            <w:tcW w:w="84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全省通办</w:t>
      </w:r>
    </w:p>
    <w:p w:rsidR="00B41AC7" w:rsidRPr="00445680" w:rsidRDefault="00B41AC7" w:rsidP="00FD01E3">
      <w:pPr>
        <w:pStyle w:val="4"/>
        <w:ind w:firstLine="480"/>
      </w:pPr>
      <w:r w:rsidRPr="00445680">
        <w:rPr>
          <w:rFonts w:hint="eastAsia"/>
        </w:rPr>
        <w:t>【办理机构】</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lastRenderedPageBreak/>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33" o:spid="_x0000_i1036"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纳税人采用新办纳税人</w:t>
      </w:r>
      <w:r w:rsidRPr="00DE452A">
        <w:rPr>
          <w:rFonts w:ascii="宋体" w:eastAsia="宋体" w:hint="eastAsia"/>
          <w:sz w:val="24"/>
        </w:rPr>
        <w:t>“</w:t>
      </w:r>
      <w:r w:rsidRPr="00DE452A">
        <w:rPr>
          <w:rFonts w:ascii="宋体" w:eastAsia="宋体" w:hAnsi="宋体" w:hint="eastAsia"/>
          <w:sz w:val="24"/>
        </w:rPr>
        <w:t>套餐式</w:t>
      </w:r>
      <w:r w:rsidRPr="00DE452A">
        <w:rPr>
          <w:rFonts w:ascii="宋体" w:eastAsia="宋体" w:hint="eastAsia"/>
          <w:sz w:val="24"/>
        </w:rPr>
        <w:t>”</w:t>
      </w:r>
      <w:r w:rsidRPr="00DE452A">
        <w:rPr>
          <w:rFonts w:ascii="宋体" w:eastAsia="宋体" w:hAnsi="宋体" w:hint="eastAsia"/>
          <w:sz w:val="24"/>
        </w:rPr>
        <w:t>服务的，可在</w:t>
      </w:r>
      <w:r w:rsidRPr="00DE452A">
        <w:rPr>
          <w:rFonts w:ascii="宋体" w:eastAsia="宋体" w:hint="eastAsia"/>
          <w:sz w:val="24"/>
        </w:rPr>
        <w:t>“</w:t>
      </w:r>
      <w:r w:rsidRPr="00DE452A">
        <w:rPr>
          <w:rFonts w:ascii="宋体" w:eastAsia="宋体" w:hAnsi="宋体" w:hint="eastAsia"/>
          <w:sz w:val="24"/>
        </w:rPr>
        <w:t>套餐式</w:t>
      </w:r>
      <w:r w:rsidRPr="00DE452A">
        <w:rPr>
          <w:rFonts w:ascii="宋体" w:eastAsia="宋体" w:hint="eastAsia"/>
          <w:sz w:val="24"/>
        </w:rPr>
        <w:t>”</w:t>
      </w:r>
      <w:r w:rsidRPr="00DE452A">
        <w:rPr>
          <w:rFonts w:ascii="宋体" w:eastAsia="宋体" w:hAnsi="宋体" w:hint="eastAsia"/>
          <w:sz w:val="24"/>
        </w:rPr>
        <w:t>服务内一并办理财务会计制度及核算软件备案报告业务。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7.</w:t>
      </w:r>
      <w:r w:rsidRPr="00DE452A">
        <w:rPr>
          <w:rFonts w:ascii="宋体" w:eastAsia="宋体" w:hAnsi="宋体" w:hint="eastAsia"/>
          <w:sz w:val="24"/>
        </w:rPr>
        <w:t>从事生产、经营的纳税人应当自领取税务登记证件起</w:t>
      </w:r>
      <w:r w:rsidRPr="00DE452A">
        <w:rPr>
          <w:rFonts w:eastAsia="宋体"/>
          <w:sz w:val="24"/>
        </w:rPr>
        <w:t>15</w:t>
      </w:r>
      <w:r w:rsidRPr="00DE452A">
        <w:rPr>
          <w:rFonts w:ascii="宋体" w:eastAsia="宋体" w:hAnsi="宋体" w:hint="eastAsia"/>
          <w:sz w:val="24"/>
        </w:rPr>
        <w:t>日内，将其财务、会计制度或者财务、会计处理办法等信息报送税务机关备案。</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8.</w:t>
      </w:r>
      <w:r w:rsidRPr="00DE452A">
        <w:rPr>
          <w:rFonts w:ascii="宋体" w:eastAsia="宋体" w:hAnsi="宋体" w:hint="eastAsia"/>
          <w:sz w:val="24"/>
        </w:rPr>
        <w:t>境外注册中资控股居民企业应当按照中国有关法律、法规和国务院财政、税务主管部门的规定，编制财务、会计报表，并在领取税务登记证件之日起</w:t>
      </w:r>
      <w:r w:rsidRPr="00DE452A">
        <w:rPr>
          <w:rFonts w:eastAsia="宋体"/>
          <w:sz w:val="24"/>
        </w:rPr>
        <w:t>15</w:t>
      </w:r>
      <w:r w:rsidRPr="00DE452A">
        <w:rPr>
          <w:rFonts w:ascii="宋体" w:eastAsia="宋体" w:hAnsi="宋体" w:hint="eastAsia"/>
          <w:sz w:val="24"/>
        </w:rPr>
        <w:t>日内将企业的财务、会计制度或者财务会计、处理办法及有关资料报送税务机关备案。</w:t>
      </w:r>
    </w:p>
    <w:p w:rsidR="00B41AC7" w:rsidRPr="00DE452A" w:rsidRDefault="00B41AC7" w:rsidP="00123128">
      <w:pPr>
        <w:wordWrap w:val="0"/>
        <w:spacing w:line="360" w:lineRule="auto"/>
        <w:ind w:firstLine="480"/>
        <w:rPr>
          <w:rFonts w:eastAsia="宋体"/>
          <w:sz w:val="24"/>
        </w:rPr>
      </w:pPr>
      <w:r w:rsidRPr="00DE452A">
        <w:rPr>
          <w:rFonts w:eastAsia="宋体"/>
          <w:sz w:val="24"/>
        </w:rPr>
        <w:t>9.</w:t>
      </w:r>
      <w:r w:rsidRPr="00DE452A">
        <w:rPr>
          <w:rFonts w:eastAsia="宋体" w:hint="eastAsia"/>
          <w:sz w:val="24"/>
        </w:rPr>
        <w:t>纳税人未准确填报适用的财务会计制度的，将影响财务会计报告报送等事项的办理。</w:t>
      </w:r>
    </w:p>
    <w:p w:rsidR="00B41AC7" w:rsidRPr="00DE452A" w:rsidRDefault="00B41AC7" w:rsidP="00123128">
      <w:pPr>
        <w:wordWrap w:val="0"/>
        <w:spacing w:line="360" w:lineRule="auto"/>
        <w:ind w:firstLine="480"/>
        <w:rPr>
          <w:rFonts w:eastAsia="宋体"/>
          <w:sz w:val="24"/>
        </w:rPr>
      </w:pPr>
      <w:r w:rsidRPr="00DE452A">
        <w:rPr>
          <w:rFonts w:eastAsia="宋体"/>
          <w:sz w:val="24"/>
        </w:rPr>
        <w:t>10.</w:t>
      </w:r>
      <w:r w:rsidRPr="00DE452A">
        <w:rPr>
          <w:rFonts w:eastAsia="宋体" w:hint="eastAsia"/>
          <w:sz w:val="24"/>
        </w:rPr>
        <w:t>纳税人使用计算机记账的，还应在使用前将会计电算化系统的会计核算软件、使用说明书及有关资料报送税务机关备案。</w:t>
      </w:r>
    </w:p>
    <w:p w:rsidR="00B41AC7" w:rsidRPr="00445680" w:rsidRDefault="00B41AC7" w:rsidP="00FD01E3">
      <w:pPr>
        <w:pStyle w:val="4"/>
        <w:ind w:firstLine="480"/>
      </w:pPr>
      <w:r w:rsidRPr="00445680">
        <w:rPr>
          <w:rFonts w:hint="eastAsia"/>
        </w:rPr>
        <w:t>【表证单书】</w:t>
      </w:r>
    </w:p>
    <w:p w:rsidR="00B41AC7" w:rsidRPr="00DE452A" w:rsidRDefault="00B41AC7" w:rsidP="00123128">
      <w:pPr>
        <w:spacing w:line="360" w:lineRule="auto"/>
        <w:ind w:firstLine="420"/>
        <w:rPr>
          <w:rFonts w:ascii="宋体" w:eastAsia="宋体"/>
          <w:sz w:val="24"/>
          <w:szCs w:val="21"/>
        </w:rPr>
      </w:pPr>
      <w:r w:rsidRPr="00DE452A">
        <w:rPr>
          <w:rFonts w:ascii="宋体" w:eastAsia="宋体" w:hAnsi="宋体" w:hint="eastAsia"/>
          <w:sz w:val="24"/>
          <w:szCs w:val="21"/>
        </w:rPr>
        <w:t>《财务会计制度及核算软件备案报告书》</w:t>
      </w:r>
      <w:r w:rsidRPr="00DE452A">
        <w:rPr>
          <w:rFonts w:ascii="宋体" w:eastAsia="宋体" w:hAnsi="宋体" w:hint="eastAsia"/>
          <w:sz w:val="24"/>
        </w:rPr>
        <w:t>（可免填单）</w:t>
      </w:r>
    </w:p>
    <w:p w:rsidR="00B41AC7" w:rsidRPr="00445680" w:rsidRDefault="00B41AC7" w:rsidP="00FD01E3">
      <w:pPr>
        <w:pStyle w:val="4"/>
        <w:ind w:firstLine="480"/>
      </w:pPr>
      <w:r w:rsidRPr="00445680">
        <w:rPr>
          <w:rFonts w:hint="eastAsia"/>
        </w:rPr>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电子税务局操作路径：实名登录电子税务局，按照【我要办税】</w:t>
      </w:r>
      <w:r w:rsidRPr="00DE452A">
        <w:rPr>
          <w:rFonts w:ascii="宋体" w:eastAsia="宋体"/>
          <w:sz w:val="24"/>
        </w:rPr>
        <w:t>-</w:t>
      </w:r>
      <w:r w:rsidRPr="00DE452A">
        <w:rPr>
          <w:rFonts w:ascii="宋体" w:eastAsia="宋体" w:hAnsi="宋体" w:hint="eastAsia"/>
          <w:sz w:val="24"/>
        </w:rPr>
        <w:t>【综合信息报告】</w:t>
      </w:r>
      <w:r w:rsidRPr="00DE452A">
        <w:rPr>
          <w:rFonts w:ascii="宋体" w:eastAsia="宋体"/>
          <w:sz w:val="24"/>
        </w:rPr>
        <w:t>-</w:t>
      </w:r>
      <w:r w:rsidRPr="00DE452A">
        <w:rPr>
          <w:rFonts w:ascii="宋体" w:eastAsia="宋体" w:hAnsi="宋体" w:hint="eastAsia"/>
          <w:sz w:val="24"/>
        </w:rPr>
        <w:t>【制度信息报告】</w:t>
      </w:r>
      <w:r w:rsidRPr="00DE452A">
        <w:rPr>
          <w:rFonts w:ascii="宋体" w:eastAsia="宋体"/>
          <w:sz w:val="24"/>
        </w:rPr>
        <w:t>-</w:t>
      </w:r>
      <w:r w:rsidRPr="00DE452A">
        <w:rPr>
          <w:rFonts w:ascii="宋体" w:eastAsia="宋体" w:hAnsi="宋体" w:hint="eastAsia"/>
          <w:sz w:val="24"/>
        </w:rPr>
        <w:t>【财务会计制度及核算软件备案报告】的路径进入功能模块。</w:t>
      </w:r>
    </w:p>
    <w:p w:rsidR="00B41AC7" w:rsidRPr="00DE452A" w:rsidRDefault="00B41AC7" w:rsidP="00DE452A">
      <w:pPr>
        <w:spacing w:line="360" w:lineRule="auto"/>
        <w:ind w:firstLineChars="200" w:firstLine="480"/>
        <w:rPr>
          <w:rFonts w:ascii="宋体" w:eastAsia="宋体"/>
          <w:sz w:val="24"/>
        </w:rPr>
      </w:pPr>
    </w:p>
    <w:p w:rsidR="00B41AC7" w:rsidRPr="00445680" w:rsidRDefault="00B41AC7" w:rsidP="00123128">
      <w:pPr>
        <w:pStyle w:val="3"/>
        <w:spacing w:before="300" w:after="300"/>
        <w:ind w:firstLine="562"/>
      </w:pPr>
      <w:bookmarkStart w:id="86" w:name="_Toc28300"/>
      <w:bookmarkStart w:id="87" w:name="_Toc20501615"/>
      <w:bookmarkStart w:id="88" w:name="_Toc23107054"/>
      <w:bookmarkStart w:id="89" w:name="_Toc23500545"/>
      <w:r w:rsidRPr="00445680">
        <w:t>1.2.3—012</w:t>
      </w:r>
      <w:r w:rsidRPr="00445680">
        <w:rPr>
          <w:rFonts w:hint="eastAsia"/>
        </w:rPr>
        <w:t xml:space="preserve">　　</w:t>
      </w:r>
      <w:bookmarkStart w:id="90" w:name="_Hlk12880893"/>
      <w:r w:rsidRPr="00445680">
        <w:rPr>
          <w:rFonts w:hint="eastAsia"/>
        </w:rPr>
        <w:t>银税三方（委托）划缴协议</w:t>
      </w:r>
      <w:bookmarkEnd w:id="86"/>
      <w:bookmarkEnd w:id="87"/>
      <w:bookmarkEnd w:id="88"/>
      <w:bookmarkEnd w:id="89"/>
      <w:bookmarkEnd w:id="90"/>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银税三方（委托）划缴协议</w:t>
      </w:r>
    </w:p>
    <w:p w:rsidR="00B41AC7" w:rsidRPr="00445680" w:rsidRDefault="00B41AC7" w:rsidP="00FD01E3">
      <w:pPr>
        <w:pStyle w:val="4"/>
        <w:ind w:firstLine="480"/>
      </w:pPr>
      <w:r w:rsidRPr="00445680">
        <w:rPr>
          <w:rFonts w:hint="eastAsia"/>
        </w:rPr>
        <w:lastRenderedPageBreak/>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纳税人需要使用电子缴税系统缴纳税费的，可以与税务机关、开户银行签署委托银行代缴税款三方协议或委托划转税款协议，实现使用电子缴税系统缴纳税费、滞纳金和罚款。</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《中华人民共和国税收征收管理法》</w:t>
      </w:r>
    </w:p>
    <w:p w:rsidR="00B41AC7" w:rsidRPr="00445680" w:rsidRDefault="00B41AC7" w:rsidP="00FD01E3">
      <w:pPr>
        <w:pStyle w:val="4"/>
        <w:ind w:firstLine="480"/>
      </w:pPr>
      <w:r w:rsidRPr="00445680">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0"/>
        <w:gridCol w:w="4395"/>
        <w:gridCol w:w="850"/>
        <w:gridCol w:w="2098"/>
      </w:tblGrid>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5" w:type="dxa"/>
            <w:tcBorders>
              <w:top w:val="single" w:sz="4" w:space="0" w:color="auto"/>
              <w:left w:val="single" w:sz="4" w:space="0" w:color="auto"/>
              <w:bottom w:val="single" w:sz="4" w:space="0" w:color="auto"/>
              <w:right w:val="single" w:sz="4" w:space="0" w:color="auto"/>
            </w:tcBorders>
            <w:vAlign w:val="center"/>
          </w:tcPr>
          <w:p w:rsidR="00B41AC7" w:rsidRPr="00445680" w:rsidRDefault="00B41AC7" w:rsidP="00123128">
            <w:pPr>
              <w:pStyle w:val="4"/>
              <w:ind w:firstLineChars="0" w:firstLine="0"/>
              <w:jc w:val="center"/>
              <w:rPr>
                <w:rFonts w:ascii="宋体" w:eastAsia="宋体" w:hAnsi="宋体"/>
                <w:bCs w:val="0"/>
                <w:kern w:val="2"/>
                <w:szCs w:val="22"/>
              </w:rPr>
            </w:pPr>
            <w:r w:rsidRPr="00445680">
              <w:rPr>
                <w:rFonts w:ascii="宋体" w:eastAsia="宋体" w:hAnsi="宋体" w:hint="eastAsia"/>
                <w:bCs w:val="0"/>
                <w:kern w:val="2"/>
                <w:szCs w:val="22"/>
              </w:rPr>
              <w:t>《委托扣款协议书）》</w:t>
            </w:r>
          </w:p>
          <w:p w:rsidR="00B41AC7" w:rsidRPr="00DE452A" w:rsidRDefault="00B41AC7" w:rsidP="00123128">
            <w:pPr>
              <w:jc w:val="center"/>
              <w:rPr>
                <w:rFonts w:ascii="宋体" w:eastAsia="宋体" w:cs="Microsoft Himalaya"/>
                <w:sz w:val="24"/>
                <w:szCs w:val="24"/>
              </w:rPr>
            </w:pPr>
          </w:p>
        </w:tc>
        <w:tc>
          <w:tcPr>
            <w:tcW w:w="85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3</w:t>
            </w:r>
            <w:r w:rsidRPr="00DE452A">
              <w:rPr>
                <w:rFonts w:ascii="宋体" w:eastAsia="宋体" w:hAnsi="宋体" w:cs="Microsoft Himalaya" w:hint="eastAsia"/>
                <w:sz w:val="24"/>
                <w:szCs w:val="24"/>
              </w:rPr>
              <w:t>份</w:t>
            </w:r>
          </w:p>
        </w:tc>
        <w:tc>
          <w:tcPr>
            <w:tcW w:w="209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rsidTr="00123128">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hint="eastAsia"/>
                <w:sz w:val="24"/>
                <w:szCs w:val="24"/>
              </w:rPr>
              <w:t>2</w:t>
            </w:r>
          </w:p>
        </w:tc>
        <w:tc>
          <w:tcPr>
            <w:tcW w:w="4395" w:type="dxa"/>
            <w:tcBorders>
              <w:top w:val="single" w:sz="4" w:space="0" w:color="auto"/>
              <w:left w:val="single" w:sz="4" w:space="0" w:color="auto"/>
              <w:bottom w:val="single" w:sz="4" w:space="0" w:color="auto"/>
              <w:right w:val="single" w:sz="4" w:space="0" w:color="auto"/>
            </w:tcBorders>
          </w:tcPr>
          <w:p w:rsidR="00B41AC7" w:rsidRPr="00445680" w:rsidRDefault="00B41AC7" w:rsidP="00123128">
            <w:pPr>
              <w:pStyle w:val="4"/>
              <w:ind w:firstLineChars="0" w:firstLine="0"/>
              <w:jc w:val="center"/>
              <w:rPr>
                <w:rFonts w:ascii="宋体" w:eastAsia="宋体" w:hAnsi="宋体"/>
                <w:bCs w:val="0"/>
                <w:kern w:val="2"/>
                <w:szCs w:val="22"/>
              </w:rPr>
            </w:pPr>
            <w:r w:rsidRPr="00445680">
              <w:rPr>
                <w:rFonts w:ascii="宋体" w:eastAsia="宋体" w:hAnsi="宋体" w:hint="eastAsia"/>
                <w:bCs w:val="0"/>
                <w:kern w:val="2"/>
                <w:szCs w:val="22"/>
              </w:rPr>
              <w:t>经办人身份证原件</w:t>
            </w:r>
          </w:p>
        </w:tc>
        <w:tc>
          <w:tcPr>
            <w:tcW w:w="85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hint="eastAsia"/>
                <w:sz w:val="24"/>
                <w:szCs w:val="24"/>
              </w:rPr>
              <w:t>1份</w:t>
            </w:r>
          </w:p>
        </w:tc>
        <w:tc>
          <w:tcPr>
            <w:tcW w:w="209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cs="Microsoft Himalaya" w:hint="eastAsia"/>
                <w:sz w:val="24"/>
                <w:szCs w:val="24"/>
              </w:rPr>
              <w:t>查验后退回</w:t>
            </w: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lastRenderedPageBreak/>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DE452A" w:rsidRDefault="00FD01E3" w:rsidP="00123128">
      <w:pPr>
        <w:spacing w:line="360" w:lineRule="auto"/>
        <w:jc w:val="center"/>
        <w:rPr>
          <w:rFonts w:ascii="宋体" w:eastAsia="宋体"/>
          <w:sz w:val="24"/>
        </w:rPr>
      </w:pPr>
      <w:r w:rsidRPr="00E1165A">
        <w:rPr>
          <w:rFonts w:eastAsia="宋体"/>
          <w:noProof/>
          <w:sz w:val="24"/>
        </w:rPr>
        <w:pict>
          <v:shape id="图片 32" o:spid="_x0000_i1037" type="#_x0000_t75" alt="1" style="width:404.9pt;height:162.5pt;visibility:visible">
            <v:imagedata r:id="rId22" o:title="" blacklevel="655f"/>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纳税人可通过办税服务厅、电子税务局获取《委托扣款协议书）》文本。</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纳税人在办理</w:t>
      </w:r>
      <w:r w:rsidRPr="00DE452A">
        <w:rPr>
          <w:rFonts w:ascii="宋体" w:eastAsia="宋体" w:hint="eastAsia"/>
          <w:sz w:val="24"/>
        </w:rPr>
        <w:t>“</w:t>
      </w:r>
      <w:r w:rsidRPr="00DE452A">
        <w:rPr>
          <w:rFonts w:ascii="宋体" w:eastAsia="宋体" w:hAnsi="宋体" w:hint="eastAsia"/>
          <w:sz w:val="24"/>
        </w:rPr>
        <w:t>银税三方（委托）划缴协议</w:t>
      </w:r>
      <w:r w:rsidRPr="00DE452A">
        <w:rPr>
          <w:rFonts w:ascii="宋体" w:eastAsia="宋体" w:hint="eastAsia"/>
          <w:sz w:val="24"/>
        </w:rPr>
        <w:t>”</w:t>
      </w:r>
      <w:r w:rsidRPr="00DE452A">
        <w:rPr>
          <w:rFonts w:ascii="宋体" w:eastAsia="宋体" w:hAnsi="宋体" w:hint="eastAsia"/>
          <w:sz w:val="24"/>
        </w:rPr>
        <w:t>事项前，须先办理完成</w:t>
      </w:r>
      <w:r w:rsidRPr="00DE452A">
        <w:rPr>
          <w:rFonts w:ascii="宋体" w:eastAsia="宋体" w:hint="eastAsia"/>
          <w:sz w:val="24"/>
        </w:rPr>
        <w:t>“</w:t>
      </w:r>
      <w:r w:rsidRPr="00DE452A">
        <w:rPr>
          <w:rFonts w:ascii="宋体" w:eastAsia="宋体" w:hAnsi="宋体" w:hint="eastAsia"/>
          <w:sz w:val="24"/>
        </w:rPr>
        <w:t>存款账户账号报告</w:t>
      </w:r>
      <w:r w:rsidRPr="00DE452A">
        <w:rPr>
          <w:rFonts w:ascii="宋体" w:eastAsia="宋体" w:hint="eastAsia"/>
          <w:sz w:val="24"/>
        </w:rPr>
        <w:t>”</w:t>
      </w:r>
      <w:r w:rsidRPr="00DE452A">
        <w:rPr>
          <w:rFonts w:ascii="宋体" w:eastAsia="宋体" w:hAnsi="宋体" w:hint="eastAsia"/>
          <w:sz w:val="24"/>
        </w:rPr>
        <w:t>事项。</w:t>
      </w:r>
    </w:p>
    <w:p w:rsidR="00B41AC7" w:rsidRPr="00445680" w:rsidRDefault="00B41AC7" w:rsidP="00FD01E3">
      <w:pPr>
        <w:pStyle w:val="4"/>
        <w:ind w:firstLine="480"/>
      </w:pPr>
      <w:bookmarkStart w:id="91" w:name="_Hlk15917245"/>
      <w:r w:rsidRPr="00445680">
        <w:rPr>
          <w:rFonts w:hint="eastAsia"/>
        </w:rPr>
        <w:lastRenderedPageBreak/>
        <w:t>【表证单书】</w:t>
      </w:r>
      <w:bookmarkEnd w:id="91"/>
    </w:p>
    <w:p w:rsidR="00B41AC7" w:rsidRPr="00DE452A" w:rsidRDefault="00B41AC7" w:rsidP="00DE452A">
      <w:pPr>
        <w:ind w:firstLineChars="200" w:firstLine="480"/>
        <w:rPr>
          <w:rFonts w:eastAsia="宋体"/>
          <w:sz w:val="24"/>
        </w:rPr>
      </w:pPr>
      <w:r w:rsidRPr="00DE452A">
        <w:rPr>
          <w:rFonts w:eastAsia="宋体" w:hint="eastAsia"/>
          <w:sz w:val="24"/>
        </w:rPr>
        <w:t>《委托扣款协议书）》（可免填单）</w:t>
      </w:r>
    </w:p>
    <w:p w:rsidR="00B41AC7" w:rsidRPr="00445680" w:rsidRDefault="00B41AC7" w:rsidP="00FD01E3">
      <w:pPr>
        <w:pStyle w:val="4"/>
        <w:ind w:firstLine="480"/>
      </w:pPr>
      <w:r w:rsidRPr="00445680">
        <w:rPr>
          <w:rFonts w:hint="eastAsia"/>
        </w:rPr>
        <w:t>【操作路径】</w:t>
      </w:r>
    </w:p>
    <w:p w:rsidR="00B41AC7" w:rsidRPr="00DE452A" w:rsidRDefault="00B41AC7" w:rsidP="00DE452A">
      <w:pPr>
        <w:spacing w:line="360" w:lineRule="auto"/>
        <w:ind w:firstLineChars="200" w:firstLine="480"/>
        <w:rPr>
          <w:rFonts w:ascii="宋体" w:eastAsia="宋体" w:hAnsi="宋体"/>
          <w:sz w:val="24"/>
          <w:szCs w:val="24"/>
        </w:rPr>
      </w:pPr>
      <w:r w:rsidRPr="00DE452A">
        <w:rPr>
          <w:rFonts w:ascii="宋体" w:eastAsia="宋体" w:hAnsi="宋体" w:hint="eastAsia"/>
          <w:sz w:val="24"/>
          <w:szCs w:val="24"/>
        </w:rPr>
        <w:t>电子税务局操作路径：实名登录电子税务局，按照【我要办税】</w:t>
      </w:r>
      <w:r w:rsidRPr="00DE452A">
        <w:rPr>
          <w:rFonts w:ascii="宋体" w:eastAsia="宋体"/>
          <w:sz w:val="24"/>
          <w:szCs w:val="24"/>
        </w:rPr>
        <w:t>-</w:t>
      </w:r>
      <w:r w:rsidRPr="00DE452A">
        <w:rPr>
          <w:rFonts w:ascii="宋体" w:eastAsia="宋体" w:hAnsi="宋体" w:hint="eastAsia"/>
          <w:sz w:val="24"/>
          <w:szCs w:val="24"/>
        </w:rPr>
        <w:t>【其他服务事项】</w:t>
      </w:r>
      <w:r w:rsidRPr="00DE452A">
        <w:rPr>
          <w:rFonts w:ascii="宋体" w:eastAsia="宋体"/>
          <w:sz w:val="24"/>
          <w:szCs w:val="24"/>
        </w:rPr>
        <w:t>-</w:t>
      </w:r>
      <w:r w:rsidRPr="00DE452A">
        <w:rPr>
          <w:rFonts w:ascii="宋体" w:eastAsia="宋体" w:hAnsi="宋体" w:hint="eastAsia"/>
          <w:sz w:val="24"/>
          <w:szCs w:val="24"/>
        </w:rPr>
        <w:t>【网签三方协议】的路径进入功能模块。</w:t>
      </w:r>
    </w:p>
    <w:p w:rsidR="00B41AC7" w:rsidRPr="00DE452A" w:rsidRDefault="00B41AC7" w:rsidP="00DE452A">
      <w:pPr>
        <w:spacing w:line="360" w:lineRule="auto"/>
        <w:ind w:firstLineChars="200" w:firstLine="480"/>
        <w:rPr>
          <w:rFonts w:ascii="宋体" w:eastAsia="宋体"/>
          <w:sz w:val="24"/>
          <w:szCs w:val="24"/>
        </w:rPr>
      </w:pPr>
    </w:p>
    <w:p w:rsidR="00B41AC7" w:rsidRPr="00445680" w:rsidRDefault="00B41AC7" w:rsidP="00FD01E3">
      <w:pPr>
        <w:pStyle w:val="2"/>
      </w:pPr>
      <w:bookmarkStart w:id="92" w:name="_Toc13291"/>
      <w:bookmarkStart w:id="93" w:name="_Toc20501616"/>
      <w:bookmarkStart w:id="94" w:name="_Toc23107055"/>
      <w:bookmarkStart w:id="95" w:name="_Toc23500546"/>
      <w:r w:rsidRPr="00445680">
        <w:t>1.3</w:t>
      </w:r>
      <w:r w:rsidRPr="00445680">
        <w:rPr>
          <w:rFonts w:hint="eastAsia"/>
        </w:rPr>
        <w:t xml:space="preserve">　　跨区域涉税事项</w:t>
      </w:r>
      <w:bookmarkEnd w:id="92"/>
      <w:bookmarkEnd w:id="93"/>
      <w:bookmarkEnd w:id="94"/>
      <w:bookmarkEnd w:id="95"/>
    </w:p>
    <w:p w:rsidR="00B41AC7" w:rsidRPr="00445680" w:rsidRDefault="00B41AC7" w:rsidP="00123128">
      <w:pPr>
        <w:pStyle w:val="3"/>
        <w:spacing w:before="300" w:after="300"/>
        <w:ind w:firstLine="562"/>
      </w:pPr>
      <w:bookmarkStart w:id="96" w:name="_Toc19449"/>
      <w:bookmarkStart w:id="97" w:name="_Hlk14511759"/>
      <w:bookmarkStart w:id="98" w:name="_Toc20501617"/>
      <w:bookmarkStart w:id="99" w:name="_Toc23107056"/>
      <w:bookmarkStart w:id="100" w:name="_Toc23500547"/>
      <w:r w:rsidRPr="00445680">
        <w:t>1.3</w:t>
      </w:r>
      <w:bookmarkStart w:id="101" w:name="_Hlk508440898"/>
      <w:r w:rsidRPr="00445680">
        <w:t>.1—013</w:t>
      </w:r>
      <w:r w:rsidRPr="00445680">
        <w:rPr>
          <w:rFonts w:hint="eastAsia"/>
        </w:rPr>
        <w:t xml:space="preserve">　　</w:t>
      </w:r>
      <w:bookmarkEnd w:id="101"/>
      <w:r w:rsidRPr="00445680">
        <w:rPr>
          <w:rFonts w:hint="eastAsia"/>
        </w:rPr>
        <w:t>跨区域涉税事项报告</w:t>
      </w:r>
      <w:bookmarkEnd w:id="96"/>
      <w:bookmarkEnd w:id="97"/>
      <w:bookmarkEnd w:id="98"/>
      <w:bookmarkEnd w:id="99"/>
      <w:bookmarkEnd w:id="100"/>
    </w:p>
    <w:p w:rsidR="00B41AC7" w:rsidRPr="00445680" w:rsidRDefault="00B41AC7" w:rsidP="00FD01E3">
      <w:pPr>
        <w:pStyle w:val="4"/>
        <w:ind w:firstLine="480"/>
      </w:pPr>
      <w:r w:rsidRPr="00445680">
        <w:rPr>
          <w:rFonts w:hint="eastAsia"/>
        </w:rPr>
        <w:t>【事项名称】</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跨区域涉税事项报告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纳税人跨区域临时从事生产经营活动的，向机构所在地的主管税务机关填报《跨区域涉税事项报告表》。</w:t>
      </w:r>
    </w:p>
    <w:p w:rsidR="00B41AC7" w:rsidRPr="00445680" w:rsidRDefault="00B41AC7" w:rsidP="00FD01E3">
      <w:pPr>
        <w:pStyle w:val="4"/>
        <w:ind w:firstLine="480"/>
      </w:pPr>
      <w:r w:rsidRPr="00445680">
        <w:rPr>
          <w:rFonts w:hint="eastAsia"/>
        </w:rPr>
        <w:t>【设定依据】</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《中华人民共和国税收征收管理法实施细则》第二十一条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《国家税务总局关于明确跨区域涉税事项报验管理相关问题的公告》（国家税务总局公告</w:t>
      </w:r>
      <w:r w:rsidRPr="00DE452A">
        <w:rPr>
          <w:rFonts w:ascii="宋体" w:eastAsia="宋体" w:hAnsi="宋体"/>
          <w:sz w:val="24"/>
        </w:rPr>
        <w:t>2018</w:t>
      </w:r>
      <w:r w:rsidRPr="00DE452A">
        <w:rPr>
          <w:rFonts w:ascii="宋体" w:eastAsia="宋体" w:hAnsi="宋体" w:hint="eastAsia"/>
          <w:sz w:val="24"/>
        </w:rPr>
        <w:t>年第</w:t>
      </w:r>
      <w:r w:rsidRPr="00DE452A">
        <w:rPr>
          <w:rFonts w:ascii="宋体" w:eastAsia="宋体" w:hAnsi="宋体"/>
          <w:sz w:val="24"/>
        </w:rPr>
        <w:t>38</w:t>
      </w:r>
      <w:r w:rsidRPr="00DE452A">
        <w:rPr>
          <w:rFonts w:ascii="宋体" w:eastAsia="宋体" w:hAnsi="宋体" w:hint="eastAsia"/>
          <w:sz w:val="24"/>
        </w:rPr>
        <w:t>号）第一条</w:t>
      </w:r>
    </w:p>
    <w:p w:rsidR="00B41AC7" w:rsidRPr="00445680" w:rsidRDefault="00B41AC7" w:rsidP="00FD01E3">
      <w:pPr>
        <w:pStyle w:val="4"/>
        <w:ind w:firstLine="480"/>
      </w:pPr>
      <w:r w:rsidRPr="00445680">
        <w:rPr>
          <w:rFonts w:hint="eastAsia"/>
        </w:rPr>
        <w:t>【办理材料】</w:t>
      </w:r>
    </w:p>
    <w:tbl>
      <w:tblPr>
        <w:tblW w:w="84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0"/>
        <w:gridCol w:w="4395"/>
        <w:gridCol w:w="850"/>
        <w:gridCol w:w="2369"/>
      </w:tblGrid>
      <w:tr w:rsidR="00B41AC7" w:rsidRPr="00DE452A" w:rsidTr="00123128">
        <w:trPr>
          <w:trHeight w:hRule="exact" w:val="794"/>
          <w:jc w:val="center"/>
        </w:trPr>
        <w:tc>
          <w:tcPr>
            <w:tcW w:w="82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3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rsidTr="00123128">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lastRenderedPageBreak/>
              <w:t>1</w:t>
            </w:r>
          </w:p>
        </w:tc>
        <w:tc>
          <w:tcPr>
            <w:tcW w:w="43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《跨区域涉税事项报告表》</w:t>
            </w:r>
          </w:p>
        </w:tc>
        <w:tc>
          <w:tcPr>
            <w:tcW w:w="85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3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rsidTr="00123128">
        <w:trPr>
          <w:trHeight w:hRule="exact" w:val="1367"/>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3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加载统一社会信用代码的营业执照（或税务登记证、组织机构代码证等）原件，或加盖纳税人公章的复印件</w:t>
            </w:r>
          </w:p>
        </w:tc>
        <w:tc>
          <w:tcPr>
            <w:tcW w:w="85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3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cs="Microsoft Himalaya" w:hint="eastAsia"/>
                <w:sz w:val="24"/>
                <w:szCs w:val="24"/>
              </w:rPr>
              <w:t>原件查验后退回，已实行实名办税的纳税人可取消报送</w:t>
            </w:r>
          </w:p>
        </w:tc>
      </w:tr>
    </w:tbl>
    <w:p w:rsidR="00B41AC7" w:rsidRPr="00445680" w:rsidRDefault="00B41AC7" w:rsidP="00123128">
      <w:pPr>
        <w:pStyle w:val="4"/>
        <w:ind w:firstLine="480"/>
      </w:pPr>
      <w:r w:rsidRPr="00445680">
        <w:rPr>
          <w:rFonts w:hint="eastAsia"/>
        </w:rPr>
        <w:t>【办理渠道】</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【通办范围】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机构所在地主管税务机关。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机构所在地主管税务机关对外公开的联系电话，可从国家税务总局福建省税务局网站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lastRenderedPageBreak/>
        <w:t>【办理流程】</w:t>
      </w:r>
    </w:p>
    <w:p w:rsidR="00B41AC7" w:rsidRPr="00DE452A" w:rsidRDefault="00FD01E3" w:rsidP="00123128">
      <w:pPr>
        <w:spacing w:line="360" w:lineRule="auto"/>
        <w:jc w:val="center"/>
        <w:rPr>
          <w:rFonts w:ascii="宋体" w:eastAsia="宋体"/>
          <w:bCs/>
          <w:sz w:val="24"/>
        </w:rPr>
      </w:pPr>
      <w:r w:rsidRPr="00E1165A">
        <w:rPr>
          <w:rFonts w:ascii="宋体" w:eastAsia="宋体"/>
          <w:noProof/>
          <w:sz w:val="24"/>
        </w:rPr>
        <w:pict>
          <v:shape id="图片 31" o:spid="_x0000_i1038"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纳税人跨区域经营合同延期的，可以选择在经营地或机构所在地的税务机关办理报验管理有效期限延期手续。</w:t>
      </w:r>
    </w:p>
    <w:p w:rsidR="00B41AC7" w:rsidRPr="00DE452A" w:rsidRDefault="00B41AC7" w:rsidP="00123128">
      <w:pPr>
        <w:spacing w:line="360" w:lineRule="auto"/>
        <w:ind w:firstLine="480"/>
        <w:rPr>
          <w:rFonts w:ascii="宋体" w:eastAsia="宋体"/>
          <w:sz w:val="24"/>
        </w:rPr>
      </w:pPr>
      <w:bookmarkStart w:id="102" w:name="_Hlk14511512"/>
      <w:r w:rsidRPr="00DE452A">
        <w:rPr>
          <w:rFonts w:ascii="宋体" w:eastAsia="宋体" w:hAnsi="宋体"/>
          <w:sz w:val="24"/>
        </w:rPr>
        <w:t>6.</w:t>
      </w:r>
      <w:r w:rsidRPr="00DE452A">
        <w:rPr>
          <w:rFonts w:ascii="宋体" w:eastAsia="宋体" w:hAnsi="宋体" w:hint="eastAsia"/>
          <w:sz w:val="24"/>
        </w:rPr>
        <w:t>异地不动产转让和租赁业务不适用跨区域涉税事项管理相关制度规定</w:t>
      </w:r>
      <w:bookmarkEnd w:id="102"/>
      <w:r w:rsidRPr="00DE452A">
        <w:rPr>
          <w:rFonts w:ascii="宋体" w:eastAsia="宋体" w:hAnsi="宋体" w:hint="eastAsia"/>
          <w:sz w:val="24"/>
        </w:rPr>
        <w:t>，需根据《关于发布</w:t>
      </w:r>
      <w:r w:rsidRPr="00DE452A">
        <w:rPr>
          <w:rFonts w:ascii="宋体" w:eastAsia="宋体" w:hAnsi="宋体"/>
          <w:sz w:val="24"/>
        </w:rPr>
        <w:t>&lt;</w:t>
      </w:r>
      <w:r w:rsidRPr="00DE452A">
        <w:rPr>
          <w:rFonts w:ascii="宋体" w:eastAsia="宋体" w:hAnsi="宋体" w:hint="eastAsia"/>
          <w:sz w:val="24"/>
        </w:rPr>
        <w:t>纳税人转让不动产增值税征收管理暂行办法</w:t>
      </w:r>
      <w:r w:rsidRPr="00DE452A">
        <w:rPr>
          <w:rFonts w:ascii="宋体" w:eastAsia="宋体" w:hAnsi="宋体"/>
          <w:sz w:val="24"/>
        </w:rPr>
        <w:t>&gt;</w:t>
      </w:r>
      <w:r w:rsidRPr="00DE452A">
        <w:rPr>
          <w:rFonts w:ascii="宋体" w:eastAsia="宋体" w:hAnsi="宋体" w:hint="eastAsia"/>
          <w:sz w:val="24"/>
        </w:rPr>
        <w:t>的公告》（国家税务总局公告</w:t>
      </w:r>
      <w:r w:rsidRPr="00DE452A">
        <w:rPr>
          <w:rFonts w:ascii="宋体" w:eastAsia="宋体" w:hAnsi="宋体"/>
          <w:sz w:val="24"/>
        </w:rPr>
        <w:t>2016</w:t>
      </w:r>
      <w:r w:rsidRPr="00DE452A">
        <w:rPr>
          <w:rFonts w:ascii="宋体" w:eastAsia="宋体" w:hAnsi="宋体" w:hint="eastAsia"/>
          <w:sz w:val="24"/>
        </w:rPr>
        <w:t>年第</w:t>
      </w:r>
      <w:r w:rsidRPr="00DE452A">
        <w:rPr>
          <w:rFonts w:ascii="宋体" w:eastAsia="宋体" w:hAnsi="宋体"/>
          <w:sz w:val="24"/>
        </w:rPr>
        <w:t>14</w:t>
      </w:r>
      <w:r w:rsidRPr="00DE452A">
        <w:rPr>
          <w:rFonts w:ascii="宋体" w:eastAsia="宋体" w:hAnsi="宋体" w:hint="eastAsia"/>
          <w:sz w:val="24"/>
        </w:rPr>
        <w:t>号）、《关于发布</w:t>
      </w:r>
      <w:r w:rsidRPr="00DE452A">
        <w:rPr>
          <w:rFonts w:ascii="宋体" w:eastAsia="宋体" w:hAnsi="宋体"/>
          <w:sz w:val="24"/>
        </w:rPr>
        <w:t>&lt;</w:t>
      </w:r>
      <w:r w:rsidRPr="00DE452A">
        <w:rPr>
          <w:rFonts w:ascii="宋体" w:eastAsia="宋体" w:hAnsi="宋体" w:hint="eastAsia"/>
          <w:sz w:val="24"/>
        </w:rPr>
        <w:t>纳税人提供不动产经营租赁服务增值税征收管理暂行办法</w:t>
      </w:r>
      <w:r w:rsidRPr="00DE452A">
        <w:rPr>
          <w:rFonts w:ascii="宋体" w:eastAsia="宋体" w:hAnsi="宋体"/>
          <w:sz w:val="24"/>
        </w:rPr>
        <w:t>&gt;</w:t>
      </w:r>
      <w:r w:rsidRPr="00DE452A">
        <w:rPr>
          <w:rFonts w:ascii="宋体" w:eastAsia="宋体" w:hAnsi="宋体" w:hint="eastAsia"/>
          <w:sz w:val="24"/>
        </w:rPr>
        <w:t>的公告》（国家税务总局公告</w:t>
      </w:r>
      <w:r w:rsidRPr="00DE452A">
        <w:rPr>
          <w:rFonts w:ascii="宋体" w:eastAsia="宋体" w:hAnsi="宋体"/>
          <w:sz w:val="24"/>
        </w:rPr>
        <w:t>2016</w:t>
      </w:r>
      <w:r w:rsidRPr="00DE452A">
        <w:rPr>
          <w:rFonts w:ascii="宋体" w:eastAsia="宋体" w:hAnsi="宋体" w:hint="eastAsia"/>
          <w:sz w:val="24"/>
        </w:rPr>
        <w:t>年第</w:t>
      </w:r>
      <w:r w:rsidRPr="00DE452A">
        <w:rPr>
          <w:rFonts w:ascii="宋体" w:eastAsia="宋体" w:hAnsi="宋体"/>
          <w:sz w:val="24"/>
        </w:rPr>
        <w:t>16</w:t>
      </w:r>
      <w:r w:rsidRPr="00DE452A">
        <w:rPr>
          <w:rFonts w:ascii="宋体" w:eastAsia="宋体" w:hAnsi="宋体" w:hint="eastAsia"/>
          <w:sz w:val="24"/>
        </w:rPr>
        <w:t>号）中的相关条款办理。</w:t>
      </w:r>
    </w:p>
    <w:p w:rsidR="00B41AC7" w:rsidRPr="00445680" w:rsidRDefault="00B41AC7" w:rsidP="00FD01E3">
      <w:pPr>
        <w:pStyle w:val="4"/>
        <w:ind w:firstLine="480"/>
      </w:pPr>
      <w:r w:rsidRPr="00445680">
        <w:rPr>
          <w:rFonts w:hint="eastAsia"/>
        </w:rPr>
        <w:t>【表证单书】</w:t>
      </w:r>
    </w:p>
    <w:p w:rsidR="00B41AC7" w:rsidRPr="00DE452A" w:rsidRDefault="00B41AC7" w:rsidP="00123128">
      <w:pPr>
        <w:spacing w:line="360" w:lineRule="auto"/>
        <w:ind w:firstLine="480"/>
        <w:rPr>
          <w:rFonts w:ascii="宋体" w:eastAsia="宋体"/>
          <w:bCs/>
          <w:sz w:val="24"/>
        </w:rPr>
      </w:pPr>
      <w:r w:rsidRPr="00DE452A">
        <w:rPr>
          <w:rFonts w:ascii="宋体" w:eastAsia="宋体" w:hAnsi="宋体" w:hint="eastAsia"/>
          <w:sz w:val="24"/>
        </w:rPr>
        <w:t>《跨区域涉税事项报告表》</w:t>
      </w:r>
    </w:p>
    <w:p w:rsidR="00B41AC7" w:rsidRPr="00445680" w:rsidRDefault="00B41AC7" w:rsidP="00FD01E3">
      <w:pPr>
        <w:pStyle w:val="4"/>
        <w:ind w:firstLine="480"/>
      </w:pPr>
      <w:r w:rsidRPr="00445680">
        <w:rPr>
          <w:rFonts w:hint="eastAsia"/>
        </w:rPr>
        <w:lastRenderedPageBreak/>
        <w:t>【操作路径】</w:t>
      </w:r>
    </w:p>
    <w:p w:rsidR="00B41AC7" w:rsidRDefault="00B41AC7" w:rsidP="00123128">
      <w:pPr>
        <w:pStyle w:val="aff"/>
      </w:pPr>
      <w:r w:rsidRPr="00445680">
        <w:rPr>
          <w:rFonts w:hint="eastAsia"/>
        </w:rPr>
        <w:t>电子税务局操作路径：实名登录电子税务局，按照【我要办税】</w:t>
      </w:r>
      <w:r w:rsidRPr="00445680">
        <w:t>-</w:t>
      </w:r>
      <w:r w:rsidRPr="00445680">
        <w:rPr>
          <w:rFonts w:hint="eastAsia"/>
        </w:rPr>
        <w:t>【综合信息报告】</w:t>
      </w:r>
      <w:r w:rsidRPr="00445680">
        <w:t>-</w:t>
      </w:r>
      <w:r w:rsidRPr="00445680">
        <w:rPr>
          <w:rFonts w:hint="eastAsia"/>
        </w:rPr>
        <w:t>【税源信息报告】</w:t>
      </w:r>
      <w:r w:rsidRPr="00445680">
        <w:t>-</w:t>
      </w:r>
      <w:r w:rsidRPr="00445680">
        <w:rPr>
          <w:rFonts w:hint="eastAsia"/>
        </w:rPr>
        <w:t>【跨区域涉税事项报告】的路径进入功能模块。</w:t>
      </w:r>
    </w:p>
    <w:p w:rsidR="00B41AC7" w:rsidRPr="00445680" w:rsidRDefault="00B41AC7" w:rsidP="00123128">
      <w:pPr>
        <w:pStyle w:val="aff"/>
      </w:pPr>
    </w:p>
    <w:p w:rsidR="00B41AC7" w:rsidRPr="00445680" w:rsidRDefault="00B41AC7" w:rsidP="00123128">
      <w:pPr>
        <w:pStyle w:val="3"/>
        <w:spacing w:before="300" w:after="300"/>
        <w:ind w:firstLine="562"/>
      </w:pPr>
      <w:bookmarkStart w:id="103" w:name="_Toc6142"/>
      <w:bookmarkStart w:id="104" w:name="_Toc20501618"/>
      <w:bookmarkStart w:id="105" w:name="_Toc23107057"/>
      <w:bookmarkStart w:id="106" w:name="_Toc23500548"/>
      <w:r w:rsidRPr="00445680">
        <w:t>1.3.2—014</w:t>
      </w:r>
      <w:r w:rsidRPr="00445680">
        <w:rPr>
          <w:rFonts w:hint="eastAsia"/>
        </w:rPr>
        <w:t xml:space="preserve">　　跨区域涉税事项报验</w:t>
      </w:r>
      <w:bookmarkEnd w:id="103"/>
      <w:bookmarkEnd w:id="104"/>
      <w:bookmarkEnd w:id="105"/>
      <w:bookmarkEnd w:id="106"/>
    </w:p>
    <w:p w:rsidR="00B41AC7" w:rsidRPr="00445680" w:rsidRDefault="00B41AC7" w:rsidP="00FD01E3">
      <w:pPr>
        <w:pStyle w:val="4"/>
        <w:ind w:firstLine="480"/>
      </w:pPr>
      <w:r w:rsidRPr="00445680">
        <w:rPr>
          <w:rFonts w:hint="eastAsia"/>
        </w:rPr>
        <w:t>【事项名称】</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跨区域涉税事项报验</w:t>
      </w:r>
    </w:p>
    <w:p w:rsidR="00B41AC7" w:rsidRPr="00445680" w:rsidRDefault="00B41AC7" w:rsidP="00FD01E3">
      <w:pPr>
        <w:pStyle w:val="4"/>
        <w:ind w:firstLine="480"/>
      </w:pPr>
      <w:r w:rsidRPr="00445680">
        <w:rPr>
          <w:rFonts w:hint="eastAsia"/>
        </w:rPr>
        <w:t>【申请条件】</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纳税人首次在经营地办理涉税事宜时，向经营地税务机关报验跨区域涉税事项。</w:t>
      </w:r>
    </w:p>
    <w:p w:rsidR="00B41AC7" w:rsidRPr="00445680" w:rsidRDefault="00B41AC7" w:rsidP="00FD01E3">
      <w:pPr>
        <w:pStyle w:val="4"/>
        <w:ind w:firstLine="480"/>
      </w:pPr>
      <w:r w:rsidRPr="00445680">
        <w:rPr>
          <w:rFonts w:hint="eastAsia"/>
        </w:rPr>
        <w:t>【设定依据】</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《中华人民共和国税收征收管理法实施细则》第二十一条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《国家税务总局关于明确跨区域涉税事项报验管理相关问题的公告》（国家税务总局公告</w:t>
      </w:r>
      <w:r w:rsidRPr="00DE452A">
        <w:rPr>
          <w:rFonts w:ascii="宋体" w:eastAsia="宋体" w:hAnsi="宋体"/>
          <w:sz w:val="24"/>
        </w:rPr>
        <w:t>2018</w:t>
      </w:r>
      <w:r w:rsidRPr="00DE452A">
        <w:rPr>
          <w:rFonts w:ascii="宋体" w:eastAsia="宋体" w:hAnsi="宋体" w:hint="eastAsia"/>
          <w:sz w:val="24"/>
        </w:rPr>
        <w:t>年第</w:t>
      </w:r>
      <w:r w:rsidRPr="00DE452A">
        <w:rPr>
          <w:rFonts w:ascii="宋体" w:eastAsia="宋体" w:hAnsi="宋体"/>
          <w:sz w:val="24"/>
        </w:rPr>
        <w:t>38</w:t>
      </w:r>
      <w:r w:rsidRPr="00DE452A">
        <w:rPr>
          <w:rFonts w:ascii="宋体" w:eastAsia="宋体" w:hAnsi="宋体" w:hint="eastAsia"/>
          <w:sz w:val="24"/>
        </w:rPr>
        <w:t>号）第四条</w:t>
      </w:r>
    </w:p>
    <w:p w:rsidR="00B41AC7" w:rsidRPr="00445680" w:rsidRDefault="00B41AC7" w:rsidP="00FD01E3">
      <w:pPr>
        <w:pStyle w:val="4"/>
        <w:ind w:firstLine="480"/>
      </w:pPr>
      <w:r w:rsidRPr="00445680">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0"/>
        <w:gridCol w:w="4395"/>
        <w:gridCol w:w="708"/>
        <w:gridCol w:w="2240"/>
      </w:tblGrid>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70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24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281"/>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加载统一社会信用代码的营业执照（或税务登记证、组织机构代码证等）原件，或加盖纳税人公章的复印件</w:t>
            </w:r>
          </w:p>
        </w:tc>
        <w:tc>
          <w:tcPr>
            <w:tcW w:w="70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原件查验后退回,</w:t>
            </w:r>
            <w:r w:rsidRPr="00DE452A">
              <w:rPr>
                <w:rFonts w:eastAsia="宋体" w:hint="eastAsia"/>
                <w:sz w:val="24"/>
              </w:rPr>
              <w:t xml:space="preserve"> </w:t>
            </w:r>
            <w:r w:rsidRPr="00DE452A">
              <w:rPr>
                <w:rFonts w:ascii="宋体" w:eastAsia="宋体" w:hAnsi="宋体" w:hint="eastAsia"/>
                <w:sz w:val="24"/>
                <w:szCs w:val="24"/>
              </w:rPr>
              <w:t>已实行实名办税的纳税人可取消报送</w:t>
            </w:r>
          </w:p>
        </w:tc>
      </w:tr>
    </w:tbl>
    <w:p w:rsidR="00B41AC7" w:rsidRPr="00445680" w:rsidRDefault="00B41AC7" w:rsidP="00123128">
      <w:pPr>
        <w:pStyle w:val="4"/>
        <w:ind w:firstLine="480"/>
      </w:pPr>
      <w:r w:rsidRPr="00445680">
        <w:rPr>
          <w:rFonts w:hint="eastAsia"/>
        </w:rPr>
        <w:t>【办理渠道】</w:t>
      </w:r>
    </w:p>
    <w:p w:rsidR="00B41AC7" w:rsidRPr="00DE452A" w:rsidRDefault="00B41AC7" w:rsidP="00123128">
      <w:pPr>
        <w:autoSpaceDE w:val="0"/>
        <w:autoSpaceDN w:val="0"/>
        <w:spacing w:line="360" w:lineRule="auto"/>
        <w:ind w:firstLine="480"/>
        <w:rPr>
          <w:rFonts w:eastAsia="宋体"/>
          <w:sz w:val="24"/>
        </w:rPr>
      </w:pPr>
      <w:r w:rsidRPr="00DE452A">
        <w:rPr>
          <w:rFonts w:ascii="宋体" w:eastAsia="宋体" w:hAnsi="等线" w:cs="宋体"/>
          <w:sz w:val="24"/>
        </w:rPr>
        <w:t>1</w:t>
      </w:r>
      <w:r w:rsidRPr="00DE452A">
        <w:rPr>
          <w:rFonts w:ascii="宋体" w:eastAsia="宋体" w:hAnsi="等线" w:cs="宋体" w:hint="eastAsia"/>
          <w:sz w:val="24"/>
        </w:rPr>
        <w:t>.</w:t>
      </w:r>
      <w:r w:rsidRPr="00DE452A">
        <w:rPr>
          <w:rFonts w:ascii="宋体" w:eastAsia="宋体" w:hAnsi="等线" w:cs="宋体" w:hint="eastAsia"/>
          <w:sz w:val="24"/>
          <w:lang w:val="zh-CN"/>
        </w:rPr>
        <w:t>福建省电子税务局</w:t>
      </w:r>
      <w:r w:rsidRPr="00DE452A">
        <w:rPr>
          <w:rFonts w:ascii="宋体" w:eastAsia="宋体" w:hAnsi="等线" w:cs="宋体" w:hint="eastAsia"/>
          <w:sz w:val="24"/>
        </w:rPr>
        <w:t>（</w:t>
      </w:r>
      <w:hyperlink r:id="rId23" w:history="1">
        <w:r w:rsidRPr="00DE452A">
          <w:rPr>
            <w:rFonts w:ascii="宋体" w:eastAsia="宋体" w:hAnsi="等线" w:cs="宋体"/>
            <w:sz w:val="24"/>
          </w:rPr>
          <w:t>https://etax.fjtax.gov.cn</w:t>
        </w:r>
      </w:hyperlink>
      <w:r w:rsidRPr="00DE452A">
        <w:rPr>
          <w:rFonts w:ascii="宋体" w:eastAsia="宋体" w:hAnsi="等线" w:cs="宋体" w:hint="eastAsia"/>
          <w:sz w:val="24"/>
        </w:rPr>
        <w:t>）</w:t>
      </w:r>
      <w:r w:rsidRPr="00DE452A">
        <w:rPr>
          <w:rFonts w:ascii="宋体" w:eastAsia="宋体" w:hAnsi="等线" w:cs="宋体" w:hint="eastAsia"/>
          <w:sz w:val="24"/>
          <w:lang w:val="zh-CN"/>
        </w:rPr>
        <w:t>办理。</w:t>
      </w:r>
    </w:p>
    <w:p w:rsidR="00B41AC7" w:rsidRPr="00DE452A" w:rsidRDefault="00B41AC7" w:rsidP="00123128">
      <w:pPr>
        <w:spacing w:line="360" w:lineRule="auto"/>
        <w:ind w:firstLine="480"/>
        <w:rPr>
          <w:rFonts w:ascii="宋体" w:eastAsia="宋体"/>
          <w:sz w:val="24"/>
        </w:rPr>
      </w:pPr>
      <w:r w:rsidRPr="00DE452A">
        <w:rPr>
          <w:rFonts w:ascii="宋体" w:eastAsia="宋体" w:cs="宋体"/>
          <w:sz w:val="24"/>
          <w:lang w:val="zh-CN"/>
        </w:rPr>
        <w:lastRenderedPageBreak/>
        <w:t>2</w:t>
      </w:r>
      <w:r w:rsidRPr="00DE452A">
        <w:rPr>
          <w:rFonts w:ascii="宋体" w:eastAsia="宋体" w:cs="宋体" w:hint="eastAsia"/>
          <w:sz w:val="24"/>
          <w:lang w:val="zh-CN"/>
        </w:rPr>
        <w:t>.办税服务厅办理。办税服务厅的具体地点可从国家税务总局福建省税务局网站</w:t>
      </w:r>
      <w:r w:rsidRPr="00DE452A">
        <w:rPr>
          <w:rFonts w:ascii="宋体" w:eastAsia="宋体" w:cs="宋体"/>
          <w:sz w:val="24"/>
          <w:lang w:val="zh-CN"/>
        </w:rPr>
        <w:t>“</w:t>
      </w:r>
      <w:r w:rsidRPr="00DE452A">
        <w:rPr>
          <w:rFonts w:ascii="宋体" w:eastAsia="宋体" w:cs="宋体" w:hint="eastAsia"/>
          <w:sz w:val="24"/>
          <w:lang w:val="zh-CN"/>
        </w:rPr>
        <w:t>纳税服务</w:t>
      </w:r>
      <w:r w:rsidRPr="00DE452A">
        <w:rPr>
          <w:rFonts w:eastAsia="宋体"/>
          <w:sz w:val="24"/>
        </w:rPr>
        <w:t>-</w:t>
      </w:r>
      <w:r w:rsidRPr="00DE452A">
        <w:rPr>
          <w:rFonts w:ascii="宋体" w:eastAsia="宋体" w:cs="宋体" w:hint="eastAsia"/>
          <w:sz w:val="24"/>
          <w:lang w:val="zh-CN"/>
        </w:rPr>
        <w:t>办税地图</w:t>
      </w:r>
      <w:r w:rsidRPr="00DE452A">
        <w:rPr>
          <w:rFonts w:ascii="宋体" w:eastAsia="宋体" w:cs="宋体"/>
          <w:sz w:val="24"/>
          <w:lang w:val="zh-CN"/>
        </w:rPr>
        <w:t>”</w:t>
      </w:r>
      <w:r w:rsidRPr="00DE452A">
        <w:rPr>
          <w:rFonts w:ascii="宋体" w:eastAsia="宋体" w:cs="宋体" w:hint="eastAsia"/>
          <w:sz w:val="24"/>
          <w:lang w:val="zh-CN"/>
        </w:rPr>
        <w:t>栏目查询。</w:t>
      </w:r>
    </w:p>
    <w:p w:rsidR="00B41AC7" w:rsidRPr="00445680" w:rsidRDefault="00B41AC7" w:rsidP="00FD01E3">
      <w:pPr>
        <w:pStyle w:val="4"/>
        <w:ind w:firstLine="480"/>
      </w:pPr>
      <w:r w:rsidRPr="00445680">
        <w:rPr>
          <w:rFonts w:hint="eastAsia"/>
        </w:rPr>
        <w:t>【通办范围】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经营地主管税务机关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经营地主管税务机关对外公开的联系电话，可从国家税务总局福建省税务局网站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DE452A" w:rsidRDefault="00FD01E3" w:rsidP="00123128">
      <w:pPr>
        <w:spacing w:line="360" w:lineRule="auto"/>
        <w:jc w:val="center"/>
        <w:rPr>
          <w:rFonts w:ascii="宋体" w:eastAsia="宋体"/>
          <w:bCs/>
          <w:sz w:val="24"/>
        </w:rPr>
      </w:pPr>
      <w:r w:rsidRPr="00E1165A">
        <w:rPr>
          <w:rFonts w:ascii="宋体" w:eastAsia="宋体"/>
          <w:noProof/>
          <w:sz w:val="24"/>
        </w:rPr>
        <w:pict>
          <v:shape id="图片 30" o:spid="_x0000_i1039" type="#_x0000_t75" style="width:406.25pt;height:138.7pt;visibility:visible">
            <v:imagedata r:id="rId16" o:title=""/>
          </v:shape>
        </w:pict>
      </w:r>
    </w:p>
    <w:p w:rsidR="00B41AC7" w:rsidRPr="00445680" w:rsidRDefault="00B41AC7" w:rsidP="00FD01E3">
      <w:pPr>
        <w:pStyle w:val="4"/>
        <w:ind w:firstLine="480"/>
      </w:pPr>
      <w:r w:rsidRPr="00445680">
        <w:rPr>
          <w:rFonts w:hint="eastAsia"/>
        </w:rPr>
        <w:lastRenderedPageBreak/>
        <w:t>【申请人注意事项】</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纳税人使用符合电子签名法规定条件的电子签名，与手写签名或者盖章具有同等法律效力。</w:t>
      </w:r>
    </w:p>
    <w:p w:rsidR="00B41AC7" w:rsidRPr="00445680" w:rsidRDefault="00B41AC7" w:rsidP="00FD01E3">
      <w:pPr>
        <w:pStyle w:val="4"/>
        <w:ind w:firstLine="480"/>
      </w:pPr>
      <w:r w:rsidRPr="00445680">
        <w:rPr>
          <w:rFonts w:hint="eastAsia"/>
        </w:rPr>
        <w:t>【表证单书】</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【操作路径】</w:t>
      </w:r>
    </w:p>
    <w:p w:rsidR="00B41AC7" w:rsidRDefault="00B41AC7" w:rsidP="00123128">
      <w:pPr>
        <w:pStyle w:val="aff"/>
      </w:pPr>
      <w:r w:rsidRPr="00445680">
        <w:rPr>
          <w:rFonts w:hint="eastAsia"/>
        </w:rPr>
        <w:t>电子税务局操作路径：实名登录电子税务局，按照【我要办税】</w:t>
      </w:r>
      <w:r w:rsidRPr="00445680">
        <w:t>-</w:t>
      </w:r>
      <w:r w:rsidRPr="00445680">
        <w:rPr>
          <w:rFonts w:hint="eastAsia"/>
        </w:rPr>
        <w:t>【综合信息报告】</w:t>
      </w:r>
      <w:r w:rsidRPr="00445680">
        <w:t>-</w:t>
      </w:r>
      <w:r w:rsidRPr="00445680">
        <w:rPr>
          <w:rFonts w:hint="eastAsia"/>
        </w:rPr>
        <w:t>【税源信息报告】</w:t>
      </w:r>
      <w:r w:rsidRPr="00445680">
        <w:t>-</w:t>
      </w:r>
      <w:r w:rsidRPr="00445680">
        <w:rPr>
          <w:rFonts w:hint="eastAsia"/>
        </w:rPr>
        <w:t>【跨区域涉税事项报验】的路径进入功能模块。</w:t>
      </w:r>
    </w:p>
    <w:p w:rsidR="00B41AC7" w:rsidRPr="00445680" w:rsidRDefault="00B41AC7" w:rsidP="00123128">
      <w:pPr>
        <w:pStyle w:val="aff"/>
      </w:pPr>
    </w:p>
    <w:p w:rsidR="00B41AC7" w:rsidRPr="00445680" w:rsidRDefault="00B41AC7" w:rsidP="00123128">
      <w:pPr>
        <w:pStyle w:val="3"/>
        <w:spacing w:before="300" w:after="300"/>
        <w:ind w:firstLine="562"/>
      </w:pPr>
      <w:bookmarkStart w:id="107" w:name="_Toc20820"/>
      <w:bookmarkStart w:id="108" w:name="_Toc20501619"/>
      <w:bookmarkStart w:id="109" w:name="_Toc23107058"/>
      <w:bookmarkStart w:id="110" w:name="_Toc23500549"/>
      <w:r w:rsidRPr="00445680">
        <w:t>1.3.3—015</w:t>
      </w:r>
      <w:r w:rsidRPr="00445680">
        <w:rPr>
          <w:rFonts w:hint="eastAsia"/>
        </w:rPr>
        <w:t xml:space="preserve">　　</w:t>
      </w:r>
      <w:bookmarkStart w:id="111" w:name="_Hlk12602024"/>
      <w:r w:rsidRPr="00445680">
        <w:rPr>
          <w:rFonts w:hint="eastAsia"/>
        </w:rPr>
        <w:t>跨区域涉税事项信息反馈</w:t>
      </w:r>
      <w:bookmarkEnd w:id="107"/>
      <w:bookmarkEnd w:id="108"/>
      <w:bookmarkEnd w:id="109"/>
      <w:bookmarkEnd w:id="110"/>
    </w:p>
    <w:bookmarkEnd w:id="111"/>
    <w:p w:rsidR="00B41AC7" w:rsidRPr="00445680" w:rsidRDefault="00B41AC7" w:rsidP="00FD01E3">
      <w:pPr>
        <w:pStyle w:val="4"/>
        <w:ind w:firstLine="480"/>
      </w:pPr>
      <w:r w:rsidRPr="00445680">
        <w:rPr>
          <w:rFonts w:hint="eastAsia"/>
        </w:rPr>
        <w:t>【事项名称】</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跨区域涉税事项信息反馈</w:t>
      </w:r>
    </w:p>
    <w:p w:rsidR="00B41AC7" w:rsidRPr="00445680" w:rsidRDefault="00B41AC7" w:rsidP="00FD01E3">
      <w:pPr>
        <w:pStyle w:val="4"/>
        <w:ind w:firstLine="480"/>
      </w:pPr>
      <w:r w:rsidRPr="00445680">
        <w:rPr>
          <w:rFonts w:hint="eastAsia"/>
        </w:rPr>
        <w:t>【申请条件】</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纳税人跨区域经营活动结束后，应当结清经营地主管税务机关的应纳税款以及其他涉税事项，向经营地主管税务机关填报《经营地涉税事项反馈表》。</w:t>
      </w:r>
    </w:p>
    <w:p w:rsidR="00B41AC7" w:rsidRPr="00445680" w:rsidRDefault="00B41AC7" w:rsidP="00FD01E3">
      <w:pPr>
        <w:pStyle w:val="4"/>
        <w:ind w:firstLine="480"/>
      </w:pPr>
      <w:r w:rsidRPr="00445680">
        <w:rPr>
          <w:rFonts w:hint="eastAsia"/>
        </w:rPr>
        <w:t>【设定依据】</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《中华人民共和国税收征收管理法实施细则》第二十一条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lastRenderedPageBreak/>
        <w:t>2.</w:t>
      </w:r>
      <w:r w:rsidRPr="00DE452A">
        <w:rPr>
          <w:rFonts w:ascii="宋体" w:eastAsia="宋体" w:hAnsi="宋体" w:hint="eastAsia"/>
          <w:sz w:val="24"/>
        </w:rPr>
        <w:t>《国家税务总局关于明确跨区域涉税事项报验管理相关问题的公告》（国家税务总局公告</w:t>
      </w:r>
      <w:r w:rsidRPr="00DE452A">
        <w:rPr>
          <w:rFonts w:ascii="宋体" w:eastAsia="宋体" w:hAnsi="宋体"/>
          <w:sz w:val="24"/>
        </w:rPr>
        <w:t>2018</w:t>
      </w:r>
      <w:r w:rsidRPr="00DE452A">
        <w:rPr>
          <w:rFonts w:ascii="宋体" w:eastAsia="宋体" w:hAnsi="宋体" w:hint="eastAsia"/>
          <w:sz w:val="24"/>
        </w:rPr>
        <w:t>年第</w:t>
      </w:r>
      <w:r w:rsidRPr="00DE452A">
        <w:rPr>
          <w:rFonts w:ascii="宋体" w:eastAsia="宋体" w:hAnsi="宋体"/>
          <w:sz w:val="24"/>
        </w:rPr>
        <w:t>38</w:t>
      </w:r>
      <w:r w:rsidRPr="00DE452A">
        <w:rPr>
          <w:rFonts w:ascii="宋体" w:eastAsia="宋体" w:hAnsi="宋体" w:hint="eastAsia"/>
          <w:sz w:val="24"/>
        </w:rPr>
        <w:t>号）第五条第一款</w:t>
      </w:r>
    </w:p>
    <w:p w:rsidR="00B41AC7" w:rsidRPr="00445680" w:rsidRDefault="00B41AC7" w:rsidP="00FD01E3">
      <w:pPr>
        <w:pStyle w:val="4"/>
        <w:ind w:firstLine="480"/>
      </w:pPr>
      <w:r w:rsidRPr="00445680">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0"/>
        <w:gridCol w:w="4395"/>
        <w:gridCol w:w="850"/>
        <w:gridCol w:w="2098"/>
      </w:tblGrid>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《经营地涉税事项反馈表》</w:t>
            </w:r>
          </w:p>
        </w:tc>
        <w:tc>
          <w:tcPr>
            <w:tcW w:w="85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09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t>【办理渠道】</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445680" w:rsidRDefault="00B41AC7" w:rsidP="00FD01E3">
      <w:pPr>
        <w:pStyle w:val="4"/>
        <w:ind w:firstLine="480"/>
      </w:pPr>
      <w:r w:rsidRPr="00445680">
        <w:rPr>
          <w:rFonts w:hint="eastAsia"/>
        </w:rPr>
        <w:t>【通办范围】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经营地主管税务机关。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lastRenderedPageBreak/>
        <w:t>【联系电话】</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经营地主管税务机关对外公开的联系电话，可从国家税务总局福建省税务局网站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DE452A" w:rsidRDefault="00FD01E3" w:rsidP="00123128">
      <w:pPr>
        <w:spacing w:line="360" w:lineRule="auto"/>
        <w:jc w:val="center"/>
        <w:rPr>
          <w:rFonts w:ascii="宋体" w:eastAsia="宋体"/>
          <w:sz w:val="24"/>
        </w:rPr>
      </w:pPr>
      <w:r w:rsidRPr="00E1165A">
        <w:rPr>
          <w:rFonts w:ascii="宋体" w:eastAsia="宋体"/>
          <w:noProof/>
          <w:sz w:val="24"/>
        </w:rPr>
        <w:pict>
          <v:shape id="图片 29" o:spid="_x0000_i1040" type="#_x0000_t75" style="width:412.85pt;height:140.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spacing w:line="360" w:lineRule="auto"/>
        <w:ind w:firstLine="480"/>
        <w:rPr>
          <w:rFonts w:ascii="宋体" w:eastAsia="宋体"/>
          <w:sz w:val="24"/>
        </w:rPr>
      </w:pPr>
      <w:r w:rsidRPr="00DE452A">
        <w:rPr>
          <w:rFonts w:ascii="宋体" w:eastAsia="宋体" w:hAnsi="宋体"/>
          <w:bCs/>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经营地主管税务机关核对《经营地涉税事项反馈表》后，及时将相关信息反馈给机构所在地的税务机关。纳税人不需要另行向机构所在地的税务机关反馈。</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按照现行规定应当预缴增值税税款的小规模纳税人，凡在预缴地实现的月销售额未超过</w:t>
      </w:r>
      <w:r w:rsidRPr="00DE452A">
        <w:rPr>
          <w:rFonts w:ascii="宋体" w:eastAsia="宋体" w:hAnsi="宋体"/>
          <w:sz w:val="24"/>
        </w:rPr>
        <w:t>10</w:t>
      </w:r>
      <w:r w:rsidRPr="00DE452A">
        <w:rPr>
          <w:rFonts w:ascii="宋体" w:eastAsia="宋体" w:hAnsi="宋体" w:hint="eastAsia"/>
          <w:sz w:val="24"/>
        </w:rPr>
        <w:t>万元的，当期无需预缴税款。在《国家税务总局关于小规模</w:t>
      </w:r>
      <w:r w:rsidRPr="00DE452A">
        <w:rPr>
          <w:rFonts w:ascii="宋体" w:eastAsia="宋体" w:hAnsi="宋体" w:hint="eastAsia"/>
          <w:sz w:val="24"/>
        </w:rPr>
        <w:lastRenderedPageBreak/>
        <w:t>纳税人免征增值税政策有关征管问题的公告》（国家税务总局公告</w:t>
      </w:r>
      <w:r w:rsidRPr="00DE452A">
        <w:rPr>
          <w:rFonts w:ascii="宋体" w:eastAsia="宋体" w:hAnsi="宋体"/>
          <w:sz w:val="24"/>
        </w:rPr>
        <w:t>2019</w:t>
      </w:r>
      <w:r w:rsidRPr="00DE452A">
        <w:rPr>
          <w:rFonts w:ascii="宋体" w:eastAsia="宋体" w:hAnsi="宋体" w:hint="eastAsia"/>
          <w:sz w:val="24"/>
        </w:rPr>
        <w:t>年第</w:t>
      </w:r>
      <w:r w:rsidRPr="00DE452A">
        <w:rPr>
          <w:rFonts w:ascii="宋体" w:eastAsia="宋体" w:hAnsi="宋体"/>
          <w:sz w:val="24"/>
        </w:rPr>
        <w:t>4</w:t>
      </w:r>
      <w:r w:rsidRPr="00DE452A">
        <w:rPr>
          <w:rFonts w:ascii="宋体" w:eastAsia="宋体" w:hAnsi="宋体" w:hint="eastAsia"/>
          <w:sz w:val="24"/>
        </w:rPr>
        <w:t>号）下发前已预缴税款的，可以向预缴地主管税务机关申请退还。</w:t>
      </w:r>
    </w:p>
    <w:p w:rsidR="00B41AC7" w:rsidRPr="00445680" w:rsidRDefault="00B41AC7" w:rsidP="00FD01E3">
      <w:pPr>
        <w:pStyle w:val="4"/>
        <w:ind w:firstLine="480"/>
      </w:pPr>
      <w:r w:rsidRPr="00445680">
        <w:rPr>
          <w:rFonts w:hint="eastAsia"/>
        </w:rPr>
        <w:t>【表证单书】</w:t>
      </w:r>
    </w:p>
    <w:p w:rsidR="00B41AC7" w:rsidRPr="00DE452A" w:rsidRDefault="00B41AC7" w:rsidP="00123128">
      <w:pPr>
        <w:spacing w:line="360" w:lineRule="auto"/>
        <w:ind w:firstLine="480"/>
        <w:rPr>
          <w:rFonts w:ascii="宋体" w:eastAsia="宋体"/>
          <w:bCs/>
          <w:sz w:val="24"/>
        </w:rPr>
      </w:pPr>
      <w:r w:rsidRPr="00DE452A">
        <w:rPr>
          <w:rFonts w:ascii="宋体" w:eastAsia="宋体" w:hAnsi="宋体" w:hint="eastAsia"/>
          <w:bCs/>
          <w:sz w:val="24"/>
        </w:rPr>
        <w:t>《经营地涉税事项反馈表》</w:t>
      </w:r>
    </w:p>
    <w:p w:rsidR="00B41AC7" w:rsidRPr="00445680" w:rsidRDefault="00B41AC7" w:rsidP="00FD01E3">
      <w:pPr>
        <w:pStyle w:val="4"/>
        <w:ind w:firstLine="480"/>
      </w:pPr>
      <w:r w:rsidRPr="00445680">
        <w:rPr>
          <w:rFonts w:hint="eastAsia"/>
        </w:rPr>
        <w:t>【操作路径】</w:t>
      </w:r>
    </w:p>
    <w:p w:rsidR="00B41AC7" w:rsidRDefault="00B41AC7" w:rsidP="00123128">
      <w:pPr>
        <w:pStyle w:val="aff"/>
      </w:pPr>
      <w:r w:rsidRPr="00445680">
        <w:rPr>
          <w:rFonts w:hint="eastAsia"/>
        </w:rPr>
        <w:t>电子税务局操作路径：实名登录电子税务局，按照【我要办税】</w:t>
      </w:r>
      <w:r w:rsidRPr="00445680">
        <w:t>-</w:t>
      </w:r>
      <w:r w:rsidRPr="00445680">
        <w:rPr>
          <w:rFonts w:hint="eastAsia"/>
        </w:rPr>
        <w:t>【综合信息报告】</w:t>
      </w:r>
      <w:r w:rsidRPr="00445680">
        <w:t>-</w:t>
      </w:r>
      <w:r w:rsidRPr="00445680">
        <w:rPr>
          <w:rFonts w:hint="eastAsia"/>
        </w:rPr>
        <w:t>【税源信息报告】</w:t>
      </w:r>
      <w:r w:rsidRPr="00445680">
        <w:t>-</w:t>
      </w:r>
      <w:r w:rsidRPr="00445680">
        <w:rPr>
          <w:rFonts w:hint="eastAsia"/>
        </w:rPr>
        <w:t>【跨区域涉税事项信息反馈】的路径进入功能模块。</w:t>
      </w:r>
    </w:p>
    <w:p w:rsidR="00B41AC7" w:rsidRPr="00445680" w:rsidRDefault="00B41AC7" w:rsidP="00123128">
      <w:pPr>
        <w:pStyle w:val="aff"/>
      </w:pPr>
    </w:p>
    <w:p w:rsidR="00B41AC7" w:rsidRPr="00445680" w:rsidRDefault="00B41AC7" w:rsidP="00FD01E3">
      <w:pPr>
        <w:pStyle w:val="2"/>
      </w:pPr>
      <w:bookmarkStart w:id="112" w:name="_Toc32591"/>
      <w:bookmarkStart w:id="113" w:name="_Toc20501620"/>
      <w:bookmarkStart w:id="114" w:name="_Toc23107059"/>
      <w:bookmarkStart w:id="115" w:name="_Toc23500550"/>
      <w:r w:rsidRPr="00445680">
        <w:t>1.4</w:t>
      </w:r>
      <w:r w:rsidRPr="00445680">
        <w:rPr>
          <w:rFonts w:hint="eastAsia"/>
        </w:rPr>
        <w:t xml:space="preserve">　　资格信息报告</w:t>
      </w:r>
      <w:bookmarkEnd w:id="112"/>
      <w:bookmarkEnd w:id="113"/>
      <w:bookmarkEnd w:id="114"/>
      <w:bookmarkEnd w:id="115"/>
    </w:p>
    <w:p w:rsidR="00B41AC7" w:rsidRPr="00445680" w:rsidRDefault="00B41AC7" w:rsidP="00123128">
      <w:pPr>
        <w:pStyle w:val="3"/>
        <w:spacing w:before="300" w:after="300"/>
        <w:ind w:firstLine="562"/>
      </w:pPr>
      <w:bookmarkStart w:id="116" w:name="_Toc4316"/>
      <w:bookmarkStart w:id="117" w:name="_Toc20501621"/>
      <w:bookmarkStart w:id="118" w:name="_Toc23107060"/>
      <w:bookmarkStart w:id="119" w:name="_Toc23500551"/>
      <w:r w:rsidRPr="00445680">
        <w:t>1.4.1—016</w:t>
      </w:r>
      <w:r w:rsidRPr="00445680">
        <w:rPr>
          <w:rFonts w:hint="eastAsia"/>
        </w:rPr>
        <w:t xml:space="preserve">　　增值税一般纳税人登记</w:t>
      </w:r>
      <w:bookmarkEnd w:id="116"/>
      <w:bookmarkEnd w:id="117"/>
      <w:bookmarkEnd w:id="118"/>
      <w:bookmarkEnd w:id="119"/>
    </w:p>
    <w:p w:rsidR="00B41AC7" w:rsidRPr="00445680" w:rsidRDefault="00B41AC7" w:rsidP="00FD01E3">
      <w:pPr>
        <w:pStyle w:val="4"/>
        <w:ind w:firstLine="480"/>
      </w:pPr>
      <w:r w:rsidRPr="00445680">
        <w:rPr>
          <w:rFonts w:hint="eastAsia"/>
        </w:rPr>
        <w:t>【事项名称】</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增值税一般纳税人登记</w:t>
      </w:r>
    </w:p>
    <w:p w:rsidR="00B41AC7" w:rsidRPr="00445680" w:rsidRDefault="00B41AC7" w:rsidP="00FD01E3">
      <w:pPr>
        <w:pStyle w:val="4"/>
        <w:ind w:firstLine="480"/>
      </w:pPr>
      <w:r w:rsidRPr="00445680">
        <w:rPr>
          <w:rFonts w:hint="eastAsia"/>
        </w:rPr>
        <w:t>【申请条件】</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增值税纳税人年应税销售额超过财政部、国家税务总局规定的小规模纳税人标准，或虽未超过标准但会计核算健全、能够提供准确税务资料。</w:t>
      </w:r>
    </w:p>
    <w:p w:rsidR="00B41AC7" w:rsidRPr="00445680" w:rsidRDefault="00B41AC7" w:rsidP="00FD01E3">
      <w:pPr>
        <w:pStyle w:val="4"/>
        <w:ind w:firstLine="480"/>
      </w:pPr>
      <w:r w:rsidRPr="00445680">
        <w:rPr>
          <w:rFonts w:hint="eastAsia"/>
        </w:rPr>
        <w:t>【设定依据】</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《增值税一般纳税人登记管理办法》（国家税务总局令第</w:t>
      </w:r>
      <w:r w:rsidRPr="00DE452A">
        <w:rPr>
          <w:rFonts w:ascii="宋体" w:eastAsia="宋体" w:hAnsi="宋体"/>
          <w:sz w:val="24"/>
        </w:rPr>
        <w:t>43</w:t>
      </w:r>
      <w:r w:rsidRPr="00DE452A">
        <w:rPr>
          <w:rFonts w:ascii="宋体" w:eastAsia="宋体" w:hAnsi="宋体" w:hint="eastAsia"/>
          <w:sz w:val="24"/>
        </w:rPr>
        <w:t>号公布）第二条第一款、第三条第一款</w:t>
      </w:r>
    </w:p>
    <w:p w:rsidR="00B41AC7" w:rsidRPr="00445680" w:rsidRDefault="00B41AC7" w:rsidP="00FD01E3">
      <w:pPr>
        <w:pStyle w:val="4"/>
        <w:ind w:firstLine="480"/>
      </w:pPr>
      <w:r w:rsidRPr="00445680">
        <w:rPr>
          <w:rFonts w:hint="eastAsia"/>
        </w:rPr>
        <w:lastRenderedPageBreak/>
        <w:t>【办理材料】</w:t>
      </w:r>
    </w:p>
    <w:tbl>
      <w:tblPr>
        <w:tblW w:w="81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3"/>
        <w:gridCol w:w="4432"/>
        <w:gridCol w:w="813"/>
        <w:gridCol w:w="2135"/>
      </w:tblGrid>
      <w:tr w:rsidR="00B41AC7" w:rsidRPr="00DE452A">
        <w:trPr>
          <w:trHeight w:hRule="exact" w:val="794"/>
        </w:trPr>
        <w:tc>
          <w:tcPr>
            <w:tcW w:w="78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1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trPr>
        <w:tc>
          <w:tcPr>
            <w:tcW w:w="78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《增值税一般纳税人登记表》</w:t>
            </w:r>
          </w:p>
        </w:tc>
        <w:tc>
          <w:tcPr>
            <w:tcW w:w="81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1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trPr>
        <w:tc>
          <w:tcPr>
            <w:tcW w:w="78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43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经办人身份证件原件</w:t>
            </w:r>
          </w:p>
        </w:tc>
        <w:tc>
          <w:tcPr>
            <w:tcW w:w="81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1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r w:rsidR="00B41AC7" w:rsidRPr="00DE452A">
        <w:trPr>
          <w:trHeight w:hRule="exact" w:val="1085"/>
        </w:trPr>
        <w:tc>
          <w:tcPr>
            <w:tcW w:w="78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3</w:t>
            </w:r>
          </w:p>
        </w:tc>
        <w:tc>
          <w:tcPr>
            <w:tcW w:w="443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bookmarkStart w:id="120" w:name="_Hlk15938937"/>
            <w:r w:rsidRPr="00DE452A">
              <w:rPr>
                <w:rFonts w:ascii="宋体" w:eastAsia="宋体" w:hAnsi="宋体" w:hint="eastAsia"/>
                <w:sz w:val="24"/>
                <w:szCs w:val="24"/>
              </w:rPr>
              <w:t>加载统一社会信用代码的营业执照（或税务登记证、组织机构代码证等）</w:t>
            </w:r>
            <w:bookmarkEnd w:id="120"/>
            <w:r w:rsidRPr="00DE452A">
              <w:rPr>
                <w:rFonts w:ascii="宋体" w:eastAsia="宋体" w:hAnsi="宋体" w:hint="eastAsia"/>
                <w:sz w:val="24"/>
                <w:szCs w:val="24"/>
              </w:rPr>
              <w:t>原件</w:t>
            </w:r>
          </w:p>
        </w:tc>
        <w:tc>
          <w:tcPr>
            <w:tcW w:w="81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查验后退回，已实行实名办税的纳税人可取消报送</w:t>
            </w:r>
          </w:p>
        </w:tc>
      </w:tr>
    </w:tbl>
    <w:p w:rsidR="00B41AC7" w:rsidRPr="00445680" w:rsidRDefault="00B41AC7" w:rsidP="00123128">
      <w:pPr>
        <w:pStyle w:val="4"/>
        <w:ind w:firstLine="480"/>
      </w:pPr>
      <w:r w:rsidRPr="00445680">
        <w:rPr>
          <w:rFonts w:hint="eastAsia"/>
        </w:rPr>
        <w:t>【办理渠道】</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【通办范围】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全省通办</w:t>
      </w:r>
    </w:p>
    <w:p w:rsidR="00B41AC7" w:rsidRPr="00445680" w:rsidRDefault="00B41AC7" w:rsidP="00FD01E3">
      <w:pPr>
        <w:pStyle w:val="4"/>
        <w:ind w:firstLine="480"/>
      </w:pPr>
      <w:r w:rsidRPr="00445680">
        <w:rPr>
          <w:rFonts w:hint="eastAsia"/>
        </w:rPr>
        <w:t>【办理机构】</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lastRenderedPageBreak/>
        <w:t>【联系电话】</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DE452A" w:rsidRDefault="00FD01E3" w:rsidP="00123128">
      <w:pPr>
        <w:spacing w:line="360" w:lineRule="auto"/>
        <w:jc w:val="center"/>
        <w:rPr>
          <w:rFonts w:ascii="宋体" w:eastAsia="宋体"/>
          <w:b/>
          <w:sz w:val="24"/>
        </w:rPr>
      </w:pPr>
      <w:r w:rsidRPr="00E1165A">
        <w:rPr>
          <w:rFonts w:ascii="宋体" w:eastAsia="宋体"/>
          <w:b/>
          <w:noProof/>
          <w:sz w:val="24"/>
        </w:rPr>
        <w:pict>
          <v:shape id="图片 28" o:spid="_x0000_i1041"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spacing w:line="360" w:lineRule="auto"/>
        <w:ind w:firstLine="480"/>
        <w:rPr>
          <w:rFonts w:ascii="宋体" w:eastAsia="宋体"/>
          <w:bCs/>
          <w:sz w:val="24"/>
        </w:rPr>
      </w:pPr>
      <w:r w:rsidRPr="00DE452A">
        <w:rPr>
          <w:rFonts w:ascii="宋体" w:eastAsia="宋体" w:hAnsi="宋体"/>
          <w:bCs/>
          <w:sz w:val="24"/>
        </w:rPr>
        <w:t>5.</w:t>
      </w:r>
      <w:r w:rsidRPr="00DE452A">
        <w:rPr>
          <w:rFonts w:ascii="宋体" w:eastAsia="宋体" w:hAnsi="宋体" w:hint="eastAsia"/>
          <w:bCs/>
          <w:sz w:val="24"/>
        </w:rPr>
        <w:t>经过实名信息验证的办税人员，不再提供登记证件和身份证件复印件等资料。</w:t>
      </w:r>
    </w:p>
    <w:p w:rsidR="00B41AC7" w:rsidRPr="00DE452A" w:rsidRDefault="00B41AC7" w:rsidP="00123128">
      <w:pPr>
        <w:spacing w:line="360" w:lineRule="auto"/>
        <w:ind w:firstLine="480"/>
        <w:rPr>
          <w:rFonts w:ascii="宋体" w:eastAsia="宋体"/>
          <w:bCs/>
          <w:sz w:val="24"/>
        </w:rPr>
      </w:pPr>
      <w:r w:rsidRPr="00DE452A">
        <w:rPr>
          <w:rFonts w:ascii="宋体" w:eastAsia="宋体" w:hAnsi="宋体"/>
          <w:bCs/>
          <w:sz w:val="24"/>
        </w:rPr>
        <w:t>6.</w:t>
      </w:r>
      <w:r w:rsidRPr="00DE452A">
        <w:rPr>
          <w:rFonts w:ascii="宋体" w:eastAsia="宋体" w:hAnsi="宋体" w:hint="eastAsia"/>
          <w:bCs/>
          <w:sz w:val="24"/>
        </w:rPr>
        <w:t>财政部、国家税务总局规定的增值税小规模纳税人标准为年应征增值税销售额</w:t>
      </w:r>
      <w:r w:rsidRPr="00DE452A">
        <w:rPr>
          <w:rFonts w:ascii="宋体" w:eastAsia="宋体" w:hAnsi="宋体"/>
          <w:bCs/>
          <w:sz w:val="24"/>
        </w:rPr>
        <w:t>500</w:t>
      </w:r>
      <w:r w:rsidRPr="00DE452A">
        <w:rPr>
          <w:rFonts w:ascii="宋体" w:eastAsia="宋体" w:hAnsi="宋体" w:hint="eastAsia"/>
          <w:bCs/>
          <w:sz w:val="24"/>
        </w:rPr>
        <w:t>万元及以下。</w:t>
      </w:r>
    </w:p>
    <w:p w:rsidR="00B41AC7" w:rsidRPr="00445680" w:rsidRDefault="00B41AC7" w:rsidP="00123128">
      <w:pPr>
        <w:pStyle w:val="aff"/>
      </w:pPr>
      <w:r w:rsidRPr="00445680">
        <w:t>7.</w:t>
      </w:r>
      <w:r w:rsidRPr="00445680">
        <w:rPr>
          <w:rFonts w:hint="eastAsia"/>
        </w:rPr>
        <w:t>年应税销售额，是指纳税人在连续不超过</w:t>
      </w:r>
      <w:r w:rsidRPr="00445680">
        <w:t>12</w:t>
      </w:r>
      <w:r w:rsidRPr="00445680">
        <w:rPr>
          <w:rFonts w:hint="eastAsia"/>
        </w:rPr>
        <w:t>个月或四个季度的经营期内累计应征增值税销售额。包括纳税申报销售额、稽查查补销售额、纳税评估调</w:t>
      </w:r>
      <w:r w:rsidRPr="00445680">
        <w:rPr>
          <w:rFonts w:hint="eastAsia"/>
        </w:rPr>
        <w:lastRenderedPageBreak/>
        <w:t>整销售额。“纳税申报销售额”是指纳税人自行申报的全部应征增值税销售额，其中包括免税销售额和税务机关代开发票销售额。“稽查查补销售额”和“纳税评估调整销售额”计入查补税款申报当月（或当季）的销售额，不计入税款所属期销售额。</w:t>
      </w:r>
    </w:p>
    <w:p w:rsidR="00B41AC7" w:rsidRPr="00445680" w:rsidRDefault="00B41AC7" w:rsidP="00123128">
      <w:pPr>
        <w:pStyle w:val="aff"/>
      </w:pPr>
      <w:r w:rsidRPr="00445680">
        <w:rPr>
          <w:rFonts w:hint="eastAsia"/>
        </w:rPr>
        <w:t>纳税人偶然发生的销售无形资产、转让不动产的销售额，不计入应税行为年应税销售额。</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纳税人应在年应税销售额超过规定标准的月份（季度）所属申报期结束后</w:t>
      </w:r>
      <w:r w:rsidRPr="00DE452A">
        <w:rPr>
          <w:rFonts w:ascii="宋体" w:eastAsia="宋体" w:hAnsi="宋体"/>
          <w:sz w:val="24"/>
        </w:rPr>
        <w:t>15</w:t>
      </w:r>
      <w:r w:rsidRPr="00DE452A">
        <w:rPr>
          <w:rFonts w:ascii="宋体" w:eastAsia="宋体" w:hAnsi="宋体" w:hint="eastAsia"/>
          <w:sz w:val="24"/>
        </w:rPr>
        <w:t>日内办理增值税一般纳税人登记或者选择按照小规模纳税人纳税的手续；未按规定时限办理的，应在收到《税务事项通知书》后</w:t>
      </w:r>
      <w:r w:rsidRPr="00DE452A">
        <w:rPr>
          <w:rFonts w:ascii="宋体" w:eastAsia="宋体" w:hAnsi="宋体"/>
          <w:sz w:val="24"/>
        </w:rPr>
        <w:t>5</w:t>
      </w:r>
      <w:r w:rsidRPr="00DE452A">
        <w:rPr>
          <w:rFonts w:ascii="宋体" w:eastAsia="宋体" w:hAnsi="宋体" w:hint="eastAsia"/>
          <w:sz w:val="24"/>
        </w:rPr>
        <w:t>日内向主管税务机关办理相关手续；逾期未办理的，自通知时限期满的次月起按销售额依照增值税税率计算应纳税额，不得抵扣进项税额，直至办理相关手续为止。</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可不办理增值税一般纳税人登记的特殊规定是指：应税销售额超过规定标准的自然人不办理增值税一般纳税人登记；非企业性单位、年应税销售额超过规定标准且不经常发生应税行为的单位和个体工商户，可选择按照小规模纳税人纳税。</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sz w:val="24"/>
        </w:rPr>
        <w:t>10.</w:t>
      </w:r>
      <w:r w:rsidRPr="00DE452A">
        <w:rPr>
          <w:rFonts w:ascii="宋体" w:eastAsia="宋体" w:hAnsi="宋体" w:hint="eastAsia"/>
          <w:sz w:val="24"/>
        </w:rPr>
        <w:t>税务机关核对后退还纳税人留存的《增值税一般纳税人登记表》可以作为纳税人成为增值税一般纳税人的凭据。</w:t>
      </w:r>
    </w:p>
    <w:p w:rsidR="00B41AC7" w:rsidRPr="00DE452A" w:rsidRDefault="00B41AC7" w:rsidP="00123128">
      <w:pPr>
        <w:spacing w:line="360" w:lineRule="auto"/>
        <w:ind w:firstLine="480"/>
        <w:rPr>
          <w:rFonts w:ascii="宋体" w:eastAsia="宋体"/>
          <w:sz w:val="24"/>
        </w:rPr>
      </w:pPr>
      <w:r w:rsidRPr="00DE452A">
        <w:rPr>
          <w:rFonts w:ascii="宋体" w:eastAsia="宋体" w:hint="eastAsia"/>
          <w:sz w:val="24"/>
        </w:rPr>
        <w:t>11.纳税人登记为一般纳税人后，不得转为小规模纳税人，国家税务总局另有规定的除外。</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2</w:t>
      </w:r>
      <w:r w:rsidRPr="00DE452A">
        <w:rPr>
          <w:rFonts w:ascii="宋体" w:eastAsia="宋体" w:hAnsi="宋体"/>
          <w:sz w:val="24"/>
        </w:rPr>
        <w:t>.</w:t>
      </w:r>
      <w:r w:rsidRPr="00DE452A">
        <w:rPr>
          <w:rFonts w:ascii="宋体" w:eastAsia="宋体" w:hAnsi="宋体" w:hint="eastAsia"/>
          <w:sz w:val="24"/>
        </w:rPr>
        <w:t>对税收遵从度低的一般纳税人，主管税务机关可以实行纳税辅导期管理。</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3</w:t>
      </w:r>
      <w:r w:rsidRPr="00DE452A">
        <w:rPr>
          <w:rFonts w:ascii="宋体" w:eastAsia="宋体" w:hAnsi="宋体"/>
          <w:sz w:val="24"/>
        </w:rPr>
        <w:t>.</w:t>
      </w:r>
      <w:r w:rsidRPr="00DE452A">
        <w:rPr>
          <w:rFonts w:ascii="宋体" w:eastAsia="宋体" w:hAnsi="宋体" w:hint="eastAsia"/>
          <w:sz w:val="24"/>
        </w:rPr>
        <w:t>从事成品油销售的加油站、航空运输企业、电信企业总机构及其分支机构，一律由主管税务机关登记为增值税一般纳税人。</w:t>
      </w:r>
    </w:p>
    <w:p w:rsidR="00B41AC7" w:rsidRPr="00445680" w:rsidRDefault="00B41AC7" w:rsidP="00FD01E3">
      <w:pPr>
        <w:pStyle w:val="4"/>
        <w:ind w:firstLine="480"/>
      </w:pPr>
      <w:r w:rsidRPr="00445680">
        <w:rPr>
          <w:rFonts w:hint="eastAsia"/>
        </w:rPr>
        <w:t>【表证单书】</w:t>
      </w:r>
    </w:p>
    <w:p w:rsidR="00B41AC7" w:rsidRPr="00DE452A" w:rsidRDefault="00B41AC7" w:rsidP="00123128">
      <w:pPr>
        <w:spacing w:line="360" w:lineRule="auto"/>
        <w:ind w:firstLine="480"/>
        <w:rPr>
          <w:rFonts w:ascii="宋体" w:eastAsia="宋体"/>
          <w:bCs/>
          <w:sz w:val="24"/>
        </w:rPr>
      </w:pPr>
      <w:r w:rsidRPr="00DE452A">
        <w:rPr>
          <w:rFonts w:ascii="宋体" w:eastAsia="宋体" w:hAnsi="等线" w:cs="宋体" w:hint="eastAsia"/>
          <w:sz w:val="24"/>
          <w:lang w:val="zh-CN"/>
        </w:rPr>
        <w:t>《增值税一般纳税人登记表》</w:t>
      </w:r>
      <w:r w:rsidRPr="00DE452A">
        <w:rPr>
          <w:rFonts w:ascii="宋体" w:eastAsia="宋体" w:hAnsi="等线" w:cs="宋体"/>
          <w:sz w:val="24"/>
          <w:lang w:val="zh-CN"/>
        </w:rPr>
        <w:t>(</w:t>
      </w:r>
      <w:r w:rsidRPr="00DE452A">
        <w:rPr>
          <w:rFonts w:ascii="宋体" w:eastAsia="宋体" w:hAnsi="等线" w:cs="宋体" w:hint="eastAsia"/>
          <w:sz w:val="24"/>
          <w:lang w:val="zh-CN"/>
        </w:rPr>
        <w:t>可免填单</w:t>
      </w:r>
      <w:r w:rsidRPr="00DE452A">
        <w:rPr>
          <w:rFonts w:ascii="宋体" w:eastAsia="宋体" w:hAnsi="等线" w:cs="宋体"/>
          <w:sz w:val="24"/>
          <w:lang w:val="zh-CN"/>
        </w:rPr>
        <w:t>)</w:t>
      </w:r>
    </w:p>
    <w:p w:rsidR="00B41AC7" w:rsidRPr="00445680" w:rsidRDefault="00B41AC7" w:rsidP="00FD01E3">
      <w:pPr>
        <w:pStyle w:val="4"/>
        <w:ind w:firstLine="480"/>
      </w:pPr>
      <w:r w:rsidRPr="00445680">
        <w:rPr>
          <w:rFonts w:hint="eastAsia"/>
        </w:rPr>
        <w:lastRenderedPageBreak/>
        <w:t>【操作路径】</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电子税务局操作路径：实名登录电子税务局，按照【我要办税】</w:t>
      </w:r>
      <w:r w:rsidRPr="00DE452A">
        <w:rPr>
          <w:rFonts w:ascii="宋体" w:eastAsia="宋体"/>
          <w:sz w:val="24"/>
        </w:rPr>
        <w:t>-</w:t>
      </w:r>
      <w:r w:rsidRPr="00DE452A">
        <w:rPr>
          <w:rFonts w:ascii="宋体" w:eastAsia="宋体" w:hAnsi="宋体" w:hint="eastAsia"/>
          <w:sz w:val="24"/>
        </w:rPr>
        <w:t>【综合信息报告】</w:t>
      </w:r>
      <w:r w:rsidRPr="00DE452A">
        <w:rPr>
          <w:rFonts w:ascii="宋体" w:eastAsia="宋体"/>
          <w:sz w:val="24"/>
        </w:rPr>
        <w:t>-</w:t>
      </w:r>
      <w:r w:rsidRPr="00DE452A">
        <w:rPr>
          <w:rFonts w:ascii="宋体" w:eastAsia="宋体" w:hAnsi="宋体" w:hint="eastAsia"/>
          <w:sz w:val="24"/>
        </w:rPr>
        <w:t>【资格信息报告】</w:t>
      </w:r>
      <w:r w:rsidRPr="00DE452A">
        <w:rPr>
          <w:rFonts w:ascii="宋体" w:eastAsia="宋体"/>
          <w:sz w:val="24"/>
        </w:rPr>
        <w:t>-</w:t>
      </w:r>
      <w:r w:rsidRPr="00DE452A">
        <w:rPr>
          <w:rFonts w:ascii="宋体" w:eastAsia="宋体" w:hAnsi="宋体" w:hint="eastAsia"/>
          <w:sz w:val="24"/>
        </w:rPr>
        <w:t>【增值税一般纳税人登记】的路径进入功能模块。</w:t>
      </w:r>
    </w:p>
    <w:p w:rsidR="00B41AC7" w:rsidRPr="00DE452A" w:rsidRDefault="00B41AC7" w:rsidP="00123128">
      <w:pPr>
        <w:spacing w:line="360" w:lineRule="auto"/>
        <w:ind w:firstLine="480"/>
        <w:rPr>
          <w:rFonts w:ascii="宋体" w:eastAsia="宋体"/>
          <w:sz w:val="24"/>
        </w:rPr>
      </w:pPr>
    </w:p>
    <w:p w:rsidR="00B41AC7" w:rsidRPr="00445680" w:rsidRDefault="00B41AC7" w:rsidP="00123128">
      <w:pPr>
        <w:pStyle w:val="3"/>
        <w:spacing w:before="300" w:after="300"/>
        <w:ind w:firstLine="562"/>
      </w:pPr>
      <w:bookmarkStart w:id="121" w:name="_Toc19820"/>
      <w:bookmarkStart w:id="122" w:name="_Toc20501622"/>
      <w:bookmarkStart w:id="123" w:name="_Toc23107061"/>
      <w:bookmarkStart w:id="124" w:name="_Toc23500552"/>
      <w:r w:rsidRPr="00445680">
        <w:t>1.4.2—017</w:t>
      </w:r>
      <w:r w:rsidRPr="00445680">
        <w:rPr>
          <w:rFonts w:hint="eastAsia"/>
        </w:rPr>
        <w:t xml:space="preserve">　　选择按小规模纳税人纳税的情况说明</w:t>
      </w:r>
      <w:bookmarkEnd w:id="121"/>
      <w:bookmarkEnd w:id="122"/>
      <w:bookmarkEnd w:id="123"/>
      <w:bookmarkEnd w:id="124"/>
    </w:p>
    <w:p w:rsidR="00B41AC7" w:rsidRPr="00445680" w:rsidRDefault="00B41AC7" w:rsidP="00FD01E3">
      <w:pPr>
        <w:pStyle w:val="4"/>
        <w:ind w:firstLine="480"/>
      </w:pPr>
      <w:r w:rsidRPr="00445680">
        <w:rPr>
          <w:rFonts w:hint="eastAsia"/>
        </w:rPr>
        <w:t>【事项名称】</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选择按小规模纳税人纳税的情况说明</w:t>
      </w:r>
    </w:p>
    <w:p w:rsidR="00B41AC7" w:rsidRPr="00445680" w:rsidRDefault="00B41AC7" w:rsidP="00FD01E3">
      <w:pPr>
        <w:pStyle w:val="4"/>
        <w:ind w:firstLine="480"/>
      </w:pPr>
      <w:r w:rsidRPr="00445680">
        <w:rPr>
          <w:rFonts w:hint="eastAsia"/>
        </w:rPr>
        <w:t>【申请条件】</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非企业性单位、年应税销售额超过财政部、国家税务总局规定的增值税小规模纳税人标准且不经常发生应税行为的单位和个体工商户，可向主管税务机关提交书面说明，选择按照小规模纳税人纳税。</w:t>
      </w:r>
    </w:p>
    <w:p w:rsidR="00B41AC7" w:rsidRPr="00445680" w:rsidRDefault="00B41AC7" w:rsidP="00FD01E3">
      <w:pPr>
        <w:pStyle w:val="4"/>
        <w:ind w:firstLine="480"/>
      </w:pPr>
      <w:r w:rsidRPr="00445680">
        <w:rPr>
          <w:rFonts w:hint="eastAsia"/>
        </w:rPr>
        <w:t>【设定依据】</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《中华人民共和国增值税暂行条例实施细则》第二十九条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《增值税一般纳税人登记管理办法》（国家税务总局令第</w:t>
      </w:r>
      <w:r w:rsidRPr="00DE452A">
        <w:rPr>
          <w:rFonts w:ascii="宋体" w:eastAsia="宋体" w:hAnsi="宋体"/>
          <w:sz w:val="24"/>
        </w:rPr>
        <w:t>43</w:t>
      </w:r>
      <w:r w:rsidRPr="00DE452A">
        <w:rPr>
          <w:rFonts w:ascii="宋体" w:eastAsia="宋体" w:hAnsi="宋体" w:hint="eastAsia"/>
          <w:sz w:val="24"/>
        </w:rPr>
        <w:t>号公布）第七条</w:t>
      </w:r>
    </w:p>
    <w:p w:rsidR="00B41AC7" w:rsidRPr="00445680" w:rsidRDefault="00B41AC7" w:rsidP="00FD01E3">
      <w:pPr>
        <w:pStyle w:val="4"/>
        <w:ind w:firstLine="480"/>
      </w:pPr>
      <w:r w:rsidRPr="00445680">
        <w:rPr>
          <w:rFonts w:hint="eastAsia"/>
        </w:rPr>
        <w:t>【办理材料】</w:t>
      </w:r>
    </w:p>
    <w:tbl>
      <w:tblPr>
        <w:tblW w:w="81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3"/>
        <w:gridCol w:w="4432"/>
        <w:gridCol w:w="813"/>
        <w:gridCol w:w="2135"/>
      </w:tblGrid>
      <w:tr w:rsidR="00B41AC7" w:rsidRPr="00DE452A">
        <w:trPr>
          <w:trHeight w:hRule="exact" w:val="794"/>
        </w:trPr>
        <w:tc>
          <w:tcPr>
            <w:tcW w:w="78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1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trPr>
        <w:tc>
          <w:tcPr>
            <w:tcW w:w="78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《选择按小规模纳税人纳税的情况说明》</w:t>
            </w:r>
          </w:p>
        </w:tc>
        <w:tc>
          <w:tcPr>
            <w:tcW w:w="81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1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lastRenderedPageBreak/>
        <w:t>【办理渠道】</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【通办范围】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全省通办</w:t>
      </w:r>
    </w:p>
    <w:p w:rsidR="00B41AC7" w:rsidRPr="00445680" w:rsidRDefault="00B41AC7" w:rsidP="00FD01E3">
      <w:pPr>
        <w:pStyle w:val="4"/>
        <w:ind w:firstLine="480"/>
      </w:pPr>
      <w:r w:rsidRPr="00445680">
        <w:rPr>
          <w:rFonts w:hint="eastAsia"/>
        </w:rPr>
        <w:t>【办理机构】</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lastRenderedPageBreak/>
        <w:t>【办理流程】</w:t>
      </w:r>
    </w:p>
    <w:p w:rsidR="00B41AC7" w:rsidRPr="00DE452A" w:rsidRDefault="00FD01E3" w:rsidP="00123128">
      <w:pPr>
        <w:spacing w:line="360" w:lineRule="auto"/>
        <w:jc w:val="center"/>
        <w:rPr>
          <w:rFonts w:ascii="宋体" w:eastAsia="宋体"/>
          <w:sz w:val="24"/>
        </w:rPr>
      </w:pPr>
      <w:r w:rsidRPr="00E1165A">
        <w:rPr>
          <w:rFonts w:ascii="宋体" w:eastAsia="宋体"/>
          <w:noProof/>
          <w:sz w:val="24"/>
        </w:rPr>
        <w:pict>
          <v:shape id="图片 27" o:spid="_x0000_i1042"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财政部、国家税务总局规定的增值税小规模纳税人标准为年应征增值税销售额</w:t>
      </w:r>
      <w:r w:rsidRPr="00DE452A">
        <w:rPr>
          <w:rFonts w:ascii="宋体" w:eastAsia="宋体" w:hAnsi="宋体"/>
          <w:sz w:val="24"/>
        </w:rPr>
        <w:t>500</w:t>
      </w:r>
      <w:r w:rsidRPr="00DE452A">
        <w:rPr>
          <w:rFonts w:ascii="宋体" w:eastAsia="宋体" w:hAnsi="宋体" w:hint="eastAsia"/>
          <w:sz w:val="24"/>
        </w:rPr>
        <w:t>万元及以下。</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纳税人年应税销售额超过财政部、国家税务总局规定的小规模纳税人标准，选择按小规模纳税人纳税的，应在年应税销售额超过规定标准的月份（季度）所属申报期结束后</w:t>
      </w:r>
      <w:r w:rsidRPr="00DE452A">
        <w:rPr>
          <w:rFonts w:ascii="宋体" w:eastAsia="宋体" w:hAnsi="宋体"/>
          <w:sz w:val="24"/>
        </w:rPr>
        <w:t>15</w:t>
      </w:r>
      <w:r w:rsidRPr="00DE452A">
        <w:rPr>
          <w:rFonts w:ascii="宋体" w:eastAsia="宋体" w:hAnsi="宋体" w:hint="eastAsia"/>
          <w:sz w:val="24"/>
        </w:rPr>
        <w:t>日内办理；未按规定时限办理的，在接到主管税务机关《税务事项通知书》后</w:t>
      </w:r>
      <w:r w:rsidRPr="00DE452A">
        <w:rPr>
          <w:rFonts w:ascii="宋体" w:eastAsia="宋体" w:hAnsi="宋体"/>
          <w:sz w:val="24"/>
        </w:rPr>
        <w:t>5</w:t>
      </w:r>
      <w:r w:rsidRPr="00DE452A">
        <w:rPr>
          <w:rFonts w:ascii="宋体" w:eastAsia="宋体" w:hAnsi="宋体" w:hint="eastAsia"/>
          <w:sz w:val="24"/>
        </w:rPr>
        <w:t>日内办理；逾期仍不办理的，次月起按销售额依照增值税税率计算应纳税额，不得抵扣进项税额，直至纳税人办理相关手续为止。</w:t>
      </w:r>
    </w:p>
    <w:p w:rsidR="00B41AC7" w:rsidRPr="00445680" w:rsidRDefault="00B41AC7" w:rsidP="00FD01E3">
      <w:pPr>
        <w:pStyle w:val="4"/>
        <w:ind w:firstLine="480"/>
      </w:pPr>
      <w:r w:rsidRPr="00445680">
        <w:rPr>
          <w:rFonts w:hint="eastAsia"/>
        </w:rPr>
        <w:lastRenderedPageBreak/>
        <w:t>【表证单书】</w:t>
      </w:r>
    </w:p>
    <w:p w:rsidR="00B41AC7" w:rsidRPr="00DE452A" w:rsidRDefault="00B41AC7" w:rsidP="00123128">
      <w:pPr>
        <w:spacing w:line="360" w:lineRule="auto"/>
        <w:ind w:firstLine="480"/>
        <w:rPr>
          <w:rFonts w:ascii="宋体" w:eastAsia="宋体"/>
          <w:bCs/>
          <w:sz w:val="24"/>
        </w:rPr>
      </w:pPr>
      <w:r w:rsidRPr="00DE452A">
        <w:rPr>
          <w:rFonts w:ascii="宋体" w:eastAsia="宋体" w:hAnsi="宋体" w:hint="eastAsia"/>
          <w:bCs/>
          <w:sz w:val="24"/>
        </w:rPr>
        <w:t>《选择按小规模纳税人纳税的情况说明》</w:t>
      </w:r>
    </w:p>
    <w:p w:rsidR="00B41AC7" w:rsidRPr="00445680" w:rsidRDefault="00B41AC7" w:rsidP="00FD01E3">
      <w:pPr>
        <w:pStyle w:val="4"/>
        <w:ind w:firstLine="480"/>
      </w:pPr>
      <w:r w:rsidRPr="00445680">
        <w:rPr>
          <w:rFonts w:hint="eastAsia"/>
        </w:rPr>
        <w:t>【操作路径】</w:t>
      </w:r>
    </w:p>
    <w:p w:rsidR="00B41AC7" w:rsidRPr="00DE452A" w:rsidRDefault="00B41AC7" w:rsidP="00DE452A">
      <w:pPr>
        <w:spacing w:line="360" w:lineRule="auto"/>
        <w:ind w:firstLineChars="200" w:firstLine="480"/>
        <w:rPr>
          <w:rFonts w:ascii="宋体" w:eastAsia="宋体" w:hAnsi="宋体"/>
          <w:sz w:val="24"/>
          <w:szCs w:val="24"/>
        </w:rPr>
      </w:pPr>
      <w:r w:rsidRPr="00DE452A">
        <w:rPr>
          <w:rFonts w:ascii="宋体" w:eastAsia="宋体" w:hAnsi="宋体" w:hint="eastAsia"/>
          <w:sz w:val="24"/>
          <w:szCs w:val="24"/>
        </w:rPr>
        <w:t>电子税务局操作路径：实名登录电子税务局，按照【我要办税】</w:t>
      </w:r>
      <w:r w:rsidRPr="00DE452A">
        <w:rPr>
          <w:rFonts w:ascii="宋体" w:eastAsia="宋体"/>
          <w:sz w:val="24"/>
          <w:szCs w:val="24"/>
        </w:rPr>
        <w:t>-</w:t>
      </w:r>
      <w:r w:rsidRPr="00DE452A">
        <w:rPr>
          <w:rFonts w:ascii="宋体" w:eastAsia="宋体" w:hAnsi="宋体" w:hint="eastAsia"/>
          <w:sz w:val="24"/>
          <w:szCs w:val="24"/>
        </w:rPr>
        <w:t>【综合信息报告】</w:t>
      </w:r>
      <w:r w:rsidRPr="00DE452A">
        <w:rPr>
          <w:rFonts w:ascii="宋体" w:eastAsia="宋体"/>
          <w:sz w:val="24"/>
          <w:szCs w:val="24"/>
        </w:rPr>
        <w:t>-</w:t>
      </w:r>
      <w:r w:rsidRPr="00DE452A">
        <w:rPr>
          <w:rFonts w:ascii="宋体" w:eastAsia="宋体" w:hAnsi="宋体" w:hint="eastAsia"/>
          <w:sz w:val="24"/>
          <w:szCs w:val="24"/>
        </w:rPr>
        <w:t>【资格信息报告】</w:t>
      </w:r>
      <w:r w:rsidRPr="00DE452A">
        <w:rPr>
          <w:rFonts w:ascii="宋体" w:eastAsia="宋体"/>
          <w:sz w:val="24"/>
          <w:szCs w:val="24"/>
        </w:rPr>
        <w:t>-</w:t>
      </w:r>
      <w:r w:rsidRPr="00DE452A">
        <w:rPr>
          <w:rFonts w:ascii="宋体" w:eastAsia="宋体" w:hAnsi="宋体" w:hint="eastAsia"/>
          <w:sz w:val="24"/>
          <w:szCs w:val="24"/>
        </w:rPr>
        <w:t>【增值税一般纳税人登记】的路径进入功能模块。</w:t>
      </w:r>
    </w:p>
    <w:p w:rsidR="00B41AC7" w:rsidRPr="00DE452A" w:rsidRDefault="00B41AC7" w:rsidP="00DE452A">
      <w:pPr>
        <w:spacing w:line="360" w:lineRule="auto"/>
        <w:ind w:firstLineChars="200" w:firstLine="480"/>
        <w:rPr>
          <w:rFonts w:ascii="宋体" w:eastAsia="宋体" w:cs="宋体"/>
          <w:sz w:val="24"/>
        </w:rPr>
      </w:pPr>
    </w:p>
    <w:p w:rsidR="00B41AC7" w:rsidRPr="00445680" w:rsidRDefault="00B41AC7" w:rsidP="00123128">
      <w:pPr>
        <w:pStyle w:val="3"/>
        <w:spacing w:before="300" w:after="300"/>
        <w:ind w:firstLine="562"/>
      </w:pPr>
      <w:bookmarkStart w:id="125" w:name="_Toc14595"/>
      <w:bookmarkStart w:id="126" w:name="_Toc20501623"/>
      <w:bookmarkStart w:id="127" w:name="_Toc23107062"/>
      <w:bookmarkStart w:id="128" w:name="_Toc23500553"/>
      <w:r w:rsidRPr="00445680">
        <w:t>1.4.3—018</w:t>
      </w:r>
      <w:r w:rsidRPr="00445680">
        <w:rPr>
          <w:rFonts w:hint="eastAsia"/>
        </w:rPr>
        <w:t xml:space="preserve">　　一般纳税人转登记小规模纳税人</w:t>
      </w:r>
      <w:bookmarkEnd w:id="125"/>
      <w:bookmarkEnd w:id="126"/>
      <w:bookmarkEnd w:id="127"/>
      <w:bookmarkEnd w:id="128"/>
    </w:p>
    <w:p w:rsidR="00B41AC7" w:rsidRPr="00445680" w:rsidRDefault="00B41AC7" w:rsidP="00FD01E3">
      <w:pPr>
        <w:pStyle w:val="4"/>
        <w:ind w:firstLine="480"/>
      </w:pPr>
      <w:r w:rsidRPr="00445680">
        <w:rPr>
          <w:rFonts w:hint="eastAsia"/>
        </w:rPr>
        <w:t>【事项名称】</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一般纳税人转登记小规模纳税人</w:t>
      </w:r>
    </w:p>
    <w:p w:rsidR="00B41AC7" w:rsidRPr="00445680" w:rsidRDefault="00B41AC7" w:rsidP="00FD01E3">
      <w:pPr>
        <w:pStyle w:val="4"/>
        <w:ind w:firstLine="480"/>
      </w:pPr>
      <w:r w:rsidRPr="00445680">
        <w:rPr>
          <w:rFonts w:hint="eastAsia"/>
        </w:rPr>
        <w:t>【申请条件】</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转登记日前连续</w:t>
      </w:r>
      <w:r w:rsidRPr="00DE452A">
        <w:rPr>
          <w:rFonts w:ascii="宋体" w:eastAsia="宋体" w:hAnsi="宋体"/>
          <w:sz w:val="24"/>
        </w:rPr>
        <w:t>12</w:t>
      </w:r>
      <w:r w:rsidRPr="00DE452A">
        <w:rPr>
          <w:rFonts w:ascii="宋体" w:eastAsia="宋体" w:hAnsi="宋体" w:hint="eastAsia"/>
          <w:sz w:val="24"/>
        </w:rPr>
        <w:t>个月（以</w:t>
      </w:r>
      <w:r w:rsidRPr="00DE452A">
        <w:rPr>
          <w:rFonts w:ascii="宋体" w:eastAsia="宋体" w:hAnsi="宋体"/>
          <w:sz w:val="24"/>
        </w:rPr>
        <w:t>1</w:t>
      </w:r>
      <w:r w:rsidRPr="00DE452A">
        <w:rPr>
          <w:rFonts w:ascii="宋体" w:eastAsia="宋体" w:hAnsi="宋体" w:hint="eastAsia"/>
          <w:sz w:val="24"/>
        </w:rPr>
        <w:t>个月为</w:t>
      </w:r>
      <w:r w:rsidRPr="00DE452A">
        <w:rPr>
          <w:rFonts w:ascii="宋体" w:eastAsia="宋体" w:hAnsi="宋体"/>
          <w:sz w:val="24"/>
        </w:rPr>
        <w:t>1</w:t>
      </w:r>
      <w:r w:rsidRPr="00DE452A">
        <w:rPr>
          <w:rFonts w:ascii="宋体" w:eastAsia="宋体" w:hAnsi="宋体" w:hint="eastAsia"/>
          <w:sz w:val="24"/>
        </w:rPr>
        <w:t>个纳税期）或者连续</w:t>
      </w:r>
      <w:r w:rsidRPr="00DE452A">
        <w:rPr>
          <w:rFonts w:ascii="宋体" w:eastAsia="宋体" w:hAnsi="宋体"/>
          <w:sz w:val="24"/>
        </w:rPr>
        <w:t>4</w:t>
      </w:r>
      <w:r w:rsidRPr="00DE452A">
        <w:rPr>
          <w:rFonts w:ascii="宋体" w:eastAsia="宋体" w:hAnsi="宋体" w:hint="eastAsia"/>
          <w:sz w:val="24"/>
        </w:rPr>
        <w:t>个季度（以</w:t>
      </w:r>
      <w:r w:rsidRPr="00DE452A">
        <w:rPr>
          <w:rFonts w:ascii="宋体" w:eastAsia="宋体" w:hAnsi="宋体"/>
          <w:sz w:val="24"/>
        </w:rPr>
        <w:t>1</w:t>
      </w:r>
      <w:r w:rsidRPr="00DE452A">
        <w:rPr>
          <w:rFonts w:ascii="宋体" w:eastAsia="宋体" w:hAnsi="宋体" w:hint="eastAsia"/>
          <w:sz w:val="24"/>
        </w:rPr>
        <w:t>个季度为</w:t>
      </w:r>
      <w:r w:rsidRPr="00DE452A">
        <w:rPr>
          <w:rFonts w:ascii="宋体" w:eastAsia="宋体" w:hAnsi="宋体"/>
          <w:sz w:val="24"/>
        </w:rPr>
        <w:t>1</w:t>
      </w:r>
      <w:r w:rsidRPr="00DE452A">
        <w:rPr>
          <w:rFonts w:ascii="宋体" w:eastAsia="宋体" w:hAnsi="宋体" w:hint="eastAsia"/>
          <w:sz w:val="24"/>
        </w:rPr>
        <w:t>个纳税期）累计销售额未超过</w:t>
      </w:r>
      <w:r w:rsidRPr="00DE452A">
        <w:rPr>
          <w:rFonts w:ascii="宋体" w:eastAsia="宋体" w:hAnsi="宋体"/>
          <w:sz w:val="24"/>
        </w:rPr>
        <w:t>500</w:t>
      </w:r>
      <w:r w:rsidRPr="00DE452A">
        <w:rPr>
          <w:rFonts w:ascii="宋体" w:eastAsia="宋体" w:hAnsi="宋体" w:hint="eastAsia"/>
          <w:sz w:val="24"/>
        </w:rPr>
        <w:t>万元的一般纳税人，在</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日前，可选择转登记为小规模纳税人。</w:t>
      </w:r>
    </w:p>
    <w:p w:rsidR="00B41AC7" w:rsidRPr="00445680" w:rsidRDefault="00B41AC7" w:rsidP="00FD01E3">
      <w:pPr>
        <w:pStyle w:val="4"/>
        <w:ind w:firstLine="480"/>
      </w:pPr>
      <w:r w:rsidRPr="00445680">
        <w:rPr>
          <w:rFonts w:hint="eastAsia"/>
        </w:rPr>
        <w:t>【设定依据】</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《国家税务总局关于小规模纳税人免征增值税政策有关征管问题的公告》（国家税务总局公告</w:t>
      </w:r>
      <w:r w:rsidRPr="00DE452A">
        <w:rPr>
          <w:rFonts w:ascii="宋体" w:eastAsia="宋体" w:hAnsi="宋体"/>
          <w:sz w:val="24"/>
        </w:rPr>
        <w:t>2019</w:t>
      </w:r>
      <w:r w:rsidRPr="00DE452A">
        <w:rPr>
          <w:rFonts w:ascii="宋体" w:eastAsia="宋体" w:hAnsi="宋体" w:hint="eastAsia"/>
          <w:sz w:val="24"/>
        </w:rPr>
        <w:t>年第</w:t>
      </w:r>
      <w:r w:rsidRPr="00DE452A">
        <w:rPr>
          <w:rFonts w:ascii="宋体" w:eastAsia="宋体" w:hAnsi="宋体"/>
          <w:sz w:val="24"/>
        </w:rPr>
        <w:t>4</w:t>
      </w:r>
      <w:r w:rsidRPr="00DE452A">
        <w:rPr>
          <w:rFonts w:ascii="宋体" w:eastAsia="宋体" w:hAnsi="宋体" w:hint="eastAsia"/>
          <w:sz w:val="24"/>
        </w:rPr>
        <w:t>号）第五条第一款</w:t>
      </w:r>
    </w:p>
    <w:p w:rsidR="00B41AC7" w:rsidRPr="00445680" w:rsidRDefault="00B41AC7" w:rsidP="00FD01E3">
      <w:pPr>
        <w:pStyle w:val="4"/>
        <w:ind w:firstLine="480"/>
      </w:pPr>
      <w:r w:rsidRPr="00445680">
        <w:rPr>
          <w:rFonts w:hint="eastAsia"/>
        </w:rPr>
        <w:t>【办理材料】</w:t>
      </w:r>
    </w:p>
    <w:tbl>
      <w:tblPr>
        <w:tblW w:w="81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3"/>
        <w:gridCol w:w="4432"/>
        <w:gridCol w:w="955"/>
        <w:gridCol w:w="1993"/>
      </w:tblGrid>
      <w:tr w:rsidR="00B41AC7" w:rsidRPr="00DE452A">
        <w:trPr>
          <w:trHeight w:hRule="exact" w:val="794"/>
        </w:trPr>
        <w:tc>
          <w:tcPr>
            <w:tcW w:w="78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95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19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trPr>
        <w:tc>
          <w:tcPr>
            <w:tcW w:w="78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《一般纳税人转为小规模纳税人登记表》</w:t>
            </w:r>
          </w:p>
        </w:tc>
        <w:tc>
          <w:tcPr>
            <w:tcW w:w="95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9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999"/>
        </w:trPr>
        <w:tc>
          <w:tcPr>
            <w:tcW w:w="78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lastRenderedPageBreak/>
              <w:t>2</w:t>
            </w:r>
          </w:p>
        </w:tc>
        <w:tc>
          <w:tcPr>
            <w:tcW w:w="443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加载统一社会信用代码的营业执照（或税务登记证、组织机构代码证等）原件</w:t>
            </w:r>
          </w:p>
        </w:tc>
        <w:tc>
          <w:tcPr>
            <w:tcW w:w="95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9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查验后退回，已实行实名办税的纳税人可取消报送</w:t>
            </w:r>
          </w:p>
        </w:tc>
      </w:tr>
    </w:tbl>
    <w:p w:rsidR="00B41AC7" w:rsidRPr="00445680" w:rsidRDefault="00B41AC7" w:rsidP="00123128">
      <w:pPr>
        <w:pStyle w:val="4"/>
        <w:ind w:firstLine="480"/>
      </w:pPr>
      <w:r w:rsidRPr="00445680">
        <w:rPr>
          <w:rFonts w:hint="eastAsia"/>
        </w:rPr>
        <w:t>【办理渠道】</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【通办范围】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lastRenderedPageBreak/>
        <w:t>【办理流程】</w:t>
      </w:r>
    </w:p>
    <w:p w:rsidR="00B41AC7" w:rsidRPr="00DE452A" w:rsidRDefault="00FD01E3" w:rsidP="00123128">
      <w:pPr>
        <w:spacing w:line="360" w:lineRule="auto"/>
        <w:jc w:val="center"/>
        <w:rPr>
          <w:rFonts w:ascii="宋体" w:eastAsia="宋体"/>
          <w:sz w:val="24"/>
        </w:rPr>
      </w:pPr>
      <w:r w:rsidRPr="00E1165A">
        <w:rPr>
          <w:rFonts w:ascii="宋体" w:eastAsia="宋体"/>
          <w:noProof/>
          <w:sz w:val="24"/>
        </w:rPr>
        <w:pict>
          <v:shape id="图片 26" o:spid="_x0000_i1043"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转登记日前经营期不满</w:t>
      </w:r>
      <w:r w:rsidRPr="00DE452A">
        <w:rPr>
          <w:rFonts w:ascii="宋体" w:eastAsia="宋体" w:hAnsi="宋体"/>
          <w:sz w:val="24"/>
        </w:rPr>
        <w:t>12</w:t>
      </w:r>
      <w:r w:rsidRPr="00DE452A">
        <w:rPr>
          <w:rFonts w:ascii="宋体" w:eastAsia="宋体" w:hAnsi="宋体" w:hint="eastAsia"/>
          <w:sz w:val="24"/>
        </w:rPr>
        <w:t>个月或者</w:t>
      </w:r>
      <w:r w:rsidRPr="00DE452A">
        <w:rPr>
          <w:rFonts w:ascii="宋体" w:eastAsia="宋体" w:hAnsi="宋体"/>
          <w:sz w:val="24"/>
        </w:rPr>
        <w:t>4</w:t>
      </w:r>
      <w:r w:rsidRPr="00DE452A">
        <w:rPr>
          <w:rFonts w:ascii="宋体" w:eastAsia="宋体" w:hAnsi="宋体" w:hint="eastAsia"/>
          <w:sz w:val="24"/>
        </w:rPr>
        <w:t>个季度的，按照月（季度）平均应税销售额估算累计应税销售额。</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一般纳税人转登记为小规模纳税人（以下称转登记纳税人）后，自转登记日的下期起（按季申报纳税人自下一季度开始；按月申报纳税人自下月开始），按照简易计税方法计算缴纳增值税；转登记日当期仍按照一般纳税人的有关规定计算缴纳增值税。</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转登记纳税人尚未申报抵扣的进项税额以及转登记日当期的期末留抵税额，计入</w:t>
      </w:r>
      <w:r w:rsidRPr="00DE452A">
        <w:rPr>
          <w:rFonts w:ascii="宋体" w:eastAsia="宋体" w:hint="eastAsia"/>
          <w:sz w:val="24"/>
        </w:rPr>
        <w:t>“</w:t>
      </w:r>
      <w:r w:rsidRPr="00DE452A">
        <w:rPr>
          <w:rFonts w:ascii="宋体" w:eastAsia="宋体" w:hAnsi="宋体" w:hint="eastAsia"/>
          <w:sz w:val="24"/>
        </w:rPr>
        <w:t>应交税费</w:t>
      </w:r>
      <w:r w:rsidRPr="00DE452A">
        <w:rPr>
          <w:rFonts w:ascii="宋体" w:eastAsia="宋体" w:hAnsi="宋体"/>
          <w:sz w:val="24"/>
        </w:rPr>
        <w:t>—</w:t>
      </w:r>
      <w:r w:rsidRPr="00DE452A">
        <w:rPr>
          <w:rFonts w:ascii="宋体" w:eastAsia="宋体" w:hAnsi="宋体" w:hint="eastAsia"/>
          <w:sz w:val="24"/>
        </w:rPr>
        <w:t>待抵扣进项税额</w:t>
      </w:r>
      <w:r w:rsidRPr="00DE452A">
        <w:rPr>
          <w:rFonts w:ascii="宋体" w:eastAsia="宋体" w:hint="eastAsia"/>
          <w:sz w:val="24"/>
        </w:rPr>
        <w:t>”</w:t>
      </w:r>
      <w:r w:rsidRPr="00DE452A">
        <w:rPr>
          <w:rFonts w:ascii="宋体" w:eastAsia="宋体" w:hAnsi="宋体" w:hint="eastAsia"/>
          <w:sz w:val="24"/>
        </w:rPr>
        <w:t>核算。</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转登记纳税人在一般纳税人期间销售或者购进的货物、劳务、服务、无形资产、不动产，自转登记日的下期起发生销售折让、中止或者退回的，调整</w:t>
      </w:r>
      <w:r w:rsidRPr="00DE452A">
        <w:rPr>
          <w:rFonts w:ascii="宋体" w:eastAsia="宋体" w:hAnsi="宋体" w:hint="eastAsia"/>
          <w:sz w:val="24"/>
        </w:rPr>
        <w:lastRenderedPageBreak/>
        <w:t>转登记日当期的销项税额、进项税额和应纳税额。转登记纳税人因税务稽查、补充申报等原因，需要对一般纳税人期间的销项税额、进项税额和应纳税额进行调整的，按照上述规定处理。</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转登记纳税人可以继续使用现有税控设备开具增值税发票，不需要缴销税控设备和增值税发票。</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转登记纳税人自转登记日的下期起，发生增值税应税销售行为，应当按照征收率开具增值税发票；转登记日前已办理增值税专用发票票种核定的，继续通过增值税发票管理系统自行开具增值税专用发票；销售其取得的不动产，需要开具增值税专用发票的，应当按照有关规定向税务机关申请代开。</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转登记纳税人在一般纳税人期间发生的增值税应税销售行为，未开具增值税发票需要补开的，应当按照原适用税率或者征收率补开增值税发票；发生销售折让、中止或者退回等情形，需要开具红字发票的，按照原蓝字发票记载的内容开具红字发票；开票有误需要重新开具的，先按照原蓝字发票记载的内容开具红字发票后，再重新开具正确的蓝字发票。</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11.</w:t>
      </w:r>
      <w:r w:rsidRPr="00DE452A">
        <w:rPr>
          <w:rFonts w:ascii="宋体" w:eastAsia="宋体" w:hAnsi="宋体" w:hint="eastAsia"/>
          <w:sz w:val="24"/>
        </w:rPr>
        <w:t>自转登记日的下期起连续不超过</w:t>
      </w:r>
      <w:r w:rsidRPr="00DE452A">
        <w:rPr>
          <w:rFonts w:ascii="宋体" w:eastAsia="宋体" w:hAnsi="宋体"/>
          <w:sz w:val="24"/>
        </w:rPr>
        <w:t>12</w:t>
      </w:r>
      <w:r w:rsidRPr="00DE452A">
        <w:rPr>
          <w:rFonts w:ascii="宋体" w:eastAsia="宋体" w:hAnsi="宋体" w:hint="eastAsia"/>
          <w:sz w:val="24"/>
        </w:rPr>
        <w:t>个月或者连续不超过</w:t>
      </w:r>
      <w:r w:rsidRPr="00DE452A">
        <w:rPr>
          <w:rFonts w:ascii="宋体" w:eastAsia="宋体" w:hAnsi="宋体"/>
          <w:sz w:val="24"/>
        </w:rPr>
        <w:t>4</w:t>
      </w:r>
      <w:r w:rsidRPr="00DE452A">
        <w:rPr>
          <w:rFonts w:ascii="宋体" w:eastAsia="宋体" w:hAnsi="宋体" w:hint="eastAsia"/>
          <w:sz w:val="24"/>
        </w:rPr>
        <w:t>个季度的经营期内，转登记纳税人应税销售额超过财政部、国家税务总局规定的小规模纳税人标准的，应当按照《增值税一般纳税人登记管理办法》（国家税务总局令第</w:t>
      </w:r>
      <w:r w:rsidRPr="00DE452A">
        <w:rPr>
          <w:rFonts w:ascii="宋体" w:eastAsia="宋体" w:hAnsi="宋体"/>
          <w:sz w:val="24"/>
        </w:rPr>
        <w:t>43</w:t>
      </w:r>
      <w:r w:rsidRPr="00DE452A">
        <w:rPr>
          <w:rFonts w:ascii="宋体" w:eastAsia="宋体" w:hAnsi="宋体" w:hint="eastAsia"/>
          <w:sz w:val="24"/>
        </w:rPr>
        <w:t>号公布）的有关规定，向主管税务机关办理一般纳税人登记。</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12.</w:t>
      </w:r>
      <w:r w:rsidRPr="00DE452A">
        <w:rPr>
          <w:rFonts w:ascii="宋体" w:eastAsia="宋体" w:hAnsi="宋体" w:hint="eastAsia"/>
          <w:sz w:val="24"/>
        </w:rPr>
        <w:t>曾在</w:t>
      </w:r>
      <w:r w:rsidRPr="00DE452A">
        <w:rPr>
          <w:rFonts w:ascii="宋体" w:eastAsia="宋体" w:hAnsi="宋体"/>
          <w:sz w:val="24"/>
        </w:rPr>
        <w:t>2018</w:t>
      </w:r>
      <w:r w:rsidRPr="00DE452A">
        <w:rPr>
          <w:rFonts w:ascii="宋体" w:eastAsia="宋体" w:hAnsi="宋体" w:hint="eastAsia"/>
          <w:sz w:val="24"/>
        </w:rPr>
        <w:t>年选择过转登记的纳税人，重新登记为一般纳税人的，在</w:t>
      </w:r>
      <w:r w:rsidRPr="00DE452A">
        <w:rPr>
          <w:rFonts w:ascii="宋体" w:eastAsia="宋体" w:hAnsi="宋体"/>
          <w:sz w:val="24"/>
        </w:rPr>
        <w:t>2019</w:t>
      </w:r>
      <w:r w:rsidRPr="00DE452A">
        <w:rPr>
          <w:rFonts w:ascii="宋体" w:eastAsia="宋体" w:hAnsi="宋体" w:hint="eastAsia"/>
          <w:sz w:val="24"/>
        </w:rPr>
        <w:t>年仍可选择转登记；</w:t>
      </w:r>
      <w:r w:rsidRPr="00DE452A">
        <w:rPr>
          <w:rFonts w:ascii="宋体" w:eastAsia="宋体" w:hAnsi="宋体"/>
          <w:sz w:val="24"/>
        </w:rPr>
        <w:t>2019</w:t>
      </w:r>
      <w:r w:rsidRPr="00DE452A">
        <w:rPr>
          <w:rFonts w:ascii="宋体" w:eastAsia="宋体" w:hAnsi="宋体" w:hint="eastAsia"/>
          <w:sz w:val="24"/>
        </w:rPr>
        <w:t>年选择转登记的纳税人，再次登记为一般纳税人后，不得再转登记为小规模纳税人。</w:t>
      </w:r>
    </w:p>
    <w:p w:rsidR="00B41AC7" w:rsidRPr="00445680" w:rsidRDefault="00B41AC7" w:rsidP="00FD01E3">
      <w:pPr>
        <w:pStyle w:val="4"/>
        <w:ind w:firstLine="480"/>
      </w:pPr>
      <w:r w:rsidRPr="00445680">
        <w:rPr>
          <w:rFonts w:hint="eastAsia"/>
        </w:rPr>
        <w:t>【表证单书】</w:t>
      </w:r>
    </w:p>
    <w:p w:rsidR="00B41AC7" w:rsidRPr="00DE452A" w:rsidRDefault="00B41AC7" w:rsidP="00123128">
      <w:pPr>
        <w:spacing w:line="360" w:lineRule="auto"/>
        <w:ind w:firstLine="480"/>
        <w:rPr>
          <w:rFonts w:ascii="宋体" w:eastAsia="宋体"/>
          <w:bCs/>
          <w:sz w:val="24"/>
        </w:rPr>
      </w:pPr>
      <w:r w:rsidRPr="00DE452A">
        <w:rPr>
          <w:rFonts w:ascii="宋体" w:eastAsia="宋体" w:hAnsi="宋体" w:hint="eastAsia"/>
          <w:bCs/>
          <w:sz w:val="24"/>
        </w:rPr>
        <w:t>《一般纳税人转为小规模纳税人登记表》</w:t>
      </w:r>
    </w:p>
    <w:p w:rsidR="00B41AC7" w:rsidRPr="00445680" w:rsidRDefault="00B41AC7" w:rsidP="00FD01E3">
      <w:pPr>
        <w:pStyle w:val="4"/>
        <w:ind w:firstLine="480"/>
      </w:pPr>
      <w:r w:rsidRPr="00445680">
        <w:rPr>
          <w:rFonts w:hint="eastAsia"/>
        </w:rPr>
        <w:t>【操作路径】</w:t>
      </w:r>
    </w:p>
    <w:p w:rsidR="00B41AC7" w:rsidRDefault="00B41AC7" w:rsidP="00123128">
      <w:pPr>
        <w:pStyle w:val="aff"/>
      </w:pPr>
      <w:r w:rsidRPr="00445680">
        <w:rPr>
          <w:rFonts w:hint="eastAsia"/>
        </w:rPr>
        <w:t>无</w:t>
      </w:r>
    </w:p>
    <w:p w:rsidR="00B41AC7" w:rsidRPr="00445680" w:rsidRDefault="00B41AC7" w:rsidP="00123128">
      <w:pPr>
        <w:pStyle w:val="aff"/>
      </w:pPr>
    </w:p>
    <w:p w:rsidR="00B41AC7" w:rsidRPr="00445680" w:rsidRDefault="00B41AC7" w:rsidP="00123128">
      <w:pPr>
        <w:pStyle w:val="3"/>
        <w:spacing w:before="300" w:after="300"/>
        <w:ind w:firstLine="562"/>
      </w:pPr>
      <w:bookmarkStart w:id="129" w:name="_Toc29593"/>
      <w:bookmarkStart w:id="130" w:name="_Toc20501624"/>
      <w:bookmarkStart w:id="131" w:name="_Toc23107063"/>
      <w:bookmarkStart w:id="132" w:name="_Toc23500554"/>
      <w:r w:rsidRPr="00445680">
        <w:t>1.4.4—019</w:t>
      </w:r>
      <w:r w:rsidRPr="00445680">
        <w:rPr>
          <w:rFonts w:hint="eastAsia"/>
        </w:rPr>
        <w:t xml:space="preserve">　　货物运输业小规模纳税人异地代开增值税专用发票备案</w:t>
      </w:r>
      <w:bookmarkEnd w:id="129"/>
      <w:bookmarkEnd w:id="130"/>
      <w:bookmarkEnd w:id="131"/>
      <w:bookmarkEnd w:id="132"/>
    </w:p>
    <w:p w:rsidR="00B41AC7" w:rsidRPr="00445680" w:rsidRDefault="00B41AC7" w:rsidP="00FD01E3">
      <w:pPr>
        <w:pStyle w:val="4"/>
        <w:ind w:firstLine="480"/>
      </w:pPr>
      <w:r w:rsidRPr="00445680">
        <w:rPr>
          <w:rFonts w:hint="eastAsia"/>
        </w:rPr>
        <w:t>【事项名称】</w:t>
      </w:r>
    </w:p>
    <w:p w:rsidR="00B41AC7" w:rsidRPr="00DE452A" w:rsidRDefault="00B41AC7" w:rsidP="00123128">
      <w:pPr>
        <w:spacing w:line="360" w:lineRule="auto"/>
        <w:ind w:firstLine="480"/>
        <w:rPr>
          <w:rFonts w:ascii="宋体" w:eastAsia="宋体"/>
          <w:sz w:val="24"/>
        </w:rPr>
      </w:pPr>
      <w:bookmarkStart w:id="133" w:name="_Hlk15997049"/>
      <w:r w:rsidRPr="00DE452A">
        <w:rPr>
          <w:rFonts w:ascii="宋体" w:eastAsia="宋体" w:hAnsi="宋体" w:hint="eastAsia"/>
          <w:sz w:val="24"/>
        </w:rPr>
        <w:t>货物运输业小规模纳税人</w:t>
      </w:r>
      <w:bookmarkEnd w:id="133"/>
      <w:r w:rsidRPr="00DE452A">
        <w:rPr>
          <w:rFonts w:ascii="宋体" w:eastAsia="宋体" w:hAnsi="宋体" w:hint="eastAsia"/>
          <w:sz w:val="24"/>
        </w:rPr>
        <w:t>异地代开增值税专用发票备案</w:t>
      </w:r>
    </w:p>
    <w:p w:rsidR="00B41AC7" w:rsidRPr="00445680" w:rsidRDefault="00B41AC7" w:rsidP="00FD01E3">
      <w:pPr>
        <w:pStyle w:val="4"/>
        <w:ind w:firstLine="480"/>
      </w:pPr>
      <w:r w:rsidRPr="00445680">
        <w:rPr>
          <w:rFonts w:hint="eastAsia"/>
        </w:rPr>
        <w:t>【申请条件】</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货物运输业小规模纳税人在境内提供公路或内河货物运输服务，需要开具增值税专用发票的，可在税务登记地、货物起运地、货物到达地或运输业务承揽地（含互联网物流平台所在地）中任何一地，就近向税务机关申请代开增值税专用发票。纳税人应当将营运资质和营运机动车、船舶信息向主管税务机关备案。</w:t>
      </w:r>
    </w:p>
    <w:p w:rsidR="00B41AC7" w:rsidRPr="00DE452A" w:rsidRDefault="00B41AC7" w:rsidP="00123128">
      <w:pPr>
        <w:spacing w:line="360" w:lineRule="auto"/>
        <w:ind w:firstLine="480"/>
        <w:rPr>
          <w:rFonts w:ascii="宋体" w:eastAsia="宋体"/>
          <w:sz w:val="24"/>
        </w:rPr>
      </w:pPr>
      <w:r w:rsidRPr="00DE452A">
        <w:rPr>
          <w:rFonts w:ascii="宋体" w:eastAsia="宋体" w:hint="eastAsia"/>
          <w:sz w:val="24"/>
        </w:rPr>
        <w:t>申请代开增值税专用发票货物运输业小规模纳税人，应符合以下条件：（1）在中华人民共和国境内提供公路或内河货物运输服务，并办理了工商登记和税务登记。（2）提供公路货物运输服务的（以4.5吨及以下普通货运车辆从事普通道路货物运输经营的除外），取得《中华人民共和国道路运输经营许可证》和《中华人民共和国道路运输证》；提供内河货物运输服务的，取得《国内水路运输经营许可证》和《船舶营业运输证》。（3）在税务登记地主管税务机关按增值税小规模纳税人管理。</w:t>
      </w:r>
    </w:p>
    <w:p w:rsidR="00B41AC7" w:rsidRPr="00445680" w:rsidRDefault="00B41AC7" w:rsidP="00FD01E3">
      <w:pPr>
        <w:pStyle w:val="4"/>
        <w:ind w:firstLine="480"/>
      </w:pPr>
      <w:r w:rsidRPr="00445680">
        <w:rPr>
          <w:rFonts w:hint="eastAsia"/>
        </w:rPr>
        <w:t>【设定依据】</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《货物运输业小规模纳税人申请代开增值税专用发票管理办法》（国家税务总局公告</w:t>
      </w:r>
      <w:r w:rsidRPr="00DE452A">
        <w:rPr>
          <w:rFonts w:ascii="宋体" w:eastAsia="宋体" w:hAnsi="宋体"/>
          <w:sz w:val="24"/>
        </w:rPr>
        <w:t>2017</w:t>
      </w:r>
      <w:r w:rsidRPr="00DE452A">
        <w:rPr>
          <w:rFonts w:ascii="宋体" w:eastAsia="宋体" w:hAnsi="宋体" w:hint="eastAsia"/>
          <w:sz w:val="24"/>
        </w:rPr>
        <w:t>年第</w:t>
      </w:r>
      <w:r w:rsidRPr="00DE452A">
        <w:rPr>
          <w:rFonts w:ascii="宋体" w:eastAsia="宋体" w:hAnsi="宋体"/>
          <w:sz w:val="24"/>
        </w:rPr>
        <w:t>55</w:t>
      </w:r>
      <w:r w:rsidRPr="00DE452A">
        <w:rPr>
          <w:rFonts w:ascii="宋体" w:eastAsia="宋体" w:hAnsi="宋体" w:hint="eastAsia"/>
          <w:sz w:val="24"/>
        </w:rPr>
        <w:t>号）第四条</w:t>
      </w:r>
    </w:p>
    <w:p w:rsidR="00B41AC7" w:rsidRPr="00445680" w:rsidRDefault="00B41AC7" w:rsidP="00FD01E3">
      <w:pPr>
        <w:pStyle w:val="4"/>
        <w:ind w:firstLine="480"/>
      </w:pPr>
      <w:r w:rsidRPr="00445680">
        <w:rPr>
          <w:rFonts w:hint="eastAsia"/>
        </w:rPr>
        <w:lastRenderedPageBreak/>
        <w:t>【办理材料】</w:t>
      </w:r>
    </w:p>
    <w:tbl>
      <w:tblPr>
        <w:tblW w:w="81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3"/>
        <w:gridCol w:w="1455"/>
        <w:gridCol w:w="3596"/>
        <w:gridCol w:w="924"/>
        <w:gridCol w:w="1406"/>
      </w:tblGrid>
      <w:tr w:rsidR="00B41AC7" w:rsidRPr="00DE452A">
        <w:trPr>
          <w:trHeight w:hRule="exact" w:val="794"/>
        </w:trPr>
        <w:tc>
          <w:tcPr>
            <w:tcW w:w="78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505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92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140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033"/>
        </w:trPr>
        <w:tc>
          <w:tcPr>
            <w:tcW w:w="78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505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《货物运输业小规模纳税人异地代开增值税专用发票备案表》</w:t>
            </w:r>
          </w:p>
        </w:tc>
        <w:tc>
          <w:tcPr>
            <w:tcW w:w="92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40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trPr>
        <w:tc>
          <w:tcPr>
            <w:tcW w:w="223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35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92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140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rsidTr="00123128">
        <w:trPr>
          <w:trHeight w:hRule="exact" w:val="1975"/>
        </w:trPr>
        <w:tc>
          <w:tcPr>
            <w:tcW w:w="223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公路货物运输服务的纳税人（以4.5顿及以下普通货运车辆从事普通道路货物运输经营的除外）</w:t>
            </w:r>
          </w:p>
        </w:tc>
        <w:tc>
          <w:tcPr>
            <w:tcW w:w="35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《中华人民共和国道路运输经营许可证》、《中华人民共和国道路运输证》原件</w:t>
            </w:r>
          </w:p>
        </w:tc>
        <w:tc>
          <w:tcPr>
            <w:tcW w:w="92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40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r w:rsidR="00B41AC7" w:rsidRPr="00DE452A">
        <w:trPr>
          <w:trHeight w:hRule="exact" w:val="1295"/>
        </w:trPr>
        <w:tc>
          <w:tcPr>
            <w:tcW w:w="223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内河货物运输纳税人</w:t>
            </w:r>
          </w:p>
        </w:tc>
        <w:tc>
          <w:tcPr>
            <w:tcW w:w="35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《国内水路运输经营许可证》、《船舶营业运输证》原件</w:t>
            </w:r>
          </w:p>
        </w:tc>
        <w:tc>
          <w:tcPr>
            <w:tcW w:w="92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40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bl>
    <w:p w:rsidR="00B41AC7" w:rsidRPr="00445680" w:rsidRDefault="00B41AC7" w:rsidP="00123128">
      <w:pPr>
        <w:pStyle w:val="4"/>
        <w:ind w:firstLine="480"/>
      </w:pPr>
      <w:r w:rsidRPr="00445680">
        <w:rPr>
          <w:rFonts w:hint="eastAsia"/>
        </w:rPr>
        <w:t>【办理渠道】</w:t>
      </w:r>
    </w:p>
    <w:p w:rsidR="00B41AC7" w:rsidRPr="00DE452A" w:rsidRDefault="00B41AC7" w:rsidP="00123128">
      <w:pPr>
        <w:autoSpaceDE w:val="0"/>
        <w:autoSpaceDN w:val="0"/>
        <w:spacing w:line="360" w:lineRule="auto"/>
        <w:ind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w:t>
      </w:r>
      <w:r w:rsidRPr="00DE452A">
        <w:rPr>
          <w:rFonts w:ascii="宋体" w:eastAsia="宋体" w:hAnsi="宋体" w:cs="宋体" w:hint="eastAsia"/>
          <w:sz w:val="24"/>
          <w:lang w:val="zh-CN"/>
        </w:rPr>
        <w:t>福建省电子税务局</w:t>
      </w:r>
      <w:r w:rsidRPr="00DE452A">
        <w:rPr>
          <w:rFonts w:ascii="宋体" w:eastAsia="宋体" w:hAnsi="宋体" w:cs="宋体" w:hint="eastAsia"/>
          <w:sz w:val="24"/>
        </w:rPr>
        <w:t>（</w:t>
      </w:r>
      <w:hyperlink r:id="rId24" w:history="1">
        <w:r w:rsidRPr="00DE452A">
          <w:rPr>
            <w:rFonts w:ascii="宋体" w:eastAsia="宋体" w:hAnsi="宋体" w:cs="宋体"/>
            <w:sz w:val="24"/>
          </w:rPr>
          <w:t>https://etax.fjtax.gov.cn</w:t>
        </w:r>
      </w:hyperlink>
      <w:r w:rsidRPr="00DE452A">
        <w:rPr>
          <w:rFonts w:ascii="宋体" w:eastAsia="宋体" w:hAnsi="宋体" w:cs="宋体" w:hint="eastAsia"/>
          <w:sz w:val="24"/>
        </w:rPr>
        <w:t>）</w:t>
      </w:r>
      <w:r w:rsidRPr="00DE452A">
        <w:rPr>
          <w:rFonts w:ascii="宋体" w:eastAsia="宋体" w:hAnsi="宋体" w:cs="宋体" w:hint="eastAsia"/>
          <w:sz w:val="24"/>
          <w:lang w:val="zh-CN"/>
        </w:rPr>
        <w:t>办理。</w:t>
      </w:r>
    </w:p>
    <w:p w:rsidR="00B41AC7" w:rsidRPr="00DE452A" w:rsidRDefault="00B41AC7" w:rsidP="00123128">
      <w:pPr>
        <w:autoSpaceDE w:val="0"/>
        <w:autoSpaceDN w:val="0"/>
        <w:spacing w:line="360" w:lineRule="auto"/>
        <w:ind w:firstLine="480"/>
        <w:rPr>
          <w:rFonts w:ascii="宋体" w:eastAsia="宋体" w:cs="宋体"/>
          <w:sz w:val="24"/>
          <w:lang w:val="zh-CN"/>
        </w:rPr>
      </w:pPr>
      <w:r w:rsidRPr="00DE452A">
        <w:rPr>
          <w:rFonts w:ascii="宋体" w:eastAsia="宋体" w:hAnsi="宋体" w:cs="宋体"/>
          <w:sz w:val="24"/>
          <w:lang w:val="zh-CN"/>
        </w:rPr>
        <w:t>2</w:t>
      </w:r>
      <w:r w:rsidRPr="00DE452A">
        <w:rPr>
          <w:rFonts w:ascii="宋体" w:eastAsia="宋体" w:hAnsi="宋体" w:cs="宋体" w:hint="eastAsia"/>
          <w:sz w:val="24"/>
          <w:lang w:val="zh-CN"/>
        </w:rPr>
        <w:t>.办税服务厅办理。办税服务厅的具体地点可从国家税务总局福建省税务局网站</w:t>
      </w:r>
      <w:r w:rsidRPr="00DE452A">
        <w:rPr>
          <w:rFonts w:ascii="宋体" w:eastAsia="宋体" w:cs="宋体" w:hint="eastAsia"/>
          <w:sz w:val="24"/>
          <w:lang w:val="zh-CN"/>
        </w:rPr>
        <w:t>“</w:t>
      </w:r>
      <w:r w:rsidRPr="00DE452A">
        <w:rPr>
          <w:rFonts w:ascii="宋体" w:eastAsia="宋体" w:hAnsi="宋体" w:cs="宋体" w:hint="eastAsia"/>
          <w:sz w:val="24"/>
          <w:lang w:val="zh-CN"/>
        </w:rPr>
        <w:t>纳税服务</w:t>
      </w:r>
      <w:r w:rsidRPr="00DE452A">
        <w:rPr>
          <w:rFonts w:ascii="宋体" w:eastAsia="宋体" w:cs="宋体"/>
          <w:sz w:val="24"/>
          <w:lang w:val="zh-CN"/>
        </w:rPr>
        <w:t>-</w:t>
      </w:r>
      <w:r w:rsidRPr="00DE452A">
        <w:rPr>
          <w:rFonts w:ascii="宋体" w:eastAsia="宋体" w:hAnsi="宋体" w:cs="宋体" w:hint="eastAsia"/>
          <w:sz w:val="24"/>
          <w:lang w:val="zh-CN"/>
        </w:rPr>
        <w:t>办税地图</w:t>
      </w:r>
      <w:r w:rsidRPr="00DE452A">
        <w:rPr>
          <w:rFonts w:ascii="宋体" w:eastAsia="宋体" w:cs="宋体" w:hint="eastAsia"/>
          <w:sz w:val="24"/>
          <w:lang w:val="zh-CN"/>
        </w:rPr>
        <w:t>”</w:t>
      </w:r>
      <w:r w:rsidRPr="00DE452A">
        <w:rPr>
          <w:rFonts w:ascii="宋体" w:eastAsia="宋体" w:hAnsi="宋体" w:cs="宋体" w:hint="eastAsia"/>
          <w:sz w:val="24"/>
          <w:lang w:val="zh-CN"/>
        </w:rPr>
        <w:t>栏目查询。</w:t>
      </w:r>
    </w:p>
    <w:p w:rsidR="00B41AC7" w:rsidRPr="00445680" w:rsidRDefault="00B41AC7" w:rsidP="00FD01E3">
      <w:pPr>
        <w:pStyle w:val="4"/>
        <w:ind w:firstLine="480"/>
      </w:pPr>
      <w:r w:rsidRPr="00445680">
        <w:rPr>
          <w:rFonts w:hint="eastAsia"/>
        </w:rPr>
        <w:t>【通办范围】</w:t>
      </w:r>
    </w:p>
    <w:p w:rsidR="00B41AC7" w:rsidRPr="00DE452A" w:rsidRDefault="00B41AC7" w:rsidP="00FD01E3">
      <w:pPr>
        <w:autoSpaceDE w:val="0"/>
        <w:autoSpaceDN w:val="0"/>
        <w:spacing w:line="360" w:lineRule="auto"/>
        <w:ind w:firstLine="480"/>
        <w:outlineLvl w:val="0"/>
        <w:rPr>
          <w:rFonts w:ascii="宋体" w:eastAsia="宋体" w:cs="宋体"/>
          <w:sz w:val="24"/>
          <w:lang w:val="zh-CN"/>
        </w:rPr>
      </w:pPr>
      <w:r w:rsidRPr="00DE452A">
        <w:rPr>
          <w:rFonts w:ascii="宋体" w:eastAsia="宋体" w:hAnsi="宋体" w:cs="宋体" w:hint="eastAsia"/>
          <w:sz w:val="24"/>
          <w:lang w:val="zh-CN"/>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lastRenderedPageBreak/>
        <w:t>【收费标准】</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主管税务机关</w:t>
      </w:r>
      <w:bookmarkStart w:id="134" w:name="_Hlk15918043"/>
      <w:r w:rsidRPr="00DE452A">
        <w:rPr>
          <w:rFonts w:ascii="宋体" w:eastAsia="宋体" w:hAnsi="宋体" w:hint="eastAsia"/>
          <w:sz w:val="24"/>
        </w:rPr>
        <w:t>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bookmarkEnd w:id="134"/>
    </w:p>
    <w:p w:rsidR="00B41AC7" w:rsidRPr="00445680" w:rsidRDefault="00B41AC7" w:rsidP="00FD01E3">
      <w:pPr>
        <w:pStyle w:val="4"/>
        <w:ind w:firstLine="480"/>
      </w:pPr>
      <w:r w:rsidRPr="00445680">
        <w:rPr>
          <w:rFonts w:hint="eastAsia"/>
        </w:rPr>
        <w:t>【办理流程】</w:t>
      </w:r>
    </w:p>
    <w:p w:rsidR="00B41AC7" w:rsidRPr="00DE452A" w:rsidRDefault="00FD01E3" w:rsidP="00123128">
      <w:pPr>
        <w:spacing w:line="360" w:lineRule="auto"/>
        <w:jc w:val="center"/>
        <w:rPr>
          <w:rFonts w:ascii="宋体" w:eastAsia="宋体"/>
          <w:bCs/>
          <w:sz w:val="24"/>
        </w:rPr>
      </w:pPr>
      <w:r w:rsidRPr="00E1165A">
        <w:rPr>
          <w:rFonts w:ascii="宋体" w:eastAsia="宋体"/>
          <w:noProof/>
          <w:sz w:val="24"/>
        </w:rPr>
        <w:pict>
          <v:shape id="图片 25" o:spid="_x0000_i1044"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spacing w:line="360" w:lineRule="auto"/>
        <w:ind w:firstLine="480"/>
        <w:rPr>
          <w:rFonts w:ascii="宋体" w:eastAsia="宋体"/>
          <w:sz w:val="24"/>
        </w:rPr>
      </w:pPr>
      <w:r w:rsidRPr="00DE452A">
        <w:rPr>
          <w:rFonts w:ascii="宋体" w:eastAsia="宋体" w:hAnsi="宋体"/>
          <w:bCs/>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lastRenderedPageBreak/>
        <w:t>5.</w:t>
      </w:r>
      <w:r w:rsidRPr="00DE452A">
        <w:rPr>
          <w:rFonts w:ascii="宋体" w:eastAsia="宋体" w:hAnsi="宋体" w:hint="eastAsia"/>
          <w:sz w:val="24"/>
        </w:rPr>
        <w:t>纳税人在《货物运输业代开增值税专用发票缴纳税款申报单》中填写的运输工具相关信息，需与其向主管税务机关备案的信息一致。</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委托互联网物流平台试点企业代开增值税专用发票的，按照“税总函【</w:t>
      </w:r>
      <w:r w:rsidRPr="00DE452A">
        <w:rPr>
          <w:rFonts w:ascii="宋体" w:eastAsia="宋体" w:hAnsi="宋体"/>
          <w:sz w:val="24"/>
        </w:rPr>
        <w:t>2017</w:t>
      </w:r>
      <w:r w:rsidRPr="00DE452A">
        <w:rPr>
          <w:rFonts w:ascii="宋体" w:eastAsia="宋体" w:hAnsi="宋体" w:hint="eastAsia"/>
          <w:sz w:val="24"/>
        </w:rPr>
        <w:t>】</w:t>
      </w:r>
      <w:r w:rsidRPr="00DE452A">
        <w:rPr>
          <w:rFonts w:ascii="宋体" w:eastAsia="宋体" w:hAnsi="宋体"/>
          <w:sz w:val="24"/>
        </w:rPr>
        <w:t>579</w:t>
      </w:r>
      <w:r w:rsidRPr="00DE452A">
        <w:rPr>
          <w:rFonts w:ascii="宋体" w:eastAsia="宋体" w:hAnsi="宋体" w:hint="eastAsia"/>
          <w:sz w:val="24"/>
        </w:rPr>
        <w:t>号、国家税务总局</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31</w:t>
      </w:r>
      <w:r w:rsidRPr="00DE452A">
        <w:rPr>
          <w:rFonts w:ascii="宋体" w:eastAsia="宋体" w:hAnsi="宋体" w:hint="eastAsia"/>
          <w:sz w:val="24"/>
        </w:rPr>
        <w:t>号公告办理。</w:t>
      </w:r>
    </w:p>
    <w:p w:rsidR="00B41AC7" w:rsidRPr="00445680" w:rsidRDefault="00B41AC7" w:rsidP="00FD01E3">
      <w:pPr>
        <w:pStyle w:val="4"/>
        <w:ind w:firstLine="480"/>
      </w:pPr>
      <w:r w:rsidRPr="00445680">
        <w:rPr>
          <w:rFonts w:hint="eastAsia"/>
        </w:rPr>
        <w:t>【表证单书】</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《货物运输业小规模纳税人异地代开增值税专用发票备案表》</w:t>
      </w:r>
    </w:p>
    <w:p w:rsidR="00B41AC7" w:rsidRPr="00445680" w:rsidRDefault="00B41AC7" w:rsidP="00FD01E3">
      <w:pPr>
        <w:pStyle w:val="4"/>
        <w:ind w:firstLine="480"/>
      </w:pPr>
      <w:r w:rsidRPr="00445680">
        <w:rPr>
          <w:rFonts w:hint="eastAsia"/>
        </w:rPr>
        <w:t>【操作路径】</w:t>
      </w:r>
    </w:p>
    <w:p w:rsidR="00B41AC7" w:rsidRDefault="00B41AC7" w:rsidP="00123128">
      <w:pPr>
        <w:pStyle w:val="aff"/>
        <w:rPr>
          <w:rFonts w:cs="宋体"/>
          <w:lang w:val="zh-CN"/>
        </w:rPr>
      </w:pPr>
      <w:r w:rsidRPr="00445680">
        <w:rPr>
          <w:rFonts w:hint="eastAsia"/>
        </w:rPr>
        <w:t>电子税务局操作路径：</w:t>
      </w:r>
      <w:r w:rsidRPr="00445680">
        <w:rPr>
          <w:rFonts w:cs="宋体" w:hint="eastAsia"/>
          <w:lang w:val="zh-CN"/>
        </w:rPr>
        <w:t>实名登录电子税务局，按照【我要办税】</w:t>
      </w:r>
      <w:r w:rsidRPr="00445680">
        <w:rPr>
          <w:rFonts w:cs="宋体"/>
          <w:lang w:val="zh-CN"/>
        </w:rPr>
        <w:t>-</w:t>
      </w:r>
      <w:r w:rsidRPr="00445680">
        <w:rPr>
          <w:rFonts w:cs="宋体" w:hint="eastAsia"/>
          <w:lang w:val="zh-CN"/>
        </w:rPr>
        <w:t>【综合信息报告】</w:t>
      </w:r>
      <w:r w:rsidRPr="00445680">
        <w:rPr>
          <w:rFonts w:cs="宋体"/>
          <w:lang w:val="zh-CN"/>
        </w:rPr>
        <w:t>-</w:t>
      </w:r>
      <w:r w:rsidRPr="00445680">
        <w:rPr>
          <w:rFonts w:cs="宋体" w:hint="eastAsia"/>
          <w:lang w:val="zh-CN"/>
        </w:rPr>
        <w:t>【资格信息报告】</w:t>
      </w:r>
      <w:r w:rsidRPr="00445680">
        <w:rPr>
          <w:rFonts w:cs="宋体"/>
          <w:lang w:val="zh-CN"/>
        </w:rPr>
        <w:t>-</w:t>
      </w:r>
      <w:r w:rsidRPr="00445680">
        <w:rPr>
          <w:rFonts w:cs="宋体" w:hint="eastAsia"/>
          <w:lang w:val="zh-CN"/>
        </w:rPr>
        <w:t>【货物运输业小规模纳税人异地代开增值税专用发票备案】的路径进入功能模块。</w:t>
      </w:r>
    </w:p>
    <w:p w:rsidR="00B41AC7" w:rsidRPr="00445680" w:rsidRDefault="00B41AC7" w:rsidP="00123128">
      <w:pPr>
        <w:pStyle w:val="aff"/>
        <w:rPr>
          <w:rFonts w:cs="宋体"/>
          <w:lang w:val="zh-CN"/>
        </w:rPr>
      </w:pPr>
    </w:p>
    <w:p w:rsidR="00B41AC7" w:rsidRPr="00445680" w:rsidRDefault="00B41AC7" w:rsidP="00123128">
      <w:pPr>
        <w:pStyle w:val="3"/>
        <w:spacing w:before="300" w:after="300"/>
        <w:ind w:firstLine="562"/>
      </w:pPr>
      <w:bookmarkStart w:id="135" w:name="_Toc26675"/>
      <w:bookmarkStart w:id="136" w:name="_Toc20501625"/>
      <w:bookmarkStart w:id="137" w:name="_Toc23107064"/>
      <w:bookmarkStart w:id="138" w:name="_Toc23500555"/>
      <w:r w:rsidRPr="00445680">
        <w:t>1.4.5—020</w:t>
      </w:r>
      <w:r w:rsidRPr="00445680">
        <w:rPr>
          <w:rFonts w:hint="eastAsia"/>
        </w:rPr>
        <w:t xml:space="preserve">　　增值税适用加计抵减政策声明</w:t>
      </w:r>
      <w:bookmarkEnd w:id="135"/>
      <w:bookmarkEnd w:id="136"/>
      <w:bookmarkEnd w:id="137"/>
      <w:bookmarkEnd w:id="138"/>
    </w:p>
    <w:p w:rsidR="00B41AC7" w:rsidRPr="00445680" w:rsidRDefault="00B41AC7" w:rsidP="00FD01E3">
      <w:pPr>
        <w:pStyle w:val="4"/>
        <w:ind w:firstLine="480"/>
      </w:pPr>
      <w:r w:rsidRPr="00445680">
        <w:rPr>
          <w:rFonts w:hint="eastAsia"/>
        </w:rPr>
        <w:t>【事项名称】</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增值税适用加计抵减政策声明</w:t>
      </w:r>
    </w:p>
    <w:p w:rsidR="00B41AC7" w:rsidRPr="00445680" w:rsidRDefault="00B41AC7" w:rsidP="00FD01E3">
      <w:pPr>
        <w:pStyle w:val="4"/>
        <w:ind w:firstLine="480"/>
      </w:pPr>
      <w:bookmarkStart w:id="139" w:name="_Hlk16254270"/>
      <w:r w:rsidRPr="00445680">
        <w:rPr>
          <w:rFonts w:hint="eastAsia"/>
        </w:rPr>
        <w:t>【申请条件】</w:t>
      </w:r>
    </w:p>
    <w:bookmarkEnd w:id="139"/>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1.自2019年4月1日至2021年12月31日，允许生产、生活性服务业纳税人按照当期可抵扣进项税额加计10%，抵减应纳税额。纳税人在年度首次确认适用10%加计抵减政策时，应向主管税务机关提交《适用加计抵减政策的声明》。</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生产、生活性服务业纳税人，指提供邮政服务、电信服务、现代服务、生活服务取得的销售额占全部销售额的比重超过50%的纳税人。</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2.自2019年10月1日至2021年12月31日，允许生活性服务业纳税人按照当期可抵扣进项税额加计15%，抵减应纳税额。纳税人在年度首次确认适用</w:t>
      </w:r>
      <w:r w:rsidRPr="00DE452A">
        <w:rPr>
          <w:rFonts w:ascii="宋体" w:eastAsia="宋体" w:hAnsi="宋体" w:hint="eastAsia"/>
          <w:sz w:val="24"/>
        </w:rPr>
        <w:lastRenderedPageBreak/>
        <w:t>10%加计抵减政策时，应向主管税务机关提交《适用15%加计抵减政策的声明》。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生活性服务业纳税人，是指提供生活服务取得的销售额占全部销售额的比重超过50%的纳税人。</w:t>
      </w:r>
    </w:p>
    <w:p w:rsidR="00B41AC7" w:rsidRPr="00445680" w:rsidRDefault="00B41AC7" w:rsidP="00FD01E3">
      <w:pPr>
        <w:pStyle w:val="4"/>
        <w:ind w:firstLine="480"/>
      </w:pPr>
      <w:r w:rsidRPr="00445680">
        <w:rPr>
          <w:rFonts w:hint="eastAsia"/>
        </w:rPr>
        <w:t>【设定依据】</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1.《国家税务总局关于深化增值税改革有关事项的公告》（国家税务总局公告</w:t>
      </w:r>
      <w:r w:rsidRPr="00DE452A">
        <w:rPr>
          <w:rFonts w:ascii="宋体" w:eastAsia="宋体" w:hAnsi="宋体"/>
          <w:sz w:val="24"/>
        </w:rPr>
        <w:t>2019</w:t>
      </w:r>
      <w:r w:rsidRPr="00DE452A">
        <w:rPr>
          <w:rFonts w:ascii="宋体" w:eastAsia="宋体" w:hAnsi="宋体" w:hint="eastAsia"/>
          <w:sz w:val="24"/>
        </w:rPr>
        <w:t>年第</w:t>
      </w:r>
      <w:r w:rsidRPr="00DE452A">
        <w:rPr>
          <w:rFonts w:ascii="宋体" w:eastAsia="宋体" w:hAnsi="宋体"/>
          <w:sz w:val="24"/>
        </w:rPr>
        <w:t>14</w:t>
      </w:r>
      <w:r w:rsidRPr="00DE452A">
        <w:rPr>
          <w:rFonts w:ascii="宋体" w:eastAsia="宋体" w:hAnsi="宋体" w:hint="eastAsia"/>
          <w:sz w:val="24"/>
        </w:rPr>
        <w:t>号）第八条</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2.《财政部 税务总局关于明确生活性服务业增值税加计抵减政策的公告》（财政部 税务总局公告2019年第87号）</w:t>
      </w:r>
    </w:p>
    <w:p w:rsidR="00B41AC7" w:rsidRPr="00445680" w:rsidRDefault="00B41AC7" w:rsidP="00FD01E3">
      <w:pPr>
        <w:pStyle w:val="4"/>
        <w:ind w:firstLine="480"/>
      </w:pPr>
      <w:r w:rsidRPr="00445680">
        <w:rPr>
          <w:rFonts w:hint="eastAsia"/>
        </w:rPr>
        <w:t>【办理材料】</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67"/>
        <w:gridCol w:w="3532"/>
        <w:gridCol w:w="703"/>
        <w:gridCol w:w="1231"/>
      </w:tblGrid>
      <w:tr w:rsidR="00B41AC7" w:rsidRPr="00DE452A" w:rsidTr="00123128">
        <w:trPr>
          <w:trHeight w:hRule="exact" w:val="742"/>
          <w:jc w:val="center"/>
        </w:trPr>
        <w:tc>
          <w:tcPr>
            <w:tcW w:w="24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wordWrap w:val="0"/>
              <w:jc w:val="center"/>
              <w:rPr>
                <w:rFonts w:ascii="宋体" w:eastAsia="宋体" w:hAnsi="宋体"/>
                <w:b/>
                <w:sz w:val="24"/>
                <w:szCs w:val="24"/>
              </w:rPr>
            </w:pPr>
            <w:r w:rsidRPr="00DE452A">
              <w:rPr>
                <w:rFonts w:ascii="宋体" w:eastAsia="宋体" w:hAnsi="宋体"/>
                <w:b/>
                <w:sz w:val="24"/>
                <w:szCs w:val="24"/>
              </w:rPr>
              <w:t>适用情形</w:t>
            </w:r>
          </w:p>
        </w:tc>
        <w:tc>
          <w:tcPr>
            <w:tcW w:w="353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wordWrap w:val="0"/>
              <w:jc w:val="center"/>
              <w:rPr>
                <w:rFonts w:ascii="宋体" w:eastAsia="宋体" w:hAnsi="宋体"/>
                <w:b/>
                <w:sz w:val="24"/>
                <w:szCs w:val="24"/>
              </w:rPr>
            </w:pPr>
            <w:r w:rsidRPr="00DE452A">
              <w:rPr>
                <w:rFonts w:ascii="宋体" w:eastAsia="宋体" w:hAnsi="宋体"/>
                <w:b/>
                <w:sz w:val="24"/>
                <w:szCs w:val="24"/>
              </w:rPr>
              <w:t>材料名称</w:t>
            </w:r>
          </w:p>
        </w:tc>
        <w:tc>
          <w:tcPr>
            <w:tcW w:w="70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wordWrap w:val="0"/>
              <w:jc w:val="center"/>
              <w:rPr>
                <w:rFonts w:ascii="宋体" w:eastAsia="宋体" w:hAnsi="宋体"/>
                <w:b/>
                <w:sz w:val="24"/>
                <w:szCs w:val="24"/>
              </w:rPr>
            </w:pPr>
            <w:r w:rsidRPr="00DE452A">
              <w:rPr>
                <w:rFonts w:ascii="宋体" w:eastAsia="宋体" w:hAnsi="宋体"/>
                <w:b/>
                <w:sz w:val="24"/>
                <w:szCs w:val="24"/>
              </w:rPr>
              <w:t>数量</w:t>
            </w:r>
          </w:p>
        </w:tc>
        <w:tc>
          <w:tcPr>
            <w:tcW w:w="123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wordWrap w:val="0"/>
              <w:jc w:val="center"/>
              <w:rPr>
                <w:rFonts w:ascii="宋体" w:eastAsia="宋体" w:hAnsi="宋体"/>
                <w:b/>
                <w:sz w:val="24"/>
                <w:szCs w:val="24"/>
              </w:rPr>
            </w:pPr>
            <w:r w:rsidRPr="00DE452A">
              <w:rPr>
                <w:rFonts w:ascii="宋体" w:eastAsia="宋体" w:hAnsi="宋体"/>
                <w:b/>
                <w:sz w:val="24"/>
                <w:szCs w:val="24"/>
              </w:rPr>
              <w:t>备注</w:t>
            </w:r>
          </w:p>
        </w:tc>
      </w:tr>
      <w:tr w:rsidR="00B41AC7" w:rsidRPr="00DE452A" w:rsidTr="00123128">
        <w:trPr>
          <w:trHeight w:hRule="exact" w:val="742"/>
          <w:jc w:val="center"/>
        </w:trPr>
        <w:tc>
          <w:tcPr>
            <w:tcW w:w="24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wordWrap w:val="0"/>
              <w:jc w:val="center"/>
              <w:rPr>
                <w:rFonts w:ascii="宋体" w:eastAsia="宋体" w:hAnsi="宋体"/>
                <w:sz w:val="24"/>
                <w:szCs w:val="24"/>
              </w:rPr>
            </w:pPr>
            <w:r w:rsidRPr="00DE452A">
              <w:rPr>
                <w:rFonts w:ascii="宋体" w:eastAsia="宋体" w:hAnsi="宋体" w:hint="eastAsia"/>
                <w:sz w:val="24"/>
                <w:szCs w:val="24"/>
              </w:rPr>
              <w:t>符合条件的生产、生活性服务业纳税人</w:t>
            </w:r>
          </w:p>
        </w:tc>
        <w:tc>
          <w:tcPr>
            <w:tcW w:w="353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wordWrap w:val="0"/>
              <w:jc w:val="center"/>
              <w:rPr>
                <w:rFonts w:ascii="宋体" w:eastAsia="宋体" w:hAnsi="宋体"/>
                <w:sz w:val="24"/>
                <w:szCs w:val="24"/>
              </w:rPr>
            </w:pPr>
            <w:r w:rsidRPr="00DE452A">
              <w:rPr>
                <w:rFonts w:ascii="宋体" w:eastAsia="宋体" w:hAnsi="宋体" w:hint="eastAsia"/>
                <w:sz w:val="24"/>
                <w:szCs w:val="24"/>
              </w:rPr>
              <w:t>《适用加计抵减政策的声明》</w:t>
            </w:r>
          </w:p>
        </w:tc>
        <w:tc>
          <w:tcPr>
            <w:tcW w:w="70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wordWrap w:val="0"/>
              <w:jc w:val="center"/>
              <w:rPr>
                <w:rFonts w:ascii="宋体" w:eastAsia="宋体" w:hAnsi="宋体"/>
                <w:sz w:val="24"/>
                <w:szCs w:val="24"/>
              </w:rPr>
            </w:pPr>
            <w:r w:rsidRPr="00DE452A">
              <w:rPr>
                <w:rFonts w:ascii="宋体" w:eastAsia="宋体" w:hAnsi="宋体" w:hint="eastAsia"/>
                <w:sz w:val="24"/>
                <w:szCs w:val="24"/>
              </w:rPr>
              <w:t>2份</w:t>
            </w:r>
          </w:p>
        </w:tc>
        <w:tc>
          <w:tcPr>
            <w:tcW w:w="123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wordWrap w:val="0"/>
              <w:jc w:val="center"/>
              <w:rPr>
                <w:rFonts w:ascii="宋体" w:eastAsia="宋体" w:hAnsi="宋体"/>
                <w:sz w:val="24"/>
                <w:szCs w:val="24"/>
              </w:rPr>
            </w:pPr>
          </w:p>
        </w:tc>
      </w:tr>
      <w:tr w:rsidR="00B41AC7" w:rsidRPr="00DE452A" w:rsidTr="00123128">
        <w:trPr>
          <w:trHeight w:hRule="exact" w:val="742"/>
          <w:jc w:val="center"/>
        </w:trPr>
        <w:tc>
          <w:tcPr>
            <w:tcW w:w="24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wordWrap w:val="0"/>
              <w:jc w:val="center"/>
              <w:rPr>
                <w:rFonts w:ascii="宋体" w:eastAsia="宋体" w:hAnsi="宋体"/>
                <w:sz w:val="24"/>
                <w:szCs w:val="24"/>
              </w:rPr>
            </w:pPr>
            <w:r w:rsidRPr="00DE452A">
              <w:rPr>
                <w:rFonts w:ascii="宋体" w:eastAsia="宋体" w:hAnsi="宋体" w:hint="eastAsia"/>
                <w:sz w:val="24"/>
                <w:szCs w:val="24"/>
              </w:rPr>
              <w:t>符合条件的生活性服务业纳税人</w:t>
            </w:r>
          </w:p>
        </w:tc>
        <w:tc>
          <w:tcPr>
            <w:tcW w:w="353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wordWrap w:val="0"/>
              <w:jc w:val="center"/>
              <w:rPr>
                <w:rFonts w:ascii="宋体" w:eastAsia="宋体" w:hAnsi="宋体"/>
                <w:sz w:val="24"/>
                <w:szCs w:val="24"/>
              </w:rPr>
            </w:pPr>
            <w:r w:rsidRPr="00DE452A">
              <w:rPr>
                <w:rFonts w:ascii="宋体" w:eastAsia="宋体" w:hAnsi="宋体" w:hint="eastAsia"/>
                <w:sz w:val="24"/>
                <w:szCs w:val="24"/>
              </w:rPr>
              <w:t>《适用15%加计抵减政策的声明》</w:t>
            </w:r>
          </w:p>
        </w:tc>
        <w:tc>
          <w:tcPr>
            <w:tcW w:w="70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wordWrap w:val="0"/>
              <w:jc w:val="center"/>
              <w:rPr>
                <w:rFonts w:ascii="宋体" w:eastAsia="宋体" w:hAnsi="宋体"/>
                <w:sz w:val="24"/>
                <w:szCs w:val="24"/>
              </w:rPr>
            </w:pPr>
            <w:r w:rsidRPr="00DE452A">
              <w:rPr>
                <w:rFonts w:ascii="宋体" w:eastAsia="宋体" w:hAnsi="宋体" w:hint="eastAsia"/>
                <w:sz w:val="24"/>
                <w:szCs w:val="24"/>
              </w:rPr>
              <w:t>2份</w:t>
            </w:r>
          </w:p>
        </w:tc>
        <w:tc>
          <w:tcPr>
            <w:tcW w:w="123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wordWrap w:val="0"/>
              <w:jc w:val="center"/>
              <w:rPr>
                <w:rFonts w:ascii="宋体" w:eastAsia="宋体" w:hAnsi="宋体"/>
                <w:sz w:val="24"/>
                <w:szCs w:val="24"/>
              </w:rPr>
            </w:pPr>
          </w:p>
        </w:tc>
      </w:tr>
    </w:tbl>
    <w:p w:rsidR="00B41AC7" w:rsidRPr="00445680" w:rsidRDefault="00B41AC7" w:rsidP="00123128">
      <w:pPr>
        <w:pStyle w:val="4"/>
        <w:ind w:firstLine="480"/>
      </w:pPr>
      <w:r w:rsidRPr="00445680">
        <w:rPr>
          <w:rFonts w:hint="eastAsia"/>
        </w:rPr>
        <w:t>【办理渠道】</w:t>
      </w:r>
    </w:p>
    <w:p w:rsidR="00B41AC7" w:rsidRPr="00DE452A" w:rsidRDefault="00B41AC7" w:rsidP="00123128">
      <w:pPr>
        <w:autoSpaceDE w:val="0"/>
        <w:autoSpaceDN w:val="0"/>
        <w:spacing w:line="360" w:lineRule="auto"/>
        <w:ind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w:t>
      </w:r>
      <w:r w:rsidRPr="00DE452A">
        <w:rPr>
          <w:rFonts w:ascii="宋体" w:eastAsia="宋体" w:hAnsi="宋体" w:cs="宋体" w:hint="eastAsia"/>
          <w:sz w:val="24"/>
          <w:lang w:val="zh-CN"/>
        </w:rPr>
        <w:t>福建省电子税务局</w:t>
      </w:r>
      <w:r w:rsidRPr="00DE452A">
        <w:rPr>
          <w:rFonts w:ascii="宋体" w:eastAsia="宋体" w:hAnsi="宋体" w:cs="宋体" w:hint="eastAsia"/>
          <w:sz w:val="24"/>
        </w:rPr>
        <w:t>（</w:t>
      </w:r>
      <w:hyperlink r:id="rId25" w:history="1">
        <w:r w:rsidRPr="00DE452A">
          <w:rPr>
            <w:rFonts w:ascii="宋体" w:eastAsia="宋体" w:hAnsi="宋体" w:cs="宋体"/>
            <w:sz w:val="24"/>
          </w:rPr>
          <w:t>https://etax.fjtax.gov.cn</w:t>
        </w:r>
      </w:hyperlink>
      <w:r w:rsidRPr="00DE452A">
        <w:rPr>
          <w:rFonts w:ascii="宋体" w:eastAsia="宋体" w:hAnsi="宋体" w:cs="宋体" w:hint="eastAsia"/>
          <w:sz w:val="24"/>
        </w:rPr>
        <w:t>）</w:t>
      </w:r>
      <w:r w:rsidRPr="00DE452A">
        <w:rPr>
          <w:rFonts w:ascii="宋体" w:eastAsia="宋体" w:hAnsi="宋体" w:cs="宋体" w:hint="eastAsia"/>
          <w:sz w:val="24"/>
          <w:lang w:val="zh-CN"/>
        </w:rPr>
        <w:t>办理。</w:t>
      </w:r>
    </w:p>
    <w:p w:rsidR="00B41AC7" w:rsidRPr="00DE452A" w:rsidRDefault="00B41AC7" w:rsidP="00123128">
      <w:pPr>
        <w:autoSpaceDE w:val="0"/>
        <w:autoSpaceDN w:val="0"/>
        <w:spacing w:line="360" w:lineRule="auto"/>
        <w:ind w:firstLine="480"/>
        <w:rPr>
          <w:rFonts w:ascii="宋体" w:eastAsia="宋体" w:cs="宋体"/>
          <w:sz w:val="24"/>
          <w:lang w:val="zh-CN"/>
        </w:rPr>
      </w:pPr>
      <w:r w:rsidRPr="00DE452A">
        <w:rPr>
          <w:rFonts w:ascii="宋体" w:eastAsia="宋体" w:hAnsi="宋体" w:cs="宋体"/>
          <w:sz w:val="24"/>
          <w:lang w:val="zh-CN"/>
        </w:rPr>
        <w:t>2</w:t>
      </w:r>
      <w:r w:rsidRPr="00DE452A">
        <w:rPr>
          <w:rFonts w:ascii="宋体" w:eastAsia="宋体" w:hAnsi="宋体" w:cs="宋体" w:hint="eastAsia"/>
          <w:sz w:val="24"/>
          <w:lang w:val="zh-CN"/>
        </w:rPr>
        <w:t>.办税服务厅办理。办税服务厅的具体地点可从国家税务总局福建省税务局网站</w:t>
      </w:r>
      <w:r w:rsidRPr="00DE452A">
        <w:rPr>
          <w:rFonts w:ascii="宋体" w:eastAsia="宋体" w:cs="宋体" w:hint="eastAsia"/>
          <w:sz w:val="24"/>
          <w:lang w:val="zh-CN"/>
        </w:rPr>
        <w:t>“</w:t>
      </w:r>
      <w:r w:rsidRPr="00DE452A">
        <w:rPr>
          <w:rFonts w:ascii="宋体" w:eastAsia="宋体" w:hAnsi="宋体" w:cs="宋体" w:hint="eastAsia"/>
          <w:sz w:val="24"/>
          <w:lang w:val="zh-CN"/>
        </w:rPr>
        <w:t>纳税服务</w:t>
      </w:r>
      <w:r w:rsidRPr="00DE452A">
        <w:rPr>
          <w:rFonts w:ascii="宋体" w:eastAsia="宋体" w:cs="宋体"/>
          <w:sz w:val="24"/>
          <w:lang w:val="zh-CN"/>
        </w:rPr>
        <w:t>-</w:t>
      </w:r>
      <w:r w:rsidRPr="00DE452A">
        <w:rPr>
          <w:rFonts w:ascii="宋体" w:eastAsia="宋体" w:hAnsi="宋体" w:cs="宋体" w:hint="eastAsia"/>
          <w:sz w:val="24"/>
          <w:lang w:val="zh-CN"/>
        </w:rPr>
        <w:t>办税地图</w:t>
      </w:r>
      <w:r w:rsidRPr="00DE452A">
        <w:rPr>
          <w:rFonts w:ascii="宋体" w:eastAsia="宋体" w:cs="宋体" w:hint="eastAsia"/>
          <w:sz w:val="24"/>
          <w:lang w:val="zh-CN"/>
        </w:rPr>
        <w:t>”</w:t>
      </w:r>
      <w:r w:rsidRPr="00DE452A">
        <w:rPr>
          <w:rFonts w:ascii="宋体" w:eastAsia="宋体" w:hAnsi="宋体" w:cs="宋体" w:hint="eastAsia"/>
          <w:sz w:val="24"/>
          <w:lang w:val="zh-CN"/>
        </w:rPr>
        <w:t>栏目查询。</w:t>
      </w:r>
    </w:p>
    <w:p w:rsidR="00B41AC7" w:rsidRPr="00445680" w:rsidRDefault="00B41AC7" w:rsidP="00FD01E3">
      <w:pPr>
        <w:pStyle w:val="4"/>
        <w:ind w:firstLine="480"/>
      </w:pPr>
      <w:r w:rsidRPr="00445680">
        <w:rPr>
          <w:rFonts w:hint="eastAsia"/>
        </w:rPr>
        <w:t>【通办范围】</w:t>
      </w:r>
    </w:p>
    <w:p w:rsidR="00B41AC7" w:rsidRPr="00DE452A" w:rsidRDefault="00B41AC7" w:rsidP="00FD01E3">
      <w:pPr>
        <w:autoSpaceDE w:val="0"/>
        <w:autoSpaceDN w:val="0"/>
        <w:spacing w:line="360" w:lineRule="auto"/>
        <w:ind w:firstLine="480"/>
        <w:outlineLvl w:val="0"/>
        <w:rPr>
          <w:rFonts w:ascii="宋体" w:eastAsia="宋体" w:cs="宋体"/>
          <w:sz w:val="24"/>
          <w:lang w:val="zh-CN"/>
        </w:rPr>
      </w:pPr>
      <w:r w:rsidRPr="00DE452A">
        <w:rPr>
          <w:rFonts w:ascii="宋体" w:eastAsia="宋体" w:hAnsi="宋体" w:cs="宋体" w:hint="eastAsia"/>
          <w:sz w:val="24"/>
          <w:lang w:val="zh-CN"/>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lastRenderedPageBreak/>
        <w:t>【收费标准】</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DE452A" w:rsidRDefault="00FD01E3" w:rsidP="00123128">
      <w:pPr>
        <w:spacing w:line="360" w:lineRule="auto"/>
        <w:jc w:val="center"/>
        <w:rPr>
          <w:rFonts w:ascii="宋体" w:eastAsia="宋体"/>
          <w:sz w:val="24"/>
        </w:rPr>
      </w:pPr>
      <w:r w:rsidRPr="00E1165A">
        <w:rPr>
          <w:rFonts w:ascii="宋体" w:eastAsia="宋体"/>
          <w:noProof/>
          <w:sz w:val="24"/>
        </w:rPr>
        <w:pict>
          <v:shape id="图片 24" o:spid="_x0000_i1045"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sz w:val="24"/>
        </w:rPr>
        <w:lastRenderedPageBreak/>
        <w:t>5.</w:t>
      </w:r>
      <w:r w:rsidRPr="00DE452A">
        <w:rPr>
          <w:rFonts w:ascii="宋体" w:eastAsia="宋体" w:hAnsi="宋体" w:hint="eastAsia"/>
          <w:sz w:val="24"/>
        </w:rPr>
        <w:t>加计抵减政策适用所称“销售额”，包括纳税申报销售额、稽查查补销售额、纳税评估调整销售额。其中，纳税申报销售额包括一般计税方法销售额，简易计税方法销售额，免税销售额，税务机关代开发票销售额，免、抵、退办法出口销售额，即征即退项目销售额。</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稽查查补销售额和纳税评估调整销售额，计入查补或评估调整当期销售额确定适用加计抵减政策；适用增值税差额征收政策的，以差额后的销售额确定适用加计抵减政策。</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6.适用10%加计抵减政策的生产、生活性服务业纳税人，应符合以下条件：</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2019年3月31日前设立的纳税人，自2018年4月至2019年3月期间的销售额(经营期不满12个月的，按照实际经营期的销售额)符合规定条件的，自2019年4月1日起适用加计抵减政策；其中，2019年3月31日前设立，且2018年4月至2019年3月期间销售额均为零的纳税人，以首次产生销售额当月起连续3个月的销售额确定适用加计抵减政策。</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2019年4月1日后设立的纳税人，自设立之日起3个月的销售额符合规定条件的，自登记为一般纳税人之日起适用加计抵减政策。其中，2019年4月1日后设立，且自设立之日起3个月的销售额均为零的纳税人，以首次产生销售额当月起连续3个月的销售额确定适用加计抵减政策。</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7.适用15%加计抵减政策的生活性服务业纳税人，应符合以下条件：</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2019年9月30日前设立的纳税人，自2018年10月至2019年9月期间的销售额（经营期不满12个月的，按照实际经营期的销售额）符合上述规定条件的，自2019年10月1日起适用加计抵减15%政策。</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2019年10月1日后设立的纳税人，自设立之日起3个月的销售额符合上述规定条件的，自登记为一般纳税人之日起适用加计抵减15%政策。</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lastRenderedPageBreak/>
        <w:t>8.经财政部和国家税务总局或者其授权的财政和税务机关批准，实行汇总缴纳增值税的总机构及其分支机构，以总机构本级及其分支机构的合计销售额，确定总机构及其分支机构适用加计抵减政策。</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9.纳税人确定适用加计抵减政策后，当年内不再调整，以后年度是否适用，根据上年度销售额计算确定。纳税人可计提但未计提的加计抵减额，可在确定适用加计抵减政策当期一并计提。</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10.按照现行规定不得从销项税额中抵扣的进项税额，不得计提加计抵减额；已计提加计抵减额的进项税额，按规定作进项税额转出的，应在进项税额转出当期，相应调减加计抵减额。</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11.纳税人出口货物劳务、发生跨境应税行为不适用加计抵减政策，其对应的进项税额不得计提加计抵减额。</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12.纳税人应单独核算加计抵减额的计提、抵减、调减、结余等变动情况。骗取适用加计抵减政策或虚增加计抵减额的，按照《中华人民共和国税收征收管理法》等有关规定处理。</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13.加计抵减政策执行到期后，纳税人不再计提加计抵减额，结余的加计抵减额停止抵减。</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14.适用加计抵减政策的纳税人，同时兼营邮政服务、电信服务、现代服务、生活服务的，应按照四项服务中收入占比最高的业务在《适用加计抵减政策的声明》中勾选确定所属行业。</w:t>
      </w:r>
    </w:p>
    <w:p w:rsidR="00B41AC7" w:rsidRPr="00445680" w:rsidRDefault="00B41AC7" w:rsidP="00FD01E3">
      <w:pPr>
        <w:pStyle w:val="4"/>
        <w:ind w:firstLine="480"/>
      </w:pPr>
      <w:r w:rsidRPr="00445680">
        <w:rPr>
          <w:rFonts w:hint="eastAsia"/>
        </w:rPr>
        <w:t>【表证单书】</w:t>
      </w:r>
    </w:p>
    <w:p w:rsidR="00B41AC7" w:rsidRPr="00DE452A" w:rsidRDefault="00B41AC7" w:rsidP="00123128">
      <w:pPr>
        <w:spacing w:line="360" w:lineRule="auto"/>
        <w:ind w:firstLine="480"/>
        <w:rPr>
          <w:rFonts w:ascii="宋体" w:eastAsia="宋体" w:hAnsi="宋体"/>
          <w:bCs/>
          <w:sz w:val="24"/>
        </w:rPr>
      </w:pPr>
      <w:r w:rsidRPr="00DE452A">
        <w:rPr>
          <w:rFonts w:ascii="宋体" w:eastAsia="宋体" w:hAnsi="宋体" w:hint="eastAsia"/>
          <w:bCs/>
          <w:sz w:val="24"/>
        </w:rPr>
        <w:t>1.《适用加计抵减政策的声明》</w:t>
      </w:r>
    </w:p>
    <w:p w:rsidR="00B41AC7" w:rsidRPr="00DE452A" w:rsidRDefault="00B41AC7" w:rsidP="00123128">
      <w:pPr>
        <w:spacing w:line="360" w:lineRule="auto"/>
        <w:ind w:firstLine="480"/>
        <w:rPr>
          <w:rFonts w:ascii="宋体" w:eastAsia="宋体"/>
          <w:bCs/>
          <w:sz w:val="24"/>
        </w:rPr>
      </w:pPr>
      <w:r w:rsidRPr="00DE452A">
        <w:rPr>
          <w:rFonts w:ascii="宋体" w:eastAsia="宋体" w:hint="eastAsia"/>
          <w:bCs/>
          <w:sz w:val="24"/>
        </w:rPr>
        <w:t>2.</w:t>
      </w:r>
      <w:r w:rsidRPr="00DE452A">
        <w:rPr>
          <w:rFonts w:ascii="宋体" w:eastAsia="宋体" w:hAnsi="宋体" w:hint="eastAsia"/>
          <w:sz w:val="24"/>
          <w:szCs w:val="24"/>
        </w:rPr>
        <w:t>《适用15%加计抵减政策的声明》</w:t>
      </w:r>
    </w:p>
    <w:p w:rsidR="00B41AC7" w:rsidRPr="00445680" w:rsidRDefault="00B41AC7" w:rsidP="00FD01E3">
      <w:pPr>
        <w:pStyle w:val="4"/>
        <w:ind w:firstLine="480"/>
      </w:pPr>
      <w:r w:rsidRPr="00445680">
        <w:rPr>
          <w:rFonts w:hint="eastAsia"/>
        </w:rPr>
        <w:t>【操作路径】</w:t>
      </w:r>
    </w:p>
    <w:p w:rsidR="00B41AC7" w:rsidRDefault="00B41AC7" w:rsidP="00123128">
      <w:pPr>
        <w:pStyle w:val="aff"/>
        <w:rPr>
          <w:rFonts w:cs="宋体"/>
          <w:lang w:val="zh-CN"/>
        </w:rPr>
      </w:pPr>
      <w:r w:rsidRPr="00445680">
        <w:rPr>
          <w:rFonts w:cs="宋体" w:hint="eastAsia"/>
          <w:lang w:val="zh-CN"/>
        </w:rPr>
        <w:t>电子税务局操作路径：实名登录电子税务局，按照【我要办税】</w:t>
      </w:r>
      <w:r w:rsidRPr="00445680">
        <w:rPr>
          <w:rFonts w:cs="宋体"/>
          <w:lang w:val="zh-CN"/>
        </w:rPr>
        <w:t>-</w:t>
      </w:r>
      <w:r w:rsidRPr="00445680">
        <w:rPr>
          <w:rFonts w:cs="宋体" w:hint="eastAsia"/>
          <w:lang w:val="zh-CN"/>
        </w:rPr>
        <w:t>【综合信</w:t>
      </w:r>
      <w:r w:rsidRPr="00445680">
        <w:rPr>
          <w:rFonts w:cs="宋体" w:hint="eastAsia"/>
          <w:lang w:val="zh-CN"/>
        </w:rPr>
        <w:lastRenderedPageBreak/>
        <w:t>息报告】</w:t>
      </w:r>
      <w:r w:rsidRPr="00445680">
        <w:rPr>
          <w:rFonts w:cs="宋体"/>
          <w:lang w:val="zh-CN"/>
        </w:rPr>
        <w:t>-</w:t>
      </w:r>
      <w:r w:rsidRPr="00445680">
        <w:rPr>
          <w:rFonts w:cs="宋体" w:hint="eastAsia"/>
          <w:lang w:val="zh-CN"/>
        </w:rPr>
        <w:t>【资格信息报告】</w:t>
      </w:r>
      <w:r w:rsidRPr="00445680">
        <w:rPr>
          <w:rFonts w:cs="宋体"/>
          <w:lang w:val="zh-CN"/>
        </w:rPr>
        <w:t>-</w:t>
      </w:r>
      <w:r w:rsidRPr="00445680">
        <w:rPr>
          <w:rFonts w:cs="宋体" w:hint="eastAsia"/>
          <w:lang w:val="zh-CN"/>
        </w:rPr>
        <w:t>【增值税适用加计抵减政策声明】的路径进入功能模块。</w:t>
      </w:r>
    </w:p>
    <w:p w:rsidR="00B41AC7" w:rsidRPr="00445680" w:rsidRDefault="00B41AC7" w:rsidP="00123128">
      <w:pPr>
        <w:pStyle w:val="aff"/>
        <w:rPr>
          <w:rFonts w:cs="宋体"/>
          <w:lang w:val="zh-CN"/>
        </w:rPr>
      </w:pPr>
    </w:p>
    <w:p w:rsidR="00B41AC7" w:rsidRPr="00445680" w:rsidRDefault="00B41AC7" w:rsidP="00123128">
      <w:pPr>
        <w:pStyle w:val="3"/>
        <w:spacing w:before="300" w:after="300"/>
        <w:ind w:firstLine="562"/>
      </w:pPr>
      <w:bookmarkStart w:id="140" w:name="_Toc2052"/>
      <w:bookmarkStart w:id="141" w:name="_Toc20501626"/>
      <w:bookmarkStart w:id="142" w:name="_Toc23107065"/>
      <w:bookmarkStart w:id="143" w:name="_Toc23500556"/>
      <w:r w:rsidRPr="00445680">
        <w:t>1.4.6—021</w:t>
      </w:r>
      <w:r w:rsidRPr="00445680">
        <w:rPr>
          <w:rFonts w:hint="eastAsia"/>
        </w:rPr>
        <w:t xml:space="preserve">　　农产品增值税进项税额扣除标准备案</w:t>
      </w:r>
      <w:bookmarkEnd w:id="140"/>
      <w:bookmarkEnd w:id="141"/>
      <w:bookmarkEnd w:id="142"/>
      <w:bookmarkEnd w:id="143"/>
    </w:p>
    <w:p w:rsidR="00B41AC7" w:rsidRPr="00445680" w:rsidRDefault="00B41AC7" w:rsidP="00FD01E3">
      <w:pPr>
        <w:pStyle w:val="4"/>
        <w:ind w:firstLine="480"/>
      </w:pPr>
      <w:r w:rsidRPr="00445680">
        <w:rPr>
          <w:rFonts w:hint="eastAsia"/>
        </w:rPr>
        <w:t>【事项名称】</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农产品增值税进项税额扣除标准备案</w:t>
      </w:r>
    </w:p>
    <w:p w:rsidR="00B41AC7" w:rsidRPr="00445680" w:rsidRDefault="00B41AC7" w:rsidP="00FD01E3">
      <w:pPr>
        <w:pStyle w:val="4"/>
        <w:ind w:firstLine="480"/>
      </w:pPr>
      <w:r w:rsidRPr="00445680">
        <w:rPr>
          <w:rFonts w:hint="eastAsia"/>
        </w:rPr>
        <w:t>【申请条件】</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纳入农产品增值税进项税额核定扣除试点范围的纳税人，购进农产品直接销售、购进农产品用于生产经营且不构成货物实体扣除标准的核定采取备案制。</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试点纳税人购进农产品直接销售、购进农产品用于生产经营且不构成货物实体的，应在申报缴纳税款时向主管税务机关备案。</w:t>
      </w:r>
    </w:p>
    <w:p w:rsidR="00B41AC7" w:rsidRPr="00445680" w:rsidRDefault="00B41AC7" w:rsidP="00FD01E3">
      <w:pPr>
        <w:pStyle w:val="4"/>
        <w:ind w:firstLine="480"/>
      </w:pPr>
      <w:r w:rsidRPr="00445680">
        <w:rPr>
          <w:rFonts w:hint="eastAsia"/>
        </w:rPr>
        <w:t>【设定依据】</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《财政部国家税务总局关于在部分行业试行农产品增值税进项税额核定扣除办法的通知》（财税〔</w:t>
      </w:r>
      <w:r w:rsidRPr="00DE452A">
        <w:rPr>
          <w:rFonts w:ascii="宋体" w:eastAsia="宋体" w:hAnsi="宋体"/>
          <w:sz w:val="24"/>
        </w:rPr>
        <w:t>2012</w:t>
      </w:r>
      <w:r w:rsidRPr="00DE452A">
        <w:rPr>
          <w:rFonts w:ascii="宋体" w:eastAsia="宋体" w:hAnsi="宋体" w:hint="eastAsia"/>
          <w:sz w:val="24"/>
        </w:rPr>
        <w:t>〕</w:t>
      </w:r>
      <w:r w:rsidRPr="00DE452A">
        <w:rPr>
          <w:rFonts w:ascii="宋体" w:eastAsia="宋体" w:hAnsi="宋体"/>
          <w:sz w:val="24"/>
        </w:rPr>
        <w:t>38</w:t>
      </w:r>
      <w:r w:rsidRPr="00DE452A">
        <w:rPr>
          <w:rFonts w:ascii="宋体" w:eastAsia="宋体" w:hAnsi="宋体" w:hint="eastAsia"/>
          <w:sz w:val="24"/>
        </w:rPr>
        <w:t>号）第十三条第二款</w:t>
      </w:r>
    </w:p>
    <w:p w:rsidR="00B41AC7" w:rsidRPr="00445680" w:rsidRDefault="00B41AC7" w:rsidP="00FD01E3">
      <w:pPr>
        <w:pStyle w:val="4"/>
        <w:ind w:firstLine="480"/>
      </w:pPr>
      <w:r w:rsidRPr="00445680">
        <w:rPr>
          <w:rFonts w:hint="eastAsia"/>
        </w:rPr>
        <w:t>【办理材料】</w:t>
      </w:r>
    </w:p>
    <w:tbl>
      <w:tblPr>
        <w:tblW w:w="81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3"/>
        <w:gridCol w:w="4432"/>
        <w:gridCol w:w="955"/>
        <w:gridCol w:w="1993"/>
      </w:tblGrid>
      <w:tr w:rsidR="00B41AC7" w:rsidRPr="00DE452A">
        <w:trPr>
          <w:trHeight w:hRule="exact" w:val="794"/>
        </w:trPr>
        <w:tc>
          <w:tcPr>
            <w:tcW w:w="78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95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19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trPr>
        <w:tc>
          <w:tcPr>
            <w:tcW w:w="78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《农产品增值税进项税额扣除标准备案表》</w:t>
            </w:r>
          </w:p>
        </w:tc>
        <w:tc>
          <w:tcPr>
            <w:tcW w:w="95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9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t>【办理渠道】</w:t>
      </w:r>
    </w:p>
    <w:p w:rsidR="00B41AC7" w:rsidRPr="00DE452A" w:rsidRDefault="00B41AC7" w:rsidP="00123128">
      <w:pPr>
        <w:autoSpaceDE w:val="0"/>
        <w:autoSpaceDN w:val="0"/>
        <w:spacing w:line="360" w:lineRule="auto"/>
        <w:ind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w:t>
      </w:r>
      <w:r w:rsidRPr="00DE452A">
        <w:rPr>
          <w:rFonts w:ascii="宋体" w:eastAsia="宋体" w:hAnsi="宋体" w:cs="宋体" w:hint="eastAsia"/>
          <w:sz w:val="24"/>
          <w:lang w:val="zh-CN"/>
        </w:rPr>
        <w:t>福建省电子税务局</w:t>
      </w:r>
      <w:r w:rsidRPr="00DE452A">
        <w:rPr>
          <w:rFonts w:ascii="宋体" w:eastAsia="宋体" w:hAnsi="宋体" w:cs="宋体" w:hint="eastAsia"/>
          <w:sz w:val="24"/>
        </w:rPr>
        <w:t>（</w:t>
      </w:r>
      <w:hyperlink r:id="rId26" w:history="1">
        <w:r w:rsidRPr="00DE452A">
          <w:rPr>
            <w:rFonts w:ascii="宋体" w:eastAsia="宋体" w:hAnsi="宋体" w:cs="宋体"/>
            <w:sz w:val="24"/>
          </w:rPr>
          <w:t>https://etax.fjtax.gov.cn</w:t>
        </w:r>
      </w:hyperlink>
      <w:r w:rsidRPr="00DE452A">
        <w:rPr>
          <w:rFonts w:ascii="宋体" w:eastAsia="宋体" w:hAnsi="宋体" w:cs="宋体" w:hint="eastAsia"/>
          <w:sz w:val="24"/>
        </w:rPr>
        <w:t>）</w:t>
      </w:r>
      <w:r w:rsidRPr="00DE452A">
        <w:rPr>
          <w:rFonts w:ascii="宋体" w:eastAsia="宋体" w:hAnsi="宋体" w:cs="宋体" w:hint="eastAsia"/>
          <w:sz w:val="24"/>
          <w:lang w:val="zh-CN"/>
        </w:rPr>
        <w:t>办理。</w:t>
      </w:r>
    </w:p>
    <w:p w:rsidR="00B41AC7" w:rsidRPr="00DE452A" w:rsidRDefault="00B41AC7" w:rsidP="00123128">
      <w:pPr>
        <w:autoSpaceDE w:val="0"/>
        <w:autoSpaceDN w:val="0"/>
        <w:spacing w:line="360" w:lineRule="auto"/>
        <w:ind w:firstLine="480"/>
        <w:rPr>
          <w:rFonts w:ascii="宋体" w:eastAsia="宋体" w:cs="宋体"/>
          <w:sz w:val="24"/>
          <w:lang w:val="zh-CN"/>
        </w:rPr>
      </w:pPr>
      <w:r w:rsidRPr="00DE452A">
        <w:rPr>
          <w:rFonts w:ascii="宋体" w:eastAsia="宋体" w:hAnsi="宋体" w:cs="宋体"/>
          <w:sz w:val="24"/>
          <w:lang w:val="zh-CN"/>
        </w:rPr>
        <w:lastRenderedPageBreak/>
        <w:t>2</w:t>
      </w:r>
      <w:r w:rsidRPr="00DE452A">
        <w:rPr>
          <w:rFonts w:ascii="宋体" w:eastAsia="宋体" w:hAnsi="宋体" w:cs="宋体" w:hint="eastAsia"/>
          <w:sz w:val="24"/>
          <w:lang w:val="zh-CN"/>
        </w:rPr>
        <w:t>.办税服务厅办理。办税服务厅的具体地点可从国家税务总局福建省税务局网站</w:t>
      </w:r>
      <w:r w:rsidRPr="00DE452A">
        <w:rPr>
          <w:rFonts w:ascii="宋体" w:eastAsia="宋体" w:cs="宋体" w:hint="eastAsia"/>
          <w:sz w:val="24"/>
          <w:lang w:val="zh-CN"/>
        </w:rPr>
        <w:t>“</w:t>
      </w:r>
      <w:r w:rsidRPr="00DE452A">
        <w:rPr>
          <w:rFonts w:ascii="宋体" w:eastAsia="宋体" w:hAnsi="宋体" w:cs="宋体" w:hint="eastAsia"/>
          <w:sz w:val="24"/>
          <w:lang w:val="zh-CN"/>
        </w:rPr>
        <w:t>纳税服务</w:t>
      </w:r>
      <w:r w:rsidRPr="00DE452A">
        <w:rPr>
          <w:rFonts w:ascii="宋体" w:eastAsia="宋体" w:cs="宋体"/>
          <w:sz w:val="24"/>
          <w:lang w:val="zh-CN"/>
        </w:rPr>
        <w:t>-</w:t>
      </w:r>
      <w:r w:rsidRPr="00DE452A">
        <w:rPr>
          <w:rFonts w:ascii="宋体" w:eastAsia="宋体" w:hAnsi="宋体" w:cs="宋体" w:hint="eastAsia"/>
          <w:sz w:val="24"/>
          <w:lang w:val="zh-CN"/>
        </w:rPr>
        <w:t>办税地图</w:t>
      </w:r>
      <w:r w:rsidRPr="00DE452A">
        <w:rPr>
          <w:rFonts w:ascii="宋体" w:eastAsia="宋体" w:cs="宋体" w:hint="eastAsia"/>
          <w:sz w:val="24"/>
          <w:lang w:val="zh-CN"/>
        </w:rPr>
        <w:t>”</w:t>
      </w:r>
      <w:r w:rsidRPr="00DE452A">
        <w:rPr>
          <w:rFonts w:ascii="宋体" w:eastAsia="宋体" w:hAnsi="宋体" w:cs="宋体" w:hint="eastAsia"/>
          <w:sz w:val="24"/>
          <w:lang w:val="zh-CN"/>
        </w:rPr>
        <w:t>栏目查询。</w:t>
      </w:r>
    </w:p>
    <w:p w:rsidR="00B41AC7" w:rsidRPr="00445680" w:rsidRDefault="00B41AC7" w:rsidP="00FD01E3">
      <w:pPr>
        <w:pStyle w:val="4"/>
        <w:ind w:firstLine="480"/>
      </w:pPr>
      <w:r w:rsidRPr="00445680">
        <w:rPr>
          <w:rFonts w:hint="eastAsia"/>
        </w:rPr>
        <w:t>【通办范围】</w:t>
      </w:r>
    </w:p>
    <w:p w:rsidR="00B41AC7" w:rsidRPr="00DE452A" w:rsidRDefault="00B41AC7" w:rsidP="00FD01E3">
      <w:pPr>
        <w:autoSpaceDE w:val="0"/>
        <w:autoSpaceDN w:val="0"/>
        <w:spacing w:line="360" w:lineRule="auto"/>
        <w:ind w:firstLine="480"/>
        <w:outlineLvl w:val="0"/>
        <w:rPr>
          <w:rFonts w:ascii="宋体" w:eastAsia="宋体" w:cs="宋体"/>
          <w:sz w:val="24"/>
          <w:lang w:val="zh-CN"/>
        </w:rPr>
      </w:pPr>
      <w:r w:rsidRPr="00DE452A">
        <w:rPr>
          <w:rFonts w:ascii="宋体" w:eastAsia="宋体" w:hAnsi="宋体" w:cs="宋体" w:hint="eastAsia"/>
          <w:sz w:val="24"/>
          <w:lang w:val="zh-CN"/>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spacing w:line="360" w:lineRule="auto"/>
        <w:ind w:firstLine="480"/>
        <w:rPr>
          <w:rFonts w:ascii="宋体" w:eastAsia="宋体"/>
          <w:bCs/>
          <w:sz w:val="24"/>
        </w:rPr>
      </w:pPr>
      <w:r w:rsidRPr="00DE452A">
        <w:rPr>
          <w:rFonts w:ascii="宋体" w:eastAsia="宋体" w:hAnsi="宋体" w:hint="eastAsia"/>
          <w:bCs/>
          <w:sz w:val="24"/>
        </w:rPr>
        <w:t>主管税务机关对外公开的联系电话，可从国家税务总局福建省税务局网站</w:t>
      </w:r>
      <w:r w:rsidRPr="00DE452A">
        <w:rPr>
          <w:rFonts w:ascii="宋体" w:eastAsia="宋体" w:hint="eastAsia"/>
          <w:bCs/>
          <w:sz w:val="24"/>
        </w:rPr>
        <w:t>“</w:t>
      </w:r>
      <w:r w:rsidRPr="00DE452A">
        <w:rPr>
          <w:rFonts w:ascii="宋体" w:eastAsia="宋体" w:hAnsi="宋体" w:hint="eastAsia"/>
          <w:bCs/>
          <w:sz w:val="24"/>
        </w:rPr>
        <w:t>纳税服务</w:t>
      </w:r>
      <w:r w:rsidRPr="00DE452A">
        <w:rPr>
          <w:rFonts w:ascii="宋体" w:eastAsia="宋体"/>
          <w:bCs/>
          <w:sz w:val="24"/>
        </w:rPr>
        <w:t>-</w:t>
      </w:r>
      <w:r w:rsidRPr="00DE452A">
        <w:rPr>
          <w:rFonts w:ascii="宋体" w:eastAsia="宋体" w:hAnsi="宋体" w:hint="eastAsia"/>
          <w:bCs/>
          <w:sz w:val="24"/>
        </w:rPr>
        <w:t>办税地图</w:t>
      </w:r>
      <w:r w:rsidRPr="00DE452A">
        <w:rPr>
          <w:rFonts w:ascii="宋体" w:eastAsia="宋体" w:hint="eastAsia"/>
          <w:bCs/>
          <w:sz w:val="24"/>
        </w:rPr>
        <w:t>”</w:t>
      </w:r>
      <w:r w:rsidRPr="00DE452A">
        <w:rPr>
          <w:rFonts w:ascii="宋体" w:eastAsia="宋体" w:hAnsi="宋体" w:hint="eastAsia"/>
          <w:bCs/>
          <w:sz w:val="24"/>
        </w:rPr>
        <w:t>栏目查询。</w:t>
      </w:r>
    </w:p>
    <w:p w:rsidR="00B41AC7" w:rsidRPr="00445680" w:rsidRDefault="00B41AC7" w:rsidP="00FD01E3">
      <w:pPr>
        <w:pStyle w:val="4"/>
        <w:ind w:firstLine="480"/>
      </w:pPr>
      <w:r w:rsidRPr="00445680">
        <w:rPr>
          <w:rFonts w:hint="eastAsia"/>
        </w:rPr>
        <w:t>【办理流程】</w:t>
      </w:r>
    </w:p>
    <w:p w:rsidR="00B41AC7" w:rsidRPr="00DE452A" w:rsidRDefault="00FD01E3" w:rsidP="00123128">
      <w:pPr>
        <w:spacing w:line="360" w:lineRule="auto"/>
        <w:jc w:val="center"/>
        <w:rPr>
          <w:rFonts w:ascii="宋体" w:eastAsia="宋体"/>
          <w:sz w:val="24"/>
        </w:rPr>
      </w:pPr>
      <w:r w:rsidRPr="00E1165A">
        <w:rPr>
          <w:rFonts w:ascii="宋体" w:eastAsia="宋体"/>
          <w:noProof/>
          <w:sz w:val="24"/>
        </w:rPr>
        <w:pict>
          <v:shape id="图片 23" o:spid="_x0000_i1046" type="#_x0000_t75" style="width:406.25pt;height:138.7pt;visibility:visible">
            <v:imagedata r:id="rId16" o:title=""/>
          </v:shape>
        </w:pict>
      </w:r>
    </w:p>
    <w:p w:rsidR="00B41AC7" w:rsidRPr="00445680" w:rsidRDefault="00B41AC7" w:rsidP="00FD01E3">
      <w:pPr>
        <w:pStyle w:val="4"/>
        <w:ind w:firstLine="480"/>
      </w:pPr>
      <w:r w:rsidRPr="00445680">
        <w:rPr>
          <w:rFonts w:hint="eastAsia"/>
        </w:rPr>
        <w:lastRenderedPageBreak/>
        <w:t>【申请人注意事项】</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sz w:val="24"/>
        </w:rPr>
        <w:t>5.</w:t>
      </w:r>
      <w:r w:rsidRPr="00DE452A">
        <w:rPr>
          <w:rFonts w:ascii="宋体" w:eastAsia="宋体" w:hAnsi="宋体" w:hint="eastAsia"/>
          <w:sz w:val="24"/>
        </w:rPr>
        <w:t>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4</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日起，纳税人购进农产品，原适用</w:t>
      </w:r>
      <w:r w:rsidRPr="00DE452A">
        <w:rPr>
          <w:rFonts w:ascii="宋体" w:eastAsia="宋体" w:hAnsi="宋体"/>
          <w:sz w:val="24"/>
        </w:rPr>
        <w:t>10%</w:t>
      </w:r>
      <w:r w:rsidRPr="00DE452A">
        <w:rPr>
          <w:rFonts w:ascii="宋体" w:eastAsia="宋体" w:hAnsi="宋体" w:hint="eastAsia"/>
          <w:sz w:val="24"/>
        </w:rPr>
        <w:t>扣除率的，扣除率调整为</w:t>
      </w:r>
      <w:r w:rsidRPr="00DE452A">
        <w:rPr>
          <w:rFonts w:ascii="宋体" w:eastAsia="宋体" w:hAnsi="宋体"/>
          <w:sz w:val="24"/>
        </w:rPr>
        <w:t>9%</w:t>
      </w:r>
      <w:r w:rsidRPr="00DE452A">
        <w:rPr>
          <w:rFonts w:ascii="宋体" w:eastAsia="宋体" w:hAnsi="宋体" w:hint="eastAsia"/>
          <w:sz w:val="24"/>
        </w:rPr>
        <w:t>。纳税人购进用于生产或者委托加工</w:t>
      </w:r>
      <w:r w:rsidRPr="00DE452A">
        <w:rPr>
          <w:rFonts w:ascii="宋体" w:eastAsia="宋体" w:hAnsi="宋体"/>
          <w:sz w:val="24"/>
        </w:rPr>
        <w:t>13%</w:t>
      </w:r>
      <w:r w:rsidRPr="00DE452A">
        <w:rPr>
          <w:rFonts w:ascii="宋体" w:eastAsia="宋体" w:hAnsi="宋体" w:hint="eastAsia"/>
          <w:sz w:val="24"/>
        </w:rPr>
        <w:t>税率货物的农产品，按照</w:t>
      </w:r>
      <w:r w:rsidRPr="00DE452A">
        <w:rPr>
          <w:rFonts w:ascii="宋体" w:eastAsia="宋体" w:hAnsi="宋体"/>
          <w:sz w:val="24"/>
        </w:rPr>
        <w:t>10%</w:t>
      </w:r>
      <w:r w:rsidRPr="00DE452A">
        <w:rPr>
          <w:rFonts w:ascii="宋体" w:eastAsia="宋体" w:hAnsi="宋体" w:hint="eastAsia"/>
          <w:sz w:val="24"/>
        </w:rPr>
        <w:t>的扣除率计算进项税额。</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试点纳税人购进农产品直接销售的，农产品增值税进项税额按照以下方法核定扣除：</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当期允许抵扣农产品增值税进项税额＝当期销售农产品数量</w:t>
      </w:r>
      <w:r w:rsidRPr="00DE452A">
        <w:rPr>
          <w:rFonts w:ascii="宋体" w:eastAsia="宋体" w:hAnsi="宋体"/>
          <w:sz w:val="24"/>
        </w:rPr>
        <w:t>/</w:t>
      </w: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－损耗率）</w:t>
      </w:r>
      <w:r w:rsidRPr="00DE452A">
        <w:rPr>
          <w:rFonts w:ascii="宋体" w:eastAsia="宋体" w:hint="eastAsia"/>
          <w:sz w:val="24"/>
        </w:rPr>
        <w:t>×</w:t>
      </w:r>
      <w:r w:rsidRPr="00DE452A">
        <w:rPr>
          <w:rFonts w:ascii="宋体" w:eastAsia="宋体" w:hAnsi="宋体" w:hint="eastAsia"/>
          <w:sz w:val="24"/>
        </w:rPr>
        <w:t>农产品平均购买单价</w:t>
      </w:r>
      <w:r w:rsidRPr="00DE452A">
        <w:rPr>
          <w:rFonts w:ascii="宋体" w:eastAsia="宋体" w:hint="eastAsia"/>
          <w:sz w:val="24"/>
        </w:rPr>
        <w:t>×</w:t>
      </w:r>
      <w:r w:rsidRPr="00DE452A">
        <w:rPr>
          <w:rFonts w:ascii="宋体" w:eastAsia="宋体" w:hAnsi="宋体" w:hint="eastAsia"/>
          <w:sz w:val="24"/>
        </w:rPr>
        <w:t>扣除率（</w:t>
      </w:r>
      <w:r w:rsidRPr="00DE452A">
        <w:rPr>
          <w:rFonts w:ascii="宋体" w:eastAsia="宋体" w:hAnsi="宋体"/>
          <w:sz w:val="24"/>
        </w:rPr>
        <w:t>1</w:t>
      </w:r>
      <w:r w:rsidRPr="00DE452A">
        <w:rPr>
          <w:rFonts w:ascii="宋体" w:eastAsia="宋体" w:hAnsi="宋体" w:hint="eastAsia"/>
          <w:sz w:val="24"/>
        </w:rPr>
        <w:t>＋扣除率）；其中，损耗率＝损耗数量</w:t>
      </w:r>
      <w:r w:rsidRPr="00DE452A">
        <w:rPr>
          <w:rFonts w:ascii="宋体" w:eastAsia="宋体" w:hAnsi="宋体"/>
          <w:sz w:val="24"/>
        </w:rPr>
        <w:t>/</w:t>
      </w:r>
      <w:r w:rsidRPr="00DE452A">
        <w:rPr>
          <w:rFonts w:ascii="宋体" w:eastAsia="宋体" w:hAnsi="宋体" w:hint="eastAsia"/>
          <w:sz w:val="24"/>
        </w:rPr>
        <w:t>购进数量。</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试点纳税人购进农产品用于生产经营且不构成货物实体的（包括包装物、辅助材料、燃料、低值易耗品等），增值税进项税额按照以下方法核定扣除：</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当期允许抵扣农产品增值税进项税额＝当期耗用农产品数量</w:t>
      </w:r>
      <w:r w:rsidRPr="00DE452A">
        <w:rPr>
          <w:rFonts w:ascii="宋体" w:eastAsia="宋体" w:hint="eastAsia"/>
          <w:sz w:val="24"/>
        </w:rPr>
        <w:t>×</w:t>
      </w:r>
      <w:r w:rsidRPr="00DE452A">
        <w:rPr>
          <w:rFonts w:ascii="宋体" w:eastAsia="宋体" w:hAnsi="宋体" w:hint="eastAsia"/>
          <w:sz w:val="24"/>
        </w:rPr>
        <w:t>农产品平均购买单价</w:t>
      </w:r>
      <w:r w:rsidRPr="00DE452A">
        <w:rPr>
          <w:rFonts w:ascii="宋体" w:eastAsia="宋体" w:hint="eastAsia"/>
          <w:sz w:val="24"/>
        </w:rPr>
        <w:t>×</w:t>
      </w:r>
      <w:r w:rsidRPr="00DE452A">
        <w:rPr>
          <w:rFonts w:ascii="宋体" w:eastAsia="宋体" w:hAnsi="宋体" w:hint="eastAsia"/>
          <w:sz w:val="24"/>
        </w:rPr>
        <w:t>扣除率</w:t>
      </w:r>
      <w:r w:rsidRPr="00DE452A">
        <w:rPr>
          <w:rFonts w:ascii="宋体" w:eastAsia="宋体" w:hAnsi="宋体"/>
          <w:sz w:val="24"/>
        </w:rPr>
        <w:t>/</w:t>
      </w: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扣除率）。</w:t>
      </w:r>
    </w:p>
    <w:p w:rsidR="00B41AC7" w:rsidRPr="00445680" w:rsidRDefault="00B41AC7" w:rsidP="00FD01E3">
      <w:pPr>
        <w:pStyle w:val="4"/>
        <w:ind w:firstLine="480"/>
      </w:pPr>
      <w:r w:rsidRPr="00445680">
        <w:rPr>
          <w:rFonts w:hint="eastAsia"/>
        </w:rPr>
        <w:t>【表证单书】</w:t>
      </w:r>
    </w:p>
    <w:p w:rsidR="00B41AC7" w:rsidRPr="00DE452A" w:rsidRDefault="00B41AC7" w:rsidP="00FD01E3">
      <w:pPr>
        <w:spacing w:line="360" w:lineRule="auto"/>
        <w:ind w:firstLine="480"/>
        <w:outlineLvl w:val="0"/>
        <w:rPr>
          <w:rFonts w:ascii="宋体" w:eastAsia="宋体" w:hAnsi="等线" w:cs="宋体"/>
          <w:sz w:val="24"/>
          <w:lang w:val="zh-CN"/>
        </w:rPr>
      </w:pPr>
      <w:r w:rsidRPr="00DE452A">
        <w:rPr>
          <w:rFonts w:ascii="宋体" w:eastAsia="宋体" w:hAnsi="等线" w:cs="宋体" w:hint="eastAsia"/>
          <w:sz w:val="24"/>
          <w:lang w:val="zh-CN"/>
        </w:rPr>
        <w:t>《农产品增值税进项税额扣除标准备案表》</w:t>
      </w:r>
    </w:p>
    <w:p w:rsidR="00B41AC7" w:rsidRPr="00445680" w:rsidRDefault="00B41AC7" w:rsidP="00FD01E3">
      <w:pPr>
        <w:pStyle w:val="4"/>
        <w:ind w:firstLine="480"/>
      </w:pPr>
      <w:r w:rsidRPr="00445680">
        <w:rPr>
          <w:rFonts w:hint="eastAsia"/>
        </w:rPr>
        <w:lastRenderedPageBreak/>
        <w:t>【操作路径】</w:t>
      </w:r>
    </w:p>
    <w:p w:rsidR="00B41AC7" w:rsidRPr="00DE452A" w:rsidRDefault="00B41AC7" w:rsidP="00123128">
      <w:pPr>
        <w:spacing w:line="360" w:lineRule="auto"/>
        <w:ind w:firstLine="480"/>
        <w:rPr>
          <w:rFonts w:ascii="宋体" w:eastAsia="宋体" w:hAnsi="宋体" w:cs="宋体"/>
          <w:sz w:val="24"/>
          <w:lang w:val="zh-CN"/>
        </w:rPr>
      </w:pPr>
      <w:r w:rsidRPr="00DE452A">
        <w:rPr>
          <w:rFonts w:ascii="宋体" w:eastAsia="宋体" w:hAnsi="宋体" w:cs="宋体" w:hint="eastAsia"/>
          <w:sz w:val="24"/>
          <w:lang w:val="zh-CN"/>
        </w:rPr>
        <w:t>电子税务局操作路径：实名登录电子税务局，按照【我要办税】</w:t>
      </w:r>
      <w:r w:rsidRPr="00DE452A">
        <w:rPr>
          <w:rFonts w:ascii="宋体" w:eastAsia="宋体" w:cs="宋体"/>
          <w:sz w:val="24"/>
          <w:lang w:val="zh-CN"/>
        </w:rPr>
        <w:t>-</w:t>
      </w:r>
      <w:r w:rsidRPr="00DE452A">
        <w:rPr>
          <w:rFonts w:ascii="宋体" w:eastAsia="宋体" w:hAnsi="宋体" w:cs="宋体" w:hint="eastAsia"/>
          <w:sz w:val="24"/>
          <w:lang w:val="zh-CN"/>
        </w:rPr>
        <w:t>【核定管理】</w:t>
      </w:r>
      <w:r w:rsidRPr="00DE452A">
        <w:rPr>
          <w:rFonts w:ascii="宋体" w:eastAsia="宋体" w:cs="宋体"/>
          <w:sz w:val="24"/>
          <w:lang w:val="zh-CN"/>
        </w:rPr>
        <w:t>-</w:t>
      </w:r>
      <w:r w:rsidRPr="00DE452A">
        <w:rPr>
          <w:rFonts w:ascii="宋体" w:eastAsia="宋体" w:hAnsi="宋体" w:cs="宋体" w:hint="eastAsia"/>
          <w:sz w:val="24"/>
          <w:lang w:val="zh-CN"/>
        </w:rPr>
        <w:t>【增值税进项税额扣除标准备案】的路径进入功能模块。</w:t>
      </w:r>
    </w:p>
    <w:p w:rsidR="00B41AC7" w:rsidRPr="00DE452A" w:rsidRDefault="00B41AC7" w:rsidP="00123128">
      <w:pPr>
        <w:spacing w:line="360" w:lineRule="auto"/>
        <w:ind w:firstLine="480"/>
        <w:rPr>
          <w:rFonts w:ascii="宋体" w:eastAsia="宋体" w:cs="宋体"/>
          <w:sz w:val="24"/>
          <w:lang w:val="zh-CN"/>
        </w:rPr>
      </w:pPr>
    </w:p>
    <w:p w:rsidR="00B41AC7" w:rsidRPr="00445680" w:rsidRDefault="00B41AC7" w:rsidP="00123128">
      <w:pPr>
        <w:pStyle w:val="3"/>
        <w:spacing w:before="300" w:after="300"/>
        <w:ind w:firstLine="562"/>
      </w:pPr>
      <w:bookmarkStart w:id="144" w:name="_Toc12195"/>
      <w:bookmarkStart w:id="145" w:name="_Toc20501627"/>
      <w:bookmarkStart w:id="146" w:name="_Toc23107066"/>
      <w:bookmarkStart w:id="147" w:name="_Toc23500557"/>
      <w:r w:rsidRPr="00445680">
        <w:t>1.4.7—022</w:t>
      </w:r>
      <w:r w:rsidRPr="00445680">
        <w:rPr>
          <w:rFonts w:hint="eastAsia"/>
        </w:rPr>
        <w:t xml:space="preserve">　　软件和集成电路产业企业所得税优惠事项资料报告</w:t>
      </w:r>
      <w:bookmarkEnd w:id="144"/>
      <w:bookmarkEnd w:id="145"/>
      <w:bookmarkEnd w:id="146"/>
      <w:bookmarkEnd w:id="147"/>
    </w:p>
    <w:p w:rsidR="00B41AC7" w:rsidRPr="00445680" w:rsidRDefault="00B41AC7" w:rsidP="00FD01E3">
      <w:pPr>
        <w:pStyle w:val="4"/>
        <w:ind w:firstLine="480"/>
      </w:pPr>
      <w:r w:rsidRPr="00445680">
        <w:rPr>
          <w:rFonts w:hint="eastAsia"/>
        </w:rPr>
        <w:t>【事项名称】</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软件和集成电路产业企业所得税优惠事项资料报告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享受集成电路生产企业、集成电路设计企业和软件企业税收优惠政策的纳税人，在完成年度汇算清缴后，汇算清缴期结束前，按照《企业所得税优惠事项管理目录（</w:t>
      </w:r>
      <w:r w:rsidRPr="00DE452A">
        <w:rPr>
          <w:rFonts w:ascii="宋体" w:eastAsia="宋体" w:hAnsi="宋体"/>
          <w:sz w:val="24"/>
        </w:rPr>
        <w:t>2017</w:t>
      </w:r>
      <w:r w:rsidRPr="00DE452A">
        <w:rPr>
          <w:rFonts w:ascii="宋体" w:eastAsia="宋体" w:hAnsi="宋体" w:hint="eastAsia"/>
          <w:sz w:val="24"/>
        </w:rPr>
        <w:t>年版）》</w:t>
      </w:r>
      <w:r w:rsidRPr="00DE452A">
        <w:rPr>
          <w:rFonts w:ascii="宋体" w:eastAsia="宋体" w:hint="eastAsia"/>
          <w:sz w:val="24"/>
        </w:rPr>
        <w:t>“</w:t>
      </w:r>
      <w:r w:rsidRPr="00DE452A">
        <w:rPr>
          <w:rFonts w:ascii="宋体" w:eastAsia="宋体" w:hAnsi="宋体" w:hint="eastAsia"/>
          <w:sz w:val="24"/>
        </w:rPr>
        <w:t>后续管理要求</w:t>
      </w:r>
      <w:r w:rsidRPr="00DE452A">
        <w:rPr>
          <w:rFonts w:ascii="宋体" w:eastAsia="宋体" w:hint="eastAsia"/>
          <w:sz w:val="24"/>
        </w:rPr>
        <w:t>”</w:t>
      </w:r>
      <w:r w:rsidRPr="00DE452A">
        <w:rPr>
          <w:rFonts w:ascii="宋体" w:eastAsia="宋体" w:hAnsi="宋体" w:hint="eastAsia"/>
          <w:sz w:val="24"/>
        </w:rPr>
        <w:t>项目中列示的清单向税务机关提交资料。</w:t>
      </w:r>
    </w:p>
    <w:p w:rsidR="00B41AC7" w:rsidRPr="00445680" w:rsidRDefault="00B41AC7" w:rsidP="00FD01E3">
      <w:pPr>
        <w:pStyle w:val="4"/>
        <w:ind w:firstLine="480"/>
      </w:pPr>
      <w:r w:rsidRPr="00445680">
        <w:rPr>
          <w:rFonts w:hint="eastAsia"/>
        </w:rPr>
        <w:t>【设定依据】</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《企业所得税优惠政策事项办理办法》（国家税务总局公告</w:t>
      </w:r>
      <w:r w:rsidRPr="00DE452A">
        <w:rPr>
          <w:rFonts w:ascii="宋体" w:eastAsia="宋体" w:hAnsi="宋体"/>
          <w:sz w:val="24"/>
        </w:rPr>
        <w:t>2015</w:t>
      </w:r>
      <w:r w:rsidRPr="00DE452A">
        <w:rPr>
          <w:rFonts w:ascii="宋体" w:eastAsia="宋体" w:hAnsi="宋体" w:hint="eastAsia"/>
          <w:sz w:val="24"/>
        </w:rPr>
        <w:t>年第</w:t>
      </w:r>
      <w:r w:rsidRPr="00DE452A">
        <w:rPr>
          <w:rFonts w:ascii="宋体" w:eastAsia="宋体" w:hAnsi="宋体"/>
          <w:sz w:val="24"/>
        </w:rPr>
        <w:t>76</w:t>
      </w:r>
      <w:r w:rsidRPr="00DE452A">
        <w:rPr>
          <w:rFonts w:ascii="宋体" w:eastAsia="宋体" w:hAnsi="宋体" w:hint="eastAsia"/>
          <w:sz w:val="24"/>
        </w:rPr>
        <w:t>号公布，国家税务总局公告</w:t>
      </w:r>
      <w:r w:rsidRPr="00DE452A">
        <w:rPr>
          <w:rFonts w:ascii="宋体" w:eastAsia="宋体" w:hAnsi="宋体"/>
          <w:sz w:val="24"/>
        </w:rPr>
        <w:t>2018</w:t>
      </w:r>
      <w:r w:rsidRPr="00DE452A">
        <w:rPr>
          <w:rFonts w:ascii="宋体" w:eastAsia="宋体" w:hAnsi="宋体" w:hint="eastAsia"/>
          <w:sz w:val="24"/>
        </w:rPr>
        <w:t>年第</w:t>
      </w:r>
      <w:r w:rsidRPr="00DE452A">
        <w:rPr>
          <w:rFonts w:ascii="宋体" w:eastAsia="宋体" w:hAnsi="宋体"/>
          <w:sz w:val="24"/>
        </w:rPr>
        <w:t>23</w:t>
      </w:r>
      <w:r w:rsidRPr="00DE452A">
        <w:rPr>
          <w:rFonts w:ascii="宋体" w:eastAsia="宋体" w:hAnsi="宋体" w:hint="eastAsia"/>
          <w:sz w:val="24"/>
        </w:rPr>
        <w:t>号修改）第十二条</w:t>
      </w:r>
    </w:p>
    <w:p w:rsidR="00B41AC7" w:rsidRPr="00445680" w:rsidRDefault="00B41AC7" w:rsidP="00FD01E3">
      <w:pPr>
        <w:pStyle w:val="4"/>
        <w:ind w:firstLine="480"/>
      </w:pPr>
      <w:r w:rsidRPr="00445680">
        <w:rPr>
          <w:rFonts w:hint="eastAsia"/>
        </w:rPr>
        <w:t>【办理材料】</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享受集成电路生产企业企业所得税优惠的纳税人：</w:t>
      </w:r>
    </w:p>
    <w:tbl>
      <w:tblPr>
        <w:tblW w:w="8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34"/>
        <w:gridCol w:w="5768"/>
        <w:gridCol w:w="902"/>
        <w:gridCol w:w="781"/>
      </w:tblGrid>
      <w:tr w:rsidR="00B41AC7" w:rsidRPr="00DE452A">
        <w:trPr>
          <w:trHeight w:hRule="exact" w:val="900"/>
          <w:jc w:val="center"/>
        </w:trPr>
        <w:tc>
          <w:tcPr>
            <w:tcW w:w="83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57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90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78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801"/>
          <w:jc w:val="center"/>
        </w:trPr>
        <w:tc>
          <w:tcPr>
            <w:tcW w:w="8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lastRenderedPageBreak/>
              <w:t>1</w:t>
            </w:r>
          </w:p>
        </w:tc>
        <w:tc>
          <w:tcPr>
            <w:tcW w:w="57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在发展改革或工业和信息化部门立项的备案文件（应注明总投资额、工艺线宽标准）复印件以及企业取得的相关资质证书复印件等</w:t>
            </w:r>
          </w:p>
        </w:tc>
        <w:tc>
          <w:tcPr>
            <w:tcW w:w="90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1765"/>
          <w:jc w:val="center"/>
        </w:trPr>
        <w:tc>
          <w:tcPr>
            <w:tcW w:w="8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57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企业职工人数、学历结构、研究开发人员情况及其占企业职工总数的比例说明，以及汇算清缴年度最后一个月社会保险缴纳证明等相关证明材料</w:t>
            </w:r>
          </w:p>
        </w:tc>
        <w:tc>
          <w:tcPr>
            <w:tcW w:w="90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2421"/>
          <w:jc w:val="center"/>
        </w:trPr>
        <w:tc>
          <w:tcPr>
            <w:tcW w:w="8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3</w:t>
            </w:r>
          </w:p>
        </w:tc>
        <w:tc>
          <w:tcPr>
            <w:tcW w:w="57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加工集成电路产品主要列表及国家知识产权局（或国外知识产权相关主管机构）出具的企业自主开发或拥有的一至两份代表性知识产权（如专利、布图设计登记、软件著作权等）的证明材料</w:t>
            </w:r>
          </w:p>
        </w:tc>
        <w:tc>
          <w:tcPr>
            <w:tcW w:w="90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1285"/>
          <w:jc w:val="center"/>
        </w:trPr>
        <w:tc>
          <w:tcPr>
            <w:tcW w:w="8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4</w:t>
            </w:r>
          </w:p>
        </w:tc>
        <w:tc>
          <w:tcPr>
            <w:tcW w:w="57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集成电路制造销售（营业）收入、研究开发费用、境内研究开发费用等情况说明</w:t>
            </w:r>
          </w:p>
        </w:tc>
        <w:tc>
          <w:tcPr>
            <w:tcW w:w="90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900"/>
          <w:jc w:val="center"/>
        </w:trPr>
        <w:tc>
          <w:tcPr>
            <w:tcW w:w="8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5</w:t>
            </w:r>
          </w:p>
        </w:tc>
        <w:tc>
          <w:tcPr>
            <w:tcW w:w="57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与主要客户签订的一至两份代表性销售合同复印件</w:t>
            </w:r>
          </w:p>
        </w:tc>
        <w:tc>
          <w:tcPr>
            <w:tcW w:w="90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1200"/>
          <w:jc w:val="center"/>
        </w:trPr>
        <w:tc>
          <w:tcPr>
            <w:tcW w:w="8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6</w:t>
            </w:r>
          </w:p>
        </w:tc>
        <w:tc>
          <w:tcPr>
            <w:tcW w:w="57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保证产品质量的相关证明材料（如质量管理认证证书复印件等）</w:t>
            </w:r>
          </w:p>
        </w:tc>
        <w:tc>
          <w:tcPr>
            <w:tcW w:w="90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享受集成电路设计企业企业所得税优惠的纳税人：</w:t>
      </w:r>
    </w:p>
    <w:tbl>
      <w:tblPr>
        <w:tblW w:w="8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7"/>
        <w:gridCol w:w="3088"/>
        <w:gridCol w:w="2630"/>
        <w:gridCol w:w="869"/>
        <w:gridCol w:w="795"/>
      </w:tblGrid>
      <w:tr w:rsidR="00B41AC7" w:rsidRPr="00DE452A">
        <w:trPr>
          <w:trHeight w:hRule="exact" w:val="755"/>
          <w:jc w:val="center"/>
        </w:trPr>
        <w:tc>
          <w:tcPr>
            <w:tcW w:w="82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571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79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443"/>
          <w:jc w:val="center"/>
        </w:trPr>
        <w:tc>
          <w:tcPr>
            <w:tcW w:w="82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571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企业职工人数、学历结构、研究开发人员情况及其占企业职工总数的比例说明，以及汇算清缴年度最后一个月社会保险缴纳证明等相关证明材料</w:t>
            </w:r>
          </w:p>
        </w:tc>
        <w:tc>
          <w:tcPr>
            <w:tcW w:w="8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2010"/>
          <w:jc w:val="center"/>
        </w:trPr>
        <w:tc>
          <w:tcPr>
            <w:tcW w:w="82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lastRenderedPageBreak/>
              <w:t>2</w:t>
            </w:r>
          </w:p>
        </w:tc>
        <w:tc>
          <w:tcPr>
            <w:tcW w:w="571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企业开发销售的主要集成电路产品列表，以及国家知识产权局（或国外知识产权相关主管机构）出具的企业自主开发或拥有的一至两份代表性知识产权（如专利、布图设计登记、软件著作权等）的证明材料</w:t>
            </w:r>
          </w:p>
        </w:tc>
        <w:tc>
          <w:tcPr>
            <w:tcW w:w="8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1494"/>
          <w:jc w:val="center"/>
        </w:trPr>
        <w:tc>
          <w:tcPr>
            <w:tcW w:w="82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3</w:t>
            </w:r>
          </w:p>
        </w:tc>
        <w:tc>
          <w:tcPr>
            <w:tcW w:w="571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集成电路设计销售（营业）收入、集成电路自主设计销售（营业）收入、研究开发费用、境内研究开发费用等情况表</w:t>
            </w:r>
          </w:p>
        </w:tc>
        <w:tc>
          <w:tcPr>
            <w:tcW w:w="8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1487"/>
          <w:jc w:val="center"/>
        </w:trPr>
        <w:tc>
          <w:tcPr>
            <w:tcW w:w="82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4</w:t>
            </w:r>
          </w:p>
        </w:tc>
        <w:tc>
          <w:tcPr>
            <w:tcW w:w="571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第三方检测机构提供的集成电路产品测试报告或用户报告，以及与主要客户签订的一至两份代表性销售合同复印件</w:t>
            </w:r>
          </w:p>
        </w:tc>
        <w:tc>
          <w:tcPr>
            <w:tcW w:w="8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55"/>
          <w:jc w:val="center"/>
        </w:trPr>
        <w:tc>
          <w:tcPr>
            <w:tcW w:w="82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5</w:t>
            </w:r>
          </w:p>
        </w:tc>
        <w:tc>
          <w:tcPr>
            <w:tcW w:w="571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企业开发环境等相关证明材料</w:t>
            </w:r>
          </w:p>
        </w:tc>
        <w:tc>
          <w:tcPr>
            <w:tcW w:w="8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55"/>
          <w:jc w:val="center"/>
        </w:trPr>
        <w:tc>
          <w:tcPr>
            <w:tcW w:w="8209"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55"/>
          <w:jc w:val="center"/>
        </w:trPr>
        <w:tc>
          <w:tcPr>
            <w:tcW w:w="391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63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79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3814"/>
          <w:jc w:val="center"/>
        </w:trPr>
        <w:tc>
          <w:tcPr>
            <w:tcW w:w="391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在国家规定的重点集成电路设计领域内，汇算清缴年度集成电路设计销售（营业）收入不低于</w:t>
            </w:r>
            <w:r w:rsidRPr="00DE452A">
              <w:rPr>
                <w:rFonts w:ascii="宋体" w:eastAsia="宋体" w:hAnsi="宋体"/>
                <w:sz w:val="24"/>
                <w:szCs w:val="24"/>
              </w:rPr>
              <w:t>2000</w:t>
            </w:r>
            <w:r w:rsidRPr="00DE452A">
              <w:rPr>
                <w:rFonts w:ascii="宋体" w:eastAsia="宋体" w:hAnsi="宋体" w:hint="eastAsia"/>
                <w:sz w:val="24"/>
                <w:szCs w:val="24"/>
              </w:rPr>
              <w:t>万元，应纳税所得额不低于</w:t>
            </w:r>
            <w:r w:rsidRPr="00DE452A">
              <w:rPr>
                <w:rFonts w:ascii="宋体" w:eastAsia="宋体" w:hAnsi="宋体"/>
                <w:sz w:val="24"/>
                <w:szCs w:val="24"/>
              </w:rPr>
              <w:t>250</w:t>
            </w:r>
            <w:r w:rsidRPr="00DE452A">
              <w:rPr>
                <w:rFonts w:ascii="宋体" w:eastAsia="宋体" w:hAnsi="宋体" w:hint="eastAsia"/>
                <w:sz w:val="24"/>
                <w:szCs w:val="24"/>
              </w:rPr>
              <w:t>万元，研究开发人员占月平均职工总数的比例不低于</w:t>
            </w:r>
            <w:r w:rsidRPr="00DE452A">
              <w:rPr>
                <w:rFonts w:ascii="宋体" w:eastAsia="宋体" w:hAnsi="宋体"/>
                <w:sz w:val="24"/>
                <w:szCs w:val="24"/>
              </w:rPr>
              <w:t>35%</w:t>
            </w:r>
            <w:r w:rsidRPr="00DE452A">
              <w:rPr>
                <w:rFonts w:ascii="宋体" w:eastAsia="宋体" w:hAnsi="宋体" w:hint="eastAsia"/>
                <w:sz w:val="24"/>
                <w:szCs w:val="24"/>
              </w:rPr>
              <w:t>，企业在中国境内发生的研发开发费用金额占研究开发费用总额的比例不低于</w:t>
            </w:r>
            <w:r w:rsidRPr="00DE452A">
              <w:rPr>
                <w:rFonts w:ascii="宋体" w:eastAsia="宋体" w:hAnsi="宋体"/>
                <w:sz w:val="24"/>
                <w:szCs w:val="24"/>
              </w:rPr>
              <w:t>70%</w:t>
            </w:r>
            <w:r w:rsidRPr="00DE452A">
              <w:rPr>
                <w:rFonts w:ascii="宋体" w:eastAsia="宋体" w:hAnsi="宋体" w:hint="eastAsia"/>
                <w:sz w:val="24"/>
                <w:szCs w:val="24"/>
              </w:rPr>
              <w:t>。</w:t>
            </w:r>
          </w:p>
        </w:tc>
        <w:tc>
          <w:tcPr>
            <w:tcW w:w="263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在国家规定的重点集成电路设计领域内销售（营业）情况说明</w:t>
            </w:r>
          </w:p>
        </w:tc>
        <w:tc>
          <w:tcPr>
            <w:tcW w:w="8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享受软件企业企业所得税优惠的纳税人：</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3071"/>
        <w:gridCol w:w="2616"/>
        <w:gridCol w:w="864"/>
        <w:gridCol w:w="791"/>
      </w:tblGrid>
      <w:tr w:rsidR="00B41AC7" w:rsidRPr="00DE452A">
        <w:trPr>
          <w:trHeight w:hRule="exact" w:val="809"/>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5687"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6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79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510"/>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568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企业开发销售的主要软件产品列表或技术服务列表</w:t>
            </w:r>
          </w:p>
        </w:tc>
        <w:tc>
          <w:tcPr>
            <w:tcW w:w="86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2551"/>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lastRenderedPageBreak/>
              <w:t>2</w:t>
            </w:r>
          </w:p>
        </w:tc>
        <w:tc>
          <w:tcPr>
            <w:tcW w:w="568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主营业务为软件产品开发的企业，提供至少</w:t>
            </w:r>
            <w:r w:rsidRPr="00DE452A">
              <w:rPr>
                <w:rFonts w:ascii="宋体" w:eastAsia="宋体" w:hAnsi="宋体"/>
                <w:sz w:val="24"/>
                <w:szCs w:val="24"/>
              </w:rPr>
              <w:t>1</w:t>
            </w:r>
            <w:r w:rsidRPr="00DE452A">
              <w:rPr>
                <w:rFonts w:ascii="宋体" w:eastAsia="宋体" w:hAnsi="宋体" w:hint="eastAsia"/>
                <w:sz w:val="24"/>
                <w:szCs w:val="24"/>
              </w:rPr>
              <w:t>个主要产品的软件著作权或专利权等自主知识产权的有效证明文件，以及第三方检测机构提供的软件产品测试报告；主营业务仅为技术服务的企业提供核心技术说明</w:t>
            </w:r>
          </w:p>
        </w:tc>
        <w:tc>
          <w:tcPr>
            <w:tcW w:w="86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1567"/>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3</w:t>
            </w:r>
          </w:p>
        </w:tc>
        <w:tc>
          <w:tcPr>
            <w:tcW w:w="568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企业职工人数、学历结构、研究开发人员及其占企业职工总数的比例说明，以及汇算清缴年度最后一个月社会保险缴纳证明等相关证明材料</w:t>
            </w:r>
          </w:p>
        </w:tc>
        <w:tc>
          <w:tcPr>
            <w:tcW w:w="86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1561"/>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4</w:t>
            </w:r>
          </w:p>
        </w:tc>
        <w:tc>
          <w:tcPr>
            <w:tcW w:w="568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软件产品开发销售（营业）收入、软件产品自主开发销售（营业）收入、研究开发费用、境内研究开发费用等情况说明</w:t>
            </w:r>
          </w:p>
        </w:tc>
        <w:tc>
          <w:tcPr>
            <w:tcW w:w="86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996"/>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5</w:t>
            </w:r>
          </w:p>
        </w:tc>
        <w:tc>
          <w:tcPr>
            <w:tcW w:w="568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与主要客户签订的一至两份代表性的软件产品销售合同或技术服务合同复印件</w:t>
            </w:r>
          </w:p>
        </w:tc>
        <w:tc>
          <w:tcPr>
            <w:tcW w:w="86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567"/>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6</w:t>
            </w:r>
          </w:p>
        </w:tc>
        <w:tc>
          <w:tcPr>
            <w:tcW w:w="568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企业开发环境相关证明材料</w:t>
            </w:r>
          </w:p>
        </w:tc>
        <w:tc>
          <w:tcPr>
            <w:tcW w:w="86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567"/>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567"/>
          <w:jc w:val="center"/>
        </w:trPr>
        <w:tc>
          <w:tcPr>
            <w:tcW w:w="3893"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61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6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79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3975"/>
          <w:jc w:val="center"/>
        </w:trPr>
        <w:tc>
          <w:tcPr>
            <w:tcW w:w="3893"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hint="eastAsia"/>
                <w:sz w:val="24"/>
                <w:szCs w:val="24"/>
              </w:rPr>
              <w:t>在国家规定的重点软件领域内，汇算清缴年度软件产品开发销售（营业）收入不低于</w:t>
            </w:r>
            <w:r w:rsidRPr="00DE452A">
              <w:rPr>
                <w:rFonts w:ascii="宋体" w:eastAsia="宋体" w:hAnsi="宋体"/>
                <w:sz w:val="24"/>
                <w:szCs w:val="24"/>
              </w:rPr>
              <w:t>5000</w:t>
            </w:r>
            <w:r w:rsidRPr="00DE452A">
              <w:rPr>
                <w:rFonts w:ascii="宋体" w:eastAsia="宋体" w:hAnsi="宋体" w:hint="eastAsia"/>
                <w:sz w:val="24"/>
                <w:szCs w:val="24"/>
              </w:rPr>
              <w:t>万元，应纳税所得额不低于</w:t>
            </w:r>
            <w:r w:rsidRPr="00DE452A">
              <w:rPr>
                <w:rFonts w:ascii="宋体" w:eastAsia="宋体" w:hAnsi="宋体"/>
                <w:sz w:val="24"/>
                <w:szCs w:val="24"/>
              </w:rPr>
              <w:t>250</w:t>
            </w:r>
            <w:r w:rsidRPr="00DE452A">
              <w:rPr>
                <w:rFonts w:ascii="宋体" w:eastAsia="宋体" w:hAnsi="宋体" w:hint="eastAsia"/>
                <w:sz w:val="24"/>
                <w:szCs w:val="24"/>
              </w:rPr>
              <w:t>万元，研究开发人员占企业月平均职工总数的比例不低于</w:t>
            </w:r>
            <w:r w:rsidRPr="00DE452A">
              <w:rPr>
                <w:rFonts w:ascii="宋体" w:eastAsia="宋体" w:hAnsi="宋体"/>
                <w:sz w:val="24"/>
                <w:szCs w:val="24"/>
              </w:rPr>
              <w:t>25%</w:t>
            </w:r>
            <w:r w:rsidRPr="00DE452A">
              <w:rPr>
                <w:rFonts w:ascii="宋体" w:eastAsia="宋体" w:hAnsi="宋体" w:hint="eastAsia"/>
                <w:sz w:val="24"/>
                <w:szCs w:val="24"/>
              </w:rPr>
              <w:t>，企业在中国境内发生的研究开发费用金额占研究开发费用总额的比例不低于</w:t>
            </w:r>
            <w:r w:rsidRPr="00DE452A">
              <w:rPr>
                <w:rFonts w:ascii="宋体" w:eastAsia="宋体" w:hAnsi="宋体"/>
                <w:sz w:val="24"/>
                <w:szCs w:val="24"/>
              </w:rPr>
              <w:t>70%</w:t>
            </w:r>
          </w:p>
        </w:tc>
        <w:tc>
          <w:tcPr>
            <w:tcW w:w="26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在国家规定的重点软件领域内销售（营业）情况说明</w:t>
            </w:r>
          </w:p>
        </w:tc>
        <w:tc>
          <w:tcPr>
            <w:tcW w:w="86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2543"/>
          <w:jc w:val="center"/>
        </w:trPr>
        <w:tc>
          <w:tcPr>
            <w:tcW w:w="3893"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hint="eastAsia"/>
                <w:sz w:val="24"/>
                <w:szCs w:val="24"/>
              </w:rPr>
              <w:lastRenderedPageBreak/>
              <w:t>汇算清缴年度软件出口收入总额不低于</w:t>
            </w:r>
            <w:r w:rsidRPr="00DE452A">
              <w:rPr>
                <w:rFonts w:ascii="宋体" w:eastAsia="宋体" w:hAnsi="宋体"/>
                <w:sz w:val="24"/>
                <w:szCs w:val="24"/>
              </w:rPr>
              <w:t>800</w:t>
            </w:r>
            <w:r w:rsidRPr="00DE452A">
              <w:rPr>
                <w:rFonts w:ascii="宋体" w:eastAsia="宋体" w:hAnsi="宋体" w:hint="eastAsia"/>
                <w:sz w:val="24"/>
                <w:szCs w:val="24"/>
              </w:rPr>
              <w:t>万美元，软件出口收入总额占本企业年度收入总额比例不低于</w:t>
            </w:r>
            <w:r w:rsidRPr="00DE452A">
              <w:rPr>
                <w:rFonts w:ascii="宋体" w:eastAsia="宋体" w:hAnsi="宋体"/>
                <w:sz w:val="24"/>
                <w:szCs w:val="24"/>
              </w:rPr>
              <w:t>50</w:t>
            </w:r>
            <w:r w:rsidRPr="00DE452A">
              <w:rPr>
                <w:rFonts w:ascii="宋体" w:eastAsia="宋体" w:hAnsi="宋体" w:hint="eastAsia"/>
                <w:sz w:val="24"/>
                <w:szCs w:val="24"/>
              </w:rPr>
              <w:t>％，研究开发人员占企业月平均职工总数的比例不低于</w:t>
            </w:r>
            <w:r w:rsidRPr="00DE452A">
              <w:rPr>
                <w:rFonts w:ascii="宋体" w:eastAsia="宋体" w:hAnsi="宋体"/>
                <w:sz w:val="24"/>
                <w:szCs w:val="24"/>
              </w:rPr>
              <w:t>25%</w:t>
            </w:r>
          </w:p>
        </w:tc>
        <w:tc>
          <w:tcPr>
            <w:tcW w:w="26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商务主管部门核发的软件出口合同登记证书，以及有效出口合同和结汇证明等材料</w:t>
            </w:r>
          </w:p>
        </w:tc>
        <w:tc>
          <w:tcPr>
            <w:tcW w:w="86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79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t>【办理渠道】</w:t>
      </w:r>
    </w:p>
    <w:p w:rsidR="00B41AC7" w:rsidRPr="00DE452A" w:rsidRDefault="00B41AC7" w:rsidP="00123128">
      <w:pPr>
        <w:autoSpaceDE w:val="0"/>
        <w:autoSpaceDN w:val="0"/>
        <w:spacing w:line="360" w:lineRule="auto"/>
        <w:ind w:firstLine="480"/>
        <w:rPr>
          <w:rFonts w:ascii="宋体" w:eastAsia="宋体" w:cs="宋体"/>
          <w:sz w:val="24"/>
          <w:lang w:val="zh-CN"/>
        </w:rPr>
      </w:pPr>
      <w:r w:rsidRPr="00DE452A">
        <w:rPr>
          <w:rFonts w:ascii="宋体" w:eastAsia="宋体" w:hAnsi="宋体" w:cs="宋体" w:hint="eastAsia"/>
          <w:sz w:val="24"/>
          <w:lang w:val="zh-CN"/>
        </w:rPr>
        <w:t>办税服务厅办理。办税服务厅的具体地点可从国家税务总局福建省税务局网站</w:t>
      </w:r>
      <w:r w:rsidRPr="00DE452A">
        <w:rPr>
          <w:rFonts w:ascii="宋体" w:eastAsia="宋体" w:cs="宋体" w:hint="eastAsia"/>
          <w:sz w:val="24"/>
          <w:lang w:val="zh-CN"/>
        </w:rPr>
        <w:t>“</w:t>
      </w:r>
      <w:r w:rsidRPr="00DE452A">
        <w:rPr>
          <w:rFonts w:ascii="宋体" w:eastAsia="宋体" w:hAnsi="宋体" w:cs="宋体" w:hint="eastAsia"/>
          <w:sz w:val="24"/>
          <w:lang w:val="zh-CN"/>
        </w:rPr>
        <w:t>纳税服务</w:t>
      </w:r>
      <w:r w:rsidRPr="00DE452A">
        <w:rPr>
          <w:rFonts w:ascii="宋体" w:eastAsia="宋体" w:cs="宋体"/>
          <w:sz w:val="24"/>
          <w:lang w:val="zh-CN"/>
        </w:rPr>
        <w:t>-</w:t>
      </w:r>
      <w:r w:rsidRPr="00DE452A">
        <w:rPr>
          <w:rFonts w:ascii="宋体" w:eastAsia="宋体" w:hAnsi="宋体" w:cs="宋体" w:hint="eastAsia"/>
          <w:sz w:val="24"/>
          <w:lang w:val="zh-CN"/>
        </w:rPr>
        <w:t>办税地图</w:t>
      </w:r>
      <w:r w:rsidRPr="00DE452A">
        <w:rPr>
          <w:rFonts w:ascii="宋体" w:eastAsia="宋体" w:cs="宋体" w:hint="eastAsia"/>
          <w:sz w:val="24"/>
          <w:lang w:val="zh-CN"/>
        </w:rPr>
        <w:t>”</w:t>
      </w:r>
      <w:r w:rsidRPr="00DE452A">
        <w:rPr>
          <w:rFonts w:ascii="宋体" w:eastAsia="宋体" w:hAnsi="宋体" w:cs="宋体" w:hint="eastAsia"/>
          <w:sz w:val="24"/>
          <w:lang w:val="zh-CN"/>
        </w:rPr>
        <w:t>栏目查询。</w:t>
      </w:r>
    </w:p>
    <w:p w:rsidR="00B41AC7" w:rsidRPr="00445680" w:rsidRDefault="00B41AC7" w:rsidP="00FD01E3">
      <w:pPr>
        <w:pStyle w:val="4"/>
        <w:ind w:firstLine="480"/>
      </w:pPr>
      <w:r w:rsidRPr="00445680">
        <w:rPr>
          <w:rFonts w:hint="eastAsia"/>
        </w:rPr>
        <w:t>【通办范围】</w:t>
      </w:r>
    </w:p>
    <w:p w:rsidR="00B41AC7" w:rsidRPr="00DE452A" w:rsidRDefault="00B41AC7" w:rsidP="00FD01E3">
      <w:pPr>
        <w:autoSpaceDE w:val="0"/>
        <w:autoSpaceDN w:val="0"/>
        <w:spacing w:line="360" w:lineRule="auto"/>
        <w:ind w:firstLine="480"/>
        <w:outlineLvl w:val="0"/>
        <w:rPr>
          <w:rFonts w:ascii="宋体" w:eastAsia="宋体" w:cs="宋体"/>
          <w:sz w:val="24"/>
          <w:lang w:val="zh-CN"/>
        </w:rPr>
      </w:pPr>
      <w:r w:rsidRPr="00DE452A">
        <w:rPr>
          <w:rFonts w:ascii="宋体" w:eastAsia="宋体" w:hAnsi="宋体" w:cs="宋体" w:hint="eastAsia"/>
          <w:sz w:val="24"/>
          <w:lang w:val="zh-CN"/>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lastRenderedPageBreak/>
        <w:t>【办理流程】</w:t>
      </w:r>
    </w:p>
    <w:p w:rsidR="00B41AC7" w:rsidRPr="00DE452A" w:rsidRDefault="00FD01E3" w:rsidP="00123128">
      <w:pPr>
        <w:spacing w:line="360" w:lineRule="auto"/>
        <w:jc w:val="center"/>
        <w:rPr>
          <w:rFonts w:ascii="宋体" w:eastAsia="宋体"/>
          <w:bCs/>
          <w:sz w:val="24"/>
        </w:rPr>
      </w:pPr>
      <w:r w:rsidRPr="00E1165A">
        <w:rPr>
          <w:rFonts w:ascii="宋体" w:eastAsia="宋体"/>
          <w:b/>
          <w:noProof/>
          <w:sz w:val="24"/>
        </w:rPr>
        <w:pict>
          <v:shape id="图片 22" o:spid="_x0000_i1047"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纳税人进行软件和集成电路产业企业所得税优惠事项资料报告后，还应将提交资料的留存件留存备查，从企业享受优惠事项当年的企业所得税汇算清缴期结束次日起保留</w:t>
      </w:r>
      <w:r w:rsidRPr="00DE452A">
        <w:rPr>
          <w:rFonts w:ascii="宋体" w:eastAsia="宋体" w:hAnsi="宋体"/>
          <w:sz w:val="24"/>
        </w:rPr>
        <w:t>10</w:t>
      </w:r>
      <w:r w:rsidRPr="00DE452A">
        <w:rPr>
          <w:rFonts w:ascii="宋体" w:eastAsia="宋体" w:hAnsi="宋体" w:hint="eastAsia"/>
          <w:sz w:val="24"/>
        </w:rPr>
        <w:t>年。</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企业未能按照税务机关要求提供留存备查资料，或者提供的留存备查资料与实际生产经营情况、财务核算情况、相关技术领域、产业、目录、资格证书等不符，无法证实符合优惠事项规定条件的，或者存在弄虚作假情况的，税务机关将依法追缴其已享受的企业所得税优惠，并按照税收征管法等相关规定处理。</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集成电路生产企业税收优惠的情形包括：</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w:t>
      </w:r>
      <w:r w:rsidRPr="00DE452A">
        <w:rPr>
          <w:rFonts w:ascii="宋体" w:eastAsia="宋体" w:hAnsi="宋体"/>
          <w:sz w:val="24"/>
        </w:rPr>
        <w:t>2018</w:t>
      </w:r>
      <w:r w:rsidRPr="00DE452A">
        <w:rPr>
          <w:rFonts w:ascii="宋体" w:eastAsia="宋体" w:hAnsi="宋体" w:hint="eastAsia"/>
          <w:sz w:val="24"/>
        </w:rPr>
        <w:t>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日后投资新设的集成电路线宽小于</w:t>
      </w:r>
      <w:r w:rsidRPr="00DE452A">
        <w:rPr>
          <w:rFonts w:ascii="宋体" w:eastAsia="宋体" w:hAnsi="宋体"/>
          <w:sz w:val="24"/>
        </w:rPr>
        <w:t>130</w:t>
      </w:r>
      <w:r w:rsidRPr="00DE452A">
        <w:rPr>
          <w:rFonts w:ascii="宋体" w:eastAsia="宋体" w:hAnsi="宋体" w:hint="eastAsia"/>
          <w:sz w:val="24"/>
        </w:rPr>
        <w:t>纳米，且经营期在</w:t>
      </w:r>
      <w:r w:rsidRPr="00DE452A">
        <w:rPr>
          <w:rFonts w:ascii="宋体" w:eastAsia="宋体" w:hAnsi="宋体"/>
          <w:sz w:val="24"/>
        </w:rPr>
        <w:t>10</w:t>
      </w:r>
      <w:r w:rsidRPr="00DE452A">
        <w:rPr>
          <w:rFonts w:ascii="宋体" w:eastAsia="宋体" w:hAnsi="宋体" w:hint="eastAsia"/>
          <w:sz w:val="24"/>
        </w:rPr>
        <w:t>年以上的集成电路生产企业或项目，第一年至第二年免征企业所得税，第三年至第五年按照</w:t>
      </w:r>
      <w:r w:rsidRPr="00DE452A">
        <w:rPr>
          <w:rFonts w:ascii="宋体" w:eastAsia="宋体" w:hAnsi="宋体"/>
          <w:sz w:val="24"/>
        </w:rPr>
        <w:t>25%</w:t>
      </w:r>
      <w:r w:rsidRPr="00DE452A">
        <w:rPr>
          <w:rFonts w:ascii="宋体" w:eastAsia="宋体" w:hAnsi="宋体" w:hint="eastAsia"/>
          <w:sz w:val="24"/>
        </w:rPr>
        <w:t>的法定税率减半征收企业所得税，并享受至期满为止。</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lastRenderedPageBreak/>
        <w:t>（</w:t>
      </w:r>
      <w:r w:rsidRPr="00DE452A">
        <w:rPr>
          <w:rFonts w:ascii="宋体" w:eastAsia="宋体" w:hAnsi="宋体"/>
          <w:sz w:val="24"/>
        </w:rPr>
        <w:t>2</w:t>
      </w:r>
      <w:r w:rsidRPr="00DE452A">
        <w:rPr>
          <w:rFonts w:ascii="宋体" w:eastAsia="宋体" w:hAnsi="宋体" w:hint="eastAsia"/>
          <w:sz w:val="24"/>
        </w:rPr>
        <w:t>）</w:t>
      </w:r>
      <w:r w:rsidRPr="00DE452A">
        <w:rPr>
          <w:rFonts w:ascii="宋体" w:eastAsia="宋体" w:hAnsi="宋体"/>
          <w:sz w:val="24"/>
        </w:rPr>
        <w:t>2018</w:t>
      </w:r>
      <w:r w:rsidRPr="00DE452A">
        <w:rPr>
          <w:rFonts w:ascii="宋体" w:eastAsia="宋体" w:hAnsi="宋体" w:hint="eastAsia"/>
          <w:sz w:val="24"/>
        </w:rPr>
        <w:t>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日后投资新设的集成电路线宽小于</w:t>
      </w:r>
      <w:r w:rsidRPr="00DE452A">
        <w:rPr>
          <w:rFonts w:ascii="宋体" w:eastAsia="宋体" w:hAnsi="宋体"/>
          <w:sz w:val="24"/>
        </w:rPr>
        <w:t>65</w:t>
      </w:r>
      <w:r w:rsidRPr="00DE452A">
        <w:rPr>
          <w:rFonts w:ascii="宋体" w:eastAsia="宋体" w:hAnsi="宋体" w:hint="eastAsia"/>
          <w:sz w:val="24"/>
        </w:rPr>
        <w:t>纳米或投资额超过</w:t>
      </w:r>
      <w:r w:rsidRPr="00DE452A">
        <w:rPr>
          <w:rFonts w:ascii="宋体" w:eastAsia="宋体" w:hAnsi="宋体"/>
          <w:sz w:val="24"/>
        </w:rPr>
        <w:t>150</w:t>
      </w:r>
      <w:r w:rsidRPr="00DE452A">
        <w:rPr>
          <w:rFonts w:ascii="宋体" w:eastAsia="宋体" w:hAnsi="宋体" w:hint="eastAsia"/>
          <w:sz w:val="24"/>
        </w:rPr>
        <w:t>亿元，且经营期在</w:t>
      </w:r>
      <w:r w:rsidRPr="00DE452A">
        <w:rPr>
          <w:rFonts w:ascii="宋体" w:eastAsia="宋体" w:hAnsi="宋体"/>
          <w:sz w:val="24"/>
        </w:rPr>
        <w:t>15</w:t>
      </w:r>
      <w:r w:rsidRPr="00DE452A">
        <w:rPr>
          <w:rFonts w:ascii="宋体" w:eastAsia="宋体" w:hAnsi="宋体" w:hint="eastAsia"/>
          <w:sz w:val="24"/>
        </w:rPr>
        <w:t>年以上的集成电路生产企业或项目，第一年至第五年免征企业所得税，第六年至第十年按照</w:t>
      </w:r>
      <w:r w:rsidRPr="00DE452A">
        <w:rPr>
          <w:rFonts w:ascii="宋体" w:eastAsia="宋体" w:hAnsi="宋体"/>
          <w:sz w:val="24"/>
        </w:rPr>
        <w:t>25%</w:t>
      </w:r>
      <w:r w:rsidRPr="00DE452A">
        <w:rPr>
          <w:rFonts w:ascii="宋体" w:eastAsia="宋体" w:hAnsi="宋体" w:hint="eastAsia"/>
          <w:sz w:val="24"/>
        </w:rPr>
        <w:t>的法定税率减半征收企业所得税，并享受至期满为止。</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）集成电路线宽小于</w:t>
      </w:r>
      <w:r w:rsidRPr="00DE452A">
        <w:rPr>
          <w:rFonts w:ascii="宋体" w:eastAsia="宋体" w:hAnsi="宋体"/>
          <w:sz w:val="24"/>
        </w:rPr>
        <w:t>0.8</w:t>
      </w:r>
      <w:r w:rsidRPr="00DE452A">
        <w:rPr>
          <w:rFonts w:ascii="宋体" w:eastAsia="宋体" w:hAnsi="宋体" w:hint="eastAsia"/>
          <w:sz w:val="24"/>
        </w:rPr>
        <w:t>微米（含）的集成电路生产企业，在</w:t>
      </w:r>
      <w:r w:rsidRPr="00DE452A">
        <w:rPr>
          <w:rFonts w:ascii="宋体" w:eastAsia="宋体" w:hAnsi="宋体"/>
          <w:sz w:val="24"/>
        </w:rPr>
        <w:t>2017</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日前自获利年度起计算优惠期，第一年至第二年免征企业所得税，第三年至第五年按照</w:t>
      </w:r>
      <w:r w:rsidRPr="00DE452A">
        <w:rPr>
          <w:rFonts w:ascii="宋体" w:eastAsia="宋体" w:hAnsi="宋体"/>
          <w:sz w:val="24"/>
        </w:rPr>
        <w:t>25%</w:t>
      </w:r>
      <w:r w:rsidRPr="00DE452A">
        <w:rPr>
          <w:rFonts w:ascii="宋体" w:eastAsia="宋体" w:hAnsi="宋体" w:hint="eastAsia"/>
          <w:sz w:val="24"/>
        </w:rPr>
        <w:t>的法定税率减半征收企业所得税，并享受至期满为止。</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w:t>
      </w:r>
      <w:r w:rsidRPr="00DE452A">
        <w:rPr>
          <w:rFonts w:ascii="宋体" w:eastAsia="宋体" w:hAnsi="宋体"/>
          <w:sz w:val="24"/>
        </w:rPr>
        <w:t>2017</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日前设立但未获利的集成电路线宽小于</w:t>
      </w:r>
      <w:r w:rsidRPr="00DE452A">
        <w:rPr>
          <w:rFonts w:ascii="宋体" w:eastAsia="宋体" w:hAnsi="宋体"/>
          <w:sz w:val="24"/>
        </w:rPr>
        <w:t>0.8</w:t>
      </w:r>
      <w:r w:rsidRPr="00DE452A">
        <w:rPr>
          <w:rFonts w:ascii="宋体" w:eastAsia="宋体" w:hAnsi="宋体" w:hint="eastAsia"/>
          <w:sz w:val="24"/>
        </w:rPr>
        <w:t>微米（含）的集成电路生产企业，自获利年度起第一年至第二年免征企业所得税，第三年至第五年按照</w:t>
      </w:r>
      <w:r w:rsidRPr="00DE452A">
        <w:rPr>
          <w:rFonts w:ascii="宋体" w:eastAsia="宋体" w:hAnsi="宋体"/>
          <w:sz w:val="24"/>
        </w:rPr>
        <w:t>25%</w:t>
      </w:r>
      <w:r w:rsidRPr="00DE452A">
        <w:rPr>
          <w:rFonts w:ascii="宋体" w:eastAsia="宋体" w:hAnsi="宋体" w:hint="eastAsia"/>
          <w:sz w:val="24"/>
        </w:rPr>
        <w:t>的法定税率减半征收企业所得税，并享受至期满为止。</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5</w:t>
      </w:r>
      <w:r w:rsidRPr="00DE452A">
        <w:rPr>
          <w:rFonts w:ascii="宋体" w:eastAsia="宋体" w:hAnsi="宋体" w:hint="eastAsia"/>
          <w:sz w:val="24"/>
        </w:rPr>
        <w:t>）线宽小于</w:t>
      </w:r>
      <w:r w:rsidRPr="00DE452A">
        <w:rPr>
          <w:rFonts w:ascii="宋体" w:eastAsia="宋体" w:hAnsi="宋体"/>
          <w:sz w:val="24"/>
        </w:rPr>
        <w:t>0.25</w:t>
      </w:r>
      <w:r w:rsidRPr="00DE452A">
        <w:rPr>
          <w:rFonts w:ascii="宋体" w:eastAsia="宋体" w:hAnsi="宋体" w:hint="eastAsia"/>
          <w:sz w:val="24"/>
        </w:rPr>
        <w:t>微米或投资额超过</w:t>
      </w:r>
      <w:r w:rsidRPr="00DE452A">
        <w:rPr>
          <w:rFonts w:ascii="宋体" w:eastAsia="宋体" w:hAnsi="宋体"/>
          <w:sz w:val="24"/>
        </w:rPr>
        <w:t>80</w:t>
      </w:r>
      <w:r w:rsidRPr="00DE452A">
        <w:rPr>
          <w:rFonts w:ascii="宋体" w:eastAsia="宋体" w:hAnsi="宋体" w:hint="eastAsia"/>
          <w:sz w:val="24"/>
        </w:rPr>
        <w:t>亿元的集成电路生产企业，减按</w:t>
      </w:r>
      <w:r w:rsidRPr="00DE452A">
        <w:rPr>
          <w:rFonts w:ascii="宋体" w:eastAsia="宋体" w:hAnsi="宋体"/>
          <w:sz w:val="24"/>
        </w:rPr>
        <w:t>15%</w:t>
      </w:r>
      <w:r w:rsidRPr="00DE452A">
        <w:rPr>
          <w:rFonts w:ascii="宋体" w:eastAsia="宋体" w:hAnsi="宋体" w:hint="eastAsia"/>
          <w:sz w:val="24"/>
        </w:rPr>
        <w:t>的税率征收企业所得税。</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6</w:t>
      </w:r>
      <w:r w:rsidRPr="00DE452A">
        <w:rPr>
          <w:rFonts w:ascii="宋体" w:eastAsia="宋体" w:hAnsi="宋体" w:hint="eastAsia"/>
          <w:sz w:val="24"/>
        </w:rPr>
        <w:t>）线宽小于</w:t>
      </w:r>
      <w:r w:rsidRPr="00DE452A">
        <w:rPr>
          <w:rFonts w:ascii="宋体" w:eastAsia="宋体" w:hAnsi="宋体"/>
          <w:sz w:val="24"/>
        </w:rPr>
        <w:t>0.25</w:t>
      </w:r>
      <w:r w:rsidRPr="00DE452A">
        <w:rPr>
          <w:rFonts w:ascii="宋体" w:eastAsia="宋体" w:hAnsi="宋体" w:hint="eastAsia"/>
          <w:sz w:val="24"/>
        </w:rPr>
        <w:t>微米或投资额超过</w:t>
      </w:r>
      <w:r w:rsidRPr="00DE452A">
        <w:rPr>
          <w:rFonts w:ascii="宋体" w:eastAsia="宋体" w:hAnsi="宋体"/>
          <w:sz w:val="24"/>
        </w:rPr>
        <w:t>80</w:t>
      </w:r>
      <w:r w:rsidRPr="00DE452A">
        <w:rPr>
          <w:rFonts w:ascii="宋体" w:eastAsia="宋体" w:hAnsi="宋体" w:hint="eastAsia"/>
          <w:sz w:val="24"/>
        </w:rPr>
        <w:t>亿元的集成电路生产企业，经营期在</w:t>
      </w:r>
      <w:r w:rsidRPr="00DE452A">
        <w:rPr>
          <w:rFonts w:ascii="宋体" w:eastAsia="宋体" w:hAnsi="宋体"/>
          <w:sz w:val="24"/>
        </w:rPr>
        <w:t>15</w:t>
      </w:r>
      <w:r w:rsidRPr="00DE452A">
        <w:rPr>
          <w:rFonts w:ascii="宋体" w:eastAsia="宋体" w:hAnsi="宋体" w:hint="eastAsia"/>
          <w:sz w:val="24"/>
        </w:rPr>
        <w:t>年以上的，在</w:t>
      </w:r>
      <w:r w:rsidRPr="00DE452A">
        <w:rPr>
          <w:rFonts w:ascii="宋体" w:eastAsia="宋体" w:hAnsi="宋体"/>
          <w:sz w:val="24"/>
        </w:rPr>
        <w:t>2017</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日前自获利年度起计算优惠期，第一年至第五年免征企业所得税，第六年至第十年按照</w:t>
      </w:r>
      <w:r w:rsidRPr="00DE452A">
        <w:rPr>
          <w:rFonts w:ascii="宋体" w:eastAsia="宋体" w:hAnsi="宋体"/>
          <w:sz w:val="24"/>
        </w:rPr>
        <w:t>25%</w:t>
      </w:r>
      <w:r w:rsidRPr="00DE452A">
        <w:rPr>
          <w:rFonts w:ascii="宋体" w:eastAsia="宋体" w:hAnsi="宋体" w:hint="eastAsia"/>
          <w:sz w:val="24"/>
        </w:rPr>
        <w:t>的法定税率减半征收企业所得税，并享受至期满为止。</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7</w:t>
      </w:r>
      <w:r w:rsidRPr="00DE452A">
        <w:rPr>
          <w:rFonts w:ascii="宋体" w:eastAsia="宋体" w:hAnsi="宋体" w:hint="eastAsia"/>
          <w:sz w:val="24"/>
        </w:rPr>
        <w:t>）</w:t>
      </w:r>
      <w:r w:rsidRPr="00DE452A">
        <w:rPr>
          <w:rFonts w:ascii="宋体" w:eastAsia="宋体" w:hAnsi="宋体"/>
          <w:sz w:val="24"/>
        </w:rPr>
        <w:t>2017</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日前设立但未获利的集成电路线宽小于</w:t>
      </w:r>
      <w:r w:rsidRPr="00DE452A">
        <w:rPr>
          <w:rFonts w:ascii="宋体" w:eastAsia="宋体" w:hAnsi="宋体"/>
          <w:sz w:val="24"/>
        </w:rPr>
        <w:t>0.25</w:t>
      </w:r>
      <w:r w:rsidRPr="00DE452A">
        <w:rPr>
          <w:rFonts w:ascii="宋体" w:eastAsia="宋体" w:hAnsi="宋体" w:hint="eastAsia"/>
          <w:sz w:val="24"/>
        </w:rPr>
        <w:t>微米或投资额超过</w:t>
      </w:r>
      <w:r w:rsidRPr="00DE452A">
        <w:rPr>
          <w:rFonts w:ascii="宋体" w:eastAsia="宋体" w:hAnsi="宋体"/>
          <w:sz w:val="24"/>
        </w:rPr>
        <w:t>80</w:t>
      </w:r>
      <w:r w:rsidRPr="00DE452A">
        <w:rPr>
          <w:rFonts w:ascii="宋体" w:eastAsia="宋体" w:hAnsi="宋体" w:hint="eastAsia"/>
          <w:sz w:val="24"/>
        </w:rPr>
        <w:t>亿元，且经营期在</w:t>
      </w:r>
      <w:r w:rsidRPr="00DE452A">
        <w:rPr>
          <w:rFonts w:ascii="宋体" w:eastAsia="宋体" w:hAnsi="宋体"/>
          <w:sz w:val="24"/>
        </w:rPr>
        <w:t>15</w:t>
      </w:r>
      <w:r w:rsidRPr="00DE452A">
        <w:rPr>
          <w:rFonts w:ascii="宋体" w:eastAsia="宋体" w:hAnsi="宋体" w:hint="eastAsia"/>
          <w:sz w:val="24"/>
        </w:rPr>
        <w:t>年以上的集成电路生产企业，自获利年度起第一年至第五年免征企业所得税，第六年至第十年按照</w:t>
      </w:r>
      <w:r w:rsidRPr="00DE452A">
        <w:rPr>
          <w:rFonts w:ascii="宋体" w:eastAsia="宋体" w:hAnsi="宋体"/>
          <w:sz w:val="24"/>
        </w:rPr>
        <w:t>25%</w:t>
      </w:r>
      <w:r w:rsidRPr="00DE452A">
        <w:rPr>
          <w:rFonts w:ascii="宋体" w:eastAsia="宋体" w:hAnsi="宋体" w:hint="eastAsia"/>
          <w:sz w:val="24"/>
        </w:rPr>
        <w:t>的法定税率减半征收企业所得税，并享受至期满为止。</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集成电路设计企业税收优惠的情形包括：</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）我国境内新办的集成电路设计企业，在</w:t>
      </w:r>
      <w:r w:rsidRPr="00DE452A">
        <w:rPr>
          <w:rFonts w:ascii="宋体" w:eastAsia="宋体" w:hAnsi="宋体"/>
          <w:sz w:val="24"/>
        </w:rPr>
        <w:t>2017</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日前自获利年度起，第一年至第二年免征企业所得税，第三年至第五年按照</w:t>
      </w:r>
      <w:r w:rsidRPr="00DE452A">
        <w:rPr>
          <w:rFonts w:ascii="宋体" w:eastAsia="宋体" w:hAnsi="宋体"/>
          <w:sz w:val="24"/>
        </w:rPr>
        <w:t>25%</w:t>
      </w:r>
      <w:r w:rsidRPr="00DE452A">
        <w:rPr>
          <w:rFonts w:ascii="宋体" w:eastAsia="宋体" w:hAnsi="宋体" w:hint="eastAsia"/>
          <w:sz w:val="24"/>
        </w:rPr>
        <w:t>的法定税率减半征收企业所得税，并享受至期满为止。</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lastRenderedPageBreak/>
        <w:t>（</w:t>
      </w:r>
      <w:r w:rsidRPr="00DE452A">
        <w:rPr>
          <w:rFonts w:ascii="宋体" w:eastAsia="宋体" w:hAnsi="宋体"/>
          <w:sz w:val="24"/>
        </w:rPr>
        <w:t>2</w:t>
      </w:r>
      <w:r w:rsidRPr="00DE452A">
        <w:rPr>
          <w:rFonts w:ascii="宋体" w:eastAsia="宋体" w:hAnsi="宋体" w:hint="eastAsia"/>
          <w:sz w:val="24"/>
        </w:rPr>
        <w:t>）国家规划布局内的集成电路设计企业，如当年未享受免税优惠的，可减按</w:t>
      </w:r>
      <w:r w:rsidRPr="00DE452A">
        <w:rPr>
          <w:rFonts w:ascii="宋体" w:eastAsia="宋体" w:hAnsi="宋体"/>
          <w:sz w:val="24"/>
        </w:rPr>
        <w:t>10%</w:t>
      </w:r>
      <w:r w:rsidRPr="00DE452A">
        <w:rPr>
          <w:rFonts w:ascii="宋体" w:eastAsia="宋体" w:hAnsi="宋体" w:hint="eastAsia"/>
          <w:sz w:val="24"/>
        </w:rPr>
        <w:t>的税率征收企业所得税。</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（3）依法成立且符合条件的集成电路企业，在2018年12月31日前自获利年度起计算优惠期，第一年至第二年免征企业所得税，第三年至第五年按照25%的法定税率减半征收企业所得税，并享受至期满为止。</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软件企业税收优惠的情形包括：</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）我国境内符合条件的软件企业，在</w:t>
      </w:r>
      <w:r w:rsidRPr="00DE452A">
        <w:rPr>
          <w:rFonts w:ascii="宋体" w:eastAsia="宋体" w:hAnsi="宋体"/>
          <w:sz w:val="24"/>
        </w:rPr>
        <w:t>2017</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日前自获利年度起，第一年至第二年免征企业所得税，第三年至第五年按照</w:t>
      </w:r>
      <w:r w:rsidRPr="00DE452A">
        <w:rPr>
          <w:rFonts w:ascii="宋体" w:eastAsia="宋体" w:hAnsi="宋体"/>
          <w:sz w:val="24"/>
        </w:rPr>
        <w:t>25%</w:t>
      </w:r>
      <w:r w:rsidRPr="00DE452A">
        <w:rPr>
          <w:rFonts w:ascii="宋体" w:eastAsia="宋体" w:hAnsi="宋体" w:hint="eastAsia"/>
          <w:sz w:val="24"/>
        </w:rPr>
        <w:t>的法定税率减半征收企业所得税，并享受至期满为止。</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）国家规划布局内的重点软件企业，如当年未享受免税优惠的，可减按</w:t>
      </w:r>
      <w:r w:rsidRPr="00DE452A">
        <w:rPr>
          <w:rFonts w:ascii="宋体" w:eastAsia="宋体" w:hAnsi="宋体"/>
          <w:sz w:val="24"/>
        </w:rPr>
        <w:t>10%</w:t>
      </w:r>
      <w:r w:rsidRPr="00DE452A">
        <w:rPr>
          <w:rFonts w:ascii="宋体" w:eastAsia="宋体" w:hAnsi="宋体" w:hint="eastAsia"/>
          <w:sz w:val="24"/>
        </w:rPr>
        <w:t>的税率征收企业所得税。</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（3）依法成立且符合条件的软件企业，在2018年12月31日前自获利年度起计算优惠期，第一年至第二年免征企业所得税，第三年至第五年按照25%的法定税率减半征收企业所得税，并享受至期满为止。</w:t>
      </w:r>
    </w:p>
    <w:p w:rsidR="00B41AC7" w:rsidRPr="00445680" w:rsidRDefault="00B41AC7" w:rsidP="00FD01E3">
      <w:pPr>
        <w:pStyle w:val="4"/>
        <w:ind w:firstLine="480"/>
      </w:pPr>
      <w:r w:rsidRPr="00445680">
        <w:rPr>
          <w:rFonts w:hint="eastAsia"/>
        </w:rPr>
        <w:t>【表证单书】</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【操作路径】</w:t>
      </w:r>
    </w:p>
    <w:p w:rsidR="00B41AC7" w:rsidRPr="00DE452A" w:rsidRDefault="00B41AC7" w:rsidP="00123128">
      <w:pPr>
        <w:spacing w:line="360" w:lineRule="auto"/>
        <w:ind w:firstLine="480"/>
        <w:rPr>
          <w:rFonts w:ascii="宋体" w:eastAsia="宋体" w:hAnsi="宋体"/>
          <w:sz w:val="24"/>
        </w:rPr>
      </w:pPr>
      <w:r w:rsidRPr="00DE452A">
        <w:rPr>
          <w:rFonts w:ascii="宋体" w:eastAsia="宋体" w:hAnsi="宋体" w:hint="eastAsia"/>
          <w:sz w:val="24"/>
        </w:rPr>
        <w:t>无</w:t>
      </w:r>
    </w:p>
    <w:p w:rsidR="00B41AC7" w:rsidRPr="00DE452A" w:rsidRDefault="00B41AC7" w:rsidP="00123128">
      <w:pPr>
        <w:spacing w:line="360" w:lineRule="auto"/>
        <w:ind w:firstLine="480"/>
        <w:rPr>
          <w:rFonts w:ascii="宋体" w:eastAsia="宋体"/>
          <w:sz w:val="24"/>
        </w:rPr>
      </w:pPr>
    </w:p>
    <w:p w:rsidR="00B41AC7" w:rsidRPr="00445680" w:rsidRDefault="00B41AC7" w:rsidP="00123128">
      <w:pPr>
        <w:pStyle w:val="3"/>
        <w:spacing w:before="300" w:after="300"/>
        <w:ind w:firstLine="562"/>
      </w:pPr>
      <w:bookmarkStart w:id="148" w:name="_Toc25536"/>
      <w:bookmarkStart w:id="149" w:name="_Toc20501628"/>
      <w:bookmarkStart w:id="150" w:name="_Toc23107067"/>
      <w:bookmarkStart w:id="151" w:name="_Toc23500558"/>
      <w:r w:rsidRPr="00445680">
        <w:lastRenderedPageBreak/>
        <w:t>1.4.8—023</w:t>
      </w:r>
      <w:r w:rsidRPr="00445680">
        <w:rPr>
          <w:rFonts w:hint="eastAsia"/>
        </w:rPr>
        <w:t xml:space="preserve">　　软件产品增值税即征即退进项分摊方式资料报送与信息报告</w:t>
      </w:r>
      <w:bookmarkEnd w:id="148"/>
      <w:bookmarkEnd w:id="149"/>
      <w:bookmarkEnd w:id="150"/>
      <w:bookmarkEnd w:id="151"/>
    </w:p>
    <w:p w:rsidR="00B41AC7" w:rsidRPr="00445680" w:rsidRDefault="00B41AC7" w:rsidP="00FD01E3">
      <w:pPr>
        <w:pStyle w:val="4"/>
        <w:ind w:firstLine="480"/>
      </w:pPr>
      <w:r w:rsidRPr="00445680">
        <w:rPr>
          <w:rFonts w:hint="eastAsia"/>
        </w:rPr>
        <w:t>【事项名称】</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软件产品增值税即征即退进项分摊方式资料报送与信息报告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增值税一般纳税人在销售软件产品的同时销售其他货物或者应税劳务的，对于无法划分的进项税额，应按照实际成本或销售收入比例确定软件产品应分摊的进项税额；对专用于软件产品开发生产设备及工具的进项税额，不得进行分摊。纳税人应将选定的分摊方式报主管税务机关备案，并自备案之日起一年内不得变更。</w:t>
      </w:r>
    </w:p>
    <w:p w:rsidR="00B41AC7" w:rsidRPr="00445680" w:rsidRDefault="00B41AC7" w:rsidP="00FD01E3">
      <w:pPr>
        <w:pStyle w:val="4"/>
        <w:ind w:firstLine="480"/>
      </w:pPr>
      <w:r w:rsidRPr="00445680">
        <w:rPr>
          <w:rFonts w:hint="eastAsia"/>
        </w:rPr>
        <w:t>【设定依据】</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《财政部国家税务总局关于软件产品增值税政策的通知》（财税〔</w:t>
      </w:r>
      <w:r w:rsidRPr="00DE452A">
        <w:rPr>
          <w:rFonts w:ascii="宋体" w:eastAsia="宋体" w:hAnsi="宋体"/>
          <w:sz w:val="24"/>
        </w:rPr>
        <w:t>2011</w:t>
      </w:r>
      <w:r w:rsidRPr="00DE452A">
        <w:rPr>
          <w:rFonts w:ascii="宋体" w:eastAsia="宋体" w:hAnsi="宋体" w:hint="eastAsia"/>
          <w:sz w:val="24"/>
        </w:rPr>
        <w:t>〕</w:t>
      </w:r>
      <w:r w:rsidRPr="00DE452A">
        <w:rPr>
          <w:rFonts w:ascii="宋体" w:eastAsia="宋体" w:hAnsi="宋体"/>
          <w:sz w:val="24"/>
        </w:rPr>
        <w:t>100</w:t>
      </w:r>
      <w:r w:rsidRPr="00DE452A">
        <w:rPr>
          <w:rFonts w:ascii="宋体" w:eastAsia="宋体" w:hAnsi="宋体" w:hint="eastAsia"/>
          <w:sz w:val="24"/>
        </w:rPr>
        <w:t>号）第六条</w:t>
      </w:r>
    </w:p>
    <w:p w:rsidR="00B41AC7" w:rsidRPr="00445680" w:rsidRDefault="00B41AC7" w:rsidP="00FD01E3">
      <w:pPr>
        <w:pStyle w:val="4"/>
        <w:ind w:firstLine="480"/>
      </w:pPr>
      <w:r w:rsidRPr="00445680">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《无法划分进项税额分摊方式备案表》</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1030"/>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加载统一社会信用代码的营业执照（或税务登记证、组织机构代码证等）原件</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查验后退回</w:t>
            </w:r>
          </w:p>
        </w:tc>
      </w:tr>
    </w:tbl>
    <w:p w:rsidR="00B41AC7" w:rsidRPr="00445680" w:rsidRDefault="00B41AC7" w:rsidP="00123128">
      <w:pPr>
        <w:pStyle w:val="4"/>
        <w:ind w:firstLine="480"/>
      </w:pPr>
      <w:r w:rsidRPr="00445680">
        <w:rPr>
          <w:rFonts w:hint="eastAsia"/>
        </w:rPr>
        <w:t>【办理渠道】</w:t>
      </w:r>
    </w:p>
    <w:p w:rsidR="00B41AC7" w:rsidRPr="00DE452A" w:rsidRDefault="00B41AC7" w:rsidP="00123128">
      <w:pPr>
        <w:spacing w:line="360" w:lineRule="auto"/>
        <w:ind w:firstLine="480"/>
        <w:rPr>
          <w:rFonts w:ascii="宋体" w:eastAsia="宋体" w:cs="宋体"/>
          <w:sz w:val="24"/>
          <w:lang w:val="zh-CN"/>
        </w:rPr>
      </w:pPr>
      <w:r w:rsidRPr="00DE452A">
        <w:rPr>
          <w:rFonts w:ascii="宋体" w:eastAsia="宋体" w:hAnsi="宋体" w:cs="宋体" w:hint="eastAsia"/>
          <w:sz w:val="24"/>
          <w:lang w:val="zh-CN"/>
        </w:rPr>
        <w:t>办税服务厅办理。办税服务厅的具体地点可从国家税务总局福建省税务局网站</w:t>
      </w:r>
      <w:r w:rsidRPr="00DE452A">
        <w:rPr>
          <w:rFonts w:ascii="宋体" w:eastAsia="宋体" w:cs="宋体" w:hint="eastAsia"/>
          <w:sz w:val="24"/>
          <w:lang w:val="zh-CN"/>
        </w:rPr>
        <w:t>“</w:t>
      </w:r>
      <w:r w:rsidRPr="00DE452A">
        <w:rPr>
          <w:rFonts w:ascii="宋体" w:eastAsia="宋体" w:hAnsi="宋体" w:cs="宋体" w:hint="eastAsia"/>
          <w:sz w:val="24"/>
          <w:lang w:val="zh-CN"/>
        </w:rPr>
        <w:t>纳税服务</w:t>
      </w:r>
      <w:r w:rsidRPr="00DE452A">
        <w:rPr>
          <w:rFonts w:ascii="宋体" w:eastAsia="宋体" w:cs="宋体"/>
          <w:sz w:val="24"/>
          <w:lang w:val="zh-CN"/>
        </w:rPr>
        <w:t>-</w:t>
      </w:r>
      <w:r w:rsidRPr="00DE452A">
        <w:rPr>
          <w:rFonts w:ascii="宋体" w:eastAsia="宋体" w:hAnsi="宋体" w:cs="宋体" w:hint="eastAsia"/>
          <w:sz w:val="24"/>
          <w:lang w:val="zh-CN"/>
        </w:rPr>
        <w:t>办税地图</w:t>
      </w:r>
      <w:r w:rsidRPr="00DE452A">
        <w:rPr>
          <w:rFonts w:ascii="宋体" w:eastAsia="宋体" w:cs="宋体" w:hint="eastAsia"/>
          <w:sz w:val="24"/>
          <w:lang w:val="zh-CN"/>
        </w:rPr>
        <w:t>”</w:t>
      </w:r>
      <w:r w:rsidRPr="00DE452A">
        <w:rPr>
          <w:rFonts w:ascii="宋体" w:eastAsia="宋体" w:hAnsi="宋体" w:cs="宋体" w:hint="eastAsia"/>
          <w:sz w:val="24"/>
          <w:lang w:val="zh-CN"/>
        </w:rPr>
        <w:t>栏目查询。</w:t>
      </w:r>
    </w:p>
    <w:p w:rsidR="00B41AC7" w:rsidRPr="00445680" w:rsidRDefault="00B41AC7" w:rsidP="00FD01E3">
      <w:pPr>
        <w:pStyle w:val="4"/>
        <w:ind w:firstLine="480"/>
      </w:pPr>
      <w:r w:rsidRPr="00445680">
        <w:rPr>
          <w:rFonts w:hint="eastAsia"/>
        </w:rPr>
        <w:lastRenderedPageBreak/>
        <w:t>【通办范围】</w:t>
      </w:r>
    </w:p>
    <w:p w:rsidR="00B41AC7" w:rsidRPr="00DE452A" w:rsidRDefault="00B41AC7" w:rsidP="00FD01E3">
      <w:pPr>
        <w:autoSpaceDE w:val="0"/>
        <w:autoSpaceDN w:val="0"/>
        <w:spacing w:line="360" w:lineRule="auto"/>
        <w:ind w:firstLine="480"/>
        <w:outlineLvl w:val="0"/>
        <w:rPr>
          <w:rFonts w:ascii="宋体" w:eastAsia="宋体" w:cs="宋体"/>
          <w:sz w:val="24"/>
          <w:lang w:val="zh-CN"/>
        </w:rPr>
      </w:pPr>
      <w:r w:rsidRPr="00DE452A">
        <w:rPr>
          <w:rFonts w:ascii="宋体" w:eastAsia="宋体" w:hAnsi="宋体" w:cs="宋体" w:hint="eastAsia"/>
          <w:sz w:val="24"/>
          <w:lang w:val="zh-CN"/>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DE452A" w:rsidRDefault="00FD01E3" w:rsidP="00123128">
      <w:pPr>
        <w:spacing w:line="360" w:lineRule="auto"/>
        <w:jc w:val="center"/>
        <w:rPr>
          <w:rFonts w:ascii="宋体" w:eastAsia="宋体"/>
          <w:bCs/>
          <w:sz w:val="24"/>
        </w:rPr>
      </w:pPr>
      <w:r w:rsidRPr="00E1165A">
        <w:rPr>
          <w:rFonts w:ascii="宋体" w:eastAsia="宋体"/>
          <w:noProof/>
          <w:sz w:val="24"/>
        </w:rPr>
        <w:pict>
          <v:shape id="图片 21" o:spid="_x0000_i1048"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lastRenderedPageBreak/>
        <w:t>2.</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spacing w:line="360" w:lineRule="auto"/>
        <w:ind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专用于软件产品开发生产的设备及工具，包括但不限于用于软件设计的计算机设备、读写打印器具设备、工具软件、软件平台和测试设备。</w:t>
      </w:r>
    </w:p>
    <w:p w:rsidR="00B41AC7" w:rsidRPr="00445680" w:rsidRDefault="00B41AC7" w:rsidP="00FD01E3">
      <w:pPr>
        <w:pStyle w:val="4"/>
        <w:ind w:firstLine="480"/>
      </w:pPr>
      <w:r w:rsidRPr="00445680">
        <w:rPr>
          <w:rFonts w:hint="eastAsia"/>
        </w:rPr>
        <w:t>【表证单书】</w:t>
      </w:r>
    </w:p>
    <w:p w:rsidR="00B41AC7" w:rsidRPr="00DE452A" w:rsidRDefault="00B41AC7" w:rsidP="00123128">
      <w:pPr>
        <w:spacing w:line="360" w:lineRule="auto"/>
        <w:ind w:firstLine="480"/>
        <w:rPr>
          <w:rFonts w:ascii="宋体" w:eastAsia="宋体"/>
          <w:bCs/>
          <w:sz w:val="24"/>
        </w:rPr>
      </w:pPr>
      <w:r w:rsidRPr="00DE452A">
        <w:rPr>
          <w:rFonts w:ascii="宋体" w:eastAsia="宋体" w:hAnsi="宋体" w:hint="eastAsia"/>
          <w:bCs/>
          <w:sz w:val="24"/>
        </w:rPr>
        <w:t>《无法划分进项税额分摊方式备案表》</w:t>
      </w:r>
    </w:p>
    <w:p w:rsidR="00B41AC7" w:rsidRPr="00445680" w:rsidRDefault="00B41AC7" w:rsidP="00FD01E3">
      <w:pPr>
        <w:pStyle w:val="4"/>
        <w:ind w:firstLine="480"/>
      </w:pPr>
      <w:r w:rsidRPr="00445680">
        <w:rPr>
          <w:rFonts w:hint="eastAsia"/>
        </w:rPr>
        <w:t>【操作路径】</w:t>
      </w:r>
    </w:p>
    <w:p w:rsidR="00B41AC7" w:rsidRPr="00DE452A" w:rsidRDefault="00B41AC7" w:rsidP="00123128">
      <w:pPr>
        <w:spacing w:line="360" w:lineRule="auto"/>
        <w:ind w:firstLine="480"/>
        <w:rPr>
          <w:rFonts w:ascii="宋体" w:eastAsia="宋体"/>
          <w:sz w:val="24"/>
        </w:rPr>
      </w:pPr>
      <w:r w:rsidRPr="00DE452A">
        <w:rPr>
          <w:rFonts w:eastAsia="宋体" w:hint="eastAsia"/>
          <w:sz w:val="24"/>
        </w:rPr>
        <w:t>无</w:t>
      </w:r>
    </w:p>
    <w:p w:rsidR="00B41AC7" w:rsidRPr="00445680" w:rsidRDefault="00B41AC7" w:rsidP="00FD01E3">
      <w:pPr>
        <w:pStyle w:val="2"/>
      </w:pPr>
      <w:bookmarkStart w:id="152" w:name="_Toc17902"/>
      <w:bookmarkStart w:id="153" w:name="_Toc20501630"/>
      <w:bookmarkStart w:id="154" w:name="_Toc23107068"/>
      <w:bookmarkStart w:id="155" w:name="_Toc23500559"/>
      <w:r w:rsidRPr="00445680">
        <w:t>1.5</w:t>
      </w:r>
      <w:r w:rsidRPr="00445680">
        <w:rPr>
          <w:rFonts w:hint="eastAsia"/>
        </w:rPr>
        <w:t xml:space="preserve">　　特殊事项报告</w:t>
      </w:r>
      <w:bookmarkEnd w:id="152"/>
      <w:bookmarkEnd w:id="153"/>
      <w:bookmarkEnd w:id="154"/>
      <w:bookmarkEnd w:id="155"/>
    </w:p>
    <w:p w:rsidR="00B41AC7" w:rsidRPr="00445680" w:rsidRDefault="00B41AC7" w:rsidP="00123128">
      <w:pPr>
        <w:pStyle w:val="3"/>
        <w:spacing w:before="300" w:after="300"/>
        <w:ind w:firstLine="562"/>
      </w:pPr>
      <w:bookmarkStart w:id="156" w:name="_Toc25988"/>
      <w:bookmarkStart w:id="157" w:name="_Toc20501631"/>
      <w:bookmarkStart w:id="158" w:name="_Toc23107069"/>
      <w:bookmarkStart w:id="159" w:name="_Toc23500560"/>
      <w:r w:rsidRPr="00445680">
        <w:t>1.5.1—024</w:t>
      </w:r>
      <w:r w:rsidRPr="00445680">
        <w:rPr>
          <w:rFonts w:hint="eastAsia"/>
        </w:rPr>
        <w:t xml:space="preserve">　　欠税人处置不动产或大额资产报告</w:t>
      </w:r>
      <w:bookmarkEnd w:id="156"/>
      <w:bookmarkEnd w:id="157"/>
      <w:bookmarkEnd w:id="158"/>
      <w:bookmarkEnd w:id="159"/>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欠税人处置不动产或大额资产报告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欠缴税款数额较大（</w:t>
      </w:r>
      <w:r w:rsidRPr="00DE452A">
        <w:rPr>
          <w:rFonts w:eastAsia="宋体"/>
          <w:sz w:val="24"/>
        </w:rPr>
        <w:t>5</w:t>
      </w:r>
      <w:r w:rsidRPr="00DE452A">
        <w:rPr>
          <w:rFonts w:ascii="宋体" w:eastAsia="宋体" w:hAnsi="宋体" w:hint="eastAsia"/>
          <w:sz w:val="24"/>
        </w:rPr>
        <w:t>万元以上）的纳税人在对其不动产或者大额资产进行转让、出租、出借、提供担保等处分之前，向税务机关报告。</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《中华人民共和国税收征收管理法》第四十九条</w:t>
      </w:r>
    </w:p>
    <w:p w:rsidR="00B41AC7" w:rsidRPr="00445680" w:rsidRDefault="00B41AC7" w:rsidP="00FD01E3">
      <w:pPr>
        <w:pStyle w:val="4"/>
        <w:ind w:firstLine="480"/>
      </w:pPr>
      <w:r w:rsidRPr="00445680">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lastRenderedPageBreak/>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《欠税人处置不动产或者大额资产报告表》</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处置不动产或大额资产清单</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全省通办</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lastRenderedPageBreak/>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19" o:spid="_x0000_i1049"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20"/>
        <w:rPr>
          <w:rFonts w:ascii="宋体" w:eastAsia="宋体"/>
          <w:sz w:val="24"/>
        </w:rPr>
      </w:pPr>
      <w:r w:rsidRPr="00DE452A">
        <w:rPr>
          <w:rFonts w:eastAsia="宋体"/>
          <w:bCs/>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《欠税人处置不动产或者大额资产报告表</w:t>
      </w:r>
      <w:bookmarkStart w:id="160" w:name="_Toc12109"/>
      <w:r w:rsidRPr="00DE452A">
        <w:rPr>
          <w:rFonts w:ascii="宋体" w:eastAsia="宋体" w:hAnsi="宋体" w:hint="eastAsia"/>
          <w:sz w:val="24"/>
        </w:rPr>
        <w:t>》</w:t>
      </w:r>
    </w:p>
    <w:p w:rsidR="00B41AC7" w:rsidRPr="00445680" w:rsidRDefault="00B41AC7" w:rsidP="00FD01E3">
      <w:pPr>
        <w:pStyle w:val="4"/>
        <w:ind w:firstLine="480"/>
      </w:pPr>
      <w:r w:rsidRPr="00445680">
        <w:rPr>
          <w:rFonts w:hint="eastAsia"/>
        </w:rPr>
        <w:t>【操作路径】</w:t>
      </w:r>
    </w:p>
    <w:p w:rsidR="00B41AC7" w:rsidRPr="00DE452A" w:rsidRDefault="00B41AC7" w:rsidP="00123128">
      <w:pPr>
        <w:wordWrap w:val="0"/>
        <w:spacing w:line="360" w:lineRule="auto"/>
        <w:ind w:firstLine="480"/>
        <w:rPr>
          <w:rFonts w:ascii="宋体" w:eastAsia="宋体" w:hAnsi="宋体"/>
          <w:sz w:val="24"/>
        </w:rPr>
      </w:pPr>
      <w:r w:rsidRPr="00DE452A">
        <w:rPr>
          <w:rFonts w:ascii="宋体" w:eastAsia="宋体" w:hAnsi="宋体" w:hint="eastAsia"/>
          <w:sz w:val="24"/>
        </w:rPr>
        <w:t>电子税务局操作路径：实名登录电子税务局，按照【我要办税】</w:t>
      </w:r>
      <w:r w:rsidRPr="00DE452A">
        <w:rPr>
          <w:rFonts w:ascii="宋体" w:eastAsia="宋体"/>
          <w:sz w:val="24"/>
        </w:rPr>
        <w:t>-</w:t>
      </w:r>
      <w:r w:rsidRPr="00DE452A">
        <w:rPr>
          <w:rFonts w:ascii="宋体" w:eastAsia="宋体" w:hAnsi="宋体" w:hint="eastAsia"/>
          <w:sz w:val="24"/>
        </w:rPr>
        <w:t>【税费申报及缴纳】</w:t>
      </w:r>
      <w:r w:rsidRPr="00DE452A">
        <w:rPr>
          <w:rFonts w:ascii="宋体" w:eastAsia="宋体"/>
          <w:sz w:val="24"/>
        </w:rPr>
        <w:t>-</w:t>
      </w:r>
      <w:r w:rsidRPr="00DE452A">
        <w:rPr>
          <w:rFonts w:ascii="宋体" w:eastAsia="宋体" w:hAnsi="宋体" w:hint="eastAsia"/>
          <w:sz w:val="24"/>
        </w:rPr>
        <w:t>【申报辅助信息报告】</w:t>
      </w:r>
      <w:r w:rsidRPr="00DE452A">
        <w:rPr>
          <w:rFonts w:ascii="宋体" w:eastAsia="宋体"/>
          <w:sz w:val="24"/>
        </w:rPr>
        <w:t>-</w:t>
      </w:r>
      <w:r w:rsidRPr="00DE452A">
        <w:rPr>
          <w:rFonts w:ascii="宋体" w:eastAsia="宋体" w:hAnsi="宋体" w:hint="eastAsia"/>
          <w:sz w:val="24"/>
        </w:rPr>
        <w:t>【欠税人处置不动产或大额资产报告】的路径进入功能模块。</w:t>
      </w:r>
    </w:p>
    <w:p w:rsidR="00B41AC7" w:rsidRPr="00DE452A" w:rsidRDefault="00B41AC7" w:rsidP="00123128">
      <w:pPr>
        <w:wordWrap w:val="0"/>
        <w:spacing w:line="360" w:lineRule="auto"/>
        <w:ind w:firstLine="480"/>
        <w:rPr>
          <w:rFonts w:ascii="宋体" w:eastAsia="宋体"/>
          <w:sz w:val="24"/>
        </w:rPr>
      </w:pPr>
    </w:p>
    <w:p w:rsidR="00B41AC7" w:rsidRPr="00445680" w:rsidRDefault="00B41AC7" w:rsidP="00123128">
      <w:pPr>
        <w:pStyle w:val="3"/>
        <w:spacing w:before="300" w:after="300"/>
        <w:ind w:firstLine="562"/>
      </w:pPr>
      <w:bookmarkStart w:id="161" w:name="_Toc20501632"/>
      <w:bookmarkStart w:id="162" w:name="_Toc23107070"/>
      <w:bookmarkStart w:id="163" w:name="_Toc23500561"/>
      <w:r w:rsidRPr="00445680">
        <w:lastRenderedPageBreak/>
        <w:t>1.5.2—025</w:t>
      </w:r>
      <w:r w:rsidRPr="00445680">
        <w:rPr>
          <w:rFonts w:hint="eastAsia"/>
        </w:rPr>
        <w:t xml:space="preserve">　　纳税人合并分立情况报告</w:t>
      </w:r>
      <w:bookmarkEnd w:id="160"/>
      <w:bookmarkEnd w:id="161"/>
      <w:bookmarkEnd w:id="162"/>
      <w:bookmarkEnd w:id="163"/>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纳税人合并分立情况报告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纳税人有合并、分立情形的。</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《中华人民共和国税收征收管理法》第四十八条</w:t>
      </w:r>
    </w:p>
    <w:p w:rsidR="00B41AC7" w:rsidRPr="00445680" w:rsidRDefault="00B41AC7" w:rsidP="00FD01E3">
      <w:pPr>
        <w:pStyle w:val="4"/>
        <w:ind w:firstLine="480"/>
      </w:pPr>
      <w:r w:rsidRPr="00445680">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710"/>
        <w:gridCol w:w="2238"/>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71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23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087"/>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《纳税人合并（分立）情况报告书》</w:t>
            </w:r>
          </w:p>
        </w:tc>
        <w:tc>
          <w:tcPr>
            <w:tcW w:w="7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c>
          <w:tcPr>
            <w:tcW w:w="22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根据合并（分立）单位数量决定报送数量</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合并、分立的批准文件或企业决议原件</w:t>
            </w:r>
          </w:p>
        </w:tc>
        <w:tc>
          <w:tcPr>
            <w:tcW w:w="7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全省通办</w:t>
      </w:r>
    </w:p>
    <w:p w:rsidR="00B41AC7" w:rsidRPr="00445680" w:rsidRDefault="00B41AC7" w:rsidP="00FD01E3">
      <w:pPr>
        <w:pStyle w:val="4"/>
        <w:ind w:firstLine="480"/>
      </w:pPr>
      <w:r w:rsidRPr="00445680">
        <w:rPr>
          <w:rFonts w:hint="eastAsia"/>
        </w:rPr>
        <w:lastRenderedPageBreak/>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等线" w:eastAsia="等线" w:hAnsi="等线"/>
        </w:rPr>
      </w:pPr>
      <w:r w:rsidRPr="00E1165A">
        <w:rPr>
          <w:rFonts w:ascii="等线" w:eastAsia="等线" w:hAnsi="等线"/>
          <w:noProof/>
        </w:rPr>
        <w:pict>
          <v:shape id="图片 18" o:spid="_x0000_i1050"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20"/>
        <w:rPr>
          <w:rFonts w:ascii="宋体" w:eastAsia="宋体"/>
          <w:sz w:val="24"/>
        </w:rPr>
      </w:pPr>
      <w:r w:rsidRPr="00DE452A">
        <w:rPr>
          <w:rFonts w:eastAsia="宋体"/>
          <w:bCs/>
          <w:sz w:val="24"/>
        </w:rPr>
        <w:lastRenderedPageBreak/>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纳税人有合并、分立情形的，应当同时依法缴清税款。</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纳税人合并时未缴清税款的，由合并后的纳税人继续履行未履行的纳税义务；纳税人分立时未缴清税款的，分立后的纳税人对未履行的纳税义务承担连带责任。</w:t>
      </w:r>
    </w:p>
    <w:p w:rsidR="00B41AC7" w:rsidRPr="00DE452A" w:rsidRDefault="00B41AC7" w:rsidP="00123128">
      <w:pPr>
        <w:wordWrap w:val="0"/>
        <w:spacing w:line="360" w:lineRule="auto"/>
        <w:ind w:firstLine="480"/>
        <w:rPr>
          <w:rFonts w:ascii="宋体" w:eastAsia="宋体" w:hAnsi="宋体"/>
          <w:sz w:val="24"/>
        </w:rPr>
      </w:pPr>
      <w:r w:rsidRPr="00DE452A">
        <w:rPr>
          <w:rFonts w:eastAsia="宋体"/>
          <w:sz w:val="24"/>
        </w:rPr>
        <w:t>7.</w:t>
      </w:r>
      <w:r w:rsidRPr="00DE452A">
        <w:rPr>
          <w:rFonts w:ascii="宋体" w:eastAsia="宋体" w:hAnsi="宋体" w:hint="eastAsia"/>
          <w:sz w:val="24"/>
        </w:rPr>
        <w:t>纳税人合并分立报告分为纳税人合并报告和纳税人分立报告两种情况，其中合并又分为吸收合并和新设合并，分立又分为存续分立和新设分立。</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发生吸收合并时，被吸收纳税人办理注销税务登记，吸收纳税人办理信息变更；新设合并时，原纳税人办理注销税务登记，新设纳税人办理信息报告；发生存续分立时，原纳税人办理信息变更，新分立纳税人办理信息报告；发生新设分立时，原纳税人办理注销税务登记，新分立纳税人办理信息报告。</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《纳税人合并（分立）情况报告书</w:t>
      </w:r>
      <w:bookmarkStart w:id="164" w:name="_Toc10116"/>
      <w:r w:rsidRPr="00DE452A">
        <w:rPr>
          <w:rFonts w:ascii="宋体" w:eastAsia="宋体" w:hAnsi="宋体" w:hint="eastAsia"/>
          <w:sz w:val="24"/>
        </w:rPr>
        <w:t>》（可免填单）</w:t>
      </w:r>
    </w:p>
    <w:p w:rsidR="00B41AC7" w:rsidRPr="00445680" w:rsidRDefault="00B41AC7" w:rsidP="00FD01E3">
      <w:pPr>
        <w:pStyle w:val="4"/>
        <w:ind w:firstLine="480"/>
      </w:pPr>
      <w:r w:rsidRPr="00445680">
        <w:rPr>
          <w:rFonts w:hint="eastAsia"/>
        </w:rPr>
        <w:t>【操作路径】</w:t>
      </w:r>
    </w:p>
    <w:p w:rsidR="00B41AC7" w:rsidRPr="00DE452A" w:rsidRDefault="00B41AC7" w:rsidP="00123128">
      <w:pPr>
        <w:wordWrap w:val="0"/>
        <w:spacing w:line="360" w:lineRule="auto"/>
        <w:ind w:firstLine="480"/>
        <w:rPr>
          <w:rFonts w:ascii="宋体" w:eastAsia="宋体" w:hAnsi="宋体"/>
          <w:sz w:val="24"/>
        </w:rPr>
      </w:pPr>
      <w:r w:rsidRPr="00DE452A">
        <w:rPr>
          <w:rFonts w:ascii="宋体" w:eastAsia="宋体" w:hAnsi="宋体" w:hint="eastAsia"/>
          <w:sz w:val="24"/>
        </w:rPr>
        <w:t>电子税务局操作路径：实名登录电子税务局，按照【我要办税】-【综合信息报告】-【状态信息报告】-【合并分立报告（申请功能）】的路径进入功能模块。</w:t>
      </w:r>
    </w:p>
    <w:p w:rsidR="00B41AC7" w:rsidRPr="00DE452A" w:rsidRDefault="00B41AC7" w:rsidP="00123128">
      <w:pPr>
        <w:wordWrap w:val="0"/>
        <w:spacing w:line="360" w:lineRule="auto"/>
        <w:ind w:firstLine="480"/>
        <w:rPr>
          <w:rFonts w:ascii="宋体" w:eastAsia="宋体" w:hAnsi="宋体"/>
          <w:sz w:val="24"/>
        </w:rPr>
      </w:pPr>
    </w:p>
    <w:p w:rsidR="00B41AC7" w:rsidRPr="00445680" w:rsidRDefault="00B41AC7" w:rsidP="00123128">
      <w:pPr>
        <w:pStyle w:val="3"/>
        <w:spacing w:before="300" w:after="300"/>
        <w:ind w:firstLine="562"/>
      </w:pPr>
      <w:bookmarkStart w:id="165" w:name="_Toc20501633"/>
      <w:bookmarkStart w:id="166" w:name="_Toc23107071"/>
      <w:bookmarkStart w:id="167" w:name="_Toc23500562"/>
      <w:r w:rsidRPr="00445680">
        <w:t>1.5.3—026</w:t>
      </w:r>
      <w:r w:rsidRPr="00445680">
        <w:rPr>
          <w:rFonts w:hint="eastAsia"/>
        </w:rPr>
        <w:t xml:space="preserve">　　停业登记</w:t>
      </w:r>
      <w:bookmarkEnd w:id="164"/>
      <w:bookmarkEnd w:id="165"/>
      <w:bookmarkEnd w:id="166"/>
      <w:bookmarkEnd w:id="167"/>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停业登记</w:t>
      </w:r>
    </w:p>
    <w:p w:rsidR="00B41AC7" w:rsidRPr="00445680" w:rsidRDefault="00B41AC7" w:rsidP="00FD01E3">
      <w:pPr>
        <w:pStyle w:val="4"/>
        <w:ind w:firstLine="480"/>
      </w:pPr>
      <w:r w:rsidRPr="00445680">
        <w:rPr>
          <w:rFonts w:hint="eastAsia"/>
        </w:rPr>
        <w:lastRenderedPageBreak/>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实行定期定额征收的个体工商户或比照定期定额户进行管理的个人独资企业发生停业的，应当在停业前向税务机关书面提出停业报告；纳税人停业期满不能及时恢复生产经营的，应当在停业期满前到主管税务机关办理延长停业报告。</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《个体工商户税收定期定额征收管理办法》（国家税务总局令第</w:t>
      </w:r>
      <w:r w:rsidRPr="00DE452A">
        <w:rPr>
          <w:rFonts w:eastAsia="宋体"/>
          <w:sz w:val="24"/>
        </w:rPr>
        <w:t>16</w:t>
      </w:r>
      <w:r w:rsidRPr="00DE452A">
        <w:rPr>
          <w:rFonts w:ascii="宋体" w:eastAsia="宋体" w:hAnsi="宋体" w:hint="eastAsia"/>
          <w:sz w:val="24"/>
        </w:rPr>
        <w:t>号公布，国家税务总局令第</w:t>
      </w:r>
      <w:r w:rsidRPr="00DE452A">
        <w:rPr>
          <w:rFonts w:eastAsia="宋体"/>
          <w:sz w:val="24"/>
        </w:rPr>
        <w:t>44</w:t>
      </w:r>
      <w:r w:rsidRPr="00DE452A">
        <w:rPr>
          <w:rFonts w:ascii="宋体" w:eastAsia="宋体" w:hAnsi="宋体" w:hint="eastAsia"/>
          <w:sz w:val="24"/>
        </w:rPr>
        <w:t>号修改）第二十条、第二十五条</w:t>
      </w:r>
    </w:p>
    <w:p w:rsidR="00B41AC7" w:rsidRPr="00445680" w:rsidRDefault="00B41AC7" w:rsidP="00FD01E3">
      <w:pPr>
        <w:pStyle w:val="4"/>
        <w:ind w:firstLine="480"/>
      </w:pPr>
      <w:r w:rsidRPr="00445680">
        <w:rPr>
          <w:rFonts w:hint="eastAsia"/>
        </w:rPr>
        <w:t>【办理材料】</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1559"/>
        <w:gridCol w:w="2835"/>
        <w:gridCol w:w="851"/>
        <w:gridCol w:w="2097"/>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bookmarkStart w:id="168" w:name="_Hlk14367555"/>
            <w:r w:rsidRPr="00DE452A">
              <w:rPr>
                <w:rFonts w:ascii="宋体" w:eastAsia="宋体" w:hAnsi="宋体"/>
                <w:sz w:val="24"/>
                <w:szCs w:val="24"/>
              </w:rPr>
              <w:t>1</w:t>
            </w:r>
          </w:p>
        </w:tc>
        <w:tc>
          <w:tcPr>
            <w:tcW w:w="439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《停业复业报告书》</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纳税人存在未缴存税务登记证件</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税务登记证正、副本</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税务机关封存</w:t>
            </w:r>
          </w:p>
        </w:tc>
      </w:tr>
    </w:tbl>
    <w:bookmarkEnd w:id="168"/>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lastRenderedPageBreak/>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17" o:spid="_x0000_i1051"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sz w:val="24"/>
        </w:rPr>
        <w:lastRenderedPageBreak/>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hint="eastAsia"/>
          <w:sz w:val="24"/>
        </w:rPr>
        <w:t>5</w:t>
      </w:r>
      <w:r w:rsidRPr="00DE452A">
        <w:rPr>
          <w:rFonts w:eastAsia="宋体"/>
          <w:sz w:val="24"/>
        </w:rPr>
        <w:t>.</w:t>
      </w:r>
      <w:r w:rsidRPr="00DE452A">
        <w:rPr>
          <w:rFonts w:ascii="宋体" w:eastAsia="宋体" w:hAnsi="宋体" w:hint="eastAsia"/>
          <w:sz w:val="24"/>
        </w:rPr>
        <w:t>纳税人在停业期间发生纳税义务的，应当按照税收法律、行政法规的规定申报缴纳税款。</w:t>
      </w:r>
    </w:p>
    <w:p w:rsidR="00B41AC7" w:rsidRPr="00DE452A" w:rsidRDefault="00B41AC7" w:rsidP="00123128">
      <w:pPr>
        <w:wordWrap w:val="0"/>
        <w:spacing w:line="360" w:lineRule="auto"/>
        <w:ind w:firstLine="480"/>
        <w:rPr>
          <w:rFonts w:ascii="宋体" w:eastAsia="宋体"/>
          <w:sz w:val="24"/>
        </w:rPr>
      </w:pPr>
      <w:r w:rsidRPr="00DE452A">
        <w:rPr>
          <w:rFonts w:eastAsia="宋体" w:hint="eastAsia"/>
          <w:sz w:val="24"/>
        </w:rPr>
        <w:t>6</w:t>
      </w:r>
      <w:r w:rsidRPr="00DE452A">
        <w:rPr>
          <w:rFonts w:eastAsia="宋体"/>
          <w:sz w:val="24"/>
        </w:rPr>
        <w:t>.</w:t>
      </w:r>
      <w:r w:rsidRPr="00DE452A">
        <w:rPr>
          <w:rFonts w:ascii="宋体" w:eastAsia="宋体" w:hAnsi="宋体" w:hint="eastAsia"/>
          <w:sz w:val="24"/>
        </w:rPr>
        <w:t>纳税人在申报办理停业登记时，应如实填写停业复业报告书，说明停业理由、停业期限、停业前的纳税情况和发票的领、用、存情况，并结清应纳税款、滞纳金、罚款。</w:t>
      </w:r>
    </w:p>
    <w:p w:rsidR="00B41AC7" w:rsidRPr="00DE452A" w:rsidRDefault="00B41AC7" w:rsidP="00123128">
      <w:pPr>
        <w:wordWrap w:val="0"/>
        <w:spacing w:line="360" w:lineRule="auto"/>
        <w:ind w:firstLine="480"/>
        <w:rPr>
          <w:rFonts w:ascii="宋体" w:eastAsia="宋体"/>
          <w:sz w:val="24"/>
        </w:rPr>
      </w:pPr>
      <w:r w:rsidRPr="00DE452A">
        <w:rPr>
          <w:rFonts w:eastAsia="宋体" w:hint="eastAsia"/>
          <w:sz w:val="24"/>
        </w:rPr>
        <w:t>7</w:t>
      </w:r>
      <w:r w:rsidRPr="00DE452A">
        <w:rPr>
          <w:rFonts w:eastAsia="宋体"/>
          <w:sz w:val="24"/>
        </w:rPr>
        <w:t>.</w:t>
      </w:r>
      <w:r w:rsidRPr="00DE452A">
        <w:rPr>
          <w:rFonts w:ascii="宋体" w:eastAsia="宋体" w:hAnsi="宋体" w:hint="eastAsia"/>
          <w:sz w:val="24"/>
        </w:rPr>
        <w:t>纳税人按申报停业登记时的停业期限准期复业的，应当在停业到期前向主管税务机关申报办理复业登记；纳税人提前复业的，应当在恢复生产经营之前向主管税务机关申报办理复业登记。</w:t>
      </w:r>
    </w:p>
    <w:p w:rsidR="00B41AC7" w:rsidRPr="00DE452A" w:rsidRDefault="00B41AC7" w:rsidP="00123128">
      <w:pPr>
        <w:wordWrap w:val="0"/>
        <w:spacing w:line="360" w:lineRule="auto"/>
        <w:ind w:firstLine="480"/>
        <w:rPr>
          <w:rFonts w:ascii="宋体" w:eastAsia="宋体"/>
          <w:sz w:val="24"/>
        </w:rPr>
      </w:pPr>
      <w:r w:rsidRPr="00DE452A">
        <w:rPr>
          <w:rFonts w:eastAsia="宋体" w:hint="eastAsia"/>
          <w:sz w:val="24"/>
        </w:rPr>
        <w:t>8</w:t>
      </w:r>
      <w:r w:rsidRPr="00DE452A">
        <w:rPr>
          <w:rFonts w:eastAsia="宋体"/>
          <w:sz w:val="24"/>
        </w:rPr>
        <w:t>.</w:t>
      </w:r>
      <w:r w:rsidRPr="00DE452A">
        <w:rPr>
          <w:rFonts w:ascii="宋体" w:eastAsia="宋体" w:hAnsi="宋体" w:hint="eastAsia"/>
          <w:sz w:val="24"/>
        </w:rPr>
        <w:t>纳税人停业期满未按期复业又不申请延长停业的，视为已恢复生产经营，税务机关将纳入正常管理，并按核定税额按期征收税款。</w:t>
      </w:r>
    </w:p>
    <w:p w:rsidR="00B41AC7" w:rsidRPr="00DE452A" w:rsidRDefault="00B41AC7" w:rsidP="00123128">
      <w:pPr>
        <w:wordWrap w:val="0"/>
        <w:spacing w:line="360" w:lineRule="auto"/>
        <w:ind w:firstLine="480"/>
        <w:rPr>
          <w:rFonts w:ascii="宋体" w:eastAsia="宋体"/>
          <w:sz w:val="24"/>
        </w:rPr>
      </w:pPr>
      <w:r w:rsidRPr="00DE452A">
        <w:rPr>
          <w:rFonts w:eastAsia="宋体" w:hint="eastAsia"/>
          <w:sz w:val="24"/>
        </w:rPr>
        <w:t>9</w:t>
      </w:r>
      <w:r w:rsidRPr="00DE452A">
        <w:rPr>
          <w:rFonts w:eastAsia="宋体"/>
          <w:sz w:val="24"/>
        </w:rPr>
        <w:t>.</w:t>
      </w:r>
      <w:r w:rsidRPr="00DE452A">
        <w:rPr>
          <w:rFonts w:ascii="宋体" w:eastAsia="宋体" w:hAnsi="宋体" w:hint="eastAsia"/>
          <w:sz w:val="24"/>
        </w:rPr>
        <w:t>纳税人的停业期限不得超过一年。</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20"/>
        <w:rPr>
          <w:rFonts w:ascii="宋体" w:eastAsia="宋体"/>
          <w:sz w:val="24"/>
          <w:szCs w:val="21"/>
        </w:rPr>
      </w:pPr>
      <w:r w:rsidRPr="00DE452A">
        <w:rPr>
          <w:rFonts w:ascii="宋体" w:eastAsia="宋体" w:hAnsi="宋体" w:hint="eastAsia"/>
          <w:sz w:val="24"/>
          <w:szCs w:val="21"/>
        </w:rPr>
        <w:t>《停业复业报告书》（可免填单）</w:t>
      </w:r>
    </w:p>
    <w:p w:rsidR="00B41AC7" w:rsidRPr="00445680" w:rsidRDefault="00B41AC7" w:rsidP="00FD01E3">
      <w:pPr>
        <w:pStyle w:val="4"/>
        <w:ind w:firstLine="480"/>
      </w:pPr>
      <w:bookmarkStart w:id="169" w:name="_Toc4251"/>
      <w:r w:rsidRPr="00445680">
        <w:rPr>
          <w:rFonts w:hint="eastAsia"/>
        </w:rPr>
        <w:t>【操作路径】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电子税务局操作路径：实名登录电子税务局，按照【我要办税】</w:t>
      </w:r>
      <w:r w:rsidRPr="00DE452A">
        <w:rPr>
          <w:rFonts w:ascii="宋体" w:eastAsia="宋体"/>
          <w:sz w:val="24"/>
        </w:rPr>
        <w:t>-</w:t>
      </w:r>
      <w:r w:rsidRPr="00DE452A">
        <w:rPr>
          <w:rFonts w:ascii="宋体" w:eastAsia="宋体" w:hAnsi="宋体" w:hint="eastAsia"/>
          <w:sz w:val="24"/>
        </w:rPr>
        <w:t>【综合信息报告】</w:t>
      </w:r>
      <w:r w:rsidRPr="00DE452A">
        <w:rPr>
          <w:rFonts w:ascii="宋体" w:eastAsia="宋体"/>
          <w:sz w:val="24"/>
        </w:rPr>
        <w:t>-</w:t>
      </w:r>
      <w:r w:rsidRPr="00DE452A">
        <w:rPr>
          <w:rFonts w:ascii="宋体" w:eastAsia="宋体" w:hAnsi="宋体" w:hint="eastAsia"/>
          <w:sz w:val="24"/>
        </w:rPr>
        <w:t>【状态信息报告】</w:t>
      </w:r>
      <w:r w:rsidRPr="00DE452A">
        <w:rPr>
          <w:rFonts w:ascii="宋体" w:eastAsia="宋体"/>
          <w:sz w:val="24"/>
        </w:rPr>
        <w:t>-</w:t>
      </w:r>
      <w:r w:rsidRPr="00DE452A">
        <w:rPr>
          <w:rFonts w:ascii="宋体" w:eastAsia="宋体" w:hAnsi="宋体" w:hint="eastAsia"/>
          <w:sz w:val="24"/>
        </w:rPr>
        <w:t>【停业登记】的路径进入功能模块。</w:t>
      </w:r>
    </w:p>
    <w:p w:rsidR="00B41AC7" w:rsidRPr="00445680" w:rsidRDefault="00B41AC7" w:rsidP="00123128">
      <w:pPr>
        <w:pStyle w:val="3"/>
        <w:spacing w:before="300" w:after="300"/>
        <w:ind w:firstLine="562"/>
      </w:pPr>
      <w:bookmarkStart w:id="170" w:name="_Toc20501634"/>
      <w:bookmarkStart w:id="171" w:name="_Toc23107072"/>
      <w:bookmarkStart w:id="172" w:name="_Toc23500563"/>
      <w:r w:rsidRPr="00445680">
        <w:t>1.5.4—027</w:t>
      </w:r>
      <w:r w:rsidRPr="00445680">
        <w:rPr>
          <w:rFonts w:hint="eastAsia"/>
        </w:rPr>
        <w:t xml:space="preserve">　　复业登记</w:t>
      </w:r>
      <w:bookmarkEnd w:id="169"/>
      <w:bookmarkEnd w:id="170"/>
      <w:bookmarkEnd w:id="171"/>
      <w:bookmarkEnd w:id="172"/>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复业登记</w:t>
      </w:r>
    </w:p>
    <w:p w:rsidR="00B41AC7" w:rsidRPr="00445680" w:rsidRDefault="00B41AC7" w:rsidP="00FD01E3">
      <w:pPr>
        <w:pStyle w:val="4"/>
        <w:ind w:firstLine="480"/>
      </w:pPr>
      <w:r w:rsidRPr="00445680">
        <w:rPr>
          <w:rFonts w:hint="eastAsia"/>
        </w:rPr>
        <w:lastRenderedPageBreak/>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已办理停业登记的纳税人应当于恢复生产经营之前，向主管税务机关申报办理复业登记。</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《个体工商户税收定期定额征收管理办法》（国家税务总局令第</w:t>
      </w:r>
      <w:r w:rsidRPr="00DE452A">
        <w:rPr>
          <w:rFonts w:eastAsia="宋体"/>
          <w:sz w:val="24"/>
        </w:rPr>
        <w:t>16</w:t>
      </w:r>
      <w:r w:rsidRPr="00DE452A">
        <w:rPr>
          <w:rFonts w:ascii="宋体" w:eastAsia="宋体" w:hAnsi="宋体" w:hint="eastAsia"/>
          <w:sz w:val="24"/>
        </w:rPr>
        <w:t>号公布，国家税务总局令第</w:t>
      </w:r>
      <w:r w:rsidRPr="00DE452A">
        <w:rPr>
          <w:rFonts w:eastAsia="宋体"/>
          <w:sz w:val="24"/>
        </w:rPr>
        <w:t>44</w:t>
      </w:r>
      <w:r w:rsidRPr="00DE452A">
        <w:rPr>
          <w:rFonts w:ascii="宋体" w:eastAsia="宋体" w:hAnsi="宋体" w:hint="eastAsia"/>
          <w:sz w:val="24"/>
        </w:rPr>
        <w:t>号修改）第二十条、第二十五条</w:t>
      </w:r>
    </w:p>
    <w:p w:rsidR="00B41AC7" w:rsidRPr="00445680" w:rsidRDefault="00B41AC7" w:rsidP="00FD01E3">
      <w:pPr>
        <w:pStyle w:val="4"/>
        <w:ind w:firstLine="480"/>
      </w:pPr>
      <w:r w:rsidRPr="00445680">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《停业复业报告书》</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lastRenderedPageBreak/>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16" o:spid="_x0000_i1052"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20"/>
        <w:rPr>
          <w:rFonts w:ascii="宋体" w:eastAsia="宋体"/>
          <w:sz w:val="24"/>
        </w:rPr>
      </w:pPr>
      <w:r w:rsidRPr="00DE452A">
        <w:rPr>
          <w:rFonts w:ascii="宋体" w:eastAsia="宋体" w:hAnsi="宋体"/>
          <w:bCs/>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纳税人按申报停业登记时的停业期限准期复业的，应当在停业到期前向主管税务机关申报办理复业登记；纳税人提前复业的，应当在恢复生产经营之前向主管税务机关申报办理复业登记。</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6.</w:t>
      </w:r>
      <w:r w:rsidRPr="00DE452A">
        <w:rPr>
          <w:rFonts w:ascii="宋体" w:eastAsia="宋体" w:hAnsi="宋体" w:hint="eastAsia"/>
          <w:sz w:val="24"/>
        </w:rPr>
        <w:t>纳税人停业期满未按期复业又不申请延长停业的，视为已恢复生产经营，税务机关将纳入正常管理，并按核定税额按期征收税款。</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20"/>
        <w:rPr>
          <w:rFonts w:ascii="宋体" w:eastAsia="宋体"/>
          <w:sz w:val="24"/>
          <w:szCs w:val="21"/>
        </w:rPr>
      </w:pPr>
      <w:bookmarkStart w:id="173" w:name="_Toc10454"/>
      <w:r w:rsidRPr="00DE452A">
        <w:rPr>
          <w:rFonts w:ascii="宋体" w:eastAsia="宋体" w:hAnsi="宋体" w:hint="eastAsia"/>
          <w:sz w:val="24"/>
          <w:szCs w:val="21"/>
        </w:rPr>
        <w:t>《停业复业报告书》（可免填单）</w:t>
      </w:r>
    </w:p>
    <w:p w:rsidR="00B41AC7" w:rsidRPr="00445680" w:rsidRDefault="00B41AC7" w:rsidP="00FD01E3">
      <w:pPr>
        <w:pStyle w:val="4"/>
        <w:ind w:firstLine="480"/>
      </w:pPr>
      <w:r w:rsidRPr="00445680">
        <w:rPr>
          <w:rFonts w:hint="eastAsia"/>
        </w:rPr>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电子税务局操作路径：实名登录电子税务局，按照【我要办税】</w:t>
      </w:r>
      <w:r w:rsidRPr="00DE452A">
        <w:rPr>
          <w:rFonts w:eastAsia="宋体"/>
          <w:sz w:val="24"/>
        </w:rPr>
        <w:t>-</w:t>
      </w:r>
      <w:r w:rsidRPr="00DE452A">
        <w:rPr>
          <w:rFonts w:eastAsia="宋体" w:hint="eastAsia"/>
          <w:sz w:val="24"/>
        </w:rPr>
        <w:t>【综合信息报告】</w:t>
      </w:r>
      <w:r w:rsidRPr="00DE452A">
        <w:rPr>
          <w:rFonts w:eastAsia="宋体"/>
          <w:sz w:val="24"/>
        </w:rPr>
        <w:t>-</w:t>
      </w:r>
      <w:r w:rsidRPr="00DE452A">
        <w:rPr>
          <w:rFonts w:eastAsia="宋体" w:hint="eastAsia"/>
          <w:sz w:val="24"/>
        </w:rPr>
        <w:t>【状态信息报告】</w:t>
      </w:r>
      <w:r w:rsidRPr="00DE452A">
        <w:rPr>
          <w:rFonts w:eastAsia="宋体"/>
          <w:sz w:val="24"/>
        </w:rPr>
        <w:t>-</w:t>
      </w:r>
      <w:r w:rsidRPr="00DE452A">
        <w:rPr>
          <w:rFonts w:eastAsia="宋体" w:hint="eastAsia"/>
          <w:sz w:val="24"/>
        </w:rPr>
        <w:t>【复业登记】的路径进入功能模块。</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pPr>
      <w:bookmarkStart w:id="174" w:name="_Toc20501635"/>
      <w:bookmarkStart w:id="175" w:name="_Toc23107073"/>
      <w:bookmarkStart w:id="176" w:name="_Toc23500564"/>
      <w:r w:rsidRPr="00445680">
        <w:t>1.5.5—028</w:t>
      </w:r>
      <w:r w:rsidRPr="00445680">
        <w:rPr>
          <w:rFonts w:hint="eastAsia"/>
        </w:rPr>
        <w:t xml:space="preserve">　　个人所得税递延纳税报告</w:t>
      </w:r>
      <w:bookmarkEnd w:id="173"/>
      <w:bookmarkEnd w:id="174"/>
      <w:bookmarkEnd w:id="175"/>
      <w:bookmarkEnd w:id="176"/>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个人所得税递延纳税报告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非上市公司授予本公司员工的股票期权、股权期权、限制性股票和股权奖励，符合规定条件的，经向主管税务机关备案，可实行递延纳税政策。员工在取得股权激励时可暂不纳税，递延至转让该股权时纳税。</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上市公司授予个人的股票期权、限制性股票和股权奖励，经向主管税务机关备案，个人可自股票期权行权、限制性股票解禁或取得股权奖励之日起，在不超过</w:t>
      </w:r>
      <w:r w:rsidRPr="00DE452A">
        <w:rPr>
          <w:rFonts w:eastAsia="宋体"/>
          <w:sz w:val="24"/>
        </w:rPr>
        <w:t>12</w:t>
      </w:r>
      <w:r w:rsidRPr="00DE452A">
        <w:rPr>
          <w:rFonts w:ascii="宋体" w:eastAsia="宋体" w:hAnsi="宋体" w:hint="eastAsia"/>
          <w:sz w:val="24"/>
        </w:rPr>
        <w:t>个月的期限内缴纳个人所得税。</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个人以技术成果投资入股到境内居民企业，被投资企业支付的对价全部为股票（权）的，经向主管税务机关备案，投资入股当期可暂不纳税，允许递延至转让股权时，按股权转让收入减去技术成果原值和合理税费后的差额计算缴纳所得税。</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4.</w:t>
      </w:r>
      <w:r w:rsidRPr="00DE452A">
        <w:rPr>
          <w:rFonts w:ascii="宋体" w:eastAsia="宋体" w:hAnsi="宋体" w:hint="eastAsia"/>
          <w:sz w:val="24"/>
        </w:rPr>
        <w:t>个人因非上市公司实施股权激励或以技术成果投资入股取得的股票（权），实行递延纳税期间，扣缴义务人应向主管税务机关报告。</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建立年金计划以及年金方案、受托人、托管人发生变化的的企事业单位应向所在地主管税务机关报告企业年金、职业年金情况。</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《财政部人力资源社会保障部国家税务总局关于企业年金职业年金个人所得税有关问题的通知》（财税〔</w:t>
      </w:r>
      <w:r w:rsidRPr="00DE452A">
        <w:rPr>
          <w:rFonts w:eastAsia="宋体"/>
          <w:sz w:val="24"/>
        </w:rPr>
        <w:t>2013</w:t>
      </w:r>
      <w:r w:rsidRPr="00DE452A">
        <w:rPr>
          <w:rFonts w:ascii="宋体" w:eastAsia="宋体" w:hAnsi="宋体" w:hint="eastAsia"/>
          <w:sz w:val="24"/>
        </w:rPr>
        <w:t>〕</w:t>
      </w:r>
      <w:r w:rsidRPr="00DE452A">
        <w:rPr>
          <w:rFonts w:eastAsia="宋体"/>
          <w:sz w:val="24"/>
        </w:rPr>
        <w:t>103</w:t>
      </w:r>
      <w:r w:rsidRPr="00DE452A">
        <w:rPr>
          <w:rFonts w:ascii="宋体" w:eastAsia="宋体" w:hAnsi="宋体" w:hint="eastAsia"/>
          <w:sz w:val="24"/>
        </w:rPr>
        <w:t>号）第四条</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《国家税务总局关于股权激励和技术入股所得税征管问题的公告》（国家税务总局公告</w:t>
      </w:r>
      <w:r w:rsidRPr="00DE452A">
        <w:rPr>
          <w:rFonts w:eastAsia="宋体"/>
          <w:sz w:val="24"/>
        </w:rPr>
        <w:t>2016</w:t>
      </w:r>
      <w:r w:rsidRPr="00DE452A">
        <w:rPr>
          <w:rFonts w:ascii="宋体" w:eastAsia="宋体" w:hAnsi="宋体" w:hint="eastAsia"/>
          <w:sz w:val="24"/>
        </w:rPr>
        <w:t>年第</w:t>
      </w:r>
      <w:r w:rsidRPr="00DE452A">
        <w:rPr>
          <w:rFonts w:eastAsia="宋体"/>
          <w:sz w:val="24"/>
        </w:rPr>
        <w:t>62</w:t>
      </w:r>
      <w:r w:rsidRPr="00DE452A">
        <w:rPr>
          <w:rFonts w:ascii="宋体" w:eastAsia="宋体" w:hAnsi="宋体" w:hint="eastAsia"/>
          <w:sz w:val="24"/>
        </w:rPr>
        <w:t>号）第一条第五款</w:t>
      </w:r>
    </w:p>
    <w:p w:rsidR="00B41AC7" w:rsidRPr="00445680" w:rsidRDefault="00B41AC7" w:rsidP="00FD01E3">
      <w:pPr>
        <w:pStyle w:val="4"/>
        <w:ind w:firstLine="480"/>
      </w:pPr>
      <w:r w:rsidRPr="00445680">
        <w:rPr>
          <w:rFonts w:hint="eastAsia"/>
        </w:rPr>
        <w:t>【办理材料】</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实施符合条件的股权激励，个人选择递延纳税的非上市公司：</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《非上市公司股权激励个人所得税递延纳税备案表》</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股权激励计划复印件</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3</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董事会或股东大会决议等复印件</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4</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激励对象任职或从事技术工作情况说明</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5</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本企业及其奖励股权标的企业上一纳税年度主营业务收入构成情况说明</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实施股权激励，个人选择在不超过</w:t>
      </w:r>
      <w:r w:rsidRPr="00DE452A">
        <w:rPr>
          <w:rFonts w:eastAsia="宋体"/>
          <w:sz w:val="24"/>
        </w:rPr>
        <w:t>12</w:t>
      </w:r>
      <w:r w:rsidRPr="00DE452A">
        <w:rPr>
          <w:rFonts w:ascii="宋体" w:eastAsia="宋体" w:hAnsi="宋体" w:hint="eastAsia"/>
          <w:sz w:val="24"/>
        </w:rPr>
        <w:t>个月期限内缴税的上市公司：</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1559"/>
        <w:gridCol w:w="2835"/>
        <w:gridCol w:w="851"/>
        <w:gridCol w:w="2097"/>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p>
        </w:tc>
        <w:tc>
          <w:tcPr>
            <w:tcW w:w="439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《上市公司股权激励个人所得税延期纳税备案表》</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lastRenderedPageBreak/>
              <w:t>有以下情形的，还应提供相应材料</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2381"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上市公司初次办理股权激励备案</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股权激励计划复印件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2381"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董事会或股东大会决议复印件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个人以技术成果投资入股境内公司并选择递延纳税的被投资公司：</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《技术成果投资入股个人所得税递延纳税备案表》</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技术成果相关证书或证明材料原件及复印件</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原件查验后退回</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3</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技术成果投资入股协议复印件</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4</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技术成果评估报告</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个人因非上市公司实施股权激励或以技术成果投资入股取得的股票（权），递延期间扣缴义务人：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《个人所得税递延纳税情况年度报告表》</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建立年金计划以及年金方案、受托人、托管人发生变化的的企事业单位：</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《企业年金、职业年金个人所得税递延纳税备案表》</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lastRenderedPageBreak/>
              <w:t>2</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年金方案复印件</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3</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人力资源社会保障部门出具的方案备案函、计划确认函复印件</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自然人税收管理系统（扣缴客户端）办理。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全省通办</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lastRenderedPageBreak/>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15" o:spid="_x0000_i1053" type="#_x0000_t75" style="width:405.6pt;height:135.4pt;visibility:visible">
            <v:imagedata r:id="rId17"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纳税人、扣缴义务人对报送材料的真实性和合法性承担责任。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纳税人、扣缴义务人在资料完整且符合法定受理条件的前提下，最多只需要到税务机关跑一次。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纳税人、扣缴义务人提交的各项资料为复印件的，均须注明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股权激励计划所列内容不同时满足递延纳税全部条件，或递延纳税期间公司情况发生变化，不再符合递延纳税条件的，不得享受递延纳税优惠，应于情况发生变化之次月</w:t>
      </w:r>
      <w:r w:rsidRPr="00DE452A">
        <w:rPr>
          <w:rFonts w:eastAsia="宋体"/>
          <w:sz w:val="24"/>
        </w:rPr>
        <w:t>15</w:t>
      </w:r>
      <w:r w:rsidRPr="00DE452A">
        <w:rPr>
          <w:rFonts w:ascii="宋体" w:eastAsia="宋体" w:hAnsi="宋体" w:hint="eastAsia"/>
          <w:sz w:val="24"/>
        </w:rPr>
        <w:t>日内，按规定计算缴纳个人所得税。</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纳税人取得符合条件、实行递延纳税政策的股权激励，与不符合递延纳税条件的股权激励应分别计算。</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7.</w:t>
      </w:r>
      <w:r w:rsidRPr="00DE452A">
        <w:rPr>
          <w:rFonts w:ascii="宋体" w:eastAsia="宋体" w:hAnsi="宋体" w:hint="eastAsia"/>
          <w:sz w:val="24"/>
        </w:rPr>
        <w:t>非上市公司实施符合条件的股权激励，个人选择递延纳税的，非上市公司应于股票（权）期权行权、限制性股票解禁、股权奖励获得之次月</w:t>
      </w:r>
      <w:r w:rsidRPr="00DE452A">
        <w:rPr>
          <w:rFonts w:eastAsia="宋体"/>
          <w:sz w:val="24"/>
        </w:rPr>
        <w:t>15</w:t>
      </w:r>
      <w:r w:rsidRPr="00DE452A">
        <w:rPr>
          <w:rFonts w:ascii="宋体" w:eastAsia="宋体" w:hAnsi="宋体" w:hint="eastAsia"/>
          <w:sz w:val="24"/>
        </w:rPr>
        <w:t>日内，向主管税务机关报告备案。</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8.</w:t>
      </w:r>
      <w:r w:rsidRPr="00DE452A">
        <w:rPr>
          <w:rFonts w:ascii="宋体" w:eastAsia="宋体" w:hAnsi="宋体" w:hint="eastAsia"/>
          <w:sz w:val="24"/>
        </w:rPr>
        <w:t>上市公司实施股权激励，个人选择在不超过</w:t>
      </w:r>
      <w:r w:rsidRPr="00DE452A">
        <w:rPr>
          <w:rFonts w:eastAsia="宋体"/>
          <w:sz w:val="24"/>
        </w:rPr>
        <w:t>12</w:t>
      </w:r>
      <w:r w:rsidRPr="00DE452A">
        <w:rPr>
          <w:rFonts w:ascii="宋体" w:eastAsia="宋体" w:hAnsi="宋体" w:hint="eastAsia"/>
          <w:sz w:val="24"/>
        </w:rPr>
        <w:t>个月期限内缴税的，上市公司应自股票期权行权、限制性股票解禁、股权奖励获得之次月</w:t>
      </w:r>
      <w:r w:rsidRPr="00DE452A">
        <w:rPr>
          <w:rFonts w:eastAsia="宋体"/>
          <w:sz w:val="24"/>
        </w:rPr>
        <w:t>15</w:t>
      </w:r>
      <w:r w:rsidRPr="00DE452A">
        <w:rPr>
          <w:rFonts w:ascii="宋体" w:eastAsia="宋体" w:hAnsi="宋体" w:hint="eastAsia"/>
          <w:sz w:val="24"/>
        </w:rPr>
        <w:t>日内，向主管税务机关报告备案。</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9.</w:t>
      </w:r>
      <w:r w:rsidRPr="00DE452A">
        <w:rPr>
          <w:rFonts w:ascii="宋体" w:eastAsia="宋体" w:hAnsi="宋体" w:hint="eastAsia"/>
          <w:sz w:val="24"/>
        </w:rPr>
        <w:t>个人以技术成果投资入股境内公司并选择递延纳税的，被投资公司应于取得技术成果并支付股权之次月</w:t>
      </w:r>
      <w:r w:rsidRPr="00DE452A">
        <w:rPr>
          <w:rFonts w:eastAsia="宋体"/>
          <w:sz w:val="24"/>
        </w:rPr>
        <w:t>15</w:t>
      </w:r>
      <w:r w:rsidRPr="00DE452A">
        <w:rPr>
          <w:rFonts w:ascii="宋体" w:eastAsia="宋体" w:hAnsi="宋体" w:hint="eastAsia"/>
          <w:sz w:val="24"/>
        </w:rPr>
        <w:t>日内，向主管税务机关报告备案。</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10.</w:t>
      </w:r>
      <w:r w:rsidRPr="00DE452A">
        <w:rPr>
          <w:rFonts w:ascii="宋体" w:eastAsia="宋体" w:hAnsi="宋体" w:hint="eastAsia"/>
          <w:sz w:val="24"/>
        </w:rPr>
        <w:t>个人因非上市公司实施股权激励或以技术成果投资入股取得的股票（权），实行递延纳税期间，扣缴义务人应于每个纳税年度终了后</w:t>
      </w:r>
      <w:r w:rsidRPr="00DE452A">
        <w:rPr>
          <w:rFonts w:eastAsia="宋体"/>
          <w:sz w:val="24"/>
        </w:rPr>
        <w:t>30</w:t>
      </w:r>
      <w:r w:rsidRPr="00DE452A">
        <w:rPr>
          <w:rFonts w:ascii="宋体" w:eastAsia="宋体" w:hAnsi="宋体" w:hint="eastAsia"/>
          <w:sz w:val="24"/>
        </w:rPr>
        <w:t>日内，向主管税务机关报告备案。</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11.</w:t>
      </w:r>
      <w:r w:rsidRPr="00DE452A">
        <w:rPr>
          <w:rFonts w:ascii="宋体" w:eastAsia="宋体" w:hAnsi="宋体" w:hint="eastAsia"/>
          <w:sz w:val="24"/>
        </w:rPr>
        <w:t>建立年金计划的企事业单位应在建立年金计划的次月</w:t>
      </w:r>
      <w:r w:rsidRPr="00DE452A">
        <w:rPr>
          <w:rFonts w:eastAsia="宋体"/>
          <w:sz w:val="24"/>
        </w:rPr>
        <w:t>15</w:t>
      </w:r>
      <w:r w:rsidRPr="00DE452A">
        <w:rPr>
          <w:rFonts w:ascii="宋体" w:eastAsia="宋体" w:hAnsi="宋体" w:hint="eastAsia"/>
          <w:sz w:val="24"/>
        </w:rPr>
        <w:t>日内，向所在地主管税务机关报告企业年金、职业年金情况。年金方案、受托人、托管人发生变化的，应于发生变化的次月</w:t>
      </w:r>
      <w:r w:rsidRPr="00DE452A">
        <w:rPr>
          <w:rFonts w:eastAsia="宋体"/>
          <w:sz w:val="24"/>
        </w:rPr>
        <w:t>15</w:t>
      </w:r>
      <w:r w:rsidRPr="00DE452A">
        <w:rPr>
          <w:rFonts w:ascii="宋体" w:eastAsia="宋体" w:hAnsi="宋体" w:hint="eastAsia"/>
          <w:sz w:val="24"/>
        </w:rPr>
        <w:t>日内重新报告。</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12.</w:t>
      </w:r>
      <w:r w:rsidRPr="00DE452A">
        <w:rPr>
          <w:rFonts w:ascii="宋体" w:eastAsia="宋体" w:hAnsi="宋体" w:hint="eastAsia"/>
          <w:sz w:val="24"/>
        </w:rPr>
        <w:t>企业年金，是指根据《企业年金试行办法》的规定，企业及其职工在依法参加基本养老保险的基础上，自愿建立的补充养老保险制度。所称职业年金是指根据《事业单位职业年金试行办法》的规定，事业单位及其工作人员在依法参加基本养老保险的基础上，建立的补充养老保险制度。</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13.</w:t>
      </w:r>
      <w:r w:rsidRPr="00DE452A">
        <w:rPr>
          <w:rFonts w:ascii="宋体" w:eastAsia="宋体" w:hAnsi="宋体" w:hint="eastAsia"/>
          <w:sz w:val="24"/>
        </w:rPr>
        <w:t>个人享受企业年金、职业年金递延纳税政策的，达到国家规定的退休年龄领取企业年金、职业年金时，领取部分不并入综合所得，全额单独计算应纳税款。其中按月领取的，适用月度税率表计算纳税</w:t>
      </w:r>
      <w:r w:rsidRPr="00DE452A">
        <w:rPr>
          <w:rFonts w:ascii="宋体" w:eastAsia="宋体" w:hAnsi="宋体"/>
          <w:sz w:val="24"/>
        </w:rPr>
        <w:t>;</w:t>
      </w:r>
      <w:r w:rsidRPr="00DE452A">
        <w:rPr>
          <w:rFonts w:ascii="宋体" w:eastAsia="宋体" w:hAnsi="宋体" w:hint="eastAsia"/>
          <w:sz w:val="24"/>
        </w:rPr>
        <w:t>按季领取的，平均分摊计入各月，按每月领取额适用月度税率表计算纳税</w:t>
      </w:r>
      <w:r w:rsidRPr="00DE452A">
        <w:rPr>
          <w:rFonts w:ascii="宋体" w:eastAsia="宋体" w:hAnsi="宋体"/>
          <w:sz w:val="24"/>
        </w:rPr>
        <w:t>;</w:t>
      </w:r>
      <w:r w:rsidRPr="00DE452A">
        <w:rPr>
          <w:rFonts w:ascii="宋体" w:eastAsia="宋体" w:hAnsi="宋体" w:hint="eastAsia"/>
          <w:sz w:val="24"/>
        </w:rPr>
        <w:t>按年领取的，适用综合所得税率表计算纳税。</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14.</w:t>
      </w:r>
      <w:r w:rsidRPr="00DE452A">
        <w:rPr>
          <w:rFonts w:ascii="宋体" w:eastAsia="宋体" w:hAnsi="宋体" w:hint="eastAsia"/>
          <w:sz w:val="24"/>
        </w:rPr>
        <w:t>年金托管人在第一次代扣代缴年金领取人的个人所得税时，应在《个人所得税基础信息表（</w:t>
      </w:r>
      <w:r w:rsidRPr="00DE452A">
        <w:rPr>
          <w:rFonts w:ascii="宋体" w:eastAsia="宋体" w:hAnsi="宋体"/>
          <w:sz w:val="24"/>
        </w:rPr>
        <w:t>A</w:t>
      </w:r>
      <w:r w:rsidRPr="00DE452A">
        <w:rPr>
          <w:rFonts w:ascii="宋体" w:eastAsia="宋体" w:hAnsi="宋体" w:hint="eastAsia"/>
          <w:sz w:val="24"/>
        </w:rPr>
        <w:t>表）》</w:t>
      </w:r>
      <w:r w:rsidRPr="00DE452A">
        <w:rPr>
          <w:rFonts w:ascii="宋体" w:eastAsia="宋体" w:hint="eastAsia"/>
          <w:sz w:val="24"/>
        </w:rPr>
        <w:t>“</w:t>
      </w:r>
      <w:r w:rsidRPr="00DE452A">
        <w:rPr>
          <w:rFonts w:ascii="宋体" w:eastAsia="宋体" w:hAnsi="宋体" w:hint="eastAsia"/>
          <w:sz w:val="24"/>
        </w:rPr>
        <w:t>备注</w:t>
      </w:r>
      <w:r w:rsidRPr="00DE452A">
        <w:rPr>
          <w:rFonts w:ascii="宋体" w:eastAsia="宋体" w:hint="eastAsia"/>
          <w:sz w:val="24"/>
        </w:rPr>
        <w:t>”</w:t>
      </w:r>
      <w:r w:rsidRPr="00DE452A">
        <w:rPr>
          <w:rFonts w:ascii="宋体" w:eastAsia="宋体" w:hAnsi="宋体" w:hint="eastAsia"/>
          <w:sz w:val="24"/>
        </w:rPr>
        <w:t>中注明</w:t>
      </w:r>
      <w:r w:rsidRPr="00DE452A">
        <w:rPr>
          <w:rFonts w:ascii="宋体" w:eastAsia="宋体" w:hint="eastAsia"/>
          <w:sz w:val="24"/>
        </w:rPr>
        <w:t>“</w:t>
      </w:r>
      <w:r w:rsidRPr="00DE452A">
        <w:rPr>
          <w:rFonts w:ascii="宋体" w:eastAsia="宋体" w:hAnsi="宋体" w:hint="eastAsia"/>
          <w:sz w:val="24"/>
        </w:rPr>
        <w:t>年金领取</w:t>
      </w:r>
      <w:r w:rsidRPr="00DE452A">
        <w:rPr>
          <w:rFonts w:ascii="宋体" w:eastAsia="宋体" w:hint="eastAsia"/>
          <w:sz w:val="24"/>
        </w:rPr>
        <w:t>”</w:t>
      </w:r>
      <w:r w:rsidRPr="00DE452A">
        <w:rPr>
          <w:rFonts w:ascii="宋体" w:eastAsia="宋体" w:hAnsi="宋体" w:hint="eastAsia"/>
          <w:sz w:val="24"/>
        </w:rPr>
        <w:t>字样。</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《非上市公司股权激励个人所得税递延纳税备案表》</w:t>
      </w:r>
    </w:p>
    <w:p w:rsidR="00B41AC7" w:rsidRPr="00DE452A" w:rsidRDefault="00B41AC7" w:rsidP="00FD01E3">
      <w:pPr>
        <w:wordWrap w:val="0"/>
        <w:spacing w:line="360" w:lineRule="auto"/>
        <w:ind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《上市公司股权激励个人所得税递延纳税备案表》</w:t>
      </w:r>
    </w:p>
    <w:p w:rsidR="00B41AC7" w:rsidRPr="00DE452A" w:rsidRDefault="00B41AC7" w:rsidP="00123128">
      <w:pPr>
        <w:wordWrap w:val="0"/>
        <w:spacing w:line="360" w:lineRule="auto"/>
        <w:ind w:firstLine="480"/>
        <w:rPr>
          <w:rFonts w:ascii="宋体" w:eastAsia="宋体" w:hAnsi="宋体"/>
          <w:sz w:val="24"/>
        </w:rPr>
      </w:pPr>
      <w:r w:rsidRPr="00DE452A">
        <w:rPr>
          <w:rFonts w:ascii="宋体" w:eastAsia="宋体" w:hAnsi="宋体"/>
          <w:sz w:val="24"/>
        </w:rPr>
        <w:lastRenderedPageBreak/>
        <w:t>3.</w:t>
      </w:r>
      <w:r w:rsidRPr="00DE452A">
        <w:rPr>
          <w:rFonts w:ascii="宋体" w:eastAsia="宋体" w:hAnsi="宋体" w:hint="eastAsia"/>
          <w:sz w:val="24"/>
        </w:rPr>
        <w:t>《技术成果投资入股个人所得税递延纳税备案表</w:t>
      </w:r>
      <w:bookmarkStart w:id="177" w:name="_Toc19345"/>
      <w:r w:rsidRPr="00DE452A">
        <w:rPr>
          <w:rFonts w:ascii="宋体" w:eastAsia="宋体" w:hAnsi="宋体" w:hint="eastAsia"/>
          <w:sz w:val="24"/>
        </w:rPr>
        <w:t>》</w:t>
      </w:r>
    </w:p>
    <w:p w:rsidR="00B41AC7" w:rsidRPr="00DE452A" w:rsidRDefault="00B41AC7" w:rsidP="00FD01E3">
      <w:pPr>
        <w:wordWrap w:val="0"/>
        <w:spacing w:line="360" w:lineRule="auto"/>
        <w:ind w:firstLine="480"/>
        <w:outlineLvl w:val="0"/>
        <w:rPr>
          <w:rFonts w:ascii="宋体" w:eastAsia="宋体"/>
          <w:sz w:val="24"/>
        </w:rPr>
      </w:pPr>
      <w:r w:rsidRPr="00DE452A">
        <w:rPr>
          <w:rFonts w:ascii="宋体" w:eastAsia="宋体" w:hint="eastAsia"/>
          <w:sz w:val="24"/>
        </w:rPr>
        <w:t>4.《个人所得税递延纳税情况年度报告表》</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int="eastAsia"/>
          <w:sz w:val="24"/>
        </w:rPr>
        <w:t>5.《企业年金、职业年金个人所得税递延纳税备案表》</w:t>
      </w:r>
    </w:p>
    <w:p w:rsidR="00B41AC7" w:rsidRPr="00445680" w:rsidRDefault="00B41AC7" w:rsidP="00FD01E3">
      <w:pPr>
        <w:pStyle w:val="4"/>
        <w:ind w:firstLine="480"/>
      </w:pPr>
      <w:r w:rsidRPr="00445680">
        <w:rPr>
          <w:rFonts w:hint="eastAsia"/>
        </w:rPr>
        <w:t>【操作路径】</w:t>
      </w:r>
    </w:p>
    <w:p w:rsidR="00B41AC7" w:rsidRPr="00DE452A" w:rsidRDefault="00B41AC7" w:rsidP="00123128">
      <w:pPr>
        <w:wordWrap w:val="0"/>
        <w:spacing w:line="360" w:lineRule="auto"/>
        <w:ind w:firstLine="480"/>
        <w:rPr>
          <w:rFonts w:ascii="宋体" w:eastAsia="宋体" w:hAnsi="宋体"/>
          <w:sz w:val="24"/>
        </w:rPr>
      </w:pPr>
      <w:r w:rsidRPr="00DE452A">
        <w:rPr>
          <w:rFonts w:ascii="宋体" w:eastAsia="宋体" w:hAnsi="宋体" w:hint="eastAsia"/>
          <w:sz w:val="24"/>
        </w:rPr>
        <w:t>自然人税收管理系统操作路径：通过自然人税收管理系统（扣缴客户端）【优惠备案】-【递延纳税备案】的路径进入功能模块。</w:t>
      </w:r>
    </w:p>
    <w:p w:rsidR="00B41AC7" w:rsidRPr="00DE452A" w:rsidRDefault="00B41AC7" w:rsidP="00123128">
      <w:pPr>
        <w:wordWrap w:val="0"/>
        <w:spacing w:line="360" w:lineRule="auto"/>
        <w:ind w:firstLine="480"/>
        <w:rPr>
          <w:rFonts w:ascii="宋体" w:eastAsia="宋体" w:hAnsi="宋体"/>
          <w:sz w:val="24"/>
        </w:rPr>
      </w:pPr>
    </w:p>
    <w:p w:rsidR="00B41AC7" w:rsidRPr="00445680" w:rsidRDefault="00B41AC7" w:rsidP="00123128">
      <w:pPr>
        <w:pStyle w:val="3"/>
        <w:spacing w:before="300" w:after="300"/>
        <w:ind w:firstLine="562"/>
      </w:pPr>
      <w:bookmarkStart w:id="178" w:name="_Toc20501636"/>
      <w:bookmarkStart w:id="179" w:name="_Toc23107074"/>
      <w:bookmarkStart w:id="180" w:name="_Toc23500565"/>
      <w:r w:rsidRPr="00445680">
        <w:t>1.5.6—029</w:t>
      </w:r>
      <w:r w:rsidRPr="00445680">
        <w:rPr>
          <w:rFonts w:hint="eastAsia"/>
        </w:rPr>
        <w:t xml:space="preserve">　　科技成果转化暂不征收个人所得税备案</w:t>
      </w:r>
      <w:bookmarkEnd w:id="177"/>
      <w:bookmarkEnd w:id="178"/>
      <w:bookmarkEnd w:id="179"/>
      <w:bookmarkEnd w:id="180"/>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科技成果转化暂不征收个人所得税备案</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科研机构、高等学校转化职务科技成果以股份或出资比例等股权形式给予个人奖励，获奖人在取得股份、出资比例时，暂不缴纳个人所得税；取得按股份、出资比例分红或转让股权、出资比例所得时，应依法缴纳个人所得税。</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将职务科技成果转化为股份、投资比例的科研机构、高等学校或者获奖人员，应在授（获）奖的次月</w:t>
      </w:r>
      <w:r w:rsidRPr="00DE452A">
        <w:rPr>
          <w:rFonts w:eastAsia="宋体"/>
          <w:sz w:val="24"/>
        </w:rPr>
        <w:t>15</w:t>
      </w:r>
      <w:r w:rsidRPr="00DE452A">
        <w:rPr>
          <w:rFonts w:ascii="宋体" w:eastAsia="宋体" w:hAnsi="宋体" w:hint="eastAsia"/>
          <w:sz w:val="24"/>
        </w:rPr>
        <w:t>日内向主管税务机关备案。</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《国家税务总局关于</w:t>
      </w:r>
      <w:r w:rsidRPr="00DE452A">
        <w:rPr>
          <w:rFonts w:eastAsia="宋体"/>
          <w:sz w:val="24"/>
        </w:rPr>
        <w:t>3</w:t>
      </w:r>
      <w:r w:rsidRPr="00DE452A">
        <w:rPr>
          <w:rFonts w:ascii="宋体" w:eastAsia="宋体" w:hAnsi="宋体" w:hint="eastAsia"/>
          <w:sz w:val="24"/>
        </w:rPr>
        <w:t>项个人所得税事项取消审批实施后续管理的公告》（国家税务总局公告</w:t>
      </w:r>
      <w:r w:rsidRPr="00DE452A">
        <w:rPr>
          <w:rFonts w:eastAsia="宋体"/>
          <w:sz w:val="24"/>
        </w:rPr>
        <w:t>2016</w:t>
      </w:r>
      <w:r w:rsidRPr="00DE452A">
        <w:rPr>
          <w:rFonts w:ascii="宋体" w:eastAsia="宋体" w:hAnsi="宋体" w:hint="eastAsia"/>
          <w:sz w:val="24"/>
        </w:rPr>
        <w:t>年第</w:t>
      </w:r>
      <w:r w:rsidRPr="00DE452A">
        <w:rPr>
          <w:rFonts w:eastAsia="宋体"/>
          <w:sz w:val="24"/>
        </w:rPr>
        <w:t>5</w:t>
      </w:r>
      <w:r w:rsidRPr="00DE452A">
        <w:rPr>
          <w:rFonts w:ascii="宋体" w:eastAsia="宋体" w:hAnsi="宋体" w:hint="eastAsia"/>
          <w:sz w:val="24"/>
        </w:rPr>
        <w:t>号）第一条</w:t>
      </w:r>
    </w:p>
    <w:p w:rsidR="00B41AC7" w:rsidRPr="00445680" w:rsidRDefault="00B41AC7" w:rsidP="00FD01E3">
      <w:pPr>
        <w:pStyle w:val="4"/>
        <w:ind w:firstLine="480"/>
      </w:pPr>
      <w:r w:rsidRPr="00445680">
        <w:rPr>
          <w:rFonts w:hint="eastAsia"/>
        </w:rPr>
        <w:lastRenderedPageBreak/>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《科技成果转化暂不征收个人所得税备案表》</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自然人税收管理系统（扣缴客户端）办理。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lastRenderedPageBreak/>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14" o:spid="_x0000_i1054" type="#_x0000_t75" style="width:400.3pt;height:132.75pt;visibility:visible">
            <v:imagedata r:id="rId17"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eastAsia="宋体" w:hint="eastAsia"/>
          <w:sz w:val="24"/>
        </w:rPr>
        <w:t>纳税人、</w:t>
      </w:r>
      <w:r w:rsidRPr="00DE452A">
        <w:rPr>
          <w:rFonts w:ascii="宋体" w:eastAsia="宋体" w:hAnsi="宋体" w:hint="eastAsia"/>
          <w:sz w:val="24"/>
        </w:rPr>
        <w:t>扣缴义务人对报送材料的真实性和合法性承担责任。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纳税人、扣缴义务人在资料完整且符合法定受理条件的前提下，最多只需要到税务机关跑一次。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科研机构是指按中央机构编制委员会和国家科学技术委员会《关于科研事业单位机构设置审批事项的通知》（中编办发〔</w:t>
      </w:r>
      <w:r w:rsidRPr="00DE452A">
        <w:rPr>
          <w:rFonts w:eastAsia="宋体"/>
          <w:sz w:val="24"/>
        </w:rPr>
        <w:t>1997</w:t>
      </w:r>
      <w:r w:rsidRPr="00DE452A">
        <w:rPr>
          <w:rFonts w:ascii="宋体" w:eastAsia="宋体" w:hAnsi="宋体" w:hint="eastAsia"/>
          <w:sz w:val="24"/>
        </w:rPr>
        <w:t>〕</w:t>
      </w:r>
      <w:r w:rsidRPr="00DE452A">
        <w:rPr>
          <w:rFonts w:eastAsia="宋体"/>
          <w:sz w:val="24"/>
        </w:rPr>
        <w:t>14</w:t>
      </w:r>
      <w:r w:rsidRPr="00DE452A">
        <w:rPr>
          <w:rFonts w:ascii="宋体" w:eastAsia="宋体" w:hAnsi="宋体" w:hint="eastAsia"/>
          <w:sz w:val="24"/>
        </w:rPr>
        <w:t>号）的规定设置审批的自然科学研究事业单位机构；高等学校是指全日制普通高等学校（包括大学、专门学院和高等专科学校）。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奖励单位需将技术成果价值评估报告、股权奖励文件及其他证明材料留存备查。</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享受此项政策的科技人员必须是科研机构和高等学校的在编正式职工。</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7.</w:t>
      </w:r>
      <w:r w:rsidRPr="00DE452A">
        <w:rPr>
          <w:rFonts w:ascii="宋体" w:eastAsia="宋体" w:hAnsi="宋体" w:hint="eastAsia"/>
          <w:sz w:val="24"/>
        </w:rPr>
        <w:t>在获奖人按股份、出资比例获得分红时，对其所得按</w:t>
      </w:r>
      <w:r w:rsidRPr="00DE452A">
        <w:rPr>
          <w:rFonts w:ascii="宋体" w:eastAsia="宋体" w:hint="eastAsia"/>
          <w:sz w:val="24"/>
        </w:rPr>
        <w:t>“</w:t>
      </w:r>
      <w:r w:rsidRPr="00DE452A">
        <w:rPr>
          <w:rFonts w:ascii="宋体" w:eastAsia="宋体" w:hAnsi="宋体" w:hint="eastAsia"/>
          <w:sz w:val="24"/>
        </w:rPr>
        <w:t>利息、股息、红利所得</w:t>
      </w:r>
      <w:r w:rsidRPr="00DE452A">
        <w:rPr>
          <w:rFonts w:ascii="宋体" w:eastAsia="宋体" w:hint="eastAsia"/>
          <w:sz w:val="24"/>
        </w:rPr>
        <w:t>”</w:t>
      </w:r>
      <w:r w:rsidRPr="00DE452A">
        <w:rPr>
          <w:rFonts w:ascii="宋体" w:eastAsia="宋体" w:hAnsi="宋体" w:hint="eastAsia"/>
          <w:sz w:val="24"/>
        </w:rPr>
        <w:t>应税项目征收个人所得税。获奖人转让股权、出资比例，对其所得按</w:t>
      </w:r>
      <w:r w:rsidRPr="00DE452A">
        <w:rPr>
          <w:rFonts w:ascii="宋体" w:eastAsia="宋体" w:hint="eastAsia"/>
          <w:sz w:val="24"/>
        </w:rPr>
        <w:t>“</w:t>
      </w:r>
      <w:r w:rsidRPr="00DE452A">
        <w:rPr>
          <w:rFonts w:ascii="宋体" w:eastAsia="宋体" w:hAnsi="宋体" w:hint="eastAsia"/>
          <w:sz w:val="24"/>
        </w:rPr>
        <w:t>财产转让所得</w:t>
      </w:r>
      <w:r w:rsidRPr="00DE452A">
        <w:rPr>
          <w:rFonts w:ascii="宋体" w:eastAsia="宋体" w:hint="eastAsia"/>
          <w:sz w:val="24"/>
        </w:rPr>
        <w:t>”</w:t>
      </w:r>
      <w:r w:rsidRPr="00DE452A">
        <w:rPr>
          <w:rFonts w:ascii="宋体" w:eastAsia="宋体" w:hAnsi="宋体" w:hint="eastAsia"/>
          <w:sz w:val="24"/>
        </w:rPr>
        <w:t>应税项目征收个人所得税，财产原值为零。</w:t>
      </w:r>
    </w:p>
    <w:p w:rsidR="00B41AC7" w:rsidRPr="00445680" w:rsidRDefault="00B41AC7" w:rsidP="00FD01E3">
      <w:pPr>
        <w:pStyle w:val="4"/>
        <w:ind w:firstLine="480"/>
      </w:pPr>
      <w:r w:rsidRPr="00445680">
        <w:rPr>
          <w:rFonts w:hint="eastAsia"/>
        </w:rPr>
        <w:lastRenderedPageBreak/>
        <w:t>【表证单书】</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《科技成果转化暂不征收个人所得税备案表》</w:t>
      </w:r>
    </w:p>
    <w:p w:rsidR="00B41AC7" w:rsidRPr="00445680" w:rsidRDefault="00B41AC7" w:rsidP="00FD01E3">
      <w:pPr>
        <w:pStyle w:val="4"/>
        <w:ind w:firstLine="480"/>
      </w:pPr>
      <w:bookmarkStart w:id="181" w:name="_Toc12102"/>
      <w:bookmarkStart w:id="182" w:name="_Toc13796"/>
      <w:r w:rsidRPr="00445680">
        <w:rPr>
          <w:rFonts w:hint="eastAsia"/>
        </w:rPr>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自然人税收管理系统操作路径：通过自然人税收管理系统（扣缴客户端）【优惠备案】</w:t>
      </w:r>
      <w:r w:rsidRPr="00DE452A">
        <w:rPr>
          <w:rFonts w:eastAsia="宋体" w:hint="eastAsia"/>
          <w:sz w:val="24"/>
        </w:rPr>
        <w:t>-</w:t>
      </w:r>
      <w:r w:rsidRPr="00DE452A">
        <w:rPr>
          <w:rFonts w:eastAsia="宋体" w:hint="eastAsia"/>
          <w:sz w:val="24"/>
        </w:rPr>
        <w:t>【科技成果转换备案】的路径进入功能模块。</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pPr>
      <w:bookmarkStart w:id="183" w:name="_Toc20501637"/>
      <w:bookmarkStart w:id="184" w:name="_Toc23107075"/>
      <w:bookmarkStart w:id="185" w:name="_Toc23500566"/>
      <w:r w:rsidRPr="00445680">
        <w:t>1.5.7—030</w:t>
      </w:r>
      <w:r w:rsidRPr="00445680">
        <w:rPr>
          <w:rFonts w:hint="eastAsia"/>
        </w:rPr>
        <w:t xml:space="preserve">　　个人所得税分期缴纳报告</w:t>
      </w:r>
      <w:bookmarkEnd w:id="181"/>
      <w:bookmarkEnd w:id="183"/>
      <w:bookmarkEnd w:id="184"/>
      <w:bookmarkEnd w:id="185"/>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个人所得税分期缴纳报告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个人以非货币性资产投资，一次性缴税有困难的，可合理确定分期缴纳计划并报主管税务机关备案，自发生上述应税行为之日起不超过</w:t>
      </w:r>
      <w:r w:rsidRPr="00DE452A">
        <w:rPr>
          <w:rFonts w:eastAsia="宋体"/>
          <w:sz w:val="24"/>
        </w:rPr>
        <w:t>5</w:t>
      </w:r>
      <w:r w:rsidRPr="00DE452A">
        <w:rPr>
          <w:rFonts w:ascii="宋体" w:eastAsia="宋体" w:hAnsi="宋体" w:hint="eastAsia"/>
          <w:sz w:val="24"/>
        </w:rPr>
        <w:t>个公历年度内（含）分期缴纳个人所得税。</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中小高新技术企业以未分配利润、盈余公积、资本公积向个人股东转增股本时，个人股东一次缴纳个人所得税确有困难的，可自行制定分期缴税计划，由企业向主管税务机关办理报告备案，在不超过</w:t>
      </w:r>
      <w:r w:rsidRPr="00DE452A">
        <w:rPr>
          <w:rFonts w:eastAsia="宋体"/>
          <w:sz w:val="24"/>
        </w:rPr>
        <w:t>5</w:t>
      </w:r>
      <w:r w:rsidRPr="00DE452A">
        <w:rPr>
          <w:rFonts w:ascii="宋体" w:eastAsia="宋体" w:hAnsi="宋体" w:hint="eastAsia"/>
          <w:sz w:val="24"/>
        </w:rPr>
        <w:t>个公历年度内（含）分期缴纳。</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高新技术企业转化科技成果，给予本企业相关技术人员的股权奖励，个人一次缴纳税款有困难的，可自行制定分期缴税计划，由企业向主管税务机关办理报告备案，在不超过</w:t>
      </w:r>
      <w:r w:rsidRPr="00DE452A">
        <w:rPr>
          <w:rFonts w:eastAsia="宋体"/>
          <w:sz w:val="24"/>
        </w:rPr>
        <w:t>5</w:t>
      </w:r>
      <w:r w:rsidRPr="00DE452A">
        <w:rPr>
          <w:rFonts w:ascii="宋体" w:eastAsia="宋体" w:hAnsi="宋体" w:hint="eastAsia"/>
          <w:sz w:val="24"/>
        </w:rPr>
        <w:t>个公历年度内（含）分期缴纳。</w:t>
      </w:r>
    </w:p>
    <w:p w:rsidR="00B41AC7" w:rsidRPr="00445680" w:rsidRDefault="00B41AC7" w:rsidP="00FD01E3">
      <w:pPr>
        <w:pStyle w:val="4"/>
        <w:ind w:firstLine="480"/>
      </w:pPr>
      <w:r w:rsidRPr="00445680">
        <w:rPr>
          <w:rFonts w:hint="eastAsia"/>
        </w:rPr>
        <w:lastRenderedPageBreak/>
        <w:t>【设定依据】</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《财政部国家税务总局关于个人非货币性资产投资有关个人所得税政策的通知》（财税〔</w:t>
      </w:r>
      <w:r w:rsidRPr="00DE452A">
        <w:rPr>
          <w:rFonts w:eastAsia="宋体"/>
          <w:sz w:val="24"/>
        </w:rPr>
        <w:t>2015</w:t>
      </w:r>
      <w:r w:rsidRPr="00DE452A">
        <w:rPr>
          <w:rFonts w:ascii="宋体" w:eastAsia="宋体" w:hAnsi="宋体" w:hint="eastAsia"/>
          <w:sz w:val="24"/>
        </w:rPr>
        <w:t>〕</w:t>
      </w:r>
      <w:r w:rsidRPr="00DE452A">
        <w:rPr>
          <w:rFonts w:eastAsia="宋体"/>
          <w:sz w:val="24"/>
        </w:rPr>
        <w:t>41</w:t>
      </w:r>
      <w:r w:rsidRPr="00DE452A">
        <w:rPr>
          <w:rFonts w:ascii="宋体" w:eastAsia="宋体" w:hAnsi="宋体" w:hint="eastAsia"/>
          <w:sz w:val="24"/>
        </w:rPr>
        <w:t>号）第三条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《财政部国家税务总局关于将国家自主创新示范区有关税收试点政策推广到全国范围实施的通知》（财税〔</w:t>
      </w:r>
      <w:r w:rsidRPr="00DE452A">
        <w:rPr>
          <w:rFonts w:eastAsia="宋体"/>
          <w:sz w:val="24"/>
        </w:rPr>
        <w:t>2015</w:t>
      </w:r>
      <w:r w:rsidRPr="00DE452A">
        <w:rPr>
          <w:rFonts w:ascii="宋体" w:eastAsia="宋体" w:hAnsi="宋体" w:hint="eastAsia"/>
          <w:sz w:val="24"/>
        </w:rPr>
        <w:t>〕</w:t>
      </w:r>
      <w:r w:rsidRPr="00DE452A">
        <w:rPr>
          <w:rFonts w:eastAsia="宋体"/>
          <w:sz w:val="24"/>
        </w:rPr>
        <w:t>116</w:t>
      </w:r>
      <w:r w:rsidRPr="00DE452A">
        <w:rPr>
          <w:rFonts w:ascii="宋体" w:eastAsia="宋体" w:hAnsi="宋体" w:hint="eastAsia"/>
          <w:sz w:val="24"/>
        </w:rPr>
        <w:t>号）第三条第一项、第四条第一项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《国家税务总局关于股权奖励和转增股本个人所得税征管问题的公告》（国家税务总局公告</w:t>
      </w:r>
      <w:r w:rsidRPr="00DE452A">
        <w:rPr>
          <w:rFonts w:eastAsia="宋体"/>
          <w:sz w:val="24"/>
        </w:rPr>
        <w:t>2015</w:t>
      </w:r>
      <w:r w:rsidRPr="00DE452A">
        <w:rPr>
          <w:rFonts w:ascii="宋体" w:eastAsia="宋体" w:hAnsi="宋体" w:hint="eastAsia"/>
          <w:sz w:val="24"/>
        </w:rPr>
        <w:t>年第</w:t>
      </w:r>
      <w:r w:rsidRPr="00DE452A">
        <w:rPr>
          <w:rFonts w:eastAsia="宋体"/>
          <w:sz w:val="24"/>
        </w:rPr>
        <w:t>80</w:t>
      </w:r>
      <w:r w:rsidRPr="00DE452A">
        <w:rPr>
          <w:rFonts w:ascii="宋体" w:eastAsia="宋体" w:hAnsi="宋体" w:hint="eastAsia"/>
          <w:sz w:val="24"/>
        </w:rPr>
        <w:t>号）第三条</w:t>
      </w:r>
    </w:p>
    <w:p w:rsidR="00B41AC7" w:rsidRPr="00445680" w:rsidRDefault="00B41AC7" w:rsidP="00FD01E3">
      <w:pPr>
        <w:pStyle w:val="4"/>
        <w:ind w:firstLine="480"/>
      </w:pPr>
      <w:r w:rsidRPr="00445680">
        <w:rPr>
          <w:rFonts w:hint="eastAsia"/>
        </w:rPr>
        <w:t>【办理材料】</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以非货币性资产投资选择分期纳税的纳税人：</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1559"/>
        <w:gridCol w:w="2835"/>
        <w:gridCol w:w="851"/>
        <w:gridCol w:w="2097"/>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p>
        </w:tc>
        <w:tc>
          <w:tcPr>
            <w:tcW w:w="439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《非货币性资产投资分期缴纳个人所得税备案表》</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p>
        </w:tc>
        <w:tc>
          <w:tcPr>
            <w:tcW w:w="439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投资协议原件及复印件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cs="Microsoft Himalaya" w:hint="eastAsia"/>
                <w:sz w:val="24"/>
                <w:szCs w:val="24"/>
              </w:rPr>
              <w:t>原件查验后退回</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3</w:t>
            </w:r>
          </w:p>
        </w:tc>
        <w:tc>
          <w:tcPr>
            <w:tcW w:w="439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纳税人身份证件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4</w:t>
            </w:r>
          </w:p>
        </w:tc>
        <w:tc>
          <w:tcPr>
            <w:tcW w:w="439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非货币性资产评估价格证明材料</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5</w:t>
            </w:r>
          </w:p>
        </w:tc>
        <w:tc>
          <w:tcPr>
            <w:tcW w:w="439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能够证明非货币性资产原值及合理税费的相关资料</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未完成自然人信息采集</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《个人所得税基础信息表（</w:t>
            </w:r>
            <w:r w:rsidRPr="00DE452A">
              <w:rPr>
                <w:rFonts w:ascii="宋体" w:eastAsia="宋体" w:hAnsi="宋体" w:cs="Microsoft Himalaya"/>
                <w:sz w:val="24"/>
                <w:szCs w:val="24"/>
              </w:rPr>
              <w:t>B</w:t>
            </w:r>
            <w:r w:rsidRPr="00DE452A">
              <w:rPr>
                <w:rFonts w:ascii="宋体" w:eastAsia="宋体" w:hAnsi="宋体" w:cs="Microsoft Himalaya" w:hint="eastAsia"/>
                <w:sz w:val="24"/>
                <w:szCs w:val="24"/>
              </w:rPr>
              <w:t>表）》</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办理股权奖励分期纳税的企业：</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4"/>
        <w:gridCol w:w="851"/>
        <w:gridCol w:w="2097"/>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lastRenderedPageBreak/>
              <w:t>序号</w:t>
            </w:r>
          </w:p>
        </w:tc>
        <w:tc>
          <w:tcPr>
            <w:tcW w:w="439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p>
        </w:tc>
        <w:tc>
          <w:tcPr>
            <w:tcW w:w="4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《个人所得税分期缴纳备案表（股权奖励）》</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p>
        </w:tc>
        <w:tc>
          <w:tcPr>
            <w:tcW w:w="4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高新技术企业认定证书原件及复印件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原件查验后退回</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3</w:t>
            </w:r>
          </w:p>
        </w:tc>
        <w:tc>
          <w:tcPr>
            <w:tcW w:w="4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股东大会或董事会决议复印件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4</w:t>
            </w:r>
          </w:p>
        </w:tc>
        <w:tc>
          <w:tcPr>
            <w:tcW w:w="4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相关技术人员参与技术活动的说明材料</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5</w:t>
            </w:r>
          </w:p>
        </w:tc>
        <w:tc>
          <w:tcPr>
            <w:tcW w:w="4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企业股权奖励计划</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6</w:t>
            </w:r>
          </w:p>
        </w:tc>
        <w:tc>
          <w:tcPr>
            <w:tcW w:w="4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能够证明股权或股票价格的有关材料</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7</w:t>
            </w:r>
          </w:p>
        </w:tc>
        <w:tc>
          <w:tcPr>
            <w:tcW w:w="4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企业转化科技成果的说明</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8</w:t>
            </w:r>
          </w:p>
        </w:tc>
        <w:tc>
          <w:tcPr>
            <w:tcW w:w="4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最近一期企业财务报表</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办理转增股本分期纳税的企业：</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4"/>
        <w:gridCol w:w="851"/>
        <w:gridCol w:w="2097"/>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p>
        </w:tc>
        <w:tc>
          <w:tcPr>
            <w:tcW w:w="4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《个人所得税分期缴纳备案表（转增股本）》</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p>
        </w:tc>
        <w:tc>
          <w:tcPr>
            <w:tcW w:w="4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高新技术企业认定证书原件及复印件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原件查验后退回</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3</w:t>
            </w:r>
          </w:p>
        </w:tc>
        <w:tc>
          <w:tcPr>
            <w:tcW w:w="4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股东大会或董事会决议复印件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4</w:t>
            </w:r>
          </w:p>
        </w:tc>
        <w:tc>
          <w:tcPr>
            <w:tcW w:w="4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上年度及转增股本当月企业财务报表</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5</w:t>
            </w:r>
          </w:p>
        </w:tc>
        <w:tc>
          <w:tcPr>
            <w:tcW w:w="4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转增股本有关情况说明</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自然人税收管理系统（扣缴客户端）办理。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lastRenderedPageBreak/>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300" w:firstLine="72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13" o:spid="_x0000_i1055" type="#_x0000_t75" style="width:405.6pt;height:135.4pt;visibility:visible">
            <v:imagedata r:id="rId17" o:title=""/>
          </v:shape>
        </w:pict>
      </w:r>
    </w:p>
    <w:p w:rsidR="00B41AC7" w:rsidRPr="00445680" w:rsidRDefault="00B41AC7" w:rsidP="00FD01E3">
      <w:pPr>
        <w:pStyle w:val="4"/>
        <w:ind w:firstLine="480"/>
      </w:pPr>
      <w:r w:rsidRPr="00445680">
        <w:rPr>
          <w:rFonts w:hint="eastAsia"/>
        </w:rPr>
        <w:lastRenderedPageBreak/>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纳税人、扣缴义务人对报送材料的真实性和合法性承担责任。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纳税人、扣缴义务人在资料完整且符合法定受理条件的前提下，最多只需要到税务机关跑一次。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纳税人、扣缴义务人提交的各项资料为复印件的，均须注明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个人以非货币性资产投资，一次性缴税有困难的，应于取得被投资企业股权之日的次月</w:t>
      </w:r>
      <w:r w:rsidRPr="00DE452A">
        <w:rPr>
          <w:rFonts w:eastAsia="宋体"/>
          <w:sz w:val="24"/>
        </w:rPr>
        <w:t>15</w:t>
      </w:r>
      <w:r w:rsidRPr="00DE452A">
        <w:rPr>
          <w:rFonts w:ascii="宋体" w:eastAsia="宋体" w:hAnsi="宋体" w:hint="eastAsia"/>
          <w:sz w:val="24"/>
        </w:rPr>
        <w:t>日内合理确定分期缴纳计划并报主管税务机关备案。</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中小高新技术企业以未分配利润、盈余公积、资本公积向个人股东转增股本时，企业应于发生转增股本的次月</w:t>
      </w:r>
      <w:r w:rsidRPr="00DE452A">
        <w:rPr>
          <w:rFonts w:eastAsia="宋体"/>
          <w:sz w:val="24"/>
        </w:rPr>
        <w:t>15</w:t>
      </w:r>
      <w:r w:rsidRPr="00DE452A">
        <w:rPr>
          <w:rFonts w:ascii="宋体" w:eastAsia="宋体" w:hAnsi="宋体" w:hint="eastAsia"/>
          <w:sz w:val="24"/>
        </w:rPr>
        <w:t>日内，向主管税务机关办理报告备案。</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7.</w:t>
      </w:r>
      <w:r w:rsidRPr="00DE452A">
        <w:rPr>
          <w:rFonts w:ascii="宋体" w:eastAsia="宋体" w:hAnsi="宋体" w:hint="eastAsia"/>
          <w:sz w:val="24"/>
        </w:rPr>
        <w:t>高新技术企业转化科技成果，给予本企业相关技术人员的股权奖励，企业应于发生股权奖励的次月</w:t>
      </w:r>
      <w:r w:rsidRPr="00DE452A">
        <w:rPr>
          <w:rFonts w:eastAsia="宋体"/>
          <w:sz w:val="24"/>
        </w:rPr>
        <w:t>15</w:t>
      </w:r>
      <w:r w:rsidRPr="00DE452A">
        <w:rPr>
          <w:rFonts w:ascii="宋体" w:eastAsia="宋体" w:hAnsi="宋体" w:hint="eastAsia"/>
          <w:sz w:val="24"/>
        </w:rPr>
        <w:t>日内，向主管税务机关办理报告备案。</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8.</w:t>
      </w:r>
      <w:r w:rsidRPr="00DE452A">
        <w:rPr>
          <w:rFonts w:ascii="宋体" w:eastAsia="宋体" w:hAnsi="宋体" w:hint="eastAsia"/>
          <w:sz w:val="24"/>
        </w:rPr>
        <w:t>个人以非货币性资产投资交易过程中取得现金补价的，现金部分应优先用于缴税；现金不足以缴纳的部分，可分期缴纳。</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9.</w:t>
      </w:r>
      <w:r w:rsidRPr="00DE452A">
        <w:rPr>
          <w:rFonts w:ascii="宋体" w:eastAsia="宋体" w:hAnsi="宋体" w:hint="eastAsia"/>
          <w:sz w:val="24"/>
        </w:rPr>
        <w:t>个人在分期缴税期间转让其持有的全部或部分股权，并取得现金收入的，该现金收入应优先用于缴纳尚未缴清的税款。</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10.</w:t>
      </w:r>
      <w:r w:rsidRPr="00DE452A">
        <w:rPr>
          <w:rFonts w:ascii="宋体" w:eastAsia="宋体" w:hAnsi="宋体" w:hint="eastAsia"/>
          <w:sz w:val="24"/>
        </w:rPr>
        <w:t>非货币性资产投资，包括以非货币性资产出资设立新的企业，以及以非货币性资产出资参与企业增资扩股、定向增发股票、股权置换、重组改制等投资行为。</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11.</w:t>
      </w:r>
      <w:r w:rsidRPr="00DE452A">
        <w:rPr>
          <w:rFonts w:ascii="宋体" w:eastAsia="宋体" w:hAnsi="宋体" w:hint="eastAsia"/>
          <w:sz w:val="24"/>
        </w:rPr>
        <w:t>纳税人以不动产投资的，以不动产所在地税务机关为主管税务机关；纳税人以其持有的企业股权对外投资的，以该企业所在地税务机关为主管税务机</w:t>
      </w:r>
      <w:r w:rsidRPr="00DE452A">
        <w:rPr>
          <w:rFonts w:ascii="宋体" w:eastAsia="宋体" w:hAnsi="宋体" w:hint="eastAsia"/>
          <w:sz w:val="24"/>
        </w:rPr>
        <w:lastRenderedPageBreak/>
        <w:t>关；纳税人以其他非货币资产投资的，以被投资企业所在地税务机关为主管税务机关。</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12.</w:t>
      </w:r>
      <w:r w:rsidRPr="00DE452A">
        <w:rPr>
          <w:rFonts w:ascii="宋体" w:eastAsia="宋体" w:hAnsi="宋体" w:hint="eastAsia"/>
          <w:sz w:val="24"/>
        </w:rPr>
        <w:t>可分期缴纳个人所得税的相关技术人员是指经公司董事会和股东大会决议批准获得股权奖励的以下两类人员：</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w:t>
      </w:r>
      <w:r w:rsidRPr="00DE452A">
        <w:rPr>
          <w:rFonts w:eastAsia="宋体"/>
          <w:sz w:val="24"/>
        </w:rPr>
        <w:t>1</w:t>
      </w:r>
      <w:r w:rsidRPr="00DE452A">
        <w:rPr>
          <w:rFonts w:ascii="宋体" w:eastAsia="宋体" w:hAnsi="宋体" w:hint="eastAsia"/>
          <w:sz w:val="24"/>
        </w:rPr>
        <w:t>）对企业科技成果研发和产业化作出突出贡献的技术人员，包括企业内关键职务科技成果的主要完成人、重大开发项目的负责人、对主导产品或者核心技术、工艺流程作出重大创新或者改进的主要技术人员。</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w:t>
      </w:r>
      <w:r w:rsidRPr="00DE452A">
        <w:rPr>
          <w:rFonts w:eastAsia="宋体"/>
          <w:sz w:val="24"/>
        </w:rPr>
        <w:t>2</w:t>
      </w:r>
      <w:r w:rsidRPr="00DE452A">
        <w:rPr>
          <w:rFonts w:ascii="宋体" w:eastAsia="宋体" w:hAnsi="宋体" w:hint="eastAsia"/>
          <w:sz w:val="24"/>
        </w:rPr>
        <w:t>）对企业发展作出突出贡献的经营管理人员，包括主持企业全面生产经营工作的高级管理人员，负责企业主要产品（服务）生产经营合计占主营业务收入（或者主营业务利润）</w:t>
      </w:r>
      <w:r w:rsidRPr="00DE452A">
        <w:rPr>
          <w:rFonts w:eastAsia="宋体"/>
          <w:sz w:val="24"/>
        </w:rPr>
        <w:t>50</w:t>
      </w:r>
      <w:r w:rsidRPr="00DE452A">
        <w:rPr>
          <w:rFonts w:ascii="宋体" w:eastAsia="宋体" w:hAnsi="宋体"/>
          <w:sz w:val="24"/>
        </w:rPr>
        <w:t>%</w:t>
      </w:r>
      <w:r w:rsidRPr="00DE452A">
        <w:rPr>
          <w:rFonts w:ascii="宋体" w:eastAsia="宋体" w:hAnsi="宋体" w:hint="eastAsia"/>
          <w:sz w:val="24"/>
        </w:rPr>
        <w:t>以上的中、高级经营管理人员。</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13.</w:t>
      </w:r>
      <w:r w:rsidRPr="00DE452A">
        <w:rPr>
          <w:rFonts w:ascii="宋体" w:eastAsia="宋体" w:hAnsi="宋体" w:hint="eastAsia"/>
          <w:sz w:val="24"/>
        </w:rPr>
        <w:t>纳税人享受非货币性资产投资分期缴税政策期间需要变更原分期缴税计划的，应重新制定分期缴税计划，并向主管税务机关重新报送备案；纳税人享受股权激励或转增股本分期缴税政策期间需变更原分期缴税计划的，应重新制定分期缴税计划，由扣缴义务人向主管税务机关重新报送备案。</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14.</w:t>
      </w:r>
      <w:r w:rsidRPr="00DE452A">
        <w:rPr>
          <w:rFonts w:ascii="宋体" w:eastAsia="宋体" w:hAnsi="宋体" w:hint="eastAsia"/>
          <w:sz w:val="24"/>
        </w:rPr>
        <w:t>扣缴义务人在填写《个人所得税扣缴申报表》时，应将纳税人取得股权奖励或转增股本情况单独填列，并在</w:t>
      </w:r>
      <w:r w:rsidRPr="00DE452A">
        <w:rPr>
          <w:rFonts w:ascii="宋体" w:eastAsia="宋体" w:hint="eastAsia"/>
          <w:sz w:val="24"/>
        </w:rPr>
        <w:t>“</w:t>
      </w:r>
      <w:r w:rsidRPr="00DE452A">
        <w:rPr>
          <w:rFonts w:ascii="宋体" w:eastAsia="宋体" w:hAnsi="宋体" w:hint="eastAsia"/>
          <w:sz w:val="24"/>
        </w:rPr>
        <w:t>备注</w:t>
      </w:r>
      <w:r w:rsidRPr="00DE452A">
        <w:rPr>
          <w:rFonts w:ascii="宋体" w:eastAsia="宋体" w:hint="eastAsia"/>
          <w:sz w:val="24"/>
        </w:rPr>
        <w:t>”</w:t>
      </w:r>
      <w:r w:rsidRPr="00DE452A">
        <w:rPr>
          <w:rFonts w:ascii="宋体" w:eastAsia="宋体" w:hAnsi="宋体" w:hint="eastAsia"/>
          <w:sz w:val="24"/>
        </w:rPr>
        <w:t>栏中注明</w:t>
      </w:r>
      <w:r w:rsidRPr="00DE452A">
        <w:rPr>
          <w:rFonts w:ascii="宋体" w:eastAsia="宋体" w:hint="eastAsia"/>
          <w:sz w:val="24"/>
        </w:rPr>
        <w:t>“</w:t>
      </w:r>
      <w:r w:rsidRPr="00DE452A">
        <w:rPr>
          <w:rFonts w:ascii="宋体" w:eastAsia="宋体" w:hAnsi="宋体" w:hint="eastAsia"/>
          <w:sz w:val="24"/>
        </w:rPr>
        <w:t>股权奖励</w:t>
      </w:r>
      <w:r w:rsidRPr="00DE452A">
        <w:rPr>
          <w:rFonts w:ascii="宋体" w:eastAsia="宋体" w:hint="eastAsia"/>
          <w:sz w:val="24"/>
        </w:rPr>
        <w:t>”</w:t>
      </w:r>
      <w:r w:rsidRPr="00DE452A">
        <w:rPr>
          <w:rFonts w:ascii="宋体" w:eastAsia="宋体" w:hAnsi="宋体" w:hint="eastAsia"/>
          <w:sz w:val="24"/>
        </w:rPr>
        <w:t>或</w:t>
      </w:r>
      <w:r w:rsidRPr="00DE452A">
        <w:rPr>
          <w:rFonts w:ascii="宋体" w:eastAsia="宋体" w:hint="eastAsia"/>
          <w:sz w:val="24"/>
        </w:rPr>
        <w:t>“</w:t>
      </w:r>
      <w:r w:rsidRPr="00DE452A">
        <w:rPr>
          <w:rFonts w:ascii="宋体" w:eastAsia="宋体" w:hAnsi="宋体" w:hint="eastAsia"/>
          <w:sz w:val="24"/>
        </w:rPr>
        <w:t>转增股本</w:t>
      </w:r>
      <w:r w:rsidRPr="00DE452A">
        <w:rPr>
          <w:rFonts w:ascii="宋体" w:eastAsia="宋体" w:hint="eastAsia"/>
          <w:sz w:val="24"/>
        </w:rPr>
        <w:t>”</w:t>
      </w:r>
      <w:r w:rsidRPr="00DE452A">
        <w:rPr>
          <w:rFonts w:ascii="宋体" w:eastAsia="宋体" w:hAnsi="宋体" w:hint="eastAsia"/>
          <w:sz w:val="24"/>
        </w:rPr>
        <w:t>字样。</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15.</w:t>
      </w:r>
      <w:r w:rsidRPr="00DE452A">
        <w:rPr>
          <w:rFonts w:ascii="宋体" w:eastAsia="宋体" w:hAnsi="宋体" w:hint="eastAsia"/>
          <w:sz w:val="24"/>
        </w:rPr>
        <w:t>纳税人在分期缴税期间取得分红或转让股权的，扣缴义务人应及时代扣股权奖励或转增股本尚未缴清的个人所得税，并于次月</w:t>
      </w:r>
      <w:r w:rsidRPr="00DE452A">
        <w:rPr>
          <w:rFonts w:eastAsia="宋体"/>
          <w:sz w:val="24"/>
        </w:rPr>
        <w:t>15</w:t>
      </w:r>
      <w:r w:rsidRPr="00DE452A">
        <w:rPr>
          <w:rFonts w:ascii="宋体" w:eastAsia="宋体" w:hAnsi="宋体" w:hint="eastAsia"/>
          <w:sz w:val="24"/>
        </w:rPr>
        <w:t>日内向主管税务机关申报纳税。</w:t>
      </w:r>
    </w:p>
    <w:p w:rsidR="00B41AC7" w:rsidRPr="00445680" w:rsidRDefault="00B41AC7" w:rsidP="00FD01E3">
      <w:pPr>
        <w:pStyle w:val="4"/>
        <w:ind w:firstLine="480"/>
      </w:pPr>
      <w:r w:rsidRPr="00445680">
        <w:rPr>
          <w:rFonts w:hint="eastAsia"/>
        </w:rPr>
        <w:t>【表证单书】</w:t>
      </w:r>
    </w:p>
    <w:p w:rsidR="00B41AC7" w:rsidRPr="00DE452A" w:rsidRDefault="00B41AC7" w:rsidP="00DE452A">
      <w:pPr>
        <w:wordWrap w:val="0"/>
        <w:spacing w:line="360" w:lineRule="auto"/>
        <w:ind w:firstLineChars="200" w:firstLine="480"/>
        <w:rPr>
          <w:rFonts w:eastAsia="宋体"/>
          <w:sz w:val="24"/>
        </w:rPr>
      </w:pPr>
      <w:r w:rsidRPr="00DE452A">
        <w:rPr>
          <w:rFonts w:eastAsia="宋体" w:hint="eastAsia"/>
          <w:sz w:val="24"/>
        </w:rPr>
        <w:t>1.</w:t>
      </w:r>
      <w:r w:rsidRPr="00DE452A">
        <w:rPr>
          <w:rFonts w:eastAsia="宋体" w:hint="eastAsia"/>
          <w:sz w:val="24"/>
        </w:rPr>
        <w:t>《非货币性资产投资分期缴纳个人所得税备案表》</w:t>
      </w:r>
    </w:p>
    <w:p w:rsidR="00B41AC7" w:rsidRPr="00DE452A" w:rsidRDefault="00B41AC7" w:rsidP="00FD01E3">
      <w:pPr>
        <w:wordWrap w:val="0"/>
        <w:spacing w:line="360" w:lineRule="auto"/>
        <w:ind w:firstLineChars="200" w:firstLine="480"/>
        <w:outlineLvl w:val="0"/>
        <w:rPr>
          <w:rFonts w:eastAsia="宋体"/>
          <w:sz w:val="24"/>
        </w:rPr>
      </w:pPr>
      <w:r w:rsidRPr="00DE452A">
        <w:rPr>
          <w:rFonts w:eastAsia="宋体" w:hint="eastAsia"/>
          <w:sz w:val="24"/>
        </w:rPr>
        <w:t>2.</w:t>
      </w:r>
      <w:r w:rsidRPr="00DE452A">
        <w:rPr>
          <w:rFonts w:eastAsia="宋体" w:hint="eastAsia"/>
          <w:sz w:val="24"/>
        </w:rPr>
        <w:t>《个人所得税基础信息表（</w:t>
      </w:r>
      <w:r w:rsidRPr="00DE452A">
        <w:rPr>
          <w:rFonts w:eastAsia="宋体" w:hint="eastAsia"/>
          <w:sz w:val="24"/>
        </w:rPr>
        <w:t>B</w:t>
      </w:r>
      <w:r w:rsidRPr="00DE452A">
        <w:rPr>
          <w:rFonts w:eastAsia="宋体" w:hint="eastAsia"/>
          <w:sz w:val="24"/>
        </w:rPr>
        <w:t>表）》</w:t>
      </w:r>
    </w:p>
    <w:p w:rsidR="00B41AC7" w:rsidRPr="00DE452A" w:rsidRDefault="00B41AC7" w:rsidP="00DE452A">
      <w:pPr>
        <w:wordWrap w:val="0"/>
        <w:spacing w:line="360" w:lineRule="auto"/>
        <w:ind w:firstLineChars="200" w:firstLine="480"/>
        <w:rPr>
          <w:rFonts w:eastAsia="宋体"/>
          <w:sz w:val="24"/>
        </w:rPr>
      </w:pPr>
      <w:r w:rsidRPr="00DE452A">
        <w:rPr>
          <w:rFonts w:eastAsia="宋体" w:hint="eastAsia"/>
          <w:sz w:val="24"/>
        </w:rPr>
        <w:t>3.</w:t>
      </w:r>
      <w:r w:rsidRPr="00DE452A">
        <w:rPr>
          <w:rFonts w:eastAsia="宋体" w:hint="eastAsia"/>
          <w:sz w:val="24"/>
        </w:rPr>
        <w:t>《个人所得税分期缴纳备案表（股权奖励）》</w:t>
      </w:r>
    </w:p>
    <w:p w:rsidR="00B41AC7" w:rsidRPr="00DE452A" w:rsidRDefault="00B41AC7" w:rsidP="00DE452A">
      <w:pPr>
        <w:wordWrap w:val="0"/>
        <w:spacing w:line="360" w:lineRule="auto"/>
        <w:ind w:firstLineChars="200" w:firstLine="480"/>
        <w:rPr>
          <w:rFonts w:eastAsia="宋体"/>
          <w:sz w:val="24"/>
        </w:rPr>
      </w:pPr>
      <w:r w:rsidRPr="00DE452A">
        <w:rPr>
          <w:rFonts w:eastAsia="宋体" w:hint="eastAsia"/>
          <w:sz w:val="24"/>
        </w:rPr>
        <w:t>4.</w:t>
      </w:r>
      <w:r w:rsidRPr="00DE452A">
        <w:rPr>
          <w:rFonts w:eastAsia="宋体" w:hint="eastAsia"/>
          <w:sz w:val="24"/>
        </w:rPr>
        <w:t>《个人所得税分期缴纳备案表（转增股本）》</w:t>
      </w:r>
    </w:p>
    <w:p w:rsidR="00B41AC7" w:rsidRPr="00445680" w:rsidRDefault="00B41AC7" w:rsidP="00FD01E3">
      <w:pPr>
        <w:pStyle w:val="4"/>
        <w:ind w:firstLine="480"/>
      </w:pPr>
      <w:r w:rsidRPr="00445680">
        <w:rPr>
          <w:rFonts w:hint="eastAsia"/>
        </w:rPr>
        <w:lastRenderedPageBreak/>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自然人税收管理系统操作路径：通过自然人税收管理系统（扣缴客户端）【优惠备案】</w:t>
      </w:r>
      <w:r w:rsidRPr="00DE452A">
        <w:rPr>
          <w:rFonts w:eastAsia="宋体" w:hint="eastAsia"/>
          <w:sz w:val="24"/>
        </w:rPr>
        <w:t>-</w:t>
      </w:r>
      <w:r w:rsidRPr="00DE452A">
        <w:rPr>
          <w:rFonts w:eastAsia="宋体" w:hint="eastAsia"/>
          <w:sz w:val="24"/>
        </w:rPr>
        <w:t>【分期缴纳备案】的路径进入功能模块。</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pPr>
      <w:bookmarkStart w:id="186" w:name="_Toc20501638"/>
      <w:bookmarkStart w:id="187" w:name="_Toc23107076"/>
      <w:bookmarkStart w:id="188" w:name="_Toc23500567"/>
      <w:r w:rsidRPr="00445680">
        <w:t>1.5.8—031</w:t>
      </w:r>
      <w:r w:rsidRPr="00445680">
        <w:rPr>
          <w:rFonts w:hint="eastAsia"/>
        </w:rPr>
        <w:t xml:space="preserve">　　个人所得税抵扣情况报告</w:t>
      </w:r>
      <w:bookmarkEnd w:id="182"/>
      <w:bookmarkEnd w:id="186"/>
      <w:bookmarkEnd w:id="187"/>
      <w:bookmarkEnd w:id="188"/>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个人所得税抵扣情况报告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天使投资个人转让未上市的初创科技型企业股权，享受投资抵扣税收优惠时，应于股权转让次月</w:t>
      </w:r>
      <w:r w:rsidRPr="00DE452A">
        <w:rPr>
          <w:rFonts w:eastAsia="宋体"/>
          <w:sz w:val="24"/>
        </w:rPr>
        <w:t>15</w:t>
      </w:r>
      <w:r w:rsidRPr="00DE452A">
        <w:rPr>
          <w:rFonts w:ascii="宋体" w:eastAsia="宋体" w:hAnsi="宋体" w:hint="eastAsia"/>
          <w:sz w:val="24"/>
        </w:rPr>
        <w:t>日内向主管税务机关报告。</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合伙创投企业的个人合伙人享受投资抵扣税收政策的，合伙创投企业应在投资初创科技型企业满</w:t>
      </w:r>
      <w:r w:rsidRPr="00DE452A">
        <w:rPr>
          <w:rFonts w:eastAsia="宋体"/>
          <w:sz w:val="24"/>
        </w:rPr>
        <w:t>2</w:t>
      </w:r>
      <w:r w:rsidRPr="00DE452A">
        <w:rPr>
          <w:rFonts w:ascii="宋体" w:eastAsia="宋体" w:hAnsi="宋体" w:hint="eastAsia"/>
          <w:sz w:val="24"/>
        </w:rPr>
        <w:t>年后的每个年度终了后</w:t>
      </w:r>
      <w:r w:rsidRPr="00DE452A">
        <w:rPr>
          <w:rFonts w:eastAsia="宋体"/>
          <w:sz w:val="24"/>
        </w:rPr>
        <w:t>3</w:t>
      </w:r>
      <w:r w:rsidRPr="00DE452A">
        <w:rPr>
          <w:rFonts w:ascii="宋体" w:eastAsia="宋体" w:hAnsi="宋体" w:hint="eastAsia"/>
          <w:sz w:val="24"/>
        </w:rPr>
        <w:t>个月内，向合伙创投企业主管税务机关报告。</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《国家税务总局关于创业投资企业和天使投资个人税收政策有关问题的公告》（国家税务总局公告</w:t>
      </w:r>
      <w:r w:rsidRPr="00DE452A">
        <w:rPr>
          <w:rFonts w:eastAsia="宋体"/>
          <w:sz w:val="24"/>
        </w:rPr>
        <w:t>2018</w:t>
      </w:r>
      <w:r w:rsidRPr="00DE452A">
        <w:rPr>
          <w:rFonts w:ascii="宋体" w:eastAsia="宋体" w:hAnsi="宋体" w:hint="eastAsia"/>
          <w:sz w:val="24"/>
        </w:rPr>
        <w:t>年第</w:t>
      </w:r>
      <w:r w:rsidRPr="00DE452A">
        <w:rPr>
          <w:rFonts w:eastAsia="宋体"/>
          <w:sz w:val="24"/>
        </w:rPr>
        <w:t>43</w:t>
      </w:r>
      <w:r w:rsidRPr="00DE452A">
        <w:rPr>
          <w:rFonts w:ascii="宋体" w:eastAsia="宋体" w:hAnsi="宋体" w:hint="eastAsia"/>
          <w:sz w:val="24"/>
        </w:rPr>
        <w:t>号）第二条第二款</w:t>
      </w:r>
    </w:p>
    <w:p w:rsidR="00B41AC7" w:rsidRPr="00445680" w:rsidRDefault="00B41AC7" w:rsidP="00FD01E3">
      <w:pPr>
        <w:pStyle w:val="4"/>
        <w:ind w:firstLine="480"/>
      </w:pPr>
      <w:r w:rsidRPr="00445680">
        <w:rPr>
          <w:rFonts w:hint="eastAsia"/>
        </w:rPr>
        <w:t>【办理材料】</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天使投资个人情况报告：</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E1165A" w:rsidP="00123128">
            <w:pPr>
              <w:jc w:val="center"/>
              <w:rPr>
                <w:rFonts w:ascii="宋体" w:eastAsia="宋体" w:cs="Microsoft Himalaya"/>
                <w:sz w:val="24"/>
                <w:szCs w:val="24"/>
              </w:rPr>
            </w:pPr>
            <w:hyperlink r:id="rId27" w:history="1">
              <w:r w:rsidR="00B41AC7" w:rsidRPr="00DE452A">
                <w:rPr>
                  <w:rFonts w:ascii="宋体" w:eastAsia="宋体" w:hAnsi="宋体" w:cs="Microsoft Himalaya" w:hint="eastAsia"/>
                  <w:sz w:val="24"/>
                  <w:szCs w:val="24"/>
                </w:rPr>
                <w:t>《天使投资个人所得税投资抵扣情况表》</w:t>
              </w:r>
            </w:hyperlink>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lastRenderedPageBreak/>
              <w:t>2</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cs="Microsoft Himalaya" w:hint="eastAsia"/>
                <w:sz w:val="24"/>
                <w:szCs w:val="24"/>
              </w:rPr>
              <w:t>初创科技型企业主管税务机关受理的</w:t>
            </w:r>
            <w:hyperlink r:id="rId28" w:history="1">
              <w:r w:rsidRPr="00DE452A">
                <w:rPr>
                  <w:rFonts w:ascii="宋体" w:eastAsia="宋体" w:hAnsi="宋体" w:cs="Microsoft Himalaya" w:hint="eastAsia"/>
                  <w:sz w:val="24"/>
                  <w:szCs w:val="24"/>
                </w:rPr>
                <w:t>《天使投资个人所得税投资抵扣备案表》</w:t>
              </w:r>
            </w:hyperlink>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合伙创投企业情况报告：</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E1165A" w:rsidP="00123128">
            <w:pPr>
              <w:jc w:val="center"/>
              <w:rPr>
                <w:rFonts w:ascii="宋体" w:eastAsia="宋体" w:cs="Microsoft Himalaya"/>
                <w:sz w:val="24"/>
                <w:szCs w:val="24"/>
              </w:rPr>
            </w:pPr>
            <w:hyperlink r:id="rId29" w:history="1">
              <w:r w:rsidR="00B41AC7" w:rsidRPr="00DE452A">
                <w:rPr>
                  <w:rFonts w:ascii="宋体" w:eastAsia="宋体" w:hAnsi="宋体" w:cs="Microsoft Himalaya" w:hint="eastAsia"/>
                  <w:sz w:val="24"/>
                  <w:szCs w:val="24"/>
                </w:rPr>
                <w:t>《合伙创投企业个人所得税投资抵扣情况表》</w:t>
              </w:r>
            </w:hyperlink>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Microsoft Himalaya"/>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0" w:firstLine="480"/>
        <w:rPr>
          <w:rFonts w:cs="Times New Roman"/>
        </w:rPr>
      </w:pP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300" w:firstLine="72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lastRenderedPageBreak/>
        <w:t>【办理流程】</w:t>
      </w:r>
    </w:p>
    <w:p w:rsidR="00B41AC7" w:rsidRPr="00445680" w:rsidRDefault="00FD01E3" w:rsidP="00123128">
      <w:pPr>
        <w:spacing w:line="360" w:lineRule="auto"/>
        <w:jc w:val="center"/>
        <w:rPr>
          <w:rFonts w:ascii="黑体" w:eastAsia="黑体" w:hAnsi="黑体"/>
          <w:bCs/>
        </w:rPr>
      </w:pPr>
      <w:r w:rsidRPr="00E1165A">
        <w:rPr>
          <w:rFonts w:ascii="黑体" w:eastAsia="黑体" w:hAnsi="黑体"/>
          <w:noProof/>
        </w:rPr>
        <w:pict>
          <v:shape id="图片 12" o:spid="_x0000_i1056" type="#_x0000_t75" style="width:405.6pt;height:135.4pt;visibility:visible">
            <v:imagedata r:id="rId17"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纳税人、扣缴义务人对报送材料的真实性和合法性承担责任。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纳税人、扣缴义务人在资料完整且符合法定受理条件的前提下，最多只需要到税务机关跑一次。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天使投资个人、合伙创投企业、初创科技型企业提供虚假情况、故意隐瞒已投资抵扣情况或采取其他手段骗取投资抵扣，不缴或者少缴应纳税款的，按税收征管法有关规定处理，并将其列入失信纳税人名单，按规定实施联合惩戒措施。</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享受投资抵扣税收政策的天使投资个人，应同时符合以下条件：不属于被投资初创科技型企业的发起人、雇员或其亲属（包括配偶、父母、子女、祖父母、外祖父母、孙子女、外孙子女、兄弟姐妹，下同），且与被投资初创科技型企业不存在劳务派遣等关系；投资后</w:t>
      </w:r>
      <w:r w:rsidRPr="00DE452A">
        <w:rPr>
          <w:rFonts w:eastAsia="宋体"/>
          <w:sz w:val="24"/>
        </w:rPr>
        <w:t>2</w:t>
      </w:r>
      <w:r w:rsidRPr="00DE452A">
        <w:rPr>
          <w:rFonts w:ascii="宋体" w:eastAsia="宋体" w:hAnsi="宋体" w:hint="eastAsia"/>
          <w:sz w:val="24"/>
        </w:rPr>
        <w:t>年内，本人及其亲属持有被投资初创科技型企业股权比例合计应低于</w:t>
      </w:r>
      <w:r w:rsidRPr="00DE452A">
        <w:rPr>
          <w:rFonts w:eastAsia="宋体"/>
          <w:sz w:val="24"/>
        </w:rPr>
        <w:t>50</w:t>
      </w:r>
      <w:r w:rsidRPr="00DE452A">
        <w:rPr>
          <w:rFonts w:ascii="宋体" w:eastAsia="宋体" w:hAnsi="宋体"/>
          <w:sz w:val="24"/>
        </w:rPr>
        <w:t>%</w:t>
      </w:r>
      <w:r w:rsidRPr="00DE452A">
        <w:rPr>
          <w:rFonts w:ascii="宋体" w:eastAsia="宋体" w:hAnsi="宋体" w:hint="eastAsia"/>
          <w:sz w:val="24"/>
        </w:rPr>
        <w:t>。</w:t>
      </w:r>
    </w:p>
    <w:p w:rsidR="00B41AC7" w:rsidRPr="00DE452A" w:rsidRDefault="00B41AC7" w:rsidP="00123128">
      <w:pPr>
        <w:wordWrap w:val="0"/>
        <w:spacing w:line="360" w:lineRule="auto"/>
        <w:ind w:firstLine="480"/>
        <w:rPr>
          <w:rFonts w:ascii="宋体" w:eastAsia="宋体" w:hAnsi="宋体"/>
          <w:sz w:val="24"/>
        </w:rPr>
      </w:pPr>
      <w:r w:rsidRPr="00DE452A">
        <w:rPr>
          <w:rFonts w:eastAsia="宋体"/>
          <w:sz w:val="24"/>
        </w:rPr>
        <w:t>6.</w:t>
      </w:r>
      <w:r w:rsidRPr="00DE452A">
        <w:rPr>
          <w:rFonts w:ascii="宋体" w:eastAsia="宋体" w:hAnsi="宋体" w:hint="eastAsia"/>
          <w:sz w:val="24"/>
        </w:rPr>
        <w:t>享受投资抵扣税收政策的合伙创投企业，应同时符合以下条件</w:t>
      </w:r>
      <w:r w:rsidRPr="00DE452A">
        <w:rPr>
          <w:rFonts w:ascii="宋体" w:eastAsia="宋体" w:hAnsi="宋体"/>
          <w:sz w:val="24"/>
        </w:rPr>
        <w:t>:</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w:t>
      </w:r>
      <w:r w:rsidRPr="00DE452A">
        <w:rPr>
          <w:rFonts w:eastAsia="宋体"/>
          <w:sz w:val="24"/>
        </w:rPr>
        <w:t>1</w:t>
      </w:r>
      <w:r w:rsidRPr="00DE452A">
        <w:rPr>
          <w:rFonts w:ascii="宋体" w:eastAsia="宋体" w:hAnsi="宋体" w:hint="eastAsia"/>
          <w:sz w:val="24"/>
        </w:rPr>
        <w:t>）在中国境内（不含港、澳、台地区）注册成立、实行查账征收的合伙创投企业，且不属于被投资初创科技型企业的发起人。</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lastRenderedPageBreak/>
        <w:t>（</w:t>
      </w:r>
      <w:r w:rsidRPr="00DE452A">
        <w:rPr>
          <w:rFonts w:eastAsia="宋体"/>
          <w:sz w:val="24"/>
        </w:rPr>
        <w:t>2</w:t>
      </w:r>
      <w:r w:rsidRPr="00DE452A">
        <w:rPr>
          <w:rFonts w:ascii="宋体" w:eastAsia="宋体" w:hAnsi="宋体" w:hint="eastAsia"/>
          <w:sz w:val="24"/>
        </w:rPr>
        <w:t>）符合《创业投资企业管理暂行办法》（发展改革委等</w:t>
      </w:r>
      <w:r w:rsidRPr="00DE452A">
        <w:rPr>
          <w:rFonts w:eastAsia="宋体"/>
          <w:sz w:val="24"/>
        </w:rPr>
        <w:t>10</w:t>
      </w:r>
      <w:r w:rsidRPr="00DE452A">
        <w:rPr>
          <w:rFonts w:ascii="宋体" w:eastAsia="宋体" w:hAnsi="宋体" w:hint="eastAsia"/>
          <w:sz w:val="24"/>
        </w:rPr>
        <w:t>部门令第</w:t>
      </w:r>
      <w:r w:rsidRPr="00DE452A">
        <w:rPr>
          <w:rFonts w:eastAsia="宋体"/>
          <w:sz w:val="24"/>
        </w:rPr>
        <w:t>39</w:t>
      </w:r>
      <w:r w:rsidRPr="00DE452A">
        <w:rPr>
          <w:rFonts w:ascii="宋体" w:eastAsia="宋体" w:hAnsi="宋体" w:hint="eastAsia"/>
          <w:sz w:val="24"/>
        </w:rPr>
        <w:t>号）规定或者《私募投资基金监督管理暂行办法》（证监会令第</w:t>
      </w:r>
      <w:r w:rsidRPr="00DE452A">
        <w:rPr>
          <w:rFonts w:eastAsia="宋体"/>
          <w:sz w:val="24"/>
        </w:rPr>
        <w:t>105</w:t>
      </w:r>
      <w:r w:rsidRPr="00DE452A">
        <w:rPr>
          <w:rFonts w:ascii="宋体" w:eastAsia="宋体" w:hAnsi="宋体" w:hint="eastAsia"/>
          <w:sz w:val="24"/>
        </w:rPr>
        <w:t>号）关于创业投资基金的特别规定，按照上述规定完成备案且规范运作。</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w:t>
      </w:r>
      <w:r w:rsidRPr="00DE452A">
        <w:rPr>
          <w:rFonts w:eastAsia="宋体"/>
          <w:sz w:val="24"/>
        </w:rPr>
        <w:t>3</w:t>
      </w:r>
      <w:r w:rsidRPr="00DE452A">
        <w:rPr>
          <w:rFonts w:ascii="宋体" w:eastAsia="宋体" w:hAnsi="宋体" w:hint="eastAsia"/>
          <w:sz w:val="24"/>
        </w:rPr>
        <w:t>）投资后</w:t>
      </w:r>
      <w:r w:rsidRPr="00DE452A">
        <w:rPr>
          <w:rFonts w:eastAsia="宋体"/>
          <w:sz w:val="24"/>
        </w:rPr>
        <w:t>2</w:t>
      </w:r>
      <w:r w:rsidRPr="00DE452A">
        <w:rPr>
          <w:rFonts w:ascii="宋体" w:eastAsia="宋体" w:hAnsi="宋体" w:hint="eastAsia"/>
          <w:sz w:val="24"/>
        </w:rPr>
        <w:t>年内，创业投资企业及其关联方持有被投资初创科技型企业的股权比例合计应低于</w:t>
      </w:r>
      <w:r w:rsidRPr="00DE452A">
        <w:rPr>
          <w:rFonts w:eastAsia="宋体"/>
          <w:sz w:val="24"/>
        </w:rPr>
        <w:t>50</w:t>
      </w:r>
      <w:r w:rsidRPr="00DE452A">
        <w:rPr>
          <w:rFonts w:ascii="宋体" w:eastAsia="宋体" w:hAnsi="宋体"/>
          <w:sz w:val="24"/>
        </w:rPr>
        <w:t>%</w:t>
      </w:r>
      <w:r w:rsidRPr="00DE452A">
        <w:rPr>
          <w:rFonts w:ascii="宋体" w:eastAsia="宋体" w:hAnsi="宋体" w:hint="eastAsia"/>
          <w:sz w:val="24"/>
        </w:rPr>
        <w:t>。</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7.</w:t>
      </w:r>
      <w:r w:rsidRPr="00DE452A">
        <w:rPr>
          <w:rFonts w:ascii="宋体" w:eastAsia="宋体" w:hAnsi="宋体" w:hint="eastAsia"/>
          <w:sz w:val="24"/>
        </w:rPr>
        <w:t>天使投资个人、公司制创业投资企业、合伙创投企业、合伙创投企业法人合伙人、被投资初创科技型企业应按规定办理优惠手续。</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8.</w:t>
      </w:r>
      <w:r w:rsidRPr="00DE452A">
        <w:rPr>
          <w:rFonts w:ascii="宋体" w:eastAsia="宋体" w:hAnsi="宋体" w:hint="eastAsia"/>
          <w:sz w:val="24"/>
        </w:rPr>
        <w:t>天使投资个人转让初创科技型企业股权需同时抵扣前</w:t>
      </w:r>
      <w:r w:rsidRPr="00DE452A">
        <w:rPr>
          <w:rFonts w:eastAsia="宋体"/>
          <w:sz w:val="24"/>
        </w:rPr>
        <w:t>36</w:t>
      </w:r>
      <w:r w:rsidRPr="00DE452A">
        <w:rPr>
          <w:rFonts w:ascii="宋体" w:eastAsia="宋体" w:hAnsi="宋体" w:hint="eastAsia"/>
          <w:sz w:val="24"/>
        </w:rPr>
        <w:t>个月内投资其他注销清算初创科技型企业尚未抵扣完毕的投资额的，申报时应一并提供注销清算企业主管税务机关受理登记并注明注销清算等情况的《天使投资个人所得税投资抵扣备案表》，及前期享受投资抵扣政策后税务机关受理的《天使投资个人所得税投资抵扣情况表》。</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9.</w:t>
      </w:r>
      <w:r w:rsidRPr="00DE452A">
        <w:rPr>
          <w:rFonts w:ascii="宋体" w:eastAsia="宋体" w:hAnsi="宋体" w:hint="eastAsia"/>
          <w:sz w:val="24"/>
        </w:rPr>
        <w:t>天使投资个人投资初创科技型企业满足投资抵扣税收优惠条件后，初创科技型企业在上海证券交易所、深圳证券交易所上市的，天使投资个人在转让初创科技型企业股票时，有尚未抵扣完毕的投资额的，应向证券机构所在地主管税务机关办理限售股转让税款清算，抵扣尚未抵扣完毕的投资额。清算时，应提供投资初创科技型企业后税务机关受理的《天使投资个人所得税投资抵扣备案表》和《天使投资个人所得税投资抵扣情况表》。</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10.</w:t>
      </w:r>
      <w:r w:rsidRPr="00DE452A">
        <w:rPr>
          <w:rFonts w:ascii="宋体" w:eastAsia="宋体" w:hAnsi="宋体" w:hint="eastAsia"/>
          <w:sz w:val="24"/>
        </w:rPr>
        <w:t>天使投资个人投资的初创科技型企业注销清算的，应及时持《天使投资个人所得税投资抵扣备案表》到主管税务机关办理情况登记。</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11.</w:t>
      </w:r>
      <w:r w:rsidRPr="00DE452A">
        <w:rPr>
          <w:rFonts w:ascii="宋体" w:eastAsia="宋体" w:hAnsi="宋体" w:hint="eastAsia"/>
          <w:sz w:val="24"/>
        </w:rPr>
        <w:t>享受投资抵扣税收政策的投资，仅限于通过向被投资初创科技型企业直接支付现金方式取得的股权投资，不包括受让其他股东的存量股权。</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12.</w:t>
      </w:r>
      <w:r w:rsidRPr="00DE452A">
        <w:rPr>
          <w:rFonts w:ascii="宋体" w:eastAsia="宋体" w:hAnsi="宋体" w:hint="eastAsia"/>
          <w:sz w:val="24"/>
        </w:rPr>
        <w:t>个人合伙人在个人所得税年度申报时，应将当年允许抵扣的投资额填至《个人所得税经营所得纳税申报表（</w:t>
      </w:r>
      <w:r w:rsidRPr="00DE452A">
        <w:rPr>
          <w:rFonts w:ascii="宋体" w:eastAsia="宋体" w:hAnsi="宋体"/>
          <w:sz w:val="24"/>
        </w:rPr>
        <w:t>B</w:t>
      </w:r>
      <w:r w:rsidRPr="00DE452A">
        <w:rPr>
          <w:rFonts w:ascii="宋体" w:eastAsia="宋体" w:hAnsi="宋体" w:hint="eastAsia"/>
          <w:sz w:val="24"/>
        </w:rPr>
        <w:t>表）》</w:t>
      </w:r>
      <w:r w:rsidRPr="00DE452A">
        <w:rPr>
          <w:rFonts w:ascii="宋体" w:eastAsia="宋体" w:hint="eastAsia"/>
          <w:sz w:val="24"/>
        </w:rPr>
        <w:t>“</w:t>
      </w:r>
      <w:r w:rsidRPr="00DE452A">
        <w:rPr>
          <w:rFonts w:ascii="宋体" w:eastAsia="宋体" w:hAnsi="宋体" w:hint="eastAsia"/>
          <w:sz w:val="24"/>
        </w:rPr>
        <w:t>允许扣除的其他费用</w:t>
      </w:r>
      <w:r w:rsidRPr="00DE452A">
        <w:rPr>
          <w:rFonts w:ascii="宋体" w:eastAsia="宋体" w:hint="eastAsia"/>
          <w:sz w:val="24"/>
        </w:rPr>
        <w:t>”</w:t>
      </w:r>
      <w:r w:rsidRPr="00DE452A">
        <w:rPr>
          <w:rFonts w:ascii="宋体" w:eastAsia="宋体" w:hAnsi="宋体" w:hint="eastAsia"/>
          <w:sz w:val="24"/>
        </w:rPr>
        <w:t>栏，并同时标明</w:t>
      </w:r>
      <w:r w:rsidRPr="00DE452A">
        <w:rPr>
          <w:rFonts w:ascii="宋体" w:eastAsia="宋体" w:hint="eastAsia"/>
          <w:sz w:val="24"/>
        </w:rPr>
        <w:t>“</w:t>
      </w:r>
      <w:r w:rsidRPr="00DE452A">
        <w:rPr>
          <w:rFonts w:ascii="宋体" w:eastAsia="宋体" w:hAnsi="宋体" w:hint="eastAsia"/>
          <w:sz w:val="24"/>
        </w:rPr>
        <w:t>投资抵扣</w:t>
      </w:r>
      <w:r w:rsidRPr="00DE452A">
        <w:rPr>
          <w:rFonts w:ascii="宋体" w:eastAsia="宋体" w:hint="eastAsia"/>
          <w:sz w:val="24"/>
        </w:rPr>
        <w:t>”</w:t>
      </w:r>
      <w:r w:rsidRPr="00DE452A">
        <w:rPr>
          <w:rFonts w:ascii="宋体" w:eastAsia="宋体" w:hAnsi="宋体" w:hint="eastAsia"/>
          <w:sz w:val="24"/>
        </w:rPr>
        <w:t>字样。</w:t>
      </w:r>
    </w:p>
    <w:p w:rsidR="00B41AC7" w:rsidRPr="00445680" w:rsidRDefault="00B41AC7" w:rsidP="00FD01E3">
      <w:pPr>
        <w:pStyle w:val="4"/>
        <w:ind w:firstLine="480"/>
      </w:pPr>
      <w:r w:rsidRPr="00445680">
        <w:rPr>
          <w:rFonts w:hint="eastAsia"/>
        </w:rPr>
        <w:lastRenderedPageBreak/>
        <w:t>【表证单书】</w:t>
      </w:r>
    </w:p>
    <w:p w:rsidR="00B41AC7" w:rsidRPr="00DE452A" w:rsidRDefault="00B41AC7" w:rsidP="00DE452A">
      <w:pPr>
        <w:wordWrap w:val="0"/>
        <w:spacing w:line="360" w:lineRule="auto"/>
        <w:ind w:firstLineChars="200" w:firstLine="480"/>
        <w:rPr>
          <w:rFonts w:ascii="Times New Roman" w:eastAsia="宋体" w:hAnsi="Times New Roman"/>
          <w:sz w:val="24"/>
        </w:rPr>
      </w:pPr>
      <w:r w:rsidRPr="00DE452A">
        <w:rPr>
          <w:rFonts w:ascii="Times New Roman" w:eastAsia="宋体" w:hAnsi="Times New Roman" w:hint="eastAsia"/>
          <w:sz w:val="24"/>
        </w:rPr>
        <w:t>1.</w:t>
      </w:r>
      <w:r w:rsidRPr="00DE452A">
        <w:rPr>
          <w:rFonts w:ascii="Times New Roman" w:eastAsia="宋体" w:hAnsi="Times New Roman" w:hint="eastAsia"/>
          <w:sz w:val="24"/>
        </w:rPr>
        <w:t>《天使投资个人所得税投资抵扣情况表》</w:t>
      </w:r>
    </w:p>
    <w:p w:rsidR="00B41AC7" w:rsidRPr="00DE452A" w:rsidRDefault="00B41AC7" w:rsidP="00DE452A">
      <w:pPr>
        <w:wordWrap w:val="0"/>
        <w:spacing w:line="360" w:lineRule="auto"/>
        <w:ind w:firstLineChars="200" w:firstLine="480"/>
        <w:rPr>
          <w:rFonts w:ascii="Times New Roman" w:eastAsia="宋体" w:hAnsi="Times New Roman"/>
          <w:sz w:val="24"/>
        </w:rPr>
      </w:pPr>
      <w:r w:rsidRPr="00DE452A">
        <w:rPr>
          <w:rFonts w:ascii="Times New Roman" w:eastAsia="宋体" w:hAnsi="Times New Roman" w:hint="eastAsia"/>
          <w:sz w:val="24"/>
        </w:rPr>
        <w:t>2.</w:t>
      </w:r>
      <w:r w:rsidRPr="00DE452A">
        <w:rPr>
          <w:rFonts w:ascii="Times New Roman" w:eastAsia="宋体" w:hAnsi="Times New Roman" w:hint="eastAsia"/>
          <w:sz w:val="24"/>
        </w:rPr>
        <w:t>《天使投资个人所得税投资抵扣备案表》</w:t>
      </w:r>
    </w:p>
    <w:p w:rsidR="00B41AC7" w:rsidRPr="00DE452A" w:rsidRDefault="00B41AC7" w:rsidP="00DE452A">
      <w:pPr>
        <w:wordWrap w:val="0"/>
        <w:spacing w:line="360" w:lineRule="auto"/>
        <w:ind w:firstLineChars="200" w:firstLine="480"/>
        <w:rPr>
          <w:rFonts w:eastAsia="宋体"/>
          <w:sz w:val="24"/>
        </w:rPr>
      </w:pPr>
      <w:r w:rsidRPr="00DE452A">
        <w:rPr>
          <w:rFonts w:ascii="Times New Roman" w:eastAsia="宋体" w:hAnsi="Times New Roman" w:hint="eastAsia"/>
          <w:sz w:val="24"/>
        </w:rPr>
        <w:t>3.</w:t>
      </w:r>
      <w:r w:rsidRPr="00DE452A">
        <w:rPr>
          <w:rFonts w:ascii="Times New Roman" w:eastAsia="宋体" w:hAnsi="Times New Roman" w:hint="eastAsia"/>
          <w:sz w:val="24"/>
        </w:rPr>
        <w:t>《合伙创投企业个人所得税投资抵扣情况表》</w:t>
      </w:r>
    </w:p>
    <w:p w:rsidR="00B41AC7" w:rsidRPr="00445680" w:rsidRDefault="00B41AC7" w:rsidP="00FD01E3">
      <w:pPr>
        <w:pStyle w:val="4"/>
        <w:ind w:firstLine="480"/>
      </w:pPr>
      <w:r w:rsidRPr="00445680">
        <w:rPr>
          <w:rFonts w:hint="eastAsia"/>
        </w:rPr>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无</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pPr>
      <w:bookmarkStart w:id="189" w:name="_Toc3208"/>
      <w:bookmarkStart w:id="190" w:name="_Toc20501639"/>
      <w:bookmarkStart w:id="191" w:name="_Toc23107077"/>
      <w:bookmarkStart w:id="192" w:name="_Toc23500568"/>
      <w:r w:rsidRPr="00445680">
        <w:t>1.5.9—032</w:t>
      </w:r>
      <w:r w:rsidRPr="00445680">
        <w:rPr>
          <w:rFonts w:hint="eastAsia"/>
        </w:rPr>
        <w:t xml:space="preserve">　　合伙制创业投资企业单一投资基金核算方式报告</w:t>
      </w:r>
      <w:bookmarkEnd w:id="189"/>
      <w:bookmarkEnd w:id="190"/>
      <w:bookmarkEnd w:id="191"/>
      <w:bookmarkEnd w:id="192"/>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合伙制创业投资企业单一投资基金核算方式报告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符合《创业投资企业管理暂行办法》（发展改革委等10部门令第39号）或者《私募投资基金监督管理暂行办法》（证监会令第105号）有关规定完成备案且规范运作的合伙制创业投资企业（基金），可以选择按单一投资基金核算或者按创投企业年度所得整体核算两种方式之一，对其个人合伙人来源于创投企业的所得计算个人所得税应纳税额。上述合伙制创投企业选择按单一投资基金核算的，就其核算方式向主管税务机关报告备案。</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《关于创业投资企业个人合伙人所得税政策问题的通知》（财税〔</w:t>
      </w:r>
      <w:r w:rsidRPr="00DE452A">
        <w:rPr>
          <w:rFonts w:eastAsia="宋体"/>
          <w:sz w:val="24"/>
        </w:rPr>
        <w:t>2019</w:t>
      </w:r>
      <w:r w:rsidRPr="00DE452A">
        <w:rPr>
          <w:rFonts w:ascii="宋体" w:eastAsia="宋体" w:hAnsi="宋体" w:hint="eastAsia"/>
          <w:sz w:val="24"/>
        </w:rPr>
        <w:t>〕</w:t>
      </w:r>
      <w:r w:rsidRPr="00DE452A">
        <w:rPr>
          <w:rFonts w:eastAsia="宋体"/>
          <w:sz w:val="24"/>
        </w:rPr>
        <w:t>8</w:t>
      </w:r>
      <w:r w:rsidRPr="00DE452A">
        <w:rPr>
          <w:rFonts w:ascii="宋体" w:eastAsia="宋体" w:hAnsi="宋体" w:hint="eastAsia"/>
          <w:sz w:val="24"/>
        </w:rPr>
        <w:t>号）第六条</w:t>
      </w:r>
    </w:p>
    <w:p w:rsidR="00B41AC7" w:rsidRPr="00445680" w:rsidRDefault="00B41AC7" w:rsidP="00FD01E3">
      <w:pPr>
        <w:pStyle w:val="4"/>
        <w:ind w:firstLine="480"/>
      </w:pPr>
      <w:r w:rsidRPr="00445680">
        <w:rPr>
          <w:rFonts w:hint="eastAsia"/>
        </w:rPr>
        <w:lastRenderedPageBreak/>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《合伙制创业投资企业单一投资基金核算方式备案表》</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B41AC7">
      <w:pPr>
        <w:pStyle w:val="11"/>
        <w:wordWrap w:val="0"/>
        <w:spacing w:line="360" w:lineRule="auto"/>
        <w:ind w:leftChars="200" w:left="440" w:firstLine="480"/>
        <w:rPr>
          <w:rFonts w:cs="Times New Roman"/>
        </w:rPr>
      </w:pP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lastRenderedPageBreak/>
        <w:t>【办理流程】</w:t>
      </w:r>
    </w:p>
    <w:p w:rsidR="00B41AC7" w:rsidRPr="00445680" w:rsidRDefault="00FD01E3" w:rsidP="00123128">
      <w:pPr>
        <w:spacing w:line="360" w:lineRule="auto"/>
        <w:jc w:val="center"/>
        <w:rPr>
          <w:rFonts w:ascii="黑体" w:eastAsia="黑体" w:hAnsi="黑体"/>
          <w:bCs/>
        </w:rPr>
      </w:pPr>
      <w:r w:rsidRPr="00E1165A">
        <w:rPr>
          <w:rFonts w:ascii="黑体" w:eastAsia="黑体" w:hAnsi="黑体"/>
          <w:noProof/>
        </w:rPr>
        <w:pict>
          <v:shape id="图片 11" o:spid="_x0000_i1057" type="#_x0000_t75" style="width:404.9pt;height:136.75pt;visibility:visible">
            <v:imagedata r:id="rId18"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扣缴义务人对报送材料的真实性和合法性承担责任。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扣缴义务人在资料完整且符合法定受理条件的前提下，最多只需要到税务机关跑一次。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创投企业选择按单一投资基金核算的，应当在按照《创业投资企业管理暂行办法》（发展改革委等</w:t>
      </w:r>
      <w:r w:rsidRPr="00DE452A">
        <w:rPr>
          <w:rFonts w:eastAsia="宋体"/>
          <w:sz w:val="24"/>
        </w:rPr>
        <w:t>10</w:t>
      </w:r>
      <w:r w:rsidRPr="00DE452A">
        <w:rPr>
          <w:rFonts w:ascii="宋体" w:eastAsia="宋体" w:hAnsi="宋体" w:hint="eastAsia"/>
          <w:sz w:val="24"/>
        </w:rPr>
        <w:t>部门令第</w:t>
      </w:r>
      <w:r w:rsidRPr="00DE452A">
        <w:rPr>
          <w:rFonts w:eastAsia="宋体"/>
          <w:sz w:val="24"/>
        </w:rPr>
        <w:t>39</w:t>
      </w:r>
      <w:r w:rsidRPr="00DE452A">
        <w:rPr>
          <w:rFonts w:ascii="宋体" w:eastAsia="宋体" w:hAnsi="宋体" w:hint="eastAsia"/>
          <w:sz w:val="24"/>
        </w:rPr>
        <w:t>号）或者《私募投资基金监督管理暂行办法》（证监会令第</w:t>
      </w:r>
      <w:r w:rsidRPr="00DE452A">
        <w:rPr>
          <w:rFonts w:eastAsia="宋体"/>
          <w:sz w:val="24"/>
        </w:rPr>
        <w:t>105</w:t>
      </w:r>
      <w:r w:rsidRPr="00DE452A">
        <w:rPr>
          <w:rFonts w:ascii="宋体" w:eastAsia="宋体" w:hAnsi="宋体" w:hint="eastAsia"/>
          <w:sz w:val="24"/>
        </w:rPr>
        <w:t>号）规定完成备案的</w:t>
      </w:r>
      <w:r w:rsidRPr="00DE452A">
        <w:rPr>
          <w:rFonts w:eastAsia="宋体"/>
          <w:sz w:val="24"/>
        </w:rPr>
        <w:t>30</w:t>
      </w:r>
      <w:r w:rsidRPr="00DE452A">
        <w:rPr>
          <w:rFonts w:ascii="宋体" w:eastAsia="宋体" w:hAnsi="宋体" w:hint="eastAsia"/>
          <w:sz w:val="24"/>
        </w:rPr>
        <w:t>日内，向主管税务机关进行核算方式备案；未按规定备案的，视同选择按创投企业年度所得整体核算。</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单一投资基金核算，是指单一投资基金（包括不以基金名义设立的创投企业）在一个纳税年度内从不同创业投资项目取得的股权转让所得和股息红利所得按下述方法分别核算纳税：</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w:t>
      </w:r>
      <w:r w:rsidRPr="00DE452A">
        <w:rPr>
          <w:rFonts w:eastAsia="宋体"/>
          <w:sz w:val="24"/>
        </w:rPr>
        <w:t>1</w:t>
      </w:r>
      <w:r w:rsidRPr="00DE452A">
        <w:rPr>
          <w:rFonts w:ascii="宋体" w:eastAsia="宋体" w:hAnsi="宋体" w:hint="eastAsia"/>
          <w:sz w:val="24"/>
        </w:rPr>
        <w:t>）股权转让所得。单个投资项目的股权转让所得，按年度股权转让收入扣除对应股权原值和转让环节合理费用后的余额计算，股权原值和转让环节合理费用的确定方法，参照股权转让所得个人所得税有关政策规定执行；单一投资基金的股权转让所得，按一个纳税年度内不同投资项目的所得和损失相互抵</w:t>
      </w:r>
      <w:r w:rsidRPr="00DE452A">
        <w:rPr>
          <w:rFonts w:ascii="宋体" w:eastAsia="宋体" w:hAnsi="宋体" w:hint="eastAsia"/>
          <w:sz w:val="24"/>
        </w:rPr>
        <w:lastRenderedPageBreak/>
        <w:t>减后的余额计算，余额大于或等于零的，即确认为该基金的年度股权转让所得；余额小于零的，该基金年度股权转让所得按零计算且不能跨年结转。</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个人合伙人按照其应从基金年度股权转让所得中分得的份额计算其应纳税额，并由创投企业在次年</w:t>
      </w:r>
      <w:r w:rsidRPr="00DE452A">
        <w:rPr>
          <w:rFonts w:eastAsia="宋体"/>
          <w:sz w:val="24"/>
        </w:rPr>
        <w:t>3</w:t>
      </w:r>
      <w:r w:rsidRPr="00DE452A">
        <w:rPr>
          <w:rFonts w:ascii="宋体" w:eastAsia="宋体" w:hAnsi="宋体" w:hint="eastAsia"/>
          <w:sz w:val="24"/>
        </w:rPr>
        <w:t>月</w:t>
      </w:r>
      <w:r w:rsidRPr="00DE452A">
        <w:rPr>
          <w:rFonts w:eastAsia="宋体"/>
          <w:sz w:val="24"/>
        </w:rPr>
        <w:t>31</w:t>
      </w:r>
      <w:r w:rsidRPr="00DE452A">
        <w:rPr>
          <w:rFonts w:ascii="宋体" w:eastAsia="宋体" w:hAnsi="宋体" w:hint="eastAsia"/>
          <w:sz w:val="24"/>
        </w:rPr>
        <w:t>日前代扣代缴个人所得税。</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w:t>
      </w:r>
      <w:r w:rsidRPr="00DE452A">
        <w:rPr>
          <w:rFonts w:eastAsia="宋体"/>
          <w:sz w:val="24"/>
        </w:rPr>
        <w:t>2</w:t>
      </w:r>
      <w:r w:rsidRPr="00DE452A">
        <w:rPr>
          <w:rFonts w:ascii="宋体" w:eastAsia="宋体" w:hAnsi="宋体" w:hint="eastAsia"/>
          <w:sz w:val="24"/>
        </w:rPr>
        <w:t>）股息红利所得。单一投资基金的股息红利所得，以其来源于所投资项目分配的股息、红利收入以及其他固定收益类证券等收入的全额计算。</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个人合伙人按照其应从基金股息红利所得中分得的份额计算其应纳税额，并由创投企业按次代扣代缴个人所得税。</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w:t>
      </w:r>
      <w:r w:rsidRPr="00DE452A">
        <w:rPr>
          <w:rFonts w:eastAsia="宋体"/>
          <w:sz w:val="24"/>
        </w:rPr>
        <w:t>3</w:t>
      </w:r>
      <w:r w:rsidRPr="00DE452A">
        <w:rPr>
          <w:rFonts w:ascii="宋体" w:eastAsia="宋体" w:hAnsi="宋体" w:hint="eastAsia"/>
          <w:sz w:val="24"/>
        </w:rPr>
        <w:t>）除前述可以扣除的成本、费用之外，单一投资基金发生的包括投资基金管理人的管理费和业绩报酬在内的其他支出，不得在核算时扣除。</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单一投资基金核算方法仅适用于计算创投企业个人合伙人的应纳税额。</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7.</w:t>
      </w:r>
      <w:r w:rsidRPr="00DE452A">
        <w:rPr>
          <w:rFonts w:ascii="宋体" w:eastAsia="宋体" w:hAnsi="宋体" w:hint="eastAsia"/>
          <w:sz w:val="24"/>
        </w:rPr>
        <w:t>创投企业选择按单一投资基金核算的，其个人合伙人从该基金应分得的股权转让所得和股息红利所得，按照</w:t>
      </w:r>
      <w:r w:rsidRPr="00DE452A">
        <w:rPr>
          <w:rFonts w:eastAsia="宋体"/>
          <w:sz w:val="24"/>
        </w:rPr>
        <w:t>20</w:t>
      </w:r>
      <w:r w:rsidRPr="00DE452A">
        <w:rPr>
          <w:rFonts w:ascii="宋体" w:eastAsia="宋体" w:hAnsi="宋体"/>
          <w:sz w:val="24"/>
        </w:rPr>
        <w:t>%</w:t>
      </w:r>
      <w:r w:rsidRPr="00DE452A">
        <w:rPr>
          <w:rFonts w:ascii="宋体" w:eastAsia="宋体" w:hAnsi="宋体" w:hint="eastAsia"/>
          <w:sz w:val="24"/>
        </w:rPr>
        <w:t>税率计算缴纳个人所得税。创投企业选择按年度所得整体核算的，其个人合伙人应从创投企业取得的所得，按照</w:t>
      </w:r>
      <w:r w:rsidRPr="00DE452A">
        <w:rPr>
          <w:rFonts w:ascii="宋体" w:eastAsia="宋体" w:hint="eastAsia"/>
          <w:sz w:val="24"/>
        </w:rPr>
        <w:t>“</w:t>
      </w:r>
      <w:r w:rsidRPr="00DE452A">
        <w:rPr>
          <w:rFonts w:ascii="宋体" w:eastAsia="宋体" w:hAnsi="宋体" w:hint="eastAsia"/>
          <w:sz w:val="24"/>
        </w:rPr>
        <w:t>经营所得</w:t>
      </w:r>
      <w:r w:rsidRPr="00DE452A">
        <w:rPr>
          <w:rFonts w:ascii="宋体" w:eastAsia="宋体" w:hint="eastAsia"/>
          <w:sz w:val="24"/>
        </w:rPr>
        <w:t>”</w:t>
      </w:r>
      <w:r w:rsidRPr="00DE452A">
        <w:rPr>
          <w:rFonts w:ascii="宋体" w:eastAsia="宋体" w:hAnsi="宋体" w:hint="eastAsia"/>
          <w:sz w:val="24"/>
        </w:rPr>
        <w:t>项目、</w:t>
      </w:r>
      <w:r w:rsidRPr="00DE452A">
        <w:rPr>
          <w:rFonts w:eastAsia="宋体"/>
          <w:sz w:val="24"/>
        </w:rPr>
        <w:t>5</w:t>
      </w:r>
      <w:r w:rsidRPr="00DE452A">
        <w:rPr>
          <w:rFonts w:ascii="宋体" w:eastAsia="宋体" w:hAnsi="宋体"/>
          <w:sz w:val="24"/>
        </w:rPr>
        <w:t>%</w:t>
      </w:r>
      <w:r w:rsidRPr="00DE452A">
        <w:rPr>
          <w:rFonts w:eastAsia="宋体"/>
          <w:sz w:val="24"/>
        </w:rPr>
        <w:t>—35</w:t>
      </w:r>
      <w:r w:rsidRPr="00DE452A">
        <w:rPr>
          <w:rFonts w:ascii="宋体" w:eastAsia="宋体" w:hAnsi="宋体"/>
          <w:sz w:val="24"/>
        </w:rPr>
        <w:t>%</w:t>
      </w:r>
      <w:r w:rsidRPr="00DE452A">
        <w:rPr>
          <w:rFonts w:ascii="宋体" w:eastAsia="宋体" w:hAnsi="宋体" w:hint="eastAsia"/>
          <w:sz w:val="24"/>
        </w:rPr>
        <w:t>的超额累进税率计算缴纳个人所得税。</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8.</w:t>
      </w:r>
      <w:r w:rsidRPr="00DE452A">
        <w:rPr>
          <w:rFonts w:ascii="宋体" w:eastAsia="宋体" w:hAnsi="宋体" w:hint="eastAsia"/>
          <w:sz w:val="24"/>
        </w:rPr>
        <w:t>创投企业选择按单一投资基金核算或按创投企业年度所得整体核算后，</w:t>
      </w:r>
      <w:r w:rsidRPr="00DE452A">
        <w:rPr>
          <w:rFonts w:eastAsia="宋体"/>
          <w:sz w:val="24"/>
        </w:rPr>
        <w:t>3</w:t>
      </w:r>
      <w:r w:rsidRPr="00DE452A">
        <w:rPr>
          <w:rFonts w:ascii="宋体" w:eastAsia="宋体" w:hAnsi="宋体" w:hint="eastAsia"/>
          <w:sz w:val="24"/>
        </w:rPr>
        <w:t>年内不能变更。创投企业选择一种核算方式满</w:t>
      </w:r>
      <w:r w:rsidRPr="00DE452A">
        <w:rPr>
          <w:rFonts w:eastAsia="宋体"/>
          <w:sz w:val="24"/>
        </w:rPr>
        <w:t>3</w:t>
      </w:r>
      <w:r w:rsidRPr="00DE452A">
        <w:rPr>
          <w:rFonts w:ascii="宋体" w:eastAsia="宋体" w:hAnsi="宋体" w:hint="eastAsia"/>
          <w:sz w:val="24"/>
        </w:rPr>
        <w:t>年需要调整的，应当在满</w:t>
      </w:r>
      <w:r w:rsidRPr="00DE452A">
        <w:rPr>
          <w:rFonts w:eastAsia="宋体"/>
          <w:sz w:val="24"/>
        </w:rPr>
        <w:t>3</w:t>
      </w:r>
      <w:r w:rsidRPr="00DE452A">
        <w:rPr>
          <w:rFonts w:ascii="宋体" w:eastAsia="宋体" w:hAnsi="宋体" w:hint="eastAsia"/>
          <w:sz w:val="24"/>
        </w:rPr>
        <w:t>年的次年</w:t>
      </w:r>
      <w:r w:rsidRPr="00DE452A">
        <w:rPr>
          <w:rFonts w:eastAsia="宋体"/>
          <w:sz w:val="24"/>
        </w:rPr>
        <w:t>1</w:t>
      </w:r>
      <w:r w:rsidRPr="00DE452A">
        <w:rPr>
          <w:rFonts w:ascii="宋体" w:eastAsia="宋体" w:hAnsi="宋体" w:hint="eastAsia"/>
          <w:sz w:val="24"/>
        </w:rPr>
        <w:t>月</w:t>
      </w:r>
      <w:r w:rsidRPr="00DE452A">
        <w:rPr>
          <w:rFonts w:eastAsia="宋体"/>
          <w:sz w:val="24"/>
        </w:rPr>
        <w:t>31</w:t>
      </w:r>
      <w:r w:rsidRPr="00DE452A">
        <w:rPr>
          <w:rFonts w:ascii="宋体" w:eastAsia="宋体" w:hAnsi="宋体" w:hint="eastAsia"/>
          <w:sz w:val="24"/>
        </w:rPr>
        <w:t>日前，重新向主管税务机关备案。</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9.</w:t>
      </w:r>
      <w:r w:rsidRPr="00DE452A">
        <w:rPr>
          <w:rFonts w:ascii="宋体" w:eastAsia="宋体" w:hAnsi="宋体" w:hint="eastAsia"/>
          <w:sz w:val="24"/>
        </w:rPr>
        <w:t>选择按单一投资基金核算的合伙制创业投资企业按规定办理年度股权转让所得扣缴申报时，应在取得所得的次年</w:t>
      </w:r>
      <w:r w:rsidRPr="00DE452A">
        <w:rPr>
          <w:rFonts w:eastAsia="宋体"/>
          <w:sz w:val="24"/>
        </w:rPr>
        <w:t>3</w:t>
      </w:r>
      <w:r w:rsidRPr="00DE452A">
        <w:rPr>
          <w:rFonts w:ascii="宋体" w:eastAsia="宋体" w:hAnsi="宋体" w:hint="eastAsia"/>
          <w:sz w:val="24"/>
        </w:rPr>
        <w:t>月</w:t>
      </w:r>
      <w:r w:rsidRPr="00DE452A">
        <w:rPr>
          <w:rFonts w:eastAsia="宋体"/>
          <w:sz w:val="24"/>
        </w:rPr>
        <w:t>31</w:t>
      </w:r>
      <w:r w:rsidRPr="00DE452A">
        <w:rPr>
          <w:rFonts w:ascii="宋体" w:eastAsia="宋体" w:hAnsi="宋体" w:hint="eastAsia"/>
          <w:sz w:val="24"/>
        </w:rPr>
        <w:t>日前向主管税务机关报送《单一投资基金核算的合伙制创业投资企业个人所得税扣缴申报表》。</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《合伙制创业投资企业单一投资基金核算方式备案表》</w:t>
      </w:r>
    </w:p>
    <w:p w:rsidR="00B41AC7" w:rsidRPr="00445680" w:rsidRDefault="00B41AC7" w:rsidP="00FD01E3">
      <w:pPr>
        <w:pStyle w:val="4"/>
        <w:ind w:firstLine="480"/>
      </w:pPr>
      <w:bookmarkStart w:id="193" w:name="_Toc2585"/>
      <w:r w:rsidRPr="00445680">
        <w:rPr>
          <w:rFonts w:hint="eastAsia"/>
        </w:rPr>
        <w:lastRenderedPageBreak/>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无</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pPr>
      <w:bookmarkStart w:id="194" w:name="_Toc20501640"/>
      <w:bookmarkStart w:id="195" w:name="_Toc23107078"/>
      <w:bookmarkStart w:id="196" w:name="_Toc23500569"/>
      <w:r w:rsidRPr="00445680">
        <w:t>1.5.10—033</w:t>
      </w:r>
      <w:r w:rsidRPr="00445680">
        <w:rPr>
          <w:rFonts w:hint="eastAsia"/>
        </w:rPr>
        <w:t xml:space="preserve">　　</w:t>
      </w:r>
      <w:r w:rsidRPr="00445680">
        <w:rPr>
          <w:rFonts w:ascii="黑体" w:hAnsi="黑体" w:hint="eastAsia"/>
        </w:rPr>
        <w:t>企业所得税汇总纳税信息报告</w:t>
      </w:r>
      <w:bookmarkEnd w:id="193"/>
      <w:bookmarkEnd w:id="194"/>
      <w:bookmarkEnd w:id="195"/>
      <w:bookmarkEnd w:id="196"/>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企业所得税汇总纳税信息报告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居民企业总机构及分支机构（包括不就地分摊缴纳企业所得税的二级分支机构）应填报《企业所得税汇总纳税总分机构信息备案表》，将总机构、所有上级分支机构及下属分支机构信息报送至各自所在地主管税务机关备案。</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非居民企业汇总纳税的各机构、场所应在在首次办理汇总缴纳企业所得税申报时，向所在地主管税务机关报送全部机构、场所等信息。</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《跨地区经营汇总纳税企业所得税征收管理办法》（国家税务总局公告</w:t>
      </w:r>
      <w:r w:rsidRPr="00DE452A">
        <w:rPr>
          <w:rFonts w:eastAsia="宋体"/>
          <w:sz w:val="24"/>
        </w:rPr>
        <w:t>2012</w:t>
      </w:r>
      <w:r w:rsidRPr="00DE452A">
        <w:rPr>
          <w:rFonts w:ascii="宋体" w:eastAsia="宋体" w:hAnsi="宋体" w:hint="eastAsia"/>
          <w:sz w:val="24"/>
        </w:rPr>
        <w:t>年第</w:t>
      </w:r>
      <w:r w:rsidRPr="00DE452A">
        <w:rPr>
          <w:rFonts w:eastAsia="宋体"/>
          <w:sz w:val="24"/>
        </w:rPr>
        <w:t>57</w:t>
      </w:r>
      <w:r w:rsidRPr="00DE452A">
        <w:rPr>
          <w:rFonts w:ascii="宋体" w:eastAsia="宋体" w:hAnsi="宋体" w:hint="eastAsia"/>
          <w:sz w:val="24"/>
        </w:rPr>
        <w:t>号公布，国家税务总局公告</w:t>
      </w:r>
      <w:r w:rsidRPr="00DE452A">
        <w:rPr>
          <w:rFonts w:eastAsia="宋体"/>
          <w:sz w:val="24"/>
        </w:rPr>
        <w:t>2015</w:t>
      </w:r>
      <w:r w:rsidRPr="00DE452A">
        <w:rPr>
          <w:rFonts w:ascii="宋体" w:eastAsia="宋体" w:hAnsi="宋体" w:hint="eastAsia"/>
          <w:sz w:val="24"/>
        </w:rPr>
        <w:t>年第</w:t>
      </w:r>
      <w:r w:rsidRPr="00DE452A">
        <w:rPr>
          <w:rFonts w:eastAsia="宋体"/>
          <w:sz w:val="24"/>
        </w:rPr>
        <w:t>6</w:t>
      </w:r>
      <w:r w:rsidRPr="00DE452A">
        <w:rPr>
          <w:rFonts w:ascii="宋体" w:eastAsia="宋体" w:hAnsi="宋体" w:hint="eastAsia"/>
          <w:sz w:val="24"/>
        </w:rPr>
        <w:t>号修改）第二十二条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《国家税务总局关于</w:t>
      </w:r>
      <w:r w:rsidRPr="00DE452A">
        <w:rPr>
          <w:rFonts w:eastAsia="宋体"/>
          <w:sz w:val="24"/>
        </w:rPr>
        <w:t>3</w:t>
      </w:r>
      <w:r w:rsidRPr="00DE452A">
        <w:rPr>
          <w:rFonts w:ascii="宋体" w:eastAsia="宋体" w:hAnsi="宋体" w:hint="eastAsia"/>
          <w:sz w:val="24"/>
        </w:rPr>
        <w:t>项企业所得税事项取消审批后加强后续管理的公告》（国家税务总局公告</w:t>
      </w:r>
      <w:r w:rsidRPr="00DE452A">
        <w:rPr>
          <w:rFonts w:eastAsia="宋体"/>
          <w:sz w:val="24"/>
        </w:rPr>
        <w:t>2015</w:t>
      </w:r>
      <w:r w:rsidRPr="00DE452A">
        <w:rPr>
          <w:rFonts w:ascii="宋体" w:eastAsia="宋体" w:hAnsi="宋体" w:hint="eastAsia"/>
          <w:sz w:val="24"/>
        </w:rPr>
        <w:t>年第</w:t>
      </w:r>
      <w:r w:rsidRPr="00DE452A">
        <w:rPr>
          <w:rFonts w:eastAsia="宋体"/>
          <w:sz w:val="24"/>
        </w:rPr>
        <w:t>6</w:t>
      </w:r>
      <w:r w:rsidRPr="00DE452A">
        <w:rPr>
          <w:rFonts w:ascii="宋体" w:eastAsia="宋体" w:hAnsi="宋体" w:hint="eastAsia"/>
          <w:sz w:val="24"/>
        </w:rPr>
        <w:t>号）第二条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《国家税务总局　　财政部中国人民银行关于非居民企业机构场所汇总缴纳企业所得税有关问题的公告》（国家税务总局公告</w:t>
      </w:r>
      <w:r w:rsidRPr="00DE452A">
        <w:rPr>
          <w:rFonts w:eastAsia="宋体"/>
          <w:sz w:val="24"/>
        </w:rPr>
        <w:t>2019</w:t>
      </w:r>
      <w:r w:rsidRPr="00DE452A">
        <w:rPr>
          <w:rFonts w:ascii="宋体" w:eastAsia="宋体" w:hAnsi="宋体" w:hint="eastAsia"/>
          <w:sz w:val="24"/>
        </w:rPr>
        <w:t>年第</w:t>
      </w:r>
      <w:r w:rsidRPr="00DE452A">
        <w:rPr>
          <w:rFonts w:eastAsia="宋体"/>
          <w:sz w:val="24"/>
        </w:rPr>
        <w:t>12</w:t>
      </w:r>
      <w:r w:rsidRPr="00DE452A">
        <w:rPr>
          <w:rFonts w:ascii="宋体" w:eastAsia="宋体" w:hAnsi="宋体" w:hint="eastAsia"/>
          <w:sz w:val="24"/>
        </w:rPr>
        <w:t>号）第六条</w:t>
      </w:r>
    </w:p>
    <w:p w:rsidR="00B41AC7" w:rsidRPr="00445680" w:rsidRDefault="00B41AC7" w:rsidP="00FD01E3">
      <w:pPr>
        <w:pStyle w:val="4"/>
        <w:ind w:firstLine="480"/>
      </w:pPr>
      <w:r w:rsidRPr="00445680">
        <w:rPr>
          <w:rFonts w:hint="eastAsia"/>
        </w:rPr>
        <w:t>【办理材料】</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企业所得税汇总纳税的居民企业总机构及分支机构：</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1559"/>
        <w:gridCol w:w="2835"/>
        <w:gridCol w:w="851"/>
        <w:gridCol w:w="2097"/>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lastRenderedPageBreak/>
              <w:t>序号</w:t>
            </w:r>
          </w:p>
        </w:tc>
        <w:tc>
          <w:tcPr>
            <w:tcW w:w="439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《企业所得税汇总纳税总分机构信息备案表》</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106"/>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未实行</w:t>
            </w:r>
            <w:r w:rsidRPr="00DE452A">
              <w:rPr>
                <w:rFonts w:ascii="宋体" w:eastAsia="宋体" w:hint="eastAsia"/>
                <w:sz w:val="24"/>
                <w:szCs w:val="24"/>
              </w:rPr>
              <w:t>“</w:t>
            </w:r>
            <w:r w:rsidRPr="00DE452A">
              <w:rPr>
                <w:rFonts w:ascii="宋体" w:eastAsia="宋体" w:hAnsi="宋体" w:hint="eastAsia"/>
                <w:sz w:val="24"/>
                <w:szCs w:val="24"/>
              </w:rPr>
              <w:t>一照一码</w:t>
            </w:r>
            <w:r w:rsidRPr="00DE452A">
              <w:rPr>
                <w:rFonts w:ascii="宋体" w:eastAsia="宋体" w:hint="eastAsia"/>
                <w:sz w:val="24"/>
                <w:szCs w:val="24"/>
              </w:rPr>
              <w:t>”“</w:t>
            </w:r>
            <w:r w:rsidRPr="00DE452A">
              <w:rPr>
                <w:rFonts w:ascii="宋体" w:eastAsia="宋体" w:hAnsi="宋体" w:hint="eastAsia"/>
                <w:sz w:val="24"/>
                <w:szCs w:val="24"/>
              </w:rPr>
              <w:t>两证整合</w:t>
            </w:r>
            <w:r w:rsidRPr="00DE452A">
              <w:rPr>
                <w:rFonts w:ascii="宋体" w:eastAsia="宋体" w:hint="eastAsia"/>
                <w:sz w:val="24"/>
                <w:szCs w:val="24"/>
              </w:rPr>
              <w:t>”</w:t>
            </w:r>
            <w:r w:rsidRPr="00DE452A">
              <w:rPr>
                <w:rFonts w:ascii="宋体" w:eastAsia="宋体" w:hAnsi="宋体" w:hint="eastAsia"/>
                <w:sz w:val="24"/>
                <w:szCs w:val="24"/>
              </w:rPr>
              <w:t>登记模式的纳税人</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税务登记证件原件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查验后退回</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中央企业所属二级分支机构名单发生变化</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调整后情况及分支机构变化情况</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2381"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中央企业新增二级及以下分支机构</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加载统一社会信用代码的营业执照原件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查验后退回</w:t>
            </w:r>
          </w:p>
        </w:tc>
      </w:tr>
      <w:tr w:rsidR="00B41AC7" w:rsidRPr="00DE452A">
        <w:trPr>
          <w:trHeight w:hRule="exact" w:val="1144"/>
          <w:jc w:val="center"/>
        </w:trPr>
        <w:tc>
          <w:tcPr>
            <w:tcW w:w="2381"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总机构出具的其为二级或二级以下分支机构证明文件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rsidTr="00123128">
        <w:trPr>
          <w:trHeight w:hRule="exact" w:val="948"/>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中央企业撤销（注销）二级及以下分支机构</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撤销（注销）二级及以下分支机构情况</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rsidTr="00123128">
        <w:trPr>
          <w:trHeight w:hRule="exact" w:val="794"/>
          <w:jc w:val="center"/>
        </w:trPr>
        <w:tc>
          <w:tcPr>
            <w:tcW w:w="2381" w:type="dxa"/>
            <w:gridSpan w:val="2"/>
            <w:vMerge w:val="restart"/>
            <w:tcBorders>
              <w:top w:val="single" w:sz="4" w:space="0" w:color="auto"/>
              <w:left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hint="eastAsia"/>
                <w:sz w:val="24"/>
                <w:szCs w:val="24"/>
              </w:rPr>
              <w:t>新增的三级及以下分支机构</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hint="eastAsia"/>
                <w:sz w:val="24"/>
                <w:szCs w:val="24"/>
              </w:rPr>
              <w:t>加载统一社会信用代码的营业执照原件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hint="eastAsia"/>
                <w:sz w:val="24"/>
                <w:szCs w:val="24"/>
              </w:rPr>
              <w:t>1份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查验后退回</w:t>
            </w:r>
          </w:p>
        </w:tc>
      </w:tr>
      <w:tr w:rsidR="00B41AC7" w:rsidRPr="00DE452A" w:rsidTr="00123128">
        <w:trPr>
          <w:trHeight w:hRule="exact" w:val="915"/>
          <w:jc w:val="center"/>
        </w:trPr>
        <w:tc>
          <w:tcPr>
            <w:tcW w:w="2381" w:type="dxa"/>
            <w:gridSpan w:val="2"/>
            <w:vMerge/>
            <w:tcBorders>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hint="eastAsia"/>
                <w:sz w:val="24"/>
                <w:szCs w:val="24"/>
              </w:rPr>
              <w:t>总机构出具的其为三级或三级以下分支机构证明文件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hint="eastAsia"/>
                <w:sz w:val="24"/>
                <w:szCs w:val="24"/>
              </w:rPr>
              <w:t>1份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企业所得税汇总纳税的非居民企业各机构、场所：</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《非居民企业所得税汇总纳税信息清册》</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符合汇总缴纳企业所得税条件的财务会计核算制度安排</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lastRenderedPageBreak/>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10" o:spid="_x0000_i1058" type="#_x0000_t75" style="width:406.25pt;height:138.7pt;visibility:visible">
            <v:imagedata r:id="rId16" o:title=""/>
          </v:shape>
        </w:pict>
      </w:r>
    </w:p>
    <w:p w:rsidR="00B41AC7" w:rsidRPr="00445680" w:rsidRDefault="00B41AC7" w:rsidP="00FD01E3">
      <w:pPr>
        <w:pStyle w:val="4"/>
        <w:ind w:firstLine="480"/>
      </w:pPr>
      <w:r w:rsidRPr="00445680">
        <w:rPr>
          <w:rFonts w:hint="eastAsia"/>
        </w:rPr>
        <w:lastRenderedPageBreak/>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居民企业总机构及分支机构报送的信息包括：总机构、所有上级分支机构及下属分支机构的名称、层级、地址、邮编、纳税人识别号及企业所得税主管税务机关名称、地址和邮编。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汇总纳税的非居民企业各机构、场所报送的信息包括：主要机构、场所名称及纳税人识别号；全部被汇总机构、场所名称及纳税人识别号；符合汇总缴纳企业所得税条件的财务会计核算制度安排。</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7.</w:t>
      </w:r>
      <w:r w:rsidRPr="00DE452A">
        <w:rPr>
          <w:rFonts w:ascii="宋体" w:eastAsia="宋体" w:hAnsi="宋体" w:hint="eastAsia"/>
          <w:sz w:val="24"/>
        </w:rPr>
        <w:t>报告信息发生变化的，居民企业总机构及分支机构应在内容变化后</w:t>
      </w:r>
      <w:r w:rsidRPr="00DE452A">
        <w:rPr>
          <w:rFonts w:eastAsia="宋体"/>
          <w:sz w:val="24"/>
        </w:rPr>
        <w:t>30</w:t>
      </w:r>
      <w:r w:rsidRPr="00DE452A">
        <w:rPr>
          <w:rFonts w:ascii="宋体" w:eastAsia="宋体" w:hAnsi="宋体" w:hint="eastAsia"/>
          <w:sz w:val="24"/>
        </w:rPr>
        <w:t>日内，向各自所在地主管税务机关报告变化情况；非居民企业汇总纳税的各机构、场所应在发生变更后首次办理汇总缴纳企业所得税申报时，向所在地主管税务机关报告变化情况。</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8.</w:t>
      </w:r>
      <w:r w:rsidRPr="00DE452A">
        <w:rPr>
          <w:rFonts w:ascii="宋体" w:eastAsia="宋体" w:hAnsi="宋体" w:hint="eastAsia"/>
          <w:sz w:val="24"/>
        </w:rPr>
        <w:t>总机构和具有主体生产经营职能的二级分支机构，就地分摊缴纳企业所得税。二级分支机构，是指汇总纳税企业依法设立并领取非法人营业执照（登记证书），且总机构对其财务、业务、人员等直接进行统一核算和管理的分支机构。</w:t>
      </w:r>
    </w:p>
    <w:p w:rsidR="00B41AC7" w:rsidRPr="00445680" w:rsidRDefault="00B41AC7" w:rsidP="00FD01E3">
      <w:pPr>
        <w:pStyle w:val="4"/>
        <w:ind w:firstLine="480"/>
      </w:pPr>
      <w:r w:rsidRPr="00445680">
        <w:rPr>
          <w:rFonts w:hint="eastAsia"/>
        </w:rPr>
        <w:t>【表证单书】</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《企业所得税汇总纳税总分机构信息备案表</w:t>
      </w:r>
      <w:bookmarkStart w:id="197" w:name="_Toc2590"/>
      <w:r w:rsidRPr="00DE452A">
        <w:rPr>
          <w:rFonts w:ascii="宋体" w:eastAsia="宋体" w:hAnsi="宋体" w:hint="eastAsia"/>
          <w:sz w:val="24"/>
        </w:rPr>
        <w:t>》</w:t>
      </w:r>
    </w:p>
    <w:p w:rsidR="00B41AC7" w:rsidRPr="00445680" w:rsidRDefault="00B41AC7" w:rsidP="00FD01E3">
      <w:pPr>
        <w:pStyle w:val="4"/>
        <w:ind w:firstLine="480"/>
      </w:pPr>
      <w:r w:rsidRPr="00445680">
        <w:rPr>
          <w:rFonts w:hint="eastAsia"/>
        </w:rPr>
        <w:lastRenderedPageBreak/>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电子税务局操作路径：实名登录电子税务局，按照【我要办税】</w:t>
      </w:r>
      <w:r w:rsidRPr="00DE452A">
        <w:rPr>
          <w:rFonts w:eastAsia="宋体" w:hint="eastAsia"/>
          <w:sz w:val="24"/>
        </w:rPr>
        <w:t>-</w:t>
      </w:r>
      <w:r w:rsidRPr="00DE452A">
        <w:rPr>
          <w:rFonts w:eastAsia="宋体" w:hint="eastAsia"/>
          <w:sz w:val="24"/>
        </w:rPr>
        <w:t>【税费申报及缴纳】</w:t>
      </w:r>
      <w:r w:rsidRPr="00DE452A">
        <w:rPr>
          <w:rFonts w:eastAsia="宋体" w:hint="eastAsia"/>
          <w:sz w:val="24"/>
        </w:rPr>
        <w:t>-</w:t>
      </w:r>
      <w:r w:rsidRPr="00DE452A">
        <w:rPr>
          <w:rFonts w:eastAsia="宋体" w:hint="eastAsia"/>
          <w:sz w:val="24"/>
        </w:rPr>
        <w:t>【申报辅助信息报告】</w:t>
      </w:r>
      <w:r w:rsidRPr="00DE452A">
        <w:rPr>
          <w:rFonts w:eastAsia="宋体" w:hint="eastAsia"/>
          <w:sz w:val="24"/>
        </w:rPr>
        <w:t>-</w:t>
      </w:r>
      <w:r w:rsidRPr="00DE452A">
        <w:rPr>
          <w:rFonts w:eastAsia="宋体" w:hint="eastAsia"/>
          <w:sz w:val="24"/>
        </w:rPr>
        <w:t>【企业所得税汇总纳税企业总分支机构信息备案】的路径进入功能模块。</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pPr>
      <w:bookmarkStart w:id="198" w:name="_Toc20501641"/>
      <w:bookmarkStart w:id="199" w:name="_Toc23107079"/>
      <w:bookmarkStart w:id="200" w:name="_Toc23500570"/>
      <w:r w:rsidRPr="00445680">
        <w:t>1.5.11—034</w:t>
      </w:r>
      <w:r w:rsidRPr="00445680">
        <w:rPr>
          <w:rFonts w:hint="eastAsia"/>
        </w:rPr>
        <w:t xml:space="preserve">　　核定征收企业所得税重大变化报告</w:t>
      </w:r>
      <w:bookmarkEnd w:id="197"/>
      <w:bookmarkEnd w:id="198"/>
      <w:bookmarkEnd w:id="199"/>
      <w:bookmarkEnd w:id="200"/>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核定征收企业所得税重大变化报告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核定征收企业所得税的居民企业生产经营范围、主营业务发生重大变化，或者应纳税所得额或应纳税额增减变化达到</w:t>
      </w:r>
      <w:r w:rsidRPr="00DE452A">
        <w:rPr>
          <w:rFonts w:eastAsia="宋体"/>
          <w:sz w:val="24"/>
        </w:rPr>
        <w:t>20</w:t>
      </w:r>
      <w:r w:rsidRPr="00DE452A">
        <w:rPr>
          <w:rFonts w:ascii="宋体" w:eastAsia="宋体" w:hAnsi="宋体" w:hint="eastAsia"/>
          <w:sz w:val="24"/>
        </w:rPr>
        <w:t>％的，应及时向税务机关报告，申报调整已确定的应纳税额或应税所得率。</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《企业所得税核定征收办法（试行）》（国税发〔</w:t>
      </w:r>
      <w:r w:rsidRPr="00DE452A">
        <w:rPr>
          <w:rFonts w:eastAsia="宋体"/>
          <w:sz w:val="24"/>
        </w:rPr>
        <w:t>2008</w:t>
      </w:r>
      <w:r w:rsidRPr="00DE452A">
        <w:rPr>
          <w:rFonts w:ascii="宋体" w:eastAsia="宋体" w:hAnsi="宋体" w:hint="eastAsia"/>
          <w:sz w:val="24"/>
        </w:rPr>
        <w:t>〕</w:t>
      </w:r>
      <w:r w:rsidRPr="00DE452A">
        <w:rPr>
          <w:rFonts w:eastAsia="宋体"/>
          <w:sz w:val="24"/>
        </w:rPr>
        <w:t>30</w:t>
      </w:r>
      <w:r w:rsidRPr="00DE452A">
        <w:rPr>
          <w:rFonts w:ascii="宋体" w:eastAsia="宋体" w:hAnsi="宋体" w:hint="eastAsia"/>
          <w:sz w:val="24"/>
        </w:rPr>
        <w:t>号公布，国家税务总局公告</w:t>
      </w:r>
      <w:r w:rsidRPr="00DE452A">
        <w:rPr>
          <w:rFonts w:eastAsia="宋体"/>
          <w:sz w:val="24"/>
        </w:rPr>
        <w:t>2018</w:t>
      </w:r>
      <w:r w:rsidRPr="00DE452A">
        <w:rPr>
          <w:rFonts w:ascii="宋体" w:eastAsia="宋体" w:hAnsi="宋体" w:hint="eastAsia"/>
          <w:sz w:val="24"/>
        </w:rPr>
        <w:t>年第</w:t>
      </w:r>
      <w:r w:rsidRPr="00DE452A">
        <w:rPr>
          <w:rFonts w:eastAsia="宋体"/>
          <w:sz w:val="24"/>
        </w:rPr>
        <w:t>31</w:t>
      </w:r>
      <w:r w:rsidRPr="00DE452A">
        <w:rPr>
          <w:rFonts w:ascii="宋体" w:eastAsia="宋体" w:hAnsi="宋体" w:hint="eastAsia"/>
          <w:sz w:val="24"/>
        </w:rPr>
        <w:t>号修改）第九条</w:t>
      </w:r>
    </w:p>
    <w:p w:rsidR="00B41AC7" w:rsidRPr="00445680" w:rsidRDefault="00B41AC7" w:rsidP="00FD01E3">
      <w:pPr>
        <w:pStyle w:val="4"/>
        <w:ind w:firstLine="480"/>
      </w:pPr>
      <w:r w:rsidRPr="00445680">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127"/>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核定征收企业生产经营范围、主营业务发生重大变化等情况说明</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B41AC7">
      <w:pPr>
        <w:pStyle w:val="11"/>
        <w:wordWrap w:val="0"/>
        <w:spacing w:line="360" w:lineRule="auto"/>
        <w:ind w:leftChars="200" w:left="440" w:firstLine="480"/>
        <w:rPr>
          <w:rFonts w:cs="Times New Roman"/>
        </w:rPr>
      </w:pPr>
      <w:r w:rsidRPr="00445680">
        <w:rPr>
          <w:rFonts w:cs="Times New Roman" w:hint="eastAsia"/>
        </w:rPr>
        <w:t>办税服务厅办理。办税服务厅的具体地点可从国家税务总局福建省税</w:t>
      </w:r>
      <w:r w:rsidRPr="00445680">
        <w:rPr>
          <w:rFonts w:cs="Times New Roman" w:hint="eastAsia"/>
        </w:rPr>
        <w:lastRenderedPageBreak/>
        <w:t>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DE452A">
      <w:pPr>
        <w:wordWrap w:val="0"/>
        <w:spacing w:line="360" w:lineRule="auto"/>
        <w:ind w:firstLineChars="250" w:firstLine="60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DE452A" w:rsidRDefault="00FD01E3" w:rsidP="00123128">
      <w:pPr>
        <w:spacing w:line="360" w:lineRule="auto"/>
        <w:jc w:val="center"/>
        <w:rPr>
          <w:rFonts w:ascii="宋体" w:eastAsia="宋体"/>
          <w:b/>
          <w:sz w:val="24"/>
        </w:rPr>
      </w:pPr>
      <w:r w:rsidRPr="00E1165A">
        <w:rPr>
          <w:rFonts w:ascii="宋体" w:eastAsia="宋体"/>
          <w:b/>
          <w:noProof/>
          <w:sz w:val="24"/>
        </w:rPr>
        <w:pict>
          <v:shape id="图片 9" o:spid="_x0000_i1059"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2.</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实行应税所得率方式核定征收企业所得税的纳税人，经营多业的，无论其经营项目是否单独核算，均由税务机关根据其主营项目确定适用的应税所得率。主营项目应为纳税人所有经营项目中，收入总额或者成本（费用）支出额或者耗用原材料、燃料、动力数量所占比重最大的项目。</w:t>
      </w:r>
    </w:p>
    <w:p w:rsidR="00B41AC7" w:rsidRPr="00445680" w:rsidRDefault="00B41AC7" w:rsidP="00FD01E3">
      <w:pPr>
        <w:pStyle w:val="4"/>
        <w:ind w:firstLine="480"/>
      </w:pPr>
      <w:r w:rsidRPr="00445680">
        <w:rPr>
          <w:rFonts w:hint="eastAsia"/>
        </w:rPr>
        <w:t>【表证单书】</w:t>
      </w:r>
    </w:p>
    <w:p w:rsidR="00B41AC7" w:rsidRPr="00DE452A" w:rsidRDefault="00B41AC7" w:rsidP="00123128">
      <w:pPr>
        <w:spacing w:line="360" w:lineRule="auto"/>
        <w:ind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【操作路径】</w:t>
      </w:r>
    </w:p>
    <w:p w:rsidR="00B41AC7" w:rsidRPr="00DE452A" w:rsidRDefault="00B41AC7" w:rsidP="00123128">
      <w:pPr>
        <w:wordWrap w:val="0"/>
        <w:spacing w:line="360" w:lineRule="auto"/>
        <w:ind w:firstLine="480"/>
        <w:rPr>
          <w:rFonts w:ascii="宋体" w:eastAsia="宋体" w:hAnsi="宋体"/>
          <w:sz w:val="24"/>
        </w:rPr>
      </w:pPr>
      <w:r w:rsidRPr="00DE452A">
        <w:rPr>
          <w:rFonts w:ascii="宋体" w:eastAsia="宋体" w:hAnsi="宋体" w:hint="eastAsia"/>
          <w:sz w:val="24"/>
        </w:rPr>
        <w:t>无</w:t>
      </w:r>
    </w:p>
    <w:p w:rsidR="00B41AC7" w:rsidRPr="00DE452A" w:rsidRDefault="00B41AC7" w:rsidP="00123128">
      <w:pPr>
        <w:wordWrap w:val="0"/>
        <w:spacing w:line="360" w:lineRule="auto"/>
        <w:ind w:firstLine="480"/>
        <w:rPr>
          <w:rFonts w:ascii="宋体" w:eastAsia="宋体"/>
          <w:sz w:val="24"/>
        </w:rPr>
      </w:pPr>
    </w:p>
    <w:p w:rsidR="00B41AC7" w:rsidRPr="00445680" w:rsidRDefault="00B41AC7" w:rsidP="00123128">
      <w:pPr>
        <w:pStyle w:val="3"/>
        <w:spacing w:before="300" w:after="300"/>
        <w:ind w:firstLine="562"/>
      </w:pPr>
      <w:bookmarkStart w:id="201" w:name="_Toc26712"/>
      <w:bookmarkStart w:id="202" w:name="_Toc20501642"/>
      <w:bookmarkStart w:id="203" w:name="_Toc23107080"/>
      <w:bookmarkStart w:id="204" w:name="_Toc23500571"/>
      <w:r w:rsidRPr="00445680">
        <w:t>1.5.12—035</w:t>
      </w:r>
      <w:r w:rsidRPr="00445680">
        <w:rPr>
          <w:rFonts w:hint="eastAsia"/>
        </w:rPr>
        <w:t xml:space="preserve">　　</w:t>
      </w:r>
      <w:r w:rsidRPr="00445680">
        <w:rPr>
          <w:rFonts w:ascii="黑体" w:hAnsi="黑体" w:hint="eastAsia"/>
        </w:rPr>
        <w:t>综合税源信息报告</w:t>
      </w:r>
      <w:bookmarkEnd w:id="201"/>
      <w:bookmarkEnd w:id="202"/>
      <w:bookmarkEnd w:id="203"/>
      <w:bookmarkEnd w:id="204"/>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综合税源信息报告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从事房地产开发的纳税人，应在取得土地使用权并获得房地产开发项目开工许可后，向主管税务机关报送《土地增值税项目报告表》，并在每次转让（预售）房地产时，依次填报表中规定栏目的内容。</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纳税人在首次申报城镇土地使用税和房产税时，应进行城镇土地使用税税源明细采集和房产税税源明细采集。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税源信息变更和税源信息注销同样适用该事项。</w:t>
      </w:r>
    </w:p>
    <w:p w:rsidR="00B41AC7" w:rsidRPr="00445680" w:rsidRDefault="00B41AC7" w:rsidP="00FD01E3">
      <w:pPr>
        <w:pStyle w:val="4"/>
        <w:ind w:firstLine="480"/>
      </w:pPr>
      <w:r w:rsidRPr="00445680">
        <w:rPr>
          <w:rFonts w:hint="eastAsia"/>
        </w:rPr>
        <w:lastRenderedPageBreak/>
        <w:t>【设定依据】</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《中华人民共和国税收征收管理法》第二十五条</w:t>
      </w:r>
    </w:p>
    <w:p w:rsidR="00B41AC7" w:rsidRPr="00DE452A" w:rsidRDefault="00B41AC7" w:rsidP="00123128">
      <w:pPr>
        <w:wordWrap w:val="0"/>
        <w:spacing w:line="360" w:lineRule="auto"/>
        <w:ind w:firstLine="480"/>
        <w:rPr>
          <w:rFonts w:eastAsia="宋体"/>
          <w:sz w:val="24"/>
        </w:rPr>
      </w:pPr>
      <w:r w:rsidRPr="00DE452A">
        <w:rPr>
          <w:rFonts w:eastAsia="宋体"/>
          <w:sz w:val="24"/>
        </w:rPr>
        <w:t>2.</w:t>
      </w:r>
      <w:r w:rsidRPr="00DE452A">
        <w:rPr>
          <w:rFonts w:eastAsia="宋体" w:hint="eastAsia"/>
          <w:sz w:val="24"/>
        </w:rPr>
        <w:t>《国家税务总局关于修订城镇土地使用税和房产税申报表单的公告》（国家税务总局公告</w:t>
      </w:r>
      <w:r w:rsidRPr="00DE452A">
        <w:rPr>
          <w:rFonts w:eastAsia="宋体" w:hint="eastAsia"/>
          <w:sz w:val="24"/>
        </w:rPr>
        <w:t>2019</w:t>
      </w:r>
      <w:r w:rsidRPr="00DE452A">
        <w:rPr>
          <w:rFonts w:eastAsia="宋体" w:hint="eastAsia"/>
          <w:sz w:val="24"/>
        </w:rPr>
        <w:t>年第</w:t>
      </w:r>
      <w:r w:rsidRPr="00DE452A">
        <w:rPr>
          <w:rFonts w:eastAsia="宋体" w:hint="eastAsia"/>
          <w:sz w:val="24"/>
        </w:rPr>
        <w:t>32</w:t>
      </w:r>
      <w:r w:rsidRPr="00DE452A">
        <w:rPr>
          <w:rFonts w:eastAsia="宋体" w:hint="eastAsia"/>
          <w:sz w:val="24"/>
        </w:rPr>
        <w:t>号）</w:t>
      </w:r>
    </w:p>
    <w:p w:rsidR="00B41AC7" w:rsidRPr="00DE452A" w:rsidRDefault="00B41AC7" w:rsidP="00123128">
      <w:pPr>
        <w:wordWrap w:val="0"/>
        <w:spacing w:line="360" w:lineRule="auto"/>
        <w:ind w:firstLine="480"/>
        <w:rPr>
          <w:rFonts w:ascii="宋体" w:eastAsia="宋体"/>
          <w:sz w:val="24"/>
        </w:rPr>
      </w:pPr>
      <w:r w:rsidRPr="00DE452A">
        <w:rPr>
          <w:rFonts w:eastAsia="宋体" w:hint="eastAsia"/>
          <w:sz w:val="24"/>
        </w:rPr>
        <w:t>3</w:t>
      </w:r>
      <w:r w:rsidRPr="00DE452A">
        <w:rPr>
          <w:rFonts w:eastAsia="宋体"/>
          <w:sz w:val="24"/>
        </w:rPr>
        <w:t>.</w:t>
      </w:r>
      <w:r w:rsidRPr="00DE452A">
        <w:rPr>
          <w:rFonts w:ascii="宋体" w:eastAsia="宋体" w:hAnsi="宋体" w:hint="eastAsia"/>
          <w:sz w:val="24"/>
        </w:rPr>
        <w:t>《国家税务总局关于修订土地增值税纳税申报表的通知》（税总函〔</w:t>
      </w:r>
      <w:r w:rsidRPr="00DE452A">
        <w:rPr>
          <w:rFonts w:eastAsia="宋体"/>
          <w:sz w:val="24"/>
        </w:rPr>
        <w:t>2016</w:t>
      </w:r>
      <w:r w:rsidRPr="00DE452A">
        <w:rPr>
          <w:rFonts w:ascii="宋体" w:eastAsia="宋体" w:hAnsi="宋体" w:hint="eastAsia"/>
          <w:sz w:val="24"/>
        </w:rPr>
        <w:t>〕</w:t>
      </w:r>
      <w:r w:rsidRPr="00DE452A">
        <w:rPr>
          <w:rFonts w:eastAsia="宋体"/>
          <w:sz w:val="24"/>
        </w:rPr>
        <w:t>309</w:t>
      </w:r>
      <w:r w:rsidRPr="00DE452A">
        <w:rPr>
          <w:rFonts w:ascii="宋体" w:eastAsia="宋体" w:hAnsi="宋体" w:hint="eastAsia"/>
          <w:sz w:val="24"/>
        </w:rPr>
        <w:t>号）第一条</w:t>
      </w:r>
    </w:p>
    <w:p w:rsidR="00B41AC7" w:rsidRPr="00445680" w:rsidRDefault="00B41AC7" w:rsidP="00FD01E3">
      <w:pPr>
        <w:pStyle w:val="4"/>
        <w:ind w:firstLine="480"/>
      </w:pPr>
      <w:r w:rsidRPr="00445680">
        <w:rPr>
          <w:rFonts w:hint="eastAsia"/>
        </w:rPr>
        <w:t>【办理材料】</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城镇土地使用税纳税人：</w:t>
      </w:r>
    </w:p>
    <w:tbl>
      <w:tblPr>
        <w:tblW w:w="82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18"/>
        <w:gridCol w:w="4546"/>
        <w:gridCol w:w="841"/>
        <w:gridCol w:w="2135"/>
      </w:tblGrid>
      <w:tr w:rsidR="00B41AC7" w:rsidRPr="00DE452A">
        <w:trPr>
          <w:trHeight w:hRule="exact" w:val="934"/>
          <w:jc w:val="center"/>
        </w:trPr>
        <w:tc>
          <w:tcPr>
            <w:tcW w:w="71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54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4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934"/>
          <w:jc w:val="center"/>
        </w:trPr>
        <w:tc>
          <w:tcPr>
            <w:tcW w:w="7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54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《城镇土地使用税 房产税税源明细表》</w:t>
            </w:r>
          </w:p>
        </w:tc>
        <w:tc>
          <w:tcPr>
            <w:tcW w:w="84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1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1334"/>
          <w:jc w:val="center"/>
        </w:trPr>
        <w:tc>
          <w:tcPr>
            <w:tcW w:w="7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54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bookmarkStart w:id="205" w:name="_Hlk16088264"/>
            <w:r w:rsidRPr="00DE452A">
              <w:rPr>
                <w:rFonts w:ascii="宋体" w:eastAsia="宋体" w:hAnsi="宋体" w:hint="eastAsia"/>
                <w:sz w:val="24"/>
                <w:szCs w:val="24"/>
              </w:rPr>
              <w:t>不动产权属、土地面积、土地用途等资料</w:t>
            </w:r>
            <w:bookmarkEnd w:id="205"/>
          </w:p>
        </w:tc>
        <w:tc>
          <w:tcPr>
            <w:tcW w:w="84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有条件的地区，税务部门可不要求纳税人提供相应资料</w:t>
            </w: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房产税纳税人：</w:t>
      </w:r>
    </w:p>
    <w:tbl>
      <w:tblPr>
        <w:tblW w:w="82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574"/>
        <w:gridCol w:w="2700"/>
        <w:gridCol w:w="839"/>
        <w:gridCol w:w="2143"/>
      </w:tblGrid>
      <w:tr w:rsidR="00B41AC7" w:rsidRPr="00DE452A">
        <w:trPr>
          <w:trHeight w:hRule="exact" w:val="909"/>
          <w:jc w:val="center"/>
        </w:trPr>
        <w:tc>
          <w:tcPr>
            <w:tcW w:w="8256"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909"/>
          <w:jc w:val="center"/>
        </w:trPr>
        <w:tc>
          <w:tcPr>
            <w:tcW w:w="257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70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3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4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909"/>
          <w:jc w:val="center"/>
        </w:trPr>
        <w:tc>
          <w:tcPr>
            <w:tcW w:w="2574" w:type="dxa"/>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从价计征缴纳房产税的纳税人</w:t>
            </w:r>
          </w:p>
        </w:tc>
        <w:tc>
          <w:tcPr>
            <w:tcW w:w="270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《城镇土地使用税 房产税税源明细表》</w:t>
            </w:r>
          </w:p>
        </w:tc>
        <w:tc>
          <w:tcPr>
            <w:tcW w:w="83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14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1006"/>
          <w:jc w:val="center"/>
        </w:trPr>
        <w:tc>
          <w:tcPr>
            <w:tcW w:w="2574"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c>
          <w:tcPr>
            <w:tcW w:w="270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不动产权属、房产原值等资料。</w:t>
            </w:r>
          </w:p>
        </w:tc>
        <w:tc>
          <w:tcPr>
            <w:tcW w:w="83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4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有条件的地区，税务部门可不要求纳税人提供相应资料</w:t>
            </w:r>
          </w:p>
        </w:tc>
      </w:tr>
      <w:tr w:rsidR="00B41AC7" w:rsidRPr="00DE452A">
        <w:trPr>
          <w:trHeight w:hRule="exact" w:val="909"/>
          <w:jc w:val="center"/>
        </w:trPr>
        <w:tc>
          <w:tcPr>
            <w:tcW w:w="2574" w:type="dxa"/>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从租计征缴纳房产税的纳税人</w:t>
            </w:r>
          </w:p>
        </w:tc>
        <w:tc>
          <w:tcPr>
            <w:tcW w:w="270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《城镇土地使用税 房产税税源明细表》</w:t>
            </w:r>
          </w:p>
        </w:tc>
        <w:tc>
          <w:tcPr>
            <w:tcW w:w="83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14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1062"/>
          <w:jc w:val="center"/>
        </w:trPr>
        <w:tc>
          <w:tcPr>
            <w:tcW w:w="2574"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c>
          <w:tcPr>
            <w:tcW w:w="270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bookmarkStart w:id="206" w:name="_Hlk16088293"/>
            <w:r w:rsidRPr="00DE452A">
              <w:rPr>
                <w:rFonts w:ascii="宋体" w:eastAsia="宋体" w:hAnsi="宋体" w:hint="eastAsia"/>
                <w:sz w:val="24"/>
                <w:szCs w:val="24"/>
              </w:rPr>
              <w:t>不动产权属、租赁协议等资料</w:t>
            </w:r>
            <w:bookmarkEnd w:id="206"/>
          </w:p>
        </w:tc>
        <w:tc>
          <w:tcPr>
            <w:tcW w:w="83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4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有条件的地区，税务部门可不要求纳税人提供相应资料</w:t>
            </w: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从事房地产开发纳税人：</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546"/>
        <w:gridCol w:w="2670"/>
        <w:gridCol w:w="851"/>
        <w:gridCol w:w="2097"/>
      </w:tblGrid>
      <w:tr w:rsidR="00B41AC7" w:rsidRPr="00DE452A">
        <w:trPr>
          <w:trHeight w:hRule="exact" w:val="794"/>
          <w:jc w:val="center"/>
        </w:trPr>
        <w:tc>
          <w:tcPr>
            <w:tcW w:w="8164"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54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67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09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475"/>
          <w:jc w:val="center"/>
        </w:trPr>
        <w:tc>
          <w:tcPr>
            <w:tcW w:w="254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bookmarkStart w:id="207" w:name="_Hlk15964666"/>
            <w:bookmarkStart w:id="208" w:name="_Hlk15957678"/>
            <w:r w:rsidRPr="00DE452A">
              <w:rPr>
                <w:rFonts w:ascii="宋体" w:eastAsia="宋体" w:hAnsi="宋体" w:hint="eastAsia"/>
                <w:sz w:val="24"/>
                <w:szCs w:val="24"/>
              </w:rPr>
              <w:t>取得土地使用权，并获得房地产开发项目开工许可后，以及每次转让（预售）房地产</w:t>
            </w:r>
            <w:bookmarkEnd w:id="207"/>
          </w:p>
        </w:tc>
        <w:tc>
          <w:tcPr>
            <w:tcW w:w="26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《土地增值税项目报告表（从事房地产开发的纳税人适用）》</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3</w:t>
            </w:r>
            <w:r w:rsidRPr="00DE452A">
              <w:rPr>
                <w:rFonts w:ascii="宋体" w:eastAsia="宋体" w:hAnsi="宋体" w:hint="eastAsia"/>
                <w:sz w:val="24"/>
                <w:szCs w:val="24"/>
              </w:rPr>
              <w:t>份</w:t>
            </w:r>
          </w:p>
        </w:tc>
        <w:tc>
          <w:tcPr>
            <w:tcW w:w="209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bookmarkEnd w:id="208"/>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lastRenderedPageBreak/>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8" o:spid="_x0000_i1060"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bookmarkStart w:id="209" w:name="_Hlk15935554"/>
      <w:r w:rsidRPr="00DE452A">
        <w:rPr>
          <w:rFonts w:eastAsia="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bookmarkEnd w:id="209"/>
    </w:p>
    <w:p w:rsidR="00B41AC7" w:rsidRPr="00DE452A" w:rsidRDefault="00B41AC7" w:rsidP="00123128">
      <w:pPr>
        <w:wordWrap w:val="0"/>
        <w:spacing w:line="360" w:lineRule="auto"/>
        <w:ind w:firstLine="480"/>
        <w:rPr>
          <w:rFonts w:eastAsia="宋体"/>
          <w:sz w:val="24"/>
        </w:rPr>
      </w:pPr>
      <w:r w:rsidRPr="00DE452A">
        <w:rPr>
          <w:rFonts w:eastAsia="宋体" w:hint="eastAsia"/>
          <w:sz w:val="24"/>
        </w:rPr>
        <w:t xml:space="preserve">6. </w:t>
      </w:r>
      <w:r w:rsidRPr="00DE452A">
        <w:rPr>
          <w:rFonts w:eastAsia="宋体" w:hint="eastAsia"/>
          <w:sz w:val="24"/>
        </w:rPr>
        <w:t>纳税人应逐一申报全部土地的税源明细信息；地理位置、不动产权证号、宗地号、土地等级、土地用途等不相同的土地，分别进行土地税源明细申报。</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lastRenderedPageBreak/>
        <w:t>7.</w:t>
      </w:r>
      <w:r w:rsidRPr="00DE452A">
        <w:rPr>
          <w:rFonts w:eastAsia="宋体" w:hint="eastAsia"/>
          <w:sz w:val="24"/>
        </w:rPr>
        <w:t>房产税源明细信息包括从价和从租，在申报从租计征税源信息之前，必须申报从价计征税源信息。同一产权证涉及多个房产的，应分别进行税源明细申报。</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8.</w:t>
      </w:r>
      <w:r w:rsidRPr="00DE452A">
        <w:rPr>
          <w:rFonts w:eastAsia="宋体" w:hint="eastAsia"/>
          <w:sz w:val="24"/>
        </w:rPr>
        <w:t>纳税人的土地、房产相关信息发生变化的，应申报税源变更明细信息，具体情形包括：</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w:t>
      </w:r>
      <w:r w:rsidRPr="00DE452A">
        <w:rPr>
          <w:rFonts w:eastAsia="宋体"/>
          <w:sz w:val="24"/>
        </w:rPr>
        <w:t>1</w:t>
      </w:r>
      <w:r w:rsidRPr="00DE452A">
        <w:rPr>
          <w:rFonts w:ascii="宋体" w:eastAsia="宋体" w:hAnsi="宋体" w:hint="eastAsia"/>
          <w:sz w:val="24"/>
        </w:rPr>
        <w:t>）房屋、土地权属发生转移或变更的，如出售、分割、赠与、继承等。</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w:t>
      </w:r>
      <w:r w:rsidRPr="00DE452A">
        <w:rPr>
          <w:rFonts w:eastAsia="宋体"/>
          <w:sz w:val="24"/>
        </w:rPr>
        <w:t>2</w:t>
      </w:r>
      <w:r w:rsidRPr="00DE452A">
        <w:rPr>
          <w:rFonts w:ascii="宋体" w:eastAsia="宋体" w:hAnsi="宋体" w:hint="eastAsia"/>
          <w:sz w:val="24"/>
        </w:rPr>
        <w:t>）减免税信息发生变化的。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w:t>
      </w:r>
      <w:r w:rsidRPr="00DE452A">
        <w:rPr>
          <w:rFonts w:eastAsia="宋体"/>
          <w:sz w:val="24"/>
        </w:rPr>
        <w:t>3</w:t>
      </w:r>
      <w:r w:rsidRPr="00DE452A">
        <w:rPr>
          <w:rFonts w:ascii="宋体" w:eastAsia="宋体" w:hAnsi="宋体" w:hint="eastAsia"/>
          <w:sz w:val="24"/>
        </w:rPr>
        <w:t>）土地纳税等级或税额标准发生变化的，房产原值或租金发生变化的。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w:t>
      </w:r>
      <w:r w:rsidRPr="00DE452A">
        <w:rPr>
          <w:rFonts w:eastAsia="宋体"/>
          <w:sz w:val="24"/>
        </w:rPr>
        <w:t>4</w:t>
      </w:r>
      <w:r w:rsidRPr="00DE452A">
        <w:rPr>
          <w:rFonts w:ascii="宋体" w:eastAsia="宋体" w:hAnsi="宋体" w:hint="eastAsia"/>
          <w:sz w:val="24"/>
        </w:rPr>
        <w:t>）面积、用途、坐落地址等基础信息发生变化的。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w:t>
      </w:r>
      <w:r w:rsidRPr="00DE452A">
        <w:rPr>
          <w:rFonts w:eastAsia="宋体"/>
          <w:sz w:val="24"/>
        </w:rPr>
        <w:t>5</w:t>
      </w:r>
      <w:r w:rsidRPr="00DE452A">
        <w:rPr>
          <w:rFonts w:ascii="宋体" w:eastAsia="宋体" w:hAnsi="宋体" w:hint="eastAsia"/>
          <w:sz w:val="24"/>
        </w:rPr>
        <w:t>）其他导致税源信息变化的情形。</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80"/>
        <w:rPr>
          <w:rFonts w:ascii="宋体" w:eastAsia="宋体" w:hAnsi="宋体"/>
          <w:sz w:val="24"/>
          <w:szCs w:val="24"/>
        </w:rPr>
      </w:pPr>
      <w:r w:rsidRPr="00DE452A">
        <w:rPr>
          <w:rFonts w:ascii="宋体" w:eastAsia="宋体" w:hAnsi="宋体"/>
          <w:sz w:val="24"/>
        </w:rPr>
        <w:t>1.</w:t>
      </w:r>
      <w:r w:rsidRPr="00DE452A">
        <w:rPr>
          <w:rFonts w:ascii="宋体" w:eastAsia="宋体" w:hAnsi="宋体" w:hint="eastAsia"/>
          <w:sz w:val="24"/>
          <w:szCs w:val="24"/>
        </w:rPr>
        <w:t>《城镇土地使用税 房产税税源明细表》</w:t>
      </w:r>
    </w:p>
    <w:p w:rsidR="00B41AC7" w:rsidRPr="00DE452A" w:rsidRDefault="00B41AC7" w:rsidP="00123128">
      <w:pPr>
        <w:wordWrap w:val="0"/>
        <w:spacing w:line="360" w:lineRule="auto"/>
        <w:ind w:firstLine="480"/>
        <w:rPr>
          <w:rFonts w:eastAsia="宋体"/>
          <w:sz w:val="24"/>
        </w:rPr>
      </w:pPr>
      <w:r w:rsidRPr="00DE452A">
        <w:rPr>
          <w:rFonts w:ascii="宋体" w:eastAsia="宋体" w:hAnsi="宋体" w:hint="eastAsia"/>
          <w:sz w:val="24"/>
        </w:rPr>
        <w:t>2</w:t>
      </w:r>
      <w:r w:rsidRPr="00DE452A">
        <w:rPr>
          <w:rFonts w:ascii="宋体" w:eastAsia="宋体" w:hAnsi="宋体"/>
          <w:sz w:val="24"/>
        </w:rPr>
        <w:t>.</w:t>
      </w:r>
      <w:r w:rsidRPr="00DE452A">
        <w:rPr>
          <w:rFonts w:ascii="宋体" w:eastAsia="宋体" w:hAnsi="宋体" w:hint="eastAsia"/>
          <w:sz w:val="24"/>
        </w:rPr>
        <w:t>《土地增值税项目登记表（从事房地产开发的纳税人适用</w:t>
      </w:r>
      <w:r w:rsidRPr="00DE452A">
        <w:rPr>
          <w:rFonts w:eastAsia="宋体" w:hint="eastAsia"/>
          <w:sz w:val="24"/>
        </w:rPr>
        <w:t>）》</w:t>
      </w:r>
    </w:p>
    <w:p w:rsidR="00B41AC7" w:rsidRPr="00445680" w:rsidRDefault="00B41AC7" w:rsidP="00FD01E3">
      <w:pPr>
        <w:pStyle w:val="4"/>
        <w:ind w:firstLine="480"/>
      </w:pPr>
      <w:bookmarkStart w:id="210" w:name="_Toc6524"/>
      <w:r w:rsidRPr="00445680">
        <w:rPr>
          <w:rFonts w:hint="eastAsia"/>
        </w:rPr>
        <w:t>【操作路径】</w:t>
      </w:r>
    </w:p>
    <w:p w:rsidR="00B41AC7" w:rsidRPr="00DE452A" w:rsidRDefault="00B41AC7" w:rsidP="00123128">
      <w:pPr>
        <w:wordWrap w:val="0"/>
        <w:spacing w:line="360" w:lineRule="auto"/>
        <w:ind w:firstLine="480"/>
        <w:rPr>
          <w:rFonts w:ascii="宋体" w:eastAsia="宋体" w:hAnsi="宋体"/>
          <w:sz w:val="24"/>
        </w:rPr>
      </w:pPr>
      <w:r w:rsidRPr="00DE452A">
        <w:rPr>
          <w:rFonts w:ascii="宋体" w:eastAsia="宋体" w:hAnsi="宋体" w:hint="eastAsia"/>
          <w:sz w:val="24"/>
        </w:rPr>
        <w:t>电子税务局操作路径：实名登录电子税务局，按照【我要办税】-【综合信息报告】-【税源信息报告】的路径进入功能模块。</w:t>
      </w:r>
    </w:p>
    <w:p w:rsidR="00B41AC7" w:rsidRPr="00DE452A" w:rsidRDefault="00B41AC7" w:rsidP="00123128">
      <w:pPr>
        <w:wordWrap w:val="0"/>
        <w:spacing w:line="360" w:lineRule="auto"/>
        <w:ind w:firstLine="480"/>
        <w:rPr>
          <w:rFonts w:ascii="宋体" w:eastAsia="宋体" w:hAnsi="宋体"/>
          <w:sz w:val="24"/>
        </w:rPr>
      </w:pPr>
    </w:p>
    <w:p w:rsidR="00B41AC7" w:rsidRPr="00445680" w:rsidRDefault="00B41AC7" w:rsidP="00123128">
      <w:pPr>
        <w:pStyle w:val="3"/>
        <w:spacing w:before="300" w:after="300"/>
        <w:ind w:firstLine="562"/>
      </w:pPr>
      <w:bookmarkStart w:id="211" w:name="_Toc20501643"/>
      <w:bookmarkStart w:id="212" w:name="_Toc23107081"/>
      <w:bookmarkStart w:id="213" w:name="_Toc23500572"/>
      <w:bookmarkEnd w:id="210"/>
      <w:r w:rsidRPr="00445680">
        <w:t>1.5.13—036</w:t>
      </w:r>
      <w:r w:rsidRPr="00445680">
        <w:rPr>
          <w:rFonts w:hint="eastAsia"/>
        </w:rPr>
        <w:t xml:space="preserve">　　</w:t>
      </w:r>
      <w:r w:rsidRPr="00445680">
        <w:rPr>
          <w:rFonts w:ascii="黑体" w:hAnsi="黑体" w:hint="eastAsia"/>
        </w:rPr>
        <w:t>增量房房源信息报告</w:t>
      </w:r>
      <w:bookmarkEnd w:id="211"/>
      <w:bookmarkEnd w:id="212"/>
      <w:bookmarkEnd w:id="213"/>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增量房房源信息报告</w:t>
      </w:r>
    </w:p>
    <w:p w:rsidR="00B41AC7" w:rsidRPr="00445680" w:rsidRDefault="00B41AC7" w:rsidP="00FD01E3">
      <w:pPr>
        <w:pStyle w:val="4"/>
        <w:ind w:firstLine="480"/>
      </w:pPr>
      <w:r w:rsidRPr="00445680">
        <w:rPr>
          <w:rFonts w:hint="eastAsia"/>
        </w:rPr>
        <w:lastRenderedPageBreak/>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房地产开发企业应在取得预售许可证</w:t>
      </w:r>
      <w:r w:rsidRPr="00DE452A">
        <w:rPr>
          <w:rFonts w:eastAsia="宋体"/>
          <w:sz w:val="24"/>
        </w:rPr>
        <w:t>30</w:t>
      </w:r>
      <w:r w:rsidRPr="00DE452A">
        <w:rPr>
          <w:rFonts w:ascii="宋体" w:eastAsia="宋体" w:hAnsi="宋体" w:hint="eastAsia"/>
          <w:sz w:val="24"/>
        </w:rPr>
        <w:t>日内，进行增量房房源信息报告，申报预售许可证所列房源信息。</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《房地产税收一体化管理业务规程》（国税发〔</w:t>
      </w:r>
      <w:r w:rsidRPr="00DE452A">
        <w:rPr>
          <w:rFonts w:eastAsia="宋体"/>
          <w:sz w:val="24"/>
        </w:rPr>
        <w:t>2007</w:t>
      </w:r>
      <w:r w:rsidRPr="00DE452A">
        <w:rPr>
          <w:rFonts w:ascii="宋体" w:eastAsia="宋体" w:hAnsi="宋体" w:hint="eastAsia"/>
          <w:sz w:val="24"/>
        </w:rPr>
        <w:t>〕</w:t>
      </w:r>
      <w:r w:rsidRPr="00DE452A">
        <w:rPr>
          <w:rFonts w:eastAsia="宋体"/>
          <w:sz w:val="24"/>
        </w:rPr>
        <w:t>114</w:t>
      </w:r>
      <w:r w:rsidRPr="00DE452A">
        <w:rPr>
          <w:rFonts w:ascii="宋体" w:eastAsia="宋体" w:hAnsi="宋体" w:hint="eastAsia"/>
          <w:sz w:val="24"/>
        </w:rPr>
        <w:t>号）</w:t>
      </w:r>
    </w:p>
    <w:p w:rsidR="00B41AC7" w:rsidRPr="00445680" w:rsidRDefault="00B41AC7" w:rsidP="00FD01E3">
      <w:pPr>
        <w:pStyle w:val="4"/>
        <w:ind w:firstLine="480"/>
      </w:pPr>
      <w:r w:rsidRPr="00445680">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00"/>
        <w:gridCol w:w="4435"/>
        <w:gridCol w:w="810"/>
        <w:gridCol w:w="2138"/>
      </w:tblGrid>
      <w:tr w:rsidR="00B41AC7" w:rsidRPr="00DE452A">
        <w:trPr>
          <w:trHeight w:hRule="exact" w:val="794"/>
          <w:jc w:val="center"/>
        </w:trPr>
        <w:tc>
          <w:tcPr>
            <w:tcW w:w="7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1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《增量房房源信息表》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lastRenderedPageBreak/>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7" o:spid="_x0000_i1061"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纳税人在办理增量房房源信息报告前，需先进行不动产项目报告。</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完成增量房房源信息报告后，生成的房源编号为该房源的唯一识别号，为后续的增值税、契税、土地增值税等税种申报提供依据。</w:t>
      </w:r>
    </w:p>
    <w:p w:rsidR="00B41AC7" w:rsidRPr="00445680" w:rsidRDefault="00B41AC7" w:rsidP="00FD01E3">
      <w:pPr>
        <w:pStyle w:val="4"/>
        <w:ind w:firstLine="480"/>
      </w:pPr>
      <w:r w:rsidRPr="00445680">
        <w:rPr>
          <w:rFonts w:hint="eastAsia"/>
        </w:rPr>
        <w:lastRenderedPageBreak/>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《增量房房源信息表》</w:t>
      </w:r>
    </w:p>
    <w:p w:rsidR="00B41AC7" w:rsidRPr="00445680" w:rsidRDefault="00B41AC7" w:rsidP="00FD01E3">
      <w:pPr>
        <w:pStyle w:val="4"/>
        <w:ind w:firstLine="480"/>
      </w:pPr>
      <w:r w:rsidRPr="00445680">
        <w:rPr>
          <w:rFonts w:hint="eastAsia"/>
        </w:rPr>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电子税务局操作路径：实名登录电子税务局，按照【我要办税】</w:t>
      </w:r>
      <w:r w:rsidRPr="00DE452A">
        <w:rPr>
          <w:rFonts w:eastAsia="宋体"/>
          <w:sz w:val="24"/>
        </w:rPr>
        <w:t>-</w:t>
      </w:r>
      <w:r w:rsidRPr="00DE452A">
        <w:rPr>
          <w:rFonts w:eastAsia="宋体" w:hint="eastAsia"/>
          <w:sz w:val="24"/>
        </w:rPr>
        <w:t>【综合信息报告】</w:t>
      </w:r>
      <w:r w:rsidRPr="00DE452A">
        <w:rPr>
          <w:rFonts w:eastAsia="宋体"/>
          <w:sz w:val="24"/>
        </w:rPr>
        <w:t>-</w:t>
      </w:r>
      <w:r w:rsidRPr="00DE452A">
        <w:rPr>
          <w:rFonts w:eastAsia="宋体" w:hint="eastAsia"/>
          <w:sz w:val="24"/>
        </w:rPr>
        <w:t>【税源信息报告】</w:t>
      </w:r>
      <w:r w:rsidRPr="00DE452A">
        <w:rPr>
          <w:rFonts w:eastAsia="宋体"/>
          <w:sz w:val="24"/>
        </w:rPr>
        <w:t>-</w:t>
      </w:r>
      <w:r w:rsidRPr="00DE452A">
        <w:rPr>
          <w:rFonts w:eastAsia="宋体" w:hint="eastAsia"/>
          <w:sz w:val="24"/>
        </w:rPr>
        <w:t>【增量房房源信息报告】的路径进入功能模块。</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rPr>
          <w:rFonts w:ascii="黑体"/>
        </w:rPr>
      </w:pPr>
      <w:bookmarkStart w:id="214" w:name="_Toc11912"/>
      <w:bookmarkStart w:id="215" w:name="_Toc20501644"/>
      <w:bookmarkStart w:id="216" w:name="_Toc23107082"/>
      <w:bookmarkStart w:id="217" w:name="_Toc23500573"/>
      <w:r w:rsidRPr="00445680">
        <w:t>1.5.14—037</w:t>
      </w:r>
      <w:r w:rsidRPr="00445680">
        <w:rPr>
          <w:rFonts w:hint="eastAsia"/>
        </w:rPr>
        <w:t xml:space="preserve">　　建筑业项目报告</w:t>
      </w:r>
      <w:bookmarkEnd w:id="214"/>
      <w:bookmarkEnd w:id="215"/>
      <w:bookmarkEnd w:id="216"/>
      <w:bookmarkEnd w:id="217"/>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建筑业项目报告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纳税人提供建筑服务的，应在取得建筑工程施工许可证</w:t>
      </w:r>
      <w:r w:rsidRPr="00DE452A">
        <w:rPr>
          <w:rFonts w:eastAsia="宋体"/>
          <w:sz w:val="24"/>
        </w:rPr>
        <w:t>30</w:t>
      </w:r>
      <w:r w:rsidRPr="00DE452A">
        <w:rPr>
          <w:rFonts w:ascii="宋体" w:eastAsia="宋体" w:hAnsi="宋体" w:hint="eastAsia"/>
          <w:sz w:val="24"/>
        </w:rPr>
        <w:t>日内，向建筑项目所在地税务机关办理建筑业项目报告。</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纳税人提供异地建筑服务的，应同时按照上述规定向机构所在地主管税务机关进行建筑业工程项目报告。</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《财政部国家税务总局关于全面推开营业税改征增值税试点的通知》（财税〔</w:t>
      </w:r>
      <w:r w:rsidRPr="00DE452A">
        <w:rPr>
          <w:rFonts w:eastAsia="宋体"/>
          <w:sz w:val="24"/>
        </w:rPr>
        <w:t>2016</w:t>
      </w:r>
      <w:r w:rsidRPr="00DE452A">
        <w:rPr>
          <w:rFonts w:ascii="宋体" w:eastAsia="宋体" w:hAnsi="宋体" w:hint="eastAsia"/>
          <w:sz w:val="24"/>
        </w:rPr>
        <w:t>〕</w:t>
      </w:r>
      <w:r w:rsidRPr="00DE452A">
        <w:rPr>
          <w:rFonts w:eastAsia="宋体"/>
          <w:sz w:val="24"/>
        </w:rPr>
        <w:t>36</w:t>
      </w:r>
      <w:r w:rsidRPr="00DE452A">
        <w:rPr>
          <w:rFonts w:ascii="宋体" w:eastAsia="宋体" w:hAnsi="宋体" w:hint="eastAsia"/>
          <w:sz w:val="24"/>
        </w:rPr>
        <w:t>号）</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《不动产、建筑业营业税项目管理及发票使用管理暂行办法》（国税发〔</w:t>
      </w:r>
      <w:r w:rsidRPr="00DE452A">
        <w:rPr>
          <w:rFonts w:eastAsia="宋体"/>
          <w:sz w:val="24"/>
        </w:rPr>
        <w:t>2006</w:t>
      </w:r>
      <w:r w:rsidRPr="00DE452A">
        <w:rPr>
          <w:rFonts w:ascii="宋体" w:eastAsia="宋体" w:hAnsi="宋体" w:hint="eastAsia"/>
          <w:sz w:val="24"/>
        </w:rPr>
        <w:t>〕</w:t>
      </w:r>
      <w:r w:rsidRPr="00DE452A">
        <w:rPr>
          <w:rFonts w:eastAsia="宋体"/>
          <w:sz w:val="24"/>
        </w:rPr>
        <w:t>128</w:t>
      </w:r>
      <w:r w:rsidRPr="00DE452A">
        <w:rPr>
          <w:rFonts w:ascii="宋体" w:eastAsia="宋体" w:hAnsi="宋体" w:hint="eastAsia"/>
          <w:sz w:val="24"/>
        </w:rPr>
        <w:t>号）</w:t>
      </w:r>
    </w:p>
    <w:p w:rsidR="00B41AC7" w:rsidRPr="00445680" w:rsidRDefault="00B41AC7" w:rsidP="00FD01E3">
      <w:pPr>
        <w:pStyle w:val="4"/>
        <w:ind w:firstLine="480"/>
      </w:pPr>
      <w:r w:rsidRPr="00445680">
        <w:rPr>
          <w:rFonts w:hint="eastAsia"/>
        </w:rPr>
        <w:lastRenderedPageBreak/>
        <w:t>【办理材料】</w:t>
      </w:r>
    </w:p>
    <w:tbl>
      <w:tblPr>
        <w:tblW w:w="8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0"/>
        <w:gridCol w:w="1601"/>
        <w:gridCol w:w="3480"/>
        <w:gridCol w:w="1128"/>
        <w:gridCol w:w="1648"/>
      </w:tblGrid>
      <w:tr w:rsidR="00B41AC7" w:rsidRPr="00DE452A" w:rsidTr="00123128">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50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112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164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rsidTr="00123128">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50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《建筑业工程项目情况报告表》</w:t>
            </w:r>
          </w:p>
        </w:tc>
        <w:tc>
          <w:tcPr>
            <w:tcW w:w="112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64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rsidTr="00123128">
        <w:trPr>
          <w:trHeight w:hRule="exact" w:val="1631"/>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50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加载统一社会信用代码的营业执照（或税务登记证、组织机构代码证等）原件</w:t>
            </w:r>
          </w:p>
        </w:tc>
        <w:tc>
          <w:tcPr>
            <w:tcW w:w="112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64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查验后退回,</w:t>
            </w:r>
            <w:r w:rsidRPr="00DE452A">
              <w:rPr>
                <w:rFonts w:eastAsia="宋体" w:hint="eastAsia"/>
                <w:sz w:val="24"/>
              </w:rPr>
              <w:t xml:space="preserve"> </w:t>
            </w:r>
            <w:r w:rsidRPr="00DE452A">
              <w:rPr>
                <w:rFonts w:ascii="宋体" w:eastAsia="宋体" w:hAnsi="宋体" w:hint="eastAsia"/>
                <w:sz w:val="24"/>
                <w:szCs w:val="24"/>
              </w:rPr>
              <w:t>已实行实名办税的纳税人可取消报送</w:t>
            </w:r>
          </w:p>
        </w:tc>
      </w:tr>
      <w:tr w:rsidR="00B41AC7" w:rsidRPr="00DE452A" w:rsidTr="00123128">
        <w:trPr>
          <w:trHeight w:hRule="exact" w:val="794"/>
          <w:jc w:val="center"/>
        </w:trPr>
        <w:tc>
          <w:tcPr>
            <w:tcW w:w="8637"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rsidTr="00123128">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34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112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164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rsidTr="00123128">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取得建筑工程项目证书</w:t>
            </w:r>
          </w:p>
        </w:tc>
        <w:tc>
          <w:tcPr>
            <w:tcW w:w="34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中标通知书等建筑业工程项目证书复印件</w:t>
            </w:r>
          </w:p>
        </w:tc>
        <w:tc>
          <w:tcPr>
            <w:tcW w:w="112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64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rsidTr="00123128">
        <w:trPr>
          <w:trHeight w:hRule="exact" w:val="1232"/>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未取得项目工程项目证书</w:t>
            </w:r>
          </w:p>
        </w:tc>
        <w:tc>
          <w:tcPr>
            <w:tcW w:w="34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写明工程施工地点、工程总造价、参建单位、联系人、联系电话等的书面材料</w:t>
            </w:r>
          </w:p>
        </w:tc>
        <w:tc>
          <w:tcPr>
            <w:tcW w:w="112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64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lastRenderedPageBreak/>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6" o:spid="_x0000_i1062"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5.</w:t>
      </w:r>
      <w:r w:rsidRPr="00DE452A">
        <w:rPr>
          <w:rFonts w:ascii="宋体" w:eastAsia="宋体" w:hAnsi="宋体" w:hint="eastAsia"/>
          <w:sz w:val="24"/>
        </w:rPr>
        <w:t>纳税人建筑业工程项目报告内容发生变化，应自报告内容发生变化之日起</w:t>
      </w:r>
      <w:r w:rsidRPr="00DE452A">
        <w:rPr>
          <w:rFonts w:eastAsia="宋体"/>
          <w:sz w:val="24"/>
        </w:rPr>
        <w:t>30</w:t>
      </w:r>
      <w:r w:rsidRPr="00DE452A">
        <w:rPr>
          <w:rFonts w:ascii="宋体" w:eastAsia="宋体" w:hAnsi="宋体" w:hint="eastAsia"/>
          <w:sz w:val="24"/>
        </w:rPr>
        <w:t>日内，持《建筑业工程项目情况报告表》向建筑服务发生地主管税务机关进行项目报告。</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纳税人跨省（自治区、直辖市和计划单列市）或在省（自治区、直辖市和计划单列市）内跨县（市）临时从事生产经营活动的，还需要进行跨区域涉税事项报告及报验。</w:t>
      </w:r>
    </w:p>
    <w:p w:rsidR="00B41AC7" w:rsidRPr="00445680" w:rsidRDefault="00B41AC7" w:rsidP="00FD01E3">
      <w:pPr>
        <w:pStyle w:val="4"/>
        <w:ind w:firstLine="480"/>
      </w:pPr>
      <w:r w:rsidRPr="00445680">
        <w:rPr>
          <w:rFonts w:hint="eastAsia"/>
        </w:rPr>
        <w:t>【表证单书】</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《建筑业工程项目情况报告表》</w:t>
      </w:r>
    </w:p>
    <w:p w:rsidR="00B41AC7" w:rsidRPr="00445680" w:rsidRDefault="00B41AC7" w:rsidP="00FD01E3">
      <w:pPr>
        <w:pStyle w:val="4"/>
        <w:ind w:firstLine="480"/>
      </w:pPr>
      <w:r w:rsidRPr="00445680">
        <w:rPr>
          <w:rFonts w:hint="eastAsia"/>
        </w:rPr>
        <w:t>【操作路径】</w:t>
      </w:r>
    </w:p>
    <w:p w:rsidR="00B41AC7" w:rsidRPr="00DE452A" w:rsidRDefault="00B41AC7" w:rsidP="00123128">
      <w:pPr>
        <w:wordWrap w:val="0"/>
        <w:spacing w:line="360" w:lineRule="auto"/>
        <w:ind w:firstLine="480"/>
        <w:rPr>
          <w:rFonts w:eastAsia="宋体"/>
          <w:sz w:val="24"/>
        </w:rPr>
      </w:pPr>
      <w:bookmarkStart w:id="218" w:name="_Toc4648"/>
      <w:r w:rsidRPr="00DE452A">
        <w:rPr>
          <w:rFonts w:eastAsia="宋体" w:hint="eastAsia"/>
          <w:sz w:val="24"/>
        </w:rPr>
        <w:t>电子税务局操作路径：实名登录电子税务局，按照【我要办税】</w:t>
      </w:r>
      <w:r w:rsidRPr="00DE452A">
        <w:rPr>
          <w:rFonts w:eastAsia="宋体"/>
          <w:sz w:val="24"/>
        </w:rPr>
        <w:t>-</w:t>
      </w:r>
      <w:r w:rsidRPr="00DE452A">
        <w:rPr>
          <w:rFonts w:eastAsia="宋体" w:hint="eastAsia"/>
          <w:sz w:val="24"/>
        </w:rPr>
        <w:t>【综合信息报告】</w:t>
      </w:r>
      <w:r w:rsidRPr="00DE452A">
        <w:rPr>
          <w:rFonts w:eastAsia="宋体"/>
          <w:sz w:val="24"/>
        </w:rPr>
        <w:t>-</w:t>
      </w:r>
      <w:r w:rsidRPr="00DE452A">
        <w:rPr>
          <w:rFonts w:eastAsia="宋体" w:hint="eastAsia"/>
          <w:sz w:val="24"/>
        </w:rPr>
        <w:t>【税源信息报告】</w:t>
      </w:r>
      <w:r w:rsidRPr="00DE452A">
        <w:rPr>
          <w:rFonts w:eastAsia="宋体"/>
          <w:sz w:val="24"/>
        </w:rPr>
        <w:t>-</w:t>
      </w:r>
      <w:r w:rsidRPr="00DE452A">
        <w:rPr>
          <w:rFonts w:eastAsia="宋体" w:hint="eastAsia"/>
          <w:sz w:val="24"/>
        </w:rPr>
        <w:t>【建筑业项目报告】的路径进入功能模块。</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pPr>
      <w:bookmarkStart w:id="219" w:name="_Toc20501645"/>
      <w:bookmarkStart w:id="220" w:name="_Toc23107083"/>
      <w:bookmarkStart w:id="221" w:name="_Toc23500574"/>
      <w:r w:rsidRPr="00445680">
        <w:t>1.5.15—038</w:t>
      </w:r>
      <w:r w:rsidRPr="00445680">
        <w:rPr>
          <w:rFonts w:hint="eastAsia"/>
        </w:rPr>
        <w:t xml:space="preserve">　　注销建筑业项目报告</w:t>
      </w:r>
      <w:bookmarkEnd w:id="218"/>
      <w:bookmarkEnd w:id="219"/>
      <w:bookmarkEnd w:id="220"/>
      <w:bookmarkEnd w:id="221"/>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注销建筑业项目报告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纳税人建筑业工程项目完工后，应自建筑业工程项目完工之日起</w:t>
      </w:r>
      <w:r w:rsidRPr="00DE452A">
        <w:rPr>
          <w:rFonts w:eastAsia="宋体"/>
          <w:sz w:val="24"/>
        </w:rPr>
        <w:t>30</w:t>
      </w:r>
      <w:r w:rsidRPr="00DE452A">
        <w:rPr>
          <w:rFonts w:ascii="宋体" w:eastAsia="宋体" w:hAnsi="宋体" w:hint="eastAsia"/>
          <w:sz w:val="24"/>
        </w:rPr>
        <w:t>日内向建筑服务发生地主管税务机关进行项目报告。</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《财政部国家税务总局关于全面推开营业税改征增值税试点的通知》（财税〔</w:t>
      </w:r>
      <w:r w:rsidRPr="00DE452A">
        <w:rPr>
          <w:rFonts w:eastAsia="宋体"/>
          <w:sz w:val="24"/>
        </w:rPr>
        <w:t>2016</w:t>
      </w:r>
      <w:r w:rsidRPr="00DE452A">
        <w:rPr>
          <w:rFonts w:ascii="宋体" w:eastAsia="宋体" w:hAnsi="宋体" w:hint="eastAsia"/>
          <w:sz w:val="24"/>
        </w:rPr>
        <w:t>〕</w:t>
      </w:r>
      <w:r w:rsidRPr="00DE452A">
        <w:rPr>
          <w:rFonts w:eastAsia="宋体"/>
          <w:sz w:val="24"/>
        </w:rPr>
        <w:t>36</w:t>
      </w:r>
      <w:r w:rsidRPr="00DE452A">
        <w:rPr>
          <w:rFonts w:ascii="宋体" w:eastAsia="宋体" w:hAnsi="宋体" w:hint="eastAsia"/>
          <w:sz w:val="24"/>
        </w:rPr>
        <w:t>号）</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2.</w:t>
      </w:r>
      <w:r w:rsidRPr="00DE452A">
        <w:rPr>
          <w:rFonts w:ascii="宋体" w:eastAsia="宋体" w:hAnsi="宋体" w:hint="eastAsia"/>
          <w:sz w:val="24"/>
        </w:rPr>
        <w:t>《不动产、建筑业营业税项目管理及发票使用管理暂行办法》（国税发〔</w:t>
      </w:r>
      <w:r w:rsidRPr="00DE452A">
        <w:rPr>
          <w:rFonts w:eastAsia="宋体"/>
          <w:sz w:val="24"/>
        </w:rPr>
        <w:t>2006</w:t>
      </w:r>
      <w:r w:rsidRPr="00DE452A">
        <w:rPr>
          <w:rFonts w:ascii="宋体" w:eastAsia="宋体" w:hAnsi="宋体" w:hint="eastAsia"/>
          <w:sz w:val="24"/>
        </w:rPr>
        <w:t>〕</w:t>
      </w:r>
      <w:r w:rsidRPr="00DE452A">
        <w:rPr>
          <w:rFonts w:eastAsia="宋体"/>
          <w:sz w:val="24"/>
        </w:rPr>
        <w:t>128</w:t>
      </w:r>
      <w:r w:rsidRPr="00DE452A">
        <w:rPr>
          <w:rFonts w:ascii="宋体" w:eastAsia="宋体" w:hAnsi="宋体" w:hint="eastAsia"/>
          <w:sz w:val="24"/>
        </w:rPr>
        <w:t>号）</w:t>
      </w:r>
    </w:p>
    <w:p w:rsidR="00B41AC7" w:rsidRPr="00445680" w:rsidRDefault="00B41AC7" w:rsidP="00FD01E3">
      <w:pPr>
        <w:pStyle w:val="4"/>
        <w:ind w:firstLine="480"/>
      </w:pPr>
      <w:r w:rsidRPr="00445680">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0"/>
        <w:gridCol w:w="4435"/>
        <w:gridCol w:w="810"/>
        <w:gridCol w:w="2138"/>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1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《建筑业工程项目情况报告表》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建筑业工程项目竣工结算报告或工程结算报告书复印件</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DE452A">
      <w:pPr>
        <w:wordWrap w:val="0"/>
        <w:spacing w:line="360" w:lineRule="auto"/>
        <w:ind w:firstLineChars="250" w:firstLine="60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lastRenderedPageBreak/>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5" o:spid="_x0000_i1063"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eastAsia="宋体"/>
          <w:sz w:val="24"/>
        </w:rPr>
      </w:pPr>
      <w:r w:rsidRPr="00DE452A">
        <w:rPr>
          <w:rFonts w:eastAsia="宋体"/>
          <w:sz w:val="24"/>
        </w:rPr>
        <w:t>5.</w:t>
      </w:r>
      <w:r w:rsidRPr="00DE452A">
        <w:rPr>
          <w:rFonts w:eastAsia="宋体" w:hint="eastAsia"/>
          <w:sz w:val="24"/>
        </w:rPr>
        <w:t>纳税人跨省（自治区、直辖市和计划单列市）或在省（自治区、直辖市和计划单列市）内跨县（市）临时从事生产经营活动的</w:t>
      </w:r>
      <w:r w:rsidRPr="00DE452A">
        <w:rPr>
          <w:rFonts w:eastAsia="宋体"/>
          <w:sz w:val="24"/>
        </w:rPr>
        <w:t>,</w:t>
      </w:r>
      <w:r w:rsidRPr="00DE452A">
        <w:rPr>
          <w:rFonts w:eastAsia="宋体" w:hint="eastAsia"/>
          <w:sz w:val="24"/>
        </w:rPr>
        <w:t>还需要办理跨区域涉税事项信息反馈。</w:t>
      </w:r>
    </w:p>
    <w:p w:rsidR="00B41AC7" w:rsidRPr="00445680" w:rsidRDefault="00B41AC7" w:rsidP="00FD01E3">
      <w:pPr>
        <w:pStyle w:val="4"/>
        <w:ind w:firstLine="480"/>
      </w:pPr>
      <w:r w:rsidRPr="00445680">
        <w:rPr>
          <w:rFonts w:hint="eastAsia"/>
        </w:rPr>
        <w:t>【表证单书】</w:t>
      </w:r>
    </w:p>
    <w:p w:rsidR="00B41AC7" w:rsidRPr="00DE452A" w:rsidRDefault="00B41AC7" w:rsidP="00123128">
      <w:pPr>
        <w:ind w:firstLine="480"/>
        <w:rPr>
          <w:rFonts w:ascii="宋体" w:eastAsia="宋体"/>
          <w:sz w:val="24"/>
        </w:rPr>
      </w:pPr>
      <w:r w:rsidRPr="00DE452A">
        <w:rPr>
          <w:rFonts w:ascii="宋体" w:eastAsia="宋体" w:hAnsi="宋体" w:hint="eastAsia"/>
          <w:sz w:val="24"/>
        </w:rPr>
        <w:t>《建筑业工程项目情况报告表》</w:t>
      </w:r>
    </w:p>
    <w:p w:rsidR="00B41AC7" w:rsidRPr="00445680" w:rsidRDefault="00B41AC7" w:rsidP="00FD01E3">
      <w:pPr>
        <w:pStyle w:val="4"/>
        <w:ind w:firstLine="480"/>
      </w:pPr>
      <w:r w:rsidRPr="00445680">
        <w:rPr>
          <w:rFonts w:hint="eastAsia"/>
        </w:rPr>
        <w:lastRenderedPageBreak/>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电子税务局操作路径：实名登录电子税务局，按照【我要办税】</w:t>
      </w:r>
      <w:r w:rsidRPr="00DE452A">
        <w:rPr>
          <w:rFonts w:eastAsia="宋体" w:hint="eastAsia"/>
          <w:sz w:val="24"/>
        </w:rPr>
        <w:t>-</w:t>
      </w:r>
      <w:r w:rsidRPr="00DE452A">
        <w:rPr>
          <w:rFonts w:eastAsia="宋体" w:hint="eastAsia"/>
          <w:sz w:val="24"/>
        </w:rPr>
        <w:t>【综合信息报告】</w:t>
      </w:r>
      <w:r w:rsidRPr="00DE452A">
        <w:rPr>
          <w:rFonts w:eastAsia="宋体" w:hint="eastAsia"/>
          <w:sz w:val="24"/>
        </w:rPr>
        <w:t>-</w:t>
      </w:r>
      <w:r w:rsidRPr="00DE452A">
        <w:rPr>
          <w:rFonts w:eastAsia="宋体" w:hint="eastAsia"/>
          <w:sz w:val="24"/>
        </w:rPr>
        <w:t>【税源信息报告】</w:t>
      </w:r>
      <w:r w:rsidRPr="00DE452A">
        <w:rPr>
          <w:rFonts w:eastAsia="宋体" w:hint="eastAsia"/>
          <w:sz w:val="24"/>
        </w:rPr>
        <w:t>-</w:t>
      </w:r>
      <w:r w:rsidRPr="00DE452A">
        <w:rPr>
          <w:rFonts w:eastAsia="宋体" w:hint="eastAsia"/>
          <w:sz w:val="24"/>
        </w:rPr>
        <w:t>【注销建筑业项目报告】的路径进入功能模块。</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pPr>
      <w:bookmarkStart w:id="222" w:name="_Toc27246"/>
      <w:bookmarkStart w:id="223" w:name="_Toc20501646"/>
      <w:bookmarkStart w:id="224" w:name="_Toc23107084"/>
      <w:bookmarkStart w:id="225" w:name="_Toc23500575"/>
      <w:r w:rsidRPr="00445680">
        <w:t>1.5.16—039</w:t>
      </w:r>
      <w:r w:rsidRPr="00445680">
        <w:rPr>
          <w:rFonts w:hint="eastAsia"/>
        </w:rPr>
        <w:t xml:space="preserve">　　不动产项目报告</w:t>
      </w:r>
      <w:bookmarkEnd w:id="222"/>
      <w:bookmarkEnd w:id="223"/>
      <w:bookmarkEnd w:id="224"/>
      <w:bookmarkEnd w:id="225"/>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不动产项目报告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纳税人销售不动产的，应在取得《建设工程规划许可证》</w:t>
      </w:r>
      <w:r w:rsidRPr="00DE452A">
        <w:rPr>
          <w:rFonts w:eastAsia="宋体"/>
          <w:sz w:val="24"/>
        </w:rPr>
        <w:t>30</w:t>
      </w:r>
      <w:r w:rsidRPr="00DE452A">
        <w:rPr>
          <w:rFonts w:ascii="宋体" w:eastAsia="宋体" w:hAnsi="宋体" w:hint="eastAsia"/>
          <w:sz w:val="24"/>
        </w:rPr>
        <w:t>日内，向不动产所在地税务机关办理不动产项目报告。</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《财政部国家税务总局关于全面推开营业税改征增值税试点的通知》（财税〔</w:t>
      </w:r>
      <w:r w:rsidRPr="00DE452A">
        <w:rPr>
          <w:rFonts w:eastAsia="宋体"/>
          <w:sz w:val="24"/>
        </w:rPr>
        <w:t>2016</w:t>
      </w:r>
      <w:r w:rsidRPr="00DE452A">
        <w:rPr>
          <w:rFonts w:ascii="宋体" w:eastAsia="宋体" w:hAnsi="宋体" w:hint="eastAsia"/>
          <w:sz w:val="24"/>
        </w:rPr>
        <w:t>〕</w:t>
      </w:r>
      <w:r w:rsidRPr="00DE452A">
        <w:rPr>
          <w:rFonts w:eastAsia="宋体"/>
          <w:sz w:val="24"/>
        </w:rPr>
        <w:t>36</w:t>
      </w:r>
      <w:r w:rsidRPr="00DE452A">
        <w:rPr>
          <w:rFonts w:ascii="宋体" w:eastAsia="宋体" w:hAnsi="宋体" w:hint="eastAsia"/>
          <w:sz w:val="24"/>
        </w:rPr>
        <w:t>号）</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《不动产、建筑业营业税项目管理及发票使用管理暂行办法》（国税发〔</w:t>
      </w:r>
      <w:r w:rsidRPr="00DE452A">
        <w:rPr>
          <w:rFonts w:eastAsia="宋体"/>
          <w:sz w:val="24"/>
        </w:rPr>
        <w:t>2006</w:t>
      </w:r>
      <w:r w:rsidRPr="00DE452A">
        <w:rPr>
          <w:rFonts w:ascii="宋体" w:eastAsia="宋体" w:hAnsi="宋体" w:hint="eastAsia"/>
          <w:sz w:val="24"/>
        </w:rPr>
        <w:t>〕</w:t>
      </w:r>
      <w:r w:rsidRPr="00DE452A">
        <w:rPr>
          <w:rFonts w:eastAsia="宋体"/>
          <w:sz w:val="24"/>
        </w:rPr>
        <w:t>128</w:t>
      </w:r>
      <w:r w:rsidRPr="00DE452A">
        <w:rPr>
          <w:rFonts w:ascii="宋体" w:eastAsia="宋体" w:hAnsi="宋体" w:hint="eastAsia"/>
          <w:sz w:val="24"/>
        </w:rPr>
        <w:t>号）</w:t>
      </w:r>
    </w:p>
    <w:p w:rsidR="00B41AC7" w:rsidRPr="00445680" w:rsidRDefault="00B41AC7" w:rsidP="00FD01E3">
      <w:pPr>
        <w:pStyle w:val="4"/>
        <w:ind w:firstLine="480"/>
      </w:pPr>
      <w:r w:rsidRPr="00445680">
        <w:rPr>
          <w:rFonts w:hint="eastAsia"/>
        </w:rPr>
        <w:t>【办理材料】</w:t>
      </w:r>
    </w:p>
    <w:tbl>
      <w:tblPr>
        <w:tblW w:w="81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2"/>
        <w:gridCol w:w="4451"/>
        <w:gridCol w:w="812"/>
        <w:gridCol w:w="2146"/>
      </w:tblGrid>
      <w:tr w:rsidR="00B41AC7" w:rsidRPr="00DE452A">
        <w:trPr>
          <w:trHeight w:hRule="exact" w:val="814"/>
          <w:jc w:val="center"/>
        </w:trPr>
        <w:tc>
          <w:tcPr>
            <w:tcW w:w="78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1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4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814"/>
          <w:jc w:val="center"/>
        </w:trPr>
        <w:tc>
          <w:tcPr>
            <w:tcW w:w="78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《不动产项目情况报告表》</w:t>
            </w:r>
          </w:p>
        </w:tc>
        <w:tc>
          <w:tcPr>
            <w:tcW w:w="8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14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rsidTr="00123128">
        <w:trPr>
          <w:trHeight w:hRule="exact" w:val="952"/>
          <w:jc w:val="center"/>
        </w:trPr>
        <w:tc>
          <w:tcPr>
            <w:tcW w:w="78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4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加载统一社会信用代码的营业执照（或税务登记证、组织机构代码证等）原件</w:t>
            </w:r>
          </w:p>
        </w:tc>
        <w:tc>
          <w:tcPr>
            <w:tcW w:w="8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4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查验后退回，已实行实名办税的纳税人可取消报送</w:t>
            </w:r>
          </w:p>
        </w:tc>
      </w:tr>
    </w:tbl>
    <w:p w:rsidR="00B41AC7" w:rsidRPr="00445680" w:rsidRDefault="00B41AC7" w:rsidP="00123128">
      <w:pPr>
        <w:pStyle w:val="4"/>
        <w:ind w:firstLine="480"/>
      </w:pPr>
      <w:r w:rsidRPr="00445680">
        <w:rPr>
          <w:rFonts w:hint="eastAsia"/>
        </w:rPr>
        <w:lastRenderedPageBreak/>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r w:rsidRPr="00445680">
        <w:tab/>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4" o:spid="_x0000_i1064" type="#_x0000_t75" style="width:406.25pt;height:138.7pt;visibility:visible">
            <v:imagedata r:id="rId16" o:title=""/>
          </v:shape>
        </w:pict>
      </w:r>
    </w:p>
    <w:p w:rsidR="00B41AC7" w:rsidRPr="00445680" w:rsidRDefault="00B41AC7" w:rsidP="00FD01E3">
      <w:pPr>
        <w:pStyle w:val="4"/>
        <w:ind w:firstLine="480"/>
      </w:pPr>
      <w:r w:rsidRPr="00445680">
        <w:rPr>
          <w:rFonts w:hint="eastAsia"/>
        </w:rPr>
        <w:lastRenderedPageBreak/>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纳税人不动产项目报告内容发生变化，应自报告内容发生变化之日起</w:t>
      </w:r>
      <w:r w:rsidRPr="00DE452A">
        <w:rPr>
          <w:rFonts w:eastAsia="宋体"/>
          <w:sz w:val="24"/>
        </w:rPr>
        <w:t>30</w:t>
      </w:r>
      <w:r w:rsidRPr="00DE452A">
        <w:rPr>
          <w:rFonts w:ascii="宋体" w:eastAsia="宋体" w:hAnsi="宋体" w:hint="eastAsia"/>
          <w:sz w:val="24"/>
        </w:rPr>
        <w:t>日内，持《不动产项目情况报告表》向不动产所在地主管税务机关进行项目报告。</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不动产项目登记以规划部门签发的《建设工程规划许可证》作为项目登记的依据。</w:t>
      </w:r>
    </w:p>
    <w:p w:rsidR="00B41AC7" w:rsidRPr="00445680" w:rsidRDefault="00B41AC7" w:rsidP="00FD01E3">
      <w:pPr>
        <w:pStyle w:val="4"/>
        <w:ind w:firstLine="480"/>
      </w:pPr>
      <w:r w:rsidRPr="00445680">
        <w:rPr>
          <w:rFonts w:hint="eastAsia"/>
        </w:rPr>
        <w:t>【表证单书】</w:t>
      </w:r>
    </w:p>
    <w:p w:rsidR="00B41AC7" w:rsidRPr="00DE452A" w:rsidRDefault="00B41AC7" w:rsidP="00DE452A">
      <w:pPr>
        <w:ind w:firstLineChars="200" w:firstLine="480"/>
        <w:rPr>
          <w:rFonts w:ascii="宋体" w:eastAsia="宋体"/>
          <w:sz w:val="24"/>
        </w:rPr>
      </w:pPr>
      <w:r w:rsidRPr="00DE452A">
        <w:rPr>
          <w:rFonts w:ascii="宋体" w:eastAsia="宋体" w:hAnsi="宋体" w:hint="eastAsia"/>
          <w:sz w:val="24"/>
        </w:rPr>
        <w:t>《不动产项目情况报告表》</w:t>
      </w:r>
    </w:p>
    <w:p w:rsidR="00B41AC7" w:rsidRPr="00445680" w:rsidRDefault="00B41AC7" w:rsidP="00FD01E3">
      <w:pPr>
        <w:pStyle w:val="4"/>
        <w:ind w:firstLine="480"/>
      </w:pPr>
      <w:r w:rsidRPr="00445680">
        <w:rPr>
          <w:rFonts w:hint="eastAsia"/>
        </w:rPr>
        <w:t>【操作路径】</w:t>
      </w:r>
    </w:p>
    <w:p w:rsidR="00B41AC7" w:rsidRPr="00DE452A" w:rsidRDefault="00B41AC7" w:rsidP="00123128">
      <w:pPr>
        <w:wordWrap w:val="0"/>
        <w:spacing w:line="360" w:lineRule="auto"/>
        <w:ind w:firstLine="480"/>
        <w:rPr>
          <w:rFonts w:eastAsia="宋体"/>
          <w:sz w:val="24"/>
        </w:rPr>
      </w:pPr>
      <w:r w:rsidRPr="00DE452A">
        <w:rPr>
          <w:rFonts w:eastAsia="宋体" w:hint="eastAsia"/>
          <w:sz w:val="24"/>
        </w:rPr>
        <w:t>电子税务局操作路径：实名登录电子税务局，按照【我要办税】</w:t>
      </w:r>
      <w:r w:rsidRPr="00DE452A">
        <w:rPr>
          <w:rFonts w:eastAsia="宋体"/>
          <w:sz w:val="24"/>
        </w:rPr>
        <w:t>-</w:t>
      </w:r>
      <w:r w:rsidRPr="00DE452A">
        <w:rPr>
          <w:rFonts w:eastAsia="宋体" w:hint="eastAsia"/>
          <w:sz w:val="24"/>
        </w:rPr>
        <w:t>【综合信息报告】</w:t>
      </w:r>
      <w:r w:rsidRPr="00DE452A">
        <w:rPr>
          <w:rFonts w:eastAsia="宋体"/>
          <w:sz w:val="24"/>
        </w:rPr>
        <w:t>-</w:t>
      </w:r>
      <w:r w:rsidRPr="00DE452A">
        <w:rPr>
          <w:rFonts w:eastAsia="宋体" w:hint="eastAsia"/>
          <w:sz w:val="24"/>
        </w:rPr>
        <w:t>【税源信息报告】</w:t>
      </w:r>
      <w:r w:rsidRPr="00DE452A">
        <w:rPr>
          <w:rFonts w:eastAsia="宋体"/>
          <w:sz w:val="24"/>
        </w:rPr>
        <w:t>-</w:t>
      </w:r>
      <w:r w:rsidRPr="00DE452A">
        <w:rPr>
          <w:rFonts w:eastAsia="宋体" w:hint="eastAsia"/>
          <w:sz w:val="24"/>
        </w:rPr>
        <w:t>【不动产项目报告】的路径进入功能模块。</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pPr>
      <w:bookmarkStart w:id="226" w:name="_Toc21985"/>
      <w:bookmarkStart w:id="227" w:name="_Toc20501647"/>
      <w:bookmarkStart w:id="228" w:name="_Toc23107085"/>
      <w:bookmarkStart w:id="229" w:name="_Toc23500576"/>
      <w:r w:rsidRPr="00445680">
        <w:t>1.5.17—040</w:t>
      </w:r>
      <w:r w:rsidRPr="00445680">
        <w:rPr>
          <w:rFonts w:hint="eastAsia"/>
        </w:rPr>
        <w:t xml:space="preserve">　　注销不动产项目报告</w:t>
      </w:r>
      <w:bookmarkEnd w:id="226"/>
      <w:bookmarkEnd w:id="227"/>
      <w:bookmarkEnd w:id="228"/>
      <w:bookmarkEnd w:id="229"/>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注销不动产项目报告</w:t>
      </w:r>
    </w:p>
    <w:p w:rsidR="00B41AC7" w:rsidRPr="00445680" w:rsidRDefault="00B41AC7" w:rsidP="00FD01E3">
      <w:pPr>
        <w:pStyle w:val="4"/>
        <w:ind w:firstLine="480"/>
      </w:pPr>
      <w:r w:rsidRPr="00445680">
        <w:rPr>
          <w:rFonts w:hint="eastAsia"/>
        </w:rPr>
        <w:lastRenderedPageBreak/>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纳税人不动产销售完毕后，自不动产销售完毕之日起</w:t>
      </w:r>
      <w:r w:rsidRPr="00DE452A">
        <w:rPr>
          <w:rFonts w:eastAsia="宋体"/>
          <w:sz w:val="24"/>
        </w:rPr>
        <w:t>30</w:t>
      </w:r>
      <w:r w:rsidRPr="00DE452A">
        <w:rPr>
          <w:rFonts w:ascii="宋体" w:eastAsia="宋体" w:hAnsi="宋体" w:hint="eastAsia"/>
          <w:sz w:val="24"/>
        </w:rPr>
        <w:t>日内向不动产所在地主管税务机关申请办理注销项目报告。</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《财政部国家税务总局关于全面推开营业税改征增值税试点的通知》（财税〔</w:t>
      </w:r>
      <w:r w:rsidRPr="00DE452A">
        <w:rPr>
          <w:rFonts w:eastAsia="宋体"/>
          <w:sz w:val="24"/>
        </w:rPr>
        <w:t>2016</w:t>
      </w:r>
      <w:r w:rsidRPr="00DE452A">
        <w:rPr>
          <w:rFonts w:ascii="宋体" w:eastAsia="宋体" w:hAnsi="宋体" w:hint="eastAsia"/>
          <w:sz w:val="24"/>
        </w:rPr>
        <w:t>〕</w:t>
      </w:r>
      <w:r w:rsidRPr="00DE452A">
        <w:rPr>
          <w:rFonts w:eastAsia="宋体"/>
          <w:sz w:val="24"/>
        </w:rPr>
        <w:t>36</w:t>
      </w:r>
      <w:r w:rsidRPr="00DE452A">
        <w:rPr>
          <w:rFonts w:ascii="宋体" w:eastAsia="宋体" w:hAnsi="宋体" w:hint="eastAsia"/>
          <w:sz w:val="24"/>
        </w:rPr>
        <w:t>号）</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《不动产、建筑业营业税项目管理及发票使用管理暂行办法》（国税发〔</w:t>
      </w:r>
      <w:r w:rsidRPr="00DE452A">
        <w:rPr>
          <w:rFonts w:eastAsia="宋体"/>
          <w:sz w:val="24"/>
        </w:rPr>
        <w:t>2006</w:t>
      </w:r>
      <w:r w:rsidRPr="00DE452A">
        <w:rPr>
          <w:rFonts w:ascii="宋体" w:eastAsia="宋体" w:hAnsi="宋体" w:hint="eastAsia"/>
          <w:sz w:val="24"/>
        </w:rPr>
        <w:t>〕</w:t>
      </w:r>
      <w:r w:rsidRPr="00DE452A">
        <w:rPr>
          <w:rFonts w:eastAsia="宋体"/>
          <w:sz w:val="24"/>
        </w:rPr>
        <w:t>128</w:t>
      </w:r>
      <w:r w:rsidRPr="00DE452A">
        <w:rPr>
          <w:rFonts w:ascii="宋体" w:eastAsia="宋体" w:hAnsi="宋体" w:hint="eastAsia"/>
          <w:sz w:val="24"/>
        </w:rPr>
        <w:t>号）</w:t>
      </w:r>
    </w:p>
    <w:p w:rsidR="00B41AC7" w:rsidRPr="00445680" w:rsidRDefault="00B41AC7" w:rsidP="00FD01E3">
      <w:pPr>
        <w:pStyle w:val="4"/>
        <w:ind w:firstLine="480"/>
      </w:pPr>
      <w:r w:rsidRPr="00445680">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0"/>
        <w:gridCol w:w="4435"/>
        <w:gridCol w:w="810"/>
        <w:gridCol w:w="2138"/>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1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《不动产项目情况报告表》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lastRenderedPageBreak/>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3" o:spid="_x0000_i1065"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445680" w:rsidRDefault="00B41AC7" w:rsidP="00FD01E3">
      <w:pPr>
        <w:pStyle w:val="4"/>
        <w:ind w:firstLine="480"/>
      </w:pPr>
      <w:r w:rsidRPr="00445680">
        <w:rPr>
          <w:rFonts w:hint="eastAsia"/>
        </w:rPr>
        <w:lastRenderedPageBreak/>
        <w:t>【表证单书】</w:t>
      </w:r>
    </w:p>
    <w:p w:rsidR="00B41AC7" w:rsidRPr="00DE452A" w:rsidRDefault="00B41AC7" w:rsidP="00DE452A">
      <w:pPr>
        <w:ind w:firstLineChars="200" w:firstLine="480"/>
        <w:rPr>
          <w:rFonts w:ascii="宋体" w:eastAsia="宋体"/>
          <w:sz w:val="24"/>
        </w:rPr>
      </w:pPr>
      <w:r w:rsidRPr="00DE452A">
        <w:rPr>
          <w:rFonts w:ascii="宋体" w:eastAsia="宋体" w:hAnsi="宋体" w:hint="eastAsia"/>
          <w:sz w:val="24"/>
        </w:rPr>
        <w:t>《不动产项目情况报告表》</w:t>
      </w:r>
    </w:p>
    <w:p w:rsidR="00B41AC7" w:rsidRPr="00445680" w:rsidRDefault="00B41AC7" w:rsidP="00FD01E3">
      <w:pPr>
        <w:pStyle w:val="4"/>
        <w:ind w:firstLine="480"/>
      </w:pPr>
      <w:r w:rsidRPr="00445680">
        <w:rPr>
          <w:rFonts w:hint="eastAsia"/>
        </w:rPr>
        <w:t>【操作路径】</w:t>
      </w:r>
    </w:p>
    <w:p w:rsidR="00B41AC7" w:rsidRPr="00DE452A" w:rsidRDefault="00B41AC7" w:rsidP="00DE452A">
      <w:pPr>
        <w:spacing w:line="360" w:lineRule="auto"/>
        <w:ind w:firstLineChars="200" w:firstLine="480"/>
        <w:rPr>
          <w:rFonts w:ascii="宋体" w:eastAsia="宋体" w:hAnsi="宋体" w:cs="宋体"/>
          <w:sz w:val="24"/>
          <w:szCs w:val="24"/>
        </w:rPr>
      </w:pPr>
      <w:r w:rsidRPr="00DE452A">
        <w:rPr>
          <w:rFonts w:ascii="宋体" w:eastAsia="宋体" w:hAnsi="宋体" w:cs="宋体" w:hint="eastAsia"/>
          <w:sz w:val="24"/>
          <w:szCs w:val="24"/>
        </w:rPr>
        <w:t>电子税务局操作路径：实名登录电子税务局，按照【我要办税】</w:t>
      </w:r>
      <w:r w:rsidRPr="00DE452A">
        <w:rPr>
          <w:rFonts w:ascii="宋体" w:eastAsia="宋体" w:cs="宋体"/>
          <w:sz w:val="24"/>
          <w:szCs w:val="24"/>
        </w:rPr>
        <w:t>-</w:t>
      </w:r>
      <w:r w:rsidRPr="00DE452A">
        <w:rPr>
          <w:rFonts w:ascii="宋体" w:eastAsia="宋体" w:hAnsi="宋体" w:cs="宋体" w:hint="eastAsia"/>
          <w:sz w:val="24"/>
          <w:szCs w:val="24"/>
        </w:rPr>
        <w:t>【综合信息报告】</w:t>
      </w:r>
      <w:r w:rsidRPr="00DE452A">
        <w:rPr>
          <w:rFonts w:ascii="宋体" w:eastAsia="宋体" w:cs="宋体"/>
          <w:sz w:val="24"/>
          <w:szCs w:val="24"/>
        </w:rPr>
        <w:t>-</w:t>
      </w:r>
      <w:r w:rsidRPr="00DE452A">
        <w:rPr>
          <w:rFonts w:ascii="宋体" w:eastAsia="宋体" w:hAnsi="宋体" w:cs="宋体" w:hint="eastAsia"/>
          <w:sz w:val="24"/>
          <w:szCs w:val="24"/>
        </w:rPr>
        <w:t>【税源信息报告】</w:t>
      </w:r>
      <w:r w:rsidRPr="00DE452A">
        <w:rPr>
          <w:rFonts w:ascii="宋体" w:eastAsia="宋体" w:cs="宋体"/>
          <w:sz w:val="24"/>
          <w:szCs w:val="24"/>
        </w:rPr>
        <w:t>-</w:t>
      </w:r>
      <w:r w:rsidRPr="00DE452A">
        <w:rPr>
          <w:rFonts w:ascii="宋体" w:eastAsia="宋体" w:hAnsi="宋体" w:cs="宋体" w:hint="eastAsia"/>
          <w:sz w:val="24"/>
          <w:szCs w:val="24"/>
        </w:rPr>
        <w:t>【注销不动产项目报告】的路径进入功能模块。</w:t>
      </w:r>
    </w:p>
    <w:p w:rsidR="00B41AC7" w:rsidRPr="00DE452A" w:rsidRDefault="00B41AC7" w:rsidP="00DE452A">
      <w:pPr>
        <w:spacing w:line="360" w:lineRule="auto"/>
        <w:ind w:firstLineChars="200" w:firstLine="480"/>
        <w:rPr>
          <w:rFonts w:ascii="宋体" w:eastAsia="宋体" w:cs="宋体"/>
          <w:sz w:val="24"/>
          <w:szCs w:val="24"/>
        </w:rPr>
      </w:pPr>
    </w:p>
    <w:p w:rsidR="00B41AC7" w:rsidRPr="00445680" w:rsidRDefault="00B41AC7" w:rsidP="00123128">
      <w:pPr>
        <w:pStyle w:val="3"/>
        <w:spacing w:before="300" w:after="300"/>
        <w:ind w:firstLine="562"/>
      </w:pPr>
      <w:bookmarkStart w:id="230" w:name="_Toc32168"/>
      <w:bookmarkStart w:id="231" w:name="_Toc20501648"/>
      <w:bookmarkStart w:id="232" w:name="_Toc23107086"/>
      <w:bookmarkStart w:id="233" w:name="_Toc23500577"/>
      <w:r w:rsidRPr="00445680">
        <w:t>1.5.18—041</w:t>
      </w:r>
      <w:r w:rsidRPr="00445680">
        <w:rPr>
          <w:rFonts w:hint="eastAsia"/>
        </w:rPr>
        <w:t xml:space="preserve">　　</w:t>
      </w:r>
      <w:r w:rsidRPr="00445680">
        <w:rPr>
          <w:rFonts w:ascii="黑体" w:hAnsi="黑体" w:hint="eastAsia"/>
        </w:rPr>
        <w:t>房地产税收一体化信息报告</w:t>
      </w:r>
      <w:bookmarkEnd w:id="230"/>
      <w:bookmarkEnd w:id="231"/>
      <w:bookmarkEnd w:id="232"/>
      <w:bookmarkEnd w:id="233"/>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房地产税收一体化信息报告</w:t>
      </w:r>
    </w:p>
    <w:p w:rsidR="00B41AC7" w:rsidRPr="00445680" w:rsidRDefault="00B41AC7" w:rsidP="00FD01E3">
      <w:pPr>
        <w:pStyle w:val="4"/>
        <w:ind w:firstLine="480"/>
      </w:pPr>
      <w:r w:rsidRPr="00445680">
        <w:rPr>
          <w:rFonts w:hint="eastAsia"/>
        </w:rPr>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房地产税收一体化管理过程中，纳税人应在土地使用权取得、房地产开发、交易和保有等环节，向税务机关报告土地出（转）让、税源申报明细报告、增量房销售、存量房销售等信息。</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《房地产税收一体化管理业务规程》（国税发〔</w:t>
      </w:r>
      <w:r w:rsidRPr="00DE452A">
        <w:rPr>
          <w:rFonts w:eastAsia="宋体"/>
          <w:sz w:val="24"/>
        </w:rPr>
        <w:t>2007</w:t>
      </w:r>
      <w:r w:rsidRPr="00DE452A">
        <w:rPr>
          <w:rFonts w:ascii="宋体" w:eastAsia="宋体" w:hAnsi="宋体" w:hint="eastAsia"/>
          <w:sz w:val="24"/>
        </w:rPr>
        <w:t>〕</w:t>
      </w:r>
      <w:r w:rsidRPr="00DE452A">
        <w:rPr>
          <w:rFonts w:eastAsia="宋体"/>
          <w:sz w:val="24"/>
        </w:rPr>
        <w:t>114</w:t>
      </w:r>
      <w:r w:rsidRPr="00DE452A">
        <w:rPr>
          <w:rFonts w:ascii="宋体" w:eastAsia="宋体" w:hAnsi="宋体" w:hint="eastAsia"/>
          <w:sz w:val="24"/>
        </w:rPr>
        <w:t>号）</w:t>
      </w:r>
    </w:p>
    <w:p w:rsidR="00B41AC7" w:rsidRPr="00445680" w:rsidRDefault="00B41AC7" w:rsidP="00FD01E3">
      <w:pPr>
        <w:pStyle w:val="4"/>
        <w:ind w:firstLine="480"/>
      </w:pPr>
      <w:r w:rsidRPr="00445680">
        <w:rPr>
          <w:rFonts w:hint="eastAsia"/>
        </w:rPr>
        <w:t>【办理材料】</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土地出（转）让信息报告：</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0"/>
        <w:gridCol w:w="4435"/>
        <w:gridCol w:w="810"/>
        <w:gridCol w:w="2138"/>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1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《土地出让（转让）合同》原件及复印件</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cs="Microsoft Himalaya" w:hint="eastAsia"/>
                <w:sz w:val="24"/>
                <w:szCs w:val="24"/>
              </w:rPr>
              <w:t>原件查验后退回</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lastRenderedPageBreak/>
              <w:t>2</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《土地使用证》复印件</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税源申报明细报告：</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0"/>
        <w:gridCol w:w="4435"/>
        <w:gridCol w:w="810"/>
        <w:gridCol w:w="2138"/>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1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《税源申报明细报告表》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增量房销售信息报告：</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0"/>
        <w:gridCol w:w="1601"/>
        <w:gridCol w:w="2835"/>
        <w:gridCol w:w="809"/>
        <w:gridCol w:w="2139"/>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0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《增量房销售信息表》</w:t>
            </w:r>
          </w:p>
        </w:tc>
        <w:tc>
          <w:tcPr>
            <w:tcW w:w="8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13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0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开发商与购房者初次签订购房合同</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《房屋销售合同》原件</w:t>
            </w:r>
          </w:p>
        </w:tc>
        <w:tc>
          <w:tcPr>
            <w:tcW w:w="8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cs="Microsoft Himalaya" w:hint="eastAsia"/>
                <w:sz w:val="24"/>
                <w:szCs w:val="24"/>
              </w:rPr>
              <w:t>查验后退回</w:t>
            </w: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存量房销售信息报告：</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0"/>
        <w:gridCol w:w="1601"/>
        <w:gridCol w:w="2835"/>
        <w:gridCol w:w="809"/>
        <w:gridCol w:w="2139"/>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0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《存量房销售信息表》</w:t>
            </w:r>
          </w:p>
        </w:tc>
        <w:tc>
          <w:tcPr>
            <w:tcW w:w="8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13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0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167"/>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纳税人进行交易的存量房房产之前未进行过登记</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房屋转让合同复印件或不动产权属资料复印件</w:t>
            </w:r>
          </w:p>
        </w:tc>
        <w:tc>
          <w:tcPr>
            <w:tcW w:w="8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lastRenderedPageBreak/>
        <w:t>【办理渠道】</w:t>
      </w:r>
    </w:p>
    <w:p w:rsidR="00B41AC7" w:rsidRPr="00445680" w:rsidRDefault="00B41AC7" w:rsidP="00123128">
      <w:pPr>
        <w:pStyle w:val="11"/>
        <w:wordWrap w:val="0"/>
        <w:spacing w:line="360" w:lineRule="auto"/>
        <w:ind w:left="0" w:firstLine="480"/>
        <w:rPr>
          <w:rFonts w:cs="Times New Roman"/>
        </w:rPr>
      </w:pP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_x0000_i1066" type="#_x0000_t75" style="width:406.25pt;height:138.7pt;visibility:visible">
            <v:imagedata r:id="rId16" o:title=""/>
          </v:shape>
        </w:pict>
      </w:r>
    </w:p>
    <w:p w:rsidR="00B41AC7" w:rsidRPr="00445680" w:rsidRDefault="00B41AC7" w:rsidP="00FD01E3">
      <w:pPr>
        <w:pStyle w:val="4"/>
        <w:ind w:firstLine="480"/>
      </w:pPr>
      <w:r w:rsidRPr="00445680">
        <w:rPr>
          <w:rFonts w:hint="eastAsia"/>
        </w:rPr>
        <w:lastRenderedPageBreak/>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房地产税收一体化管理，是以涉及房地产各税种日常管理为基础，通过各级税务与自然资源、住房建设、发改委、监察等部门协作，涉税信息共享，先税后证、以票控税、源泉控管，提高房地产税收管理的科学化、精细化、规范化水平，方便纳税人办理房地产涉税事项的重要举措。</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5.</w:t>
      </w:r>
      <w:r w:rsidRPr="00DE452A">
        <w:rPr>
          <w:rFonts w:ascii="宋体" w:eastAsia="宋体" w:hAnsi="宋体" w:hint="eastAsia"/>
          <w:sz w:val="24"/>
        </w:rPr>
        <w:t>房地产税收包括土地使用权取得和房地产开发、交易、保有等环节涉及的增值税、城市维护建设税、教育费附加、企业所得税、个人所得税、土地增值税、城镇土地使用税、房产税、印花税、耕地占用税、契税等税种。</w:t>
      </w:r>
    </w:p>
    <w:p w:rsidR="00B41AC7" w:rsidRPr="00445680" w:rsidRDefault="00B41AC7" w:rsidP="00FD01E3">
      <w:pPr>
        <w:pStyle w:val="4"/>
        <w:ind w:firstLine="480"/>
      </w:pPr>
      <w:r w:rsidRPr="00445680">
        <w:rPr>
          <w:rFonts w:hint="eastAsia"/>
        </w:rPr>
        <w:t>【表证单书】</w:t>
      </w:r>
    </w:p>
    <w:p w:rsidR="00B41AC7" w:rsidRPr="00DE452A" w:rsidRDefault="00B41AC7" w:rsidP="00B41AC7">
      <w:pPr>
        <w:autoSpaceDE w:val="0"/>
        <w:autoSpaceDN w:val="0"/>
        <w:ind w:leftChars="175" w:left="385"/>
        <w:rPr>
          <w:rFonts w:eastAsia="宋体"/>
          <w:sz w:val="24"/>
        </w:rPr>
      </w:pPr>
      <w:r w:rsidRPr="00DE452A">
        <w:rPr>
          <w:rFonts w:eastAsia="宋体"/>
          <w:sz w:val="24"/>
        </w:rPr>
        <w:t>1.</w:t>
      </w:r>
      <w:r w:rsidRPr="00DE452A">
        <w:rPr>
          <w:rFonts w:eastAsia="宋体" w:hint="eastAsia"/>
          <w:sz w:val="24"/>
        </w:rPr>
        <w:t>《税源申报明细报告表》</w:t>
      </w:r>
      <w:r w:rsidRPr="00DE452A">
        <w:rPr>
          <w:rFonts w:eastAsia="宋体"/>
          <w:sz w:val="24"/>
        </w:rPr>
        <w:t xml:space="preserve"> </w:t>
      </w:r>
    </w:p>
    <w:p w:rsidR="00B41AC7" w:rsidRPr="00DE452A" w:rsidRDefault="00B41AC7" w:rsidP="00B41AC7">
      <w:pPr>
        <w:autoSpaceDE w:val="0"/>
        <w:autoSpaceDN w:val="0"/>
        <w:ind w:leftChars="175" w:left="385"/>
        <w:rPr>
          <w:rFonts w:eastAsia="宋体"/>
          <w:sz w:val="24"/>
        </w:rPr>
      </w:pPr>
      <w:r w:rsidRPr="00DE452A">
        <w:rPr>
          <w:rFonts w:eastAsia="宋体"/>
          <w:sz w:val="24"/>
        </w:rPr>
        <w:t>2.</w:t>
      </w:r>
      <w:r w:rsidRPr="00DE452A">
        <w:rPr>
          <w:rFonts w:eastAsia="宋体" w:hint="eastAsia"/>
          <w:sz w:val="24"/>
        </w:rPr>
        <w:t>《增量房销售信息表》</w:t>
      </w:r>
      <w:r w:rsidRPr="00DE452A">
        <w:rPr>
          <w:rFonts w:eastAsia="宋体"/>
          <w:sz w:val="24"/>
        </w:rPr>
        <w:t xml:space="preserve">  </w:t>
      </w:r>
    </w:p>
    <w:p w:rsidR="00B41AC7" w:rsidRPr="00DE452A" w:rsidRDefault="00B41AC7" w:rsidP="00B41AC7">
      <w:pPr>
        <w:autoSpaceDE w:val="0"/>
        <w:autoSpaceDN w:val="0"/>
        <w:ind w:leftChars="175" w:left="385"/>
        <w:rPr>
          <w:rFonts w:eastAsia="宋体"/>
          <w:sz w:val="24"/>
        </w:rPr>
      </w:pPr>
      <w:r w:rsidRPr="00DE452A">
        <w:rPr>
          <w:rFonts w:eastAsia="宋体"/>
          <w:sz w:val="24"/>
        </w:rPr>
        <w:t>3.</w:t>
      </w:r>
      <w:r w:rsidRPr="00DE452A">
        <w:rPr>
          <w:rFonts w:eastAsia="宋体" w:hint="eastAsia"/>
          <w:sz w:val="24"/>
        </w:rPr>
        <w:t>《存量房销售信息表》</w:t>
      </w:r>
      <w:r w:rsidRPr="00DE452A">
        <w:rPr>
          <w:rFonts w:eastAsia="宋体"/>
          <w:sz w:val="24"/>
        </w:rPr>
        <w:t xml:space="preserve"> </w:t>
      </w:r>
    </w:p>
    <w:p w:rsidR="00B41AC7" w:rsidRPr="00445680" w:rsidRDefault="00B41AC7" w:rsidP="00FD01E3">
      <w:pPr>
        <w:pStyle w:val="4"/>
        <w:ind w:firstLine="480"/>
      </w:pPr>
      <w:r w:rsidRPr="00445680">
        <w:rPr>
          <w:rFonts w:hint="eastAsia"/>
        </w:rPr>
        <w:t>【操作路径】</w:t>
      </w:r>
    </w:p>
    <w:p w:rsidR="00B41AC7" w:rsidRPr="00DE452A" w:rsidRDefault="00B41AC7" w:rsidP="00123128">
      <w:pPr>
        <w:wordWrap w:val="0"/>
        <w:spacing w:line="360" w:lineRule="auto"/>
        <w:ind w:firstLine="480"/>
        <w:rPr>
          <w:rFonts w:ascii="宋体" w:eastAsia="宋体" w:hAnsi="宋体"/>
          <w:bCs/>
          <w:sz w:val="24"/>
        </w:rPr>
      </w:pPr>
      <w:r w:rsidRPr="00DE452A">
        <w:rPr>
          <w:rFonts w:ascii="宋体" w:eastAsia="宋体" w:hAnsi="宋体" w:hint="eastAsia"/>
          <w:bCs/>
          <w:sz w:val="24"/>
        </w:rPr>
        <w:t>无</w:t>
      </w:r>
    </w:p>
    <w:p w:rsidR="00B41AC7" w:rsidRPr="00DE452A" w:rsidRDefault="00B41AC7" w:rsidP="00123128">
      <w:pPr>
        <w:wordWrap w:val="0"/>
        <w:spacing w:line="360" w:lineRule="auto"/>
        <w:ind w:firstLine="480"/>
        <w:rPr>
          <w:rFonts w:eastAsia="宋体"/>
          <w:sz w:val="24"/>
        </w:rPr>
      </w:pPr>
    </w:p>
    <w:p w:rsidR="00B41AC7" w:rsidRPr="00445680" w:rsidRDefault="00B41AC7" w:rsidP="00123128">
      <w:pPr>
        <w:pStyle w:val="3"/>
        <w:spacing w:before="300" w:after="300"/>
        <w:ind w:firstLine="562"/>
        <w:rPr>
          <w:rFonts w:ascii="黑体"/>
        </w:rPr>
      </w:pPr>
      <w:bookmarkStart w:id="234" w:name="_Toc13086"/>
      <w:bookmarkStart w:id="235" w:name="_Toc20501649"/>
      <w:bookmarkStart w:id="236" w:name="_Toc23107087"/>
      <w:bookmarkStart w:id="237" w:name="_Toc23500578"/>
      <w:r w:rsidRPr="00445680">
        <w:t>1.5.19—042</w:t>
      </w:r>
      <w:r w:rsidRPr="00445680">
        <w:rPr>
          <w:rFonts w:hint="eastAsia"/>
        </w:rPr>
        <w:t xml:space="preserve">　　税收统计调查数据采集</w:t>
      </w:r>
      <w:bookmarkEnd w:id="234"/>
      <w:bookmarkEnd w:id="235"/>
      <w:bookmarkEnd w:id="236"/>
      <w:bookmarkEnd w:id="237"/>
      <w:r w:rsidRPr="00445680">
        <w:tab/>
      </w:r>
    </w:p>
    <w:p w:rsidR="00B41AC7" w:rsidRPr="00445680" w:rsidRDefault="00B41AC7" w:rsidP="00FD01E3">
      <w:pPr>
        <w:pStyle w:val="4"/>
        <w:ind w:firstLine="480"/>
      </w:pPr>
      <w:r w:rsidRPr="00445680">
        <w:rPr>
          <w:rFonts w:hint="eastAsia"/>
        </w:rPr>
        <w:t>【事项名称】</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税收统计调查数据采集</w:t>
      </w:r>
    </w:p>
    <w:p w:rsidR="00B41AC7" w:rsidRPr="00445680" w:rsidRDefault="00B41AC7" w:rsidP="00FD01E3">
      <w:pPr>
        <w:pStyle w:val="4"/>
        <w:ind w:firstLine="480"/>
      </w:pPr>
      <w:r w:rsidRPr="00445680">
        <w:rPr>
          <w:rFonts w:hint="eastAsia"/>
        </w:rPr>
        <w:lastRenderedPageBreak/>
        <w:t>【申请条件】</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被调查企业向税务机关提供税收、财务、经营等第一手数据，为国家推进税制改革和研究制定财税政策提供重要依据。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税收统计调查数据采集范围包括：税收资料调查企业数据采集、企业集团数据采集、重点税源企业数据采集、消费税涉税信息采集等。</w:t>
      </w:r>
    </w:p>
    <w:p w:rsidR="00B41AC7" w:rsidRPr="00445680" w:rsidRDefault="00B41AC7" w:rsidP="00FD01E3">
      <w:pPr>
        <w:pStyle w:val="4"/>
        <w:ind w:firstLine="480"/>
      </w:pPr>
      <w:r w:rsidRPr="00445680">
        <w:rPr>
          <w:rFonts w:hint="eastAsia"/>
        </w:rPr>
        <w:t>【设定依据】</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《中华人民共和国税收征收管理法》</w:t>
      </w:r>
    </w:p>
    <w:p w:rsidR="00B41AC7" w:rsidRPr="00445680" w:rsidRDefault="00B41AC7" w:rsidP="00FD01E3">
      <w:pPr>
        <w:pStyle w:val="4"/>
        <w:ind w:firstLine="480"/>
      </w:pPr>
      <w:r w:rsidRPr="00445680">
        <w:rPr>
          <w:rFonts w:hint="eastAsia"/>
        </w:rPr>
        <w:t>【办理材料】</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报送成品油消费税涉税信息的企业：</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0"/>
        <w:gridCol w:w="4435"/>
        <w:gridCol w:w="810"/>
        <w:gridCol w:w="2138"/>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1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《成品油消费税涉税信息采集表》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经税务机关认定为企业集团需每年定期报送企业集团及其成员单位税收调查数据的企业：</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0"/>
        <w:gridCol w:w="4435"/>
        <w:gridCol w:w="810"/>
        <w:gridCol w:w="2138"/>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1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《企业集团税收调查表》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《企业集团成员单位税收调查表》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经税务机关认定为税收资料调查数据采集，需每年定期报送企业集团及其成员单位税收调查数据的企业：</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0"/>
        <w:gridCol w:w="4435"/>
        <w:gridCol w:w="810"/>
        <w:gridCol w:w="2138"/>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1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《全国企业税收调查表（</w:t>
            </w:r>
            <w:r w:rsidRPr="00DE452A">
              <w:rPr>
                <w:rFonts w:ascii="宋体" w:eastAsia="宋体" w:hint="eastAsia"/>
                <w:b/>
                <w:bCs/>
                <w:sz w:val="24"/>
                <w:szCs w:val="24"/>
              </w:rPr>
              <w:t>××</w:t>
            </w:r>
            <w:r w:rsidRPr="00DE452A">
              <w:rPr>
                <w:rFonts w:ascii="宋体" w:eastAsia="宋体" w:hAnsi="宋体"/>
                <w:sz w:val="24"/>
                <w:szCs w:val="24"/>
              </w:rPr>
              <w:t>B</w:t>
            </w:r>
            <w:r w:rsidRPr="00DE452A">
              <w:rPr>
                <w:rFonts w:ascii="宋体" w:eastAsia="宋体" w:hAnsi="宋体" w:hint="eastAsia"/>
                <w:sz w:val="24"/>
                <w:szCs w:val="24"/>
              </w:rPr>
              <w:t>信息表）》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lastRenderedPageBreak/>
              <w:t>2</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《全国企业税收调查表（</w:t>
            </w:r>
            <w:r w:rsidRPr="00DE452A">
              <w:rPr>
                <w:rFonts w:ascii="宋体" w:eastAsia="宋体" w:hAnsi="宋体"/>
                <w:sz w:val="24"/>
                <w:szCs w:val="24"/>
              </w:rPr>
              <w:t>B0</w:t>
            </w:r>
            <w:r w:rsidRPr="00DE452A">
              <w:rPr>
                <w:rFonts w:ascii="宋体" w:eastAsia="宋体" w:hAnsi="宋体" w:hint="eastAsia"/>
                <w:sz w:val="24"/>
                <w:szCs w:val="24"/>
              </w:rPr>
              <w:t>企业表）》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3</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《全国企业税收调查表（</w:t>
            </w:r>
            <w:r w:rsidRPr="00DE452A">
              <w:rPr>
                <w:rFonts w:ascii="宋体" w:eastAsia="宋体" w:hAnsi="宋体"/>
                <w:sz w:val="24"/>
                <w:szCs w:val="24"/>
              </w:rPr>
              <w:t>B1</w:t>
            </w:r>
            <w:r w:rsidRPr="00DE452A">
              <w:rPr>
                <w:rFonts w:ascii="宋体" w:eastAsia="宋体" w:hAnsi="宋体" w:hint="eastAsia"/>
                <w:sz w:val="24"/>
                <w:szCs w:val="24"/>
              </w:rPr>
              <w:t>货物劳务表）》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hint="eastAsia"/>
                <w:sz w:val="24"/>
                <w:szCs w:val="24"/>
              </w:rPr>
              <w:t>4</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hint="eastAsia"/>
                <w:sz w:val="24"/>
                <w:szCs w:val="24"/>
              </w:rPr>
              <w:t>《调查问卷》</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hint="eastAsia"/>
                <w:sz w:val="24"/>
                <w:szCs w:val="24"/>
              </w:rPr>
              <w:t>1份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经税务机关认定为重点税源企业数据采集，需每年定期报送企业集团及其成员单位税收调查数据的企业：</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0"/>
        <w:gridCol w:w="4435"/>
        <w:gridCol w:w="810"/>
        <w:gridCol w:w="2138"/>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4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1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13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1</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《重点税源企业基本信息表（</w:t>
            </w:r>
            <w:r w:rsidRPr="00DE452A">
              <w:rPr>
                <w:rFonts w:ascii="宋体" w:eastAsia="宋体" w:hint="eastAsia"/>
                <w:b/>
                <w:bCs/>
                <w:sz w:val="24"/>
                <w:szCs w:val="24"/>
              </w:rPr>
              <w:t>××</w:t>
            </w:r>
            <w:r w:rsidRPr="00DE452A">
              <w:rPr>
                <w:rFonts w:ascii="宋体" w:eastAsia="宋体" w:hAnsi="宋体"/>
                <w:sz w:val="24"/>
                <w:szCs w:val="24"/>
              </w:rPr>
              <w:t>B</w:t>
            </w:r>
            <w:r w:rsidRPr="00DE452A">
              <w:rPr>
                <w:rFonts w:ascii="宋体" w:eastAsia="宋体" w:hAnsi="宋体" w:hint="eastAsia"/>
                <w:sz w:val="24"/>
                <w:szCs w:val="24"/>
              </w:rPr>
              <w:t>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2</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《重点税源企业税收信息（月报）表（</w:t>
            </w:r>
            <w:r w:rsidRPr="00DE452A">
              <w:rPr>
                <w:rFonts w:ascii="宋体" w:eastAsia="宋体" w:hAnsi="宋体"/>
                <w:sz w:val="24"/>
                <w:szCs w:val="24"/>
              </w:rPr>
              <w:t>B1</w:t>
            </w:r>
            <w:r w:rsidRPr="00DE452A">
              <w:rPr>
                <w:rFonts w:ascii="宋体" w:eastAsia="宋体" w:hAnsi="宋体" w:hint="eastAsia"/>
                <w:sz w:val="24"/>
                <w:szCs w:val="24"/>
              </w:rPr>
              <w:t>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3</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《重点税源企业主要产品与税收信息（月报）表（</w:t>
            </w:r>
            <w:r w:rsidRPr="00DE452A">
              <w:rPr>
                <w:rFonts w:ascii="宋体" w:eastAsia="宋体" w:hAnsi="宋体"/>
                <w:sz w:val="24"/>
                <w:szCs w:val="24"/>
              </w:rPr>
              <w:t>B2</w:t>
            </w:r>
            <w:r w:rsidRPr="00DE452A">
              <w:rPr>
                <w:rFonts w:ascii="宋体" w:eastAsia="宋体" w:hAnsi="宋体" w:hint="eastAsia"/>
                <w:sz w:val="24"/>
                <w:szCs w:val="24"/>
              </w:rPr>
              <w:t>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4</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《重点税源企业财务信息（季报）表（</w:t>
            </w:r>
            <w:r w:rsidRPr="00DE452A">
              <w:rPr>
                <w:rFonts w:ascii="宋体" w:eastAsia="宋体" w:hAnsi="宋体"/>
                <w:sz w:val="24"/>
                <w:szCs w:val="24"/>
              </w:rPr>
              <w:t>B3</w:t>
            </w:r>
            <w:r w:rsidRPr="00DE452A">
              <w:rPr>
                <w:rFonts w:ascii="宋体" w:eastAsia="宋体" w:hAnsi="宋体" w:hint="eastAsia"/>
                <w:sz w:val="24"/>
                <w:szCs w:val="24"/>
              </w:rPr>
              <w:t>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sz w:val="24"/>
                <w:szCs w:val="24"/>
              </w:rPr>
            </w:pPr>
            <w:r w:rsidRPr="00DE452A">
              <w:rPr>
                <w:rFonts w:ascii="宋体" w:eastAsia="宋体" w:hAnsi="宋体"/>
                <w:sz w:val="24"/>
                <w:szCs w:val="24"/>
              </w:rPr>
              <w:t>5</w:t>
            </w:r>
          </w:p>
        </w:tc>
        <w:tc>
          <w:tcPr>
            <w:tcW w:w="4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《重点税源企业景气调查问卷（季报）表（</w:t>
            </w:r>
            <w:r w:rsidRPr="00DE452A">
              <w:rPr>
                <w:rFonts w:ascii="宋体" w:eastAsia="宋体" w:hAnsi="宋体"/>
                <w:sz w:val="24"/>
                <w:szCs w:val="24"/>
              </w:rPr>
              <w:t>B4</w:t>
            </w:r>
            <w:r w:rsidRPr="00DE452A">
              <w:rPr>
                <w:rFonts w:ascii="宋体" w:eastAsia="宋体" w:hAnsi="宋体" w:hint="eastAsia"/>
                <w:sz w:val="24"/>
                <w:szCs w:val="24"/>
              </w:rPr>
              <w:t>表）》</w:t>
            </w:r>
          </w:p>
        </w:tc>
        <w:tc>
          <w:tcPr>
            <w:tcW w:w="8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1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ind w:firstLine="480"/>
      </w:pPr>
      <w:r w:rsidRPr="00445680">
        <w:rPr>
          <w:rFonts w:hint="eastAsia"/>
        </w:rPr>
        <w:t>【办理渠道】</w:t>
      </w:r>
    </w:p>
    <w:p w:rsidR="00B41AC7" w:rsidRPr="00445680" w:rsidRDefault="00B41AC7" w:rsidP="00123128">
      <w:pPr>
        <w:pStyle w:val="11"/>
        <w:wordWrap w:val="0"/>
        <w:spacing w:line="360" w:lineRule="auto"/>
        <w:ind w:left="480" w:firstLineChars="0" w:firstLine="0"/>
        <w:rPr>
          <w:rFonts w:cs="Times New Roman"/>
          <w:lang w:val="en-US"/>
        </w:rPr>
      </w:pPr>
      <w:r w:rsidRPr="00445680">
        <w:rPr>
          <w:rFonts w:ascii="黑体" w:eastAsia="黑体" w:hAnsi="黑体"/>
          <w:bCs/>
          <w:lang w:val="en-US"/>
        </w:rPr>
        <w:t>1.</w:t>
      </w:r>
      <w:r w:rsidRPr="00445680">
        <w:rPr>
          <w:rFonts w:hint="eastAsia"/>
        </w:rPr>
        <w:t>福建省电子税务局</w:t>
      </w:r>
      <w:r w:rsidRPr="00445680">
        <w:rPr>
          <w:rFonts w:hint="eastAsia"/>
          <w:lang w:val="en-US"/>
        </w:rPr>
        <w:t>（</w:t>
      </w:r>
      <w:r w:rsidRPr="00445680">
        <w:rPr>
          <w:lang w:val="en-US"/>
        </w:rPr>
        <w:t>https://etax.fjtax.gov.cn</w:t>
      </w:r>
      <w:r w:rsidRPr="00445680">
        <w:rPr>
          <w:rFonts w:hint="eastAsia"/>
          <w:lang w:val="en-US"/>
        </w:rPr>
        <w:t>）</w:t>
      </w:r>
      <w:r w:rsidRPr="00445680">
        <w:rPr>
          <w:rFonts w:hint="eastAsia"/>
        </w:rPr>
        <w:t>办理。</w:t>
      </w:r>
    </w:p>
    <w:p w:rsidR="00B41AC7" w:rsidRPr="00445680" w:rsidRDefault="00B41AC7" w:rsidP="00123128">
      <w:pPr>
        <w:pStyle w:val="11"/>
        <w:wordWrap w:val="0"/>
        <w:spacing w:line="360" w:lineRule="auto"/>
        <w:ind w:left="0" w:firstLine="480"/>
        <w:rPr>
          <w:rFonts w:cs="Times New Roman"/>
        </w:rPr>
      </w:pPr>
      <w:r w:rsidRPr="00445680">
        <w:rPr>
          <w:rFonts w:ascii="黑体" w:eastAsia="黑体" w:hAnsi="黑体"/>
          <w:bCs/>
        </w:rPr>
        <w:t>2.</w:t>
      </w:r>
      <w:r w:rsidRPr="00445680">
        <w:rPr>
          <w:rFonts w:cs="Times New Roman" w:hint="eastAsia"/>
        </w:rPr>
        <w:t>办税服务厅办理。办税服务厅的具体地点可从国家税务总局福建省税务局网站“纳税服务</w:t>
      </w:r>
      <w:r w:rsidRPr="00445680">
        <w:rPr>
          <w:rFonts w:cs="Times New Roman"/>
        </w:rPr>
        <w:t>-</w:t>
      </w:r>
      <w:r w:rsidRPr="00445680">
        <w:rPr>
          <w:rFonts w:cs="Times New Roman" w:hint="eastAsia"/>
        </w:rPr>
        <w:t>办税地图”栏目查询。</w:t>
      </w:r>
    </w:p>
    <w:p w:rsidR="00B41AC7" w:rsidRPr="00445680" w:rsidRDefault="00B41AC7" w:rsidP="00FD01E3">
      <w:pPr>
        <w:pStyle w:val="4"/>
        <w:ind w:firstLine="480"/>
      </w:pPr>
      <w:r w:rsidRPr="00445680">
        <w:rPr>
          <w:rFonts w:hint="eastAsia"/>
        </w:rPr>
        <w:t>【通办范围】</w:t>
      </w:r>
    </w:p>
    <w:p w:rsidR="00B41AC7" w:rsidRPr="00DE452A" w:rsidRDefault="00B41AC7" w:rsidP="00DE452A">
      <w:pPr>
        <w:wordWrap w:val="0"/>
        <w:spacing w:line="360" w:lineRule="auto"/>
        <w:ind w:firstLineChars="200" w:firstLine="480"/>
        <w:rPr>
          <w:rFonts w:ascii="宋体" w:eastAsia="宋体"/>
          <w:sz w:val="24"/>
        </w:rPr>
      </w:pPr>
      <w:r w:rsidRPr="00DE452A">
        <w:rPr>
          <w:rFonts w:ascii="宋体" w:eastAsia="宋体" w:hAnsi="宋体" w:hint="eastAsia"/>
          <w:sz w:val="24"/>
        </w:rPr>
        <w:t>无</w:t>
      </w:r>
    </w:p>
    <w:p w:rsidR="00B41AC7" w:rsidRPr="00445680" w:rsidRDefault="00B41AC7" w:rsidP="00FD01E3">
      <w:pPr>
        <w:pStyle w:val="4"/>
        <w:ind w:firstLine="480"/>
      </w:pPr>
      <w:r w:rsidRPr="00445680">
        <w:rPr>
          <w:rFonts w:hint="eastAsia"/>
        </w:rPr>
        <w:t>【办理机构】</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w:t>
      </w:r>
    </w:p>
    <w:p w:rsidR="00B41AC7" w:rsidRPr="00445680" w:rsidRDefault="00B41AC7" w:rsidP="00FD01E3">
      <w:pPr>
        <w:pStyle w:val="4"/>
        <w:ind w:firstLine="480"/>
      </w:pPr>
      <w:r w:rsidRPr="00445680">
        <w:rPr>
          <w:rFonts w:hint="eastAsia"/>
        </w:rPr>
        <w:lastRenderedPageBreak/>
        <w:t>【收费标准】</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不收费</w:t>
      </w:r>
    </w:p>
    <w:p w:rsidR="00B41AC7" w:rsidRPr="00445680" w:rsidRDefault="00B41AC7" w:rsidP="00FD01E3">
      <w:pPr>
        <w:pStyle w:val="4"/>
        <w:ind w:firstLine="480"/>
      </w:pPr>
      <w:r w:rsidRPr="00445680">
        <w:rPr>
          <w:rFonts w:hint="eastAsia"/>
        </w:rPr>
        <w:t>【办理时间】</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即时办结</w:t>
      </w:r>
    </w:p>
    <w:p w:rsidR="00B41AC7" w:rsidRPr="00445680" w:rsidRDefault="00B41AC7" w:rsidP="00FD01E3">
      <w:pPr>
        <w:pStyle w:val="4"/>
        <w:ind w:firstLine="480"/>
      </w:pPr>
      <w:r w:rsidRPr="00445680">
        <w:rPr>
          <w:rFonts w:hint="eastAsia"/>
        </w:rPr>
        <w:t>【联系电话】</w:t>
      </w:r>
    </w:p>
    <w:p w:rsidR="00B41AC7" w:rsidRPr="00DE452A" w:rsidRDefault="00B41AC7" w:rsidP="00123128">
      <w:pPr>
        <w:wordWrap w:val="0"/>
        <w:spacing w:line="360" w:lineRule="auto"/>
        <w:ind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int="eastAsia"/>
          <w:sz w:val="24"/>
        </w:rPr>
        <w:t>”</w:t>
      </w:r>
      <w:r w:rsidRPr="00DE452A">
        <w:rPr>
          <w:rFonts w:ascii="宋体" w:eastAsia="宋体" w:hAnsi="宋体" w:hint="eastAsia"/>
          <w:sz w:val="24"/>
        </w:rPr>
        <w:t>栏目查询。</w:t>
      </w:r>
    </w:p>
    <w:p w:rsidR="00B41AC7" w:rsidRPr="00445680" w:rsidRDefault="00B41AC7" w:rsidP="00FD01E3">
      <w:pPr>
        <w:pStyle w:val="4"/>
        <w:ind w:firstLine="480"/>
      </w:pPr>
      <w:r w:rsidRPr="00445680">
        <w:rPr>
          <w:rFonts w:hint="eastAsia"/>
        </w:rPr>
        <w:t>【办理流程】</w:t>
      </w:r>
    </w:p>
    <w:p w:rsidR="00B41AC7" w:rsidRPr="00445680" w:rsidRDefault="00FD01E3" w:rsidP="00123128">
      <w:pPr>
        <w:spacing w:line="360" w:lineRule="auto"/>
        <w:jc w:val="center"/>
        <w:rPr>
          <w:rFonts w:ascii="黑体" w:eastAsia="黑体" w:hAnsi="黑体"/>
          <w:bCs/>
        </w:rPr>
      </w:pPr>
      <w:r w:rsidRPr="00E1165A">
        <w:rPr>
          <w:rFonts w:ascii="等线" w:eastAsia="等线" w:hAnsi="等线"/>
          <w:noProof/>
        </w:rPr>
        <w:pict>
          <v:shape id="图片 1" o:spid="_x0000_i1067" type="#_x0000_t75" style="width:406.25pt;height:138.7pt;visibility:visible">
            <v:imagedata r:id="rId16" o:title=""/>
          </v:shape>
        </w:pict>
      </w:r>
    </w:p>
    <w:p w:rsidR="00B41AC7" w:rsidRPr="00445680" w:rsidRDefault="00B41AC7" w:rsidP="00FD01E3">
      <w:pPr>
        <w:pStyle w:val="4"/>
        <w:ind w:firstLine="480"/>
      </w:pPr>
      <w:r w:rsidRPr="00445680">
        <w:rPr>
          <w:rFonts w:hint="eastAsia"/>
        </w:rPr>
        <w:t>【申请人注意事项】</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lastRenderedPageBreak/>
        <w:t>5.</w:t>
      </w:r>
      <w:r w:rsidRPr="00DE452A">
        <w:rPr>
          <w:rFonts w:ascii="宋体" w:eastAsia="宋体" w:hAnsi="宋体" w:hint="eastAsia"/>
          <w:sz w:val="24"/>
        </w:rPr>
        <w:t xml:space="preserve"> 税收调查企业数据采集是指税收调查企业认定后需要定期向税务机关报送税收调查数据，反映分户基本信息。</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6.</w:t>
      </w:r>
      <w:r w:rsidRPr="00DE452A">
        <w:rPr>
          <w:rFonts w:ascii="宋体" w:eastAsia="宋体" w:hAnsi="宋体" w:hint="eastAsia"/>
          <w:sz w:val="24"/>
        </w:rPr>
        <w:t>企业集团数据采集是指经认定为企业集团的纳税人需要每年定期向税务机关报送企业集团及其成员单位税收调查数据。</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7.</w:t>
      </w:r>
      <w:r w:rsidRPr="00DE452A">
        <w:rPr>
          <w:rFonts w:ascii="宋体" w:eastAsia="宋体" w:hAnsi="宋体" w:hint="eastAsia"/>
          <w:sz w:val="24"/>
        </w:rPr>
        <w:t xml:space="preserve"> 重点税源企业数据采集是指经认定为重点税源企业的纳税人需要定期向税务机关报送涉税数据，形成信息表、税收表、财务表（季报）、主要产品用于税收表、调查问卷（季报）等五种报表资料。</w:t>
      </w:r>
    </w:p>
    <w:p w:rsidR="00B41AC7" w:rsidRPr="00DE452A" w:rsidRDefault="00B41AC7" w:rsidP="00123128">
      <w:pPr>
        <w:wordWrap w:val="0"/>
        <w:spacing w:line="360" w:lineRule="auto"/>
        <w:ind w:firstLine="480"/>
        <w:rPr>
          <w:rFonts w:ascii="宋体" w:eastAsia="宋体"/>
          <w:sz w:val="24"/>
        </w:rPr>
      </w:pPr>
      <w:r w:rsidRPr="00DE452A">
        <w:rPr>
          <w:rFonts w:eastAsia="宋体"/>
          <w:sz w:val="24"/>
        </w:rPr>
        <w:t>8.</w:t>
      </w:r>
      <w:r w:rsidRPr="00DE452A">
        <w:rPr>
          <w:rFonts w:ascii="宋体" w:eastAsia="宋体" w:hAnsi="宋体" w:hint="eastAsia"/>
          <w:sz w:val="24"/>
        </w:rPr>
        <w:t>成品油消费税涉税信息采集是指每年度</w:t>
      </w:r>
      <w:r w:rsidRPr="00DE452A">
        <w:rPr>
          <w:rFonts w:eastAsia="宋体"/>
          <w:sz w:val="24"/>
        </w:rPr>
        <w:t>5</w:t>
      </w:r>
      <w:r w:rsidRPr="00DE452A">
        <w:rPr>
          <w:rFonts w:ascii="宋体" w:eastAsia="宋体" w:hAnsi="宋体" w:hint="eastAsia"/>
          <w:sz w:val="24"/>
        </w:rPr>
        <w:t>月底之前，主管税务机关应就成品油消费税税目采集消费税纳税人信息和消费税货物信息，便于总局对全国消费税涉税信息进行统计分析和供各级国家税务局做消费税纳税评估、税收核查等应用，以便及时掌握消费税税源变化情况，评估分析消费税税收政策执行效应，为消费税税收政策调整提供数据支持。</w:t>
      </w:r>
    </w:p>
    <w:p w:rsidR="00B41AC7" w:rsidRPr="00445680" w:rsidRDefault="00B41AC7" w:rsidP="00FD01E3">
      <w:pPr>
        <w:pStyle w:val="4"/>
        <w:ind w:firstLine="480"/>
      </w:pPr>
      <w:r w:rsidRPr="00445680">
        <w:rPr>
          <w:rFonts w:hint="eastAsia"/>
        </w:rPr>
        <w:t>【表证单书】</w:t>
      </w:r>
    </w:p>
    <w:p w:rsidR="00B41AC7" w:rsidRPr="00445680" w:rsidRDefault="00B41AC7" w:rsidP="00B41AC7">
      <w:pPr>
        <w:wordWrap w:val="0"/>
        <w:spacing w:line="360" w:lineRule="auto"/>
        <w:ind w:firstLineChars="200" w:firstLine="440"/>
        <w:rPr>
          <w:rFonts w:ascii="黑体" w:eastAsia="黑体" w:hAnsi="黑体"/>
          <w:bCs/>
        </w:rPr>
      </w:pPr>
      <w:r w:rsidRPr="00445680">
        <w:rPr>
          <w:rFonts w:ascii="黑体" w:eastAsia="黑体" w:hAnsi="黑体" w:hint="eastAsia"/>
          <w:bCs/>
        </w:rPr>
        <w:t>无</w:t>
      </w:r>
    </w:p>
    <w:p w:rsidR="00B41AC7" w:rsidRPr="00445680" w:rsidRDefault="00B41AC7" w:rsidP="00FD01E3">
      <w:pPr>
        <w:pStyle w:val="4"/>
        <w:ind w:firstLine="480"/>
      </w:pPr>
      <w:r w:rsidRPr="00445680">
        <w:rPr>
          <w:rFonts w:hint="eastAsia"/>
        </w:rPr>
        <w:t>【操作路径】</w:t>
      </w:r>
    </w:p>
    <w:p w:rsidR="00B41AC7" w:rsidRPr="00DE452A" w:rsidRDefault="00B41AC7" w:rsidP="00DE452A">
      <w:pPr>
        <w:spacing w:line="360" w:lineRule="auto"/>
        <w:ind w:firstLineChars="200" w:firstLine="480"/>
        <w:rPr>
          <w:rFonts w:ascii="宋体" w:eastAsia="宋体" w:hAnsi="宋体"/>
          <w:sz w:val="24"/>
          <w:szCs w:val="24"/>
        </w:rPr>
      </w:pPr>
      <w:r w:rsidRPr="00DE452A">
        <w:rPr>
          <w:rFonts w:ascii="宋体" w:eastAsia="宋体" w:hAnsi="宋体" w:hint="eastAsia"/>
          <w:sz w:val="24"/>
          <w:szCs w:val="24"/>
        </w:rPr>
        <w:t>电子税务局操作路径：实名登录电子税务局，按照【我要办税】</w:t>
      </w:r>
      <w:r w:rsidRPr="00DE452A">
        <w:rPr>
          <w:rFonts w:ascii="宋体" w:eastAsia="宋体"/>
          <w:sz w:val="24"/>
          <w:szCs w:val="24"/>
        </w:rPr>
        <w:t>-</w:t>
      </w:r>
      <w:r w:rsidRPr="00DE452A">
        <w:rPr>
          <w:rFonts w:ascii="宋体" w:eastAsia="宋体" w:hAnsi="宋体" w:hint="eastAsia"/>
          <w:sz w:val="24"/>
          <w:szCs w:val="24"/>
        </w:rPr>
        <w:t>【税费申报及缴纳】</w:t>
      </w:r>
      <w:r w:rsidRPr="00DE452A">
        <w:rPr>
          <w:rFonts w:ascii="宋体" w:eastAsia="宋体"/>
          <w:sz w:val="24"/>
          <w:szCs w:val="24"/>
        </w:rPr>
        <w:t>-</w:t>
      </w:r>
      <w:r w:rsidRPr="00DE452A">
        <w:rPr>
          <w:rFonts w:ascii="宋体" w:eastAsia="宋体" w:hAnsi="宋体" w:hint="eastAsia"/>
          <w:sz w:val="24"/>
          <w:szCs w:val="24"/>
        </w:rPr>
        <w:t>【申报辅助信息报告】</w:t>
      </w:r>
      <w:r w:rsidRPr="00DE452A">
        <w:rPr>
          <w:rFonts w:ascii="宋体" w:eastAsia="宋体"/>
          <w:sz w:val="24"/>
          <w:szCs w:val="24"/>
        </w:rPr>
        <w:t>-</w:t>
      </w:r>
      <w:r w:rsidRPr="00DE452A">
        <w:rPr>
          <w:rFonts w:ascii="宋体" w:eastAsia="宋体" w:hAnsi="宋体" w:hint="eastAsia"/>
          <w:sz w:val="24"/>
          <w:szCs w:val="24"/>
        </w:rPr>
        <w:t>【税收统计调查相关资料】的路径进入功能模块。</w:t>
      </w:r>
    </w:p>
    <w:p w:rsidR="00B41AC7" w:rsidRPr="00DE452A" w:rsidRDefault="00B41AC7" w:rsidP="00DE452A">
      <w:pPr>
        <w:spacing w:line="360" w:lineRule="auto"/>
        <w:ind w:firstLineChars="200" w:firstLine="480"/>
        <w:rPr>
          <w:rFonts w:ascii="宋体" w:eastAsia="宋体"/>
          <w:sz w:val="24"/>
          <w:szCs w:val="24"/>
        </w:rPr>
      </w:pPr>
    </w:p>
    <w:p w:rsidR="00B41AC7" w:rsidRPr="003C2BF9" w:rsidRDefault="00B41AC7" w:rsidP="00FD01E3">
      <w:pPr>
        <w:pStyle w:val="1"/>
        <w:spacing w:before="240" w:after="240"/>
        <w:ind w:firstLineChars="200" w:firstLine="723"/>
        <w:rPr>
          <w:rFonts w:cs="黑体"/>
          <w:kern w:val="0"/>
        </w:rPr>
      </w:pPr>
      <w:bookmarkStart w:id="238" w:name="_Toc23155829"/>
      <w:bookmarkStart w:id="239" w:name="_Toc23500579"/>
      <w:r>
        <w:rPr>
          <w:rFonts w:cs="TimesNewRomanPS-BoldMT"/>
          <w:kern w:val="0"/>
        </w:rPr>
        <w:t>2</w:t>
      </w:r>
      <w:r>
        <w:rPr>
          <w:rFonts w:cs="TimesNewRomanPS-BoldMT" w:hint="eastAsia"/>
          <w:kern w:val="0"/>
        </w:rPr>
        <w:t xml:space="preserve">　　</w:t>
      </w:r>
      <w:r>
        <w:rPr>
          <w:rFonts w:cs="黑体" w:hint="eastAsia"/>
          <w:kern w:val="0"/>
        </w:rPr>
        <w:t>发票办</w:t>
      </w:r>
      <w:r w:rsidRPr="003C2BF9">
        <w:rPr>
          <w:rFonts w:cs="黑体" w:hint="eastAsia"/>
          <w:kern w:val="0"/>
        </w:rPr>
        <w:t>理</w:t>
      </w:r>
      <w:bookmarkEnd w:id="238"/>
      <w:r w:rsidRPr="003C2BF9">
        <w:rPr>
          <w:rFonts w:cs="黑体" w:hint="eastAsia"/>
          <w:kern w:val="0"/>
        </w:rPr>
        <w:t>指南</w:t>
      </w:r>
      <w:bookmarkEnd w:id="239"/>
    </w:p>
    <w:p w:rsidR="00B41AC7" w:rsidRPr="00DE452A" w:rsidRDefault="00B41AC7" w:rsidP="00DE452A">
      <w:pPr>
        <w:wordWrap w:val="0"/>
        <w:spacing w:line="360" w:lineRule="auto"/>
        <w:ind w:firstLineChars="200" w:firstLine="480"/>
        <w:rPr>
          <w:rFonts w:ascii="楷体" w:eastAsia="楷体" w:hAnsi="楷体"/>
          <w:sz w:val="24"/>
        </w:rPr>
      </w:pPr>
      <w:r w:rsidRPr="00DE452A">
        <w:rPr>
          <w:rFonts w:ascii="楷体" w:eastAsia="楷体" w:hAnsi="楷体" w:hint="eastAsia"/>
          <w:sz w:val="24"/>
        </w:rPr>
        <w:t>发票是指在购销商品、提供或接受服务以及从事其他经营活动中，开具、收取的收付款凭证。发票办理</w:t>
      </w:r>
      <w:r w:rsidRPr="00DE452A">
        <w:rPr>
          <w:rFonts w:ascii="楷体" w:eastAsia="楷体" w:hAnsi="楷体" w:cs="楷体" w:hint="eastAsia"/>
          <w:sz w:val="24"/>
        </w:rPr>
        <w:t>指南适用于纳税人到税务机关</w:t>
      </w:r>
      <w:r w:rsidRPr="00DE452A">
        <w:rPr>
          <w:rFonts w:ascii="楷体" w:eastAsia="楷体" w:hAnsi="楷体" w:hint="eastAsia"/>
          <w:sz w:val="24"/>
        </w:rPr>
        <w:t>办理发票印制、领用、开具、取得、缴销等业务，包括</w:t>
      </w:r>
      <w:r w:rsidRPr="00DE452A">
        <w:rPr>
          <w:rFonts w:ascii="楷体" w:eastAsia="楷体" w:hAnsi="楷体"/>
          <w:sz w:val="24"/>
        </w:rPr>
        <w:t>5</w:t>
      </w:r>
      <w:r w:rsidRPr="00DE452A">
        <w:rPr>
          <w:rFonts w:ascii="楷体" w:eastAsia="楷体" w:hAnsi="楷体" w:hint="eastAsia"/>
          <w:sz w:val="24"/>
        </w:rPr>
        <w:t>类</w:t>
      </w:r>
      <w:r w:rsidRPr="00DE452A">
        <w:rPr>
          <w:rFonts w:ascii="楷体" w:eastAsia="楷体" w:hAnsi="楷体"/>
          <w:sz w:val="24"/>
        </w:rPr>
        <w:t>2</w:t>
      </w:r>
      <w:r w:rsidRPr="00DE452A">
        <w:rPr>
          <w:rFonts w:ascii="楷体" w:eastAsia="楷体" w:hAnsi="楷体" w:hint="eastAsia"/>
          <w:sz w:val="24"/>
        </w:rPr>
        <w:t>2个事项。</w:t>
      </w:r>
    </w:p>
    <w:p w:rsidR="00B41AC7" w:rsidRDefault="00B41AC7" w:rsidP="00FD01E3">
      <w:pPr>
        <w:pStyle w:val="2"/>
        <w:rPr>
          <w:rFonts w:ascii="黑体" w:cs="黑体"/>
          <w:kern w:val="0"/>
        </w:rPr>
      </w:pPr>
      <w:bookmarkStart w:id="240" w:name="_Toc20501651"/>
      <w:bookmarkStart w:id="241" w:name="_Toc23155830"/>
      <w:bookmarkStart w:id="242" w:name="_Toc23500580"/>
      <w:r>
        <w:rPr>
          <w:rFonts w:ascii="黑体" w:hAnsi="黑体" w:cs="TimesNewRomanPS-BoldMT"/>
          <w:kern w:val="0"/>
        </w:rPr>
        <w:lastRenderedPageBreak/>
        <w:t>2.1</w:t>
      </w:r>
      <w:r>
        <w:rPr>
          <w:rFonts w:ascii="黑体" w:hAnsi="黑体" w:cs="黑体" w:hint="eastAsia"/>
          <w:kern w:val="0"/>
        </w:rPr>
        <w:t xml:space="preserve">　　发票印制</w:t>
      </w:r>
      <w:bookmarkEnd w:id="240"/>
      <w:bookmarkEnd w:id="241"/>
      <w:bookmarkEnd w:id="242"/>
    </w:p>
    <w:p w:rsidR="00B41AC7" w:rsidRDefault="00B41AC7" w:rsidP="00B41AC7">
      <w:pPr>
        <w:pStyle w:val="3"/>
        <w:spacing w:before="300" w:after="300"/>
        <w:ind w:firstLine="562"/>
        <w:rPr>
          <w:rFonts w:ascii="黑体" w:cs="黑体"/>
          <w:kern w:val="0"/>
        </w:rPr>
      </w:pPr>
      <w:bookmarkStart w:id="243" w:name="_Toc20501652"/>
      <w:bookmarkStart w:id="244" w:name="_Toc23155831"/>
      <w:bookmarkStart w:id="245" w:name="_Toc23500581"/>
      <w:r>
        <w:rPr>
          <w:rFonts w:ascii="黑体" w:hAnsi="黑体" w:cs="TimesNewRomanPS-BoldMT"/>
          <w:kern w:val="0"/>
        </w:rPr>
        <w:t>2.1.1</w:t>
      </w:r>
      <w:r>
        <w:rPr>
          <w:rFonts w:ascii="黑体" w:hAnsi="黑体" w:cs="黑体"/>
          <w:kern w:val="0"/>
        </w:rPr>
        <w:t>—</w:t>
      </w:r>
      <w:r>
        <w:rPr>
          <w:rFonts w:ascii="黑体" w:hAnsi="黑体" w:cs="TimesNewRomanPS-BoldMT"/>
          <w:kern w:val="0"/>
        </w:rPr>
        <w:t>043</w:t>
      </w:r>
      <w:r>
        <w:rPr>
          <w:rFonts w:ascii="黑体" w:hAnsi="黑体" w:cs="黑体" w:hint="eastAsia"/>
          <w:kern w:val="0"/>
        </w:rPr>
        <w:t xml:space="preserve">　　企业印制发票审批</w:t>
      </w:r>
      <w:bookmarkEnd w:id="243"/>
      <w:bookmarkEnd w:id="244"/>
      <w:bookmarkEnd w:id="245"/>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企业印制发票审批</w:t>
      </w:r>
    </w:p>
    <w:p w:rsidR="00B41AC7" w:rsidRPr="003C2BF9" w:rsidRDefault="00B41AC7" w:rsidP="00FD01E3">
      <w:pPr>
        <w:pStyle w:val="4"/>
        <w:ind w:firstLine="480"/>
        <w:rPr>
          <w:rFonts w:ascii="黑体" w:cs="黑体"/>
          <w:szCs w:val="24"/>
        </w:rPr>
      </w:pPr>
      <w:r w:rsidRPr="003C2BF9">
        <w:rPr>
          <w:rFonts w:ascii="黑体" w:hAnsi="黑体" w:cs="黑体" w:hint="eastAsia"/>
          <w:szCs w:val="24"/>
        </w:rPr>
        <w:t>【申请条件】</w:t>
      </w:r>
    </w:p>
    <w:p w:rsidR="00B41AC7" w:rsidRPr="00DE452A" w:rsidRDefault="00B41AC7" w:rsidP="00DE452A">
      <w:pPr>
        <w:autoSpaceDE w:val="0"/>
        <w:autoSpaceDN w:val="0"/>
        <w:spacing w:line="360" w:lineRule="auto"/>
        <w:ind w:firstLineChars="200" w:firstLine="480"/>
        <w:rPr>
          <w:rFonts w:ascii="宋体" w:eastAsia="宋体" w:hAnsi="宋体" w:cs="宋体"/>
          <w:sz w:val="24"/>
        </w:rPr>
      </w:pPr>
      <w:r w:rsidRPr="00DE452A">
        <w:rPr>
          <w:rFonts w:ascii="宋体" w:eastAsia="宋体" w:hAnsi="宋体" w:cs="宋体" w:hint="eastAsia"/>
          <w:sz w:val="24"/>
        </w:rPr>
        <w:t>增值税专用发票由国务院税务主管部门确定的企业印制；其他发票，按照国务院税务主管部门的规定，由省、自治区、直辖市税务机关确定的企业印制。税务机关以招标方式确定印制发票的企业，并发给发票准印证。禁止私自印制、伪造、变造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印制发票的企业应当具备下列条件：</w:t>
      </w:r>
    </w:p>
    <w:p w:rsidR="00B41AC7" w:rsidRPr="00DE452A" w:rsidRDefault="00B41AC7" w:rsidP="00FD01E3">
      <w:pPr>
        <w:autoSpaceDE w:val="0"/>
        <w:autoSpaceDN w:val="0"/>
        <w:spacing w:line="360" w:lineRule="auto"/>
        <w:ind w:firstLineChars="200" w:firstLine="480"/>
        <w:outlineLvl w:val="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1</w:t>
      </w:r>
      <w:r w:rsidRPr="00DE452A">
        <w:rPr>
          <w:rFonts w:ascii="宋体" w:eastAsia="宋体" w:hAnsi="宋体" w:cs="宋体" w:hint="eastAsia"/>
          <w:sz w:val="24"/>
        </w:rPr>
        <w:t>）取得印刷经营许可证和营业执照；</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2</w:t>
      </w:r>
      <w:r w:rsidRPr="00DE452A">
        <w:rPr>
          <w:rFonts w:ascii="宋体" w:eastAsia="宋体" w:hAnsi="宋体" w:cs="宋体" w:hint="eastAsia"/>
          <w:sz w:val="24"/>
        </w:rPr>
        <w:t>）设备、技术水平能够满足印刷发票的需要；</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3</w:t>
      </w:r>
      <w:r w:rsidRPr="00DE452A">
        <w:rPr>
          <w:rFonts w:ascii="宋体" w:eastAsia="宋体" w:hAnsi="宋体" w:cs="宋体" w:hint="eastAsia"/>
          <w:sz w:val="24"/>
        </w:rPr>
        <w:t>）有健全的财务制度和严格的质量监督、安全管理、保密制度。</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《中华人民共和国税收征收管理法》第二十二条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《中华人民共和国发票管理办法》第七条、第八条</w:t>
      </w:r>
    </w:p>
    <w:p w:rsidR="00B41AC7" w:rsidRDefault="00B41AC7" w:rsidP="00FD01E3">
      <w:pPr>
        <w:pStyle w:val="4"/>
        <w:ind w:firstLine="480"/>
        <w:rPr>
          <w:rFonts w:ascii="黑体" w:cs="黑体"/>
          <w:szCs w:val="24"/>
        </w:rPr>
      </w:pPr>
      <w:r>
        <w:rPr>
          <w:rFonts w:ascii="黑体" w:hAnsi="黑体" w:cs="黑体" w:hint="eastAsia"/>
          <w:szCs w:val="24"/>
        </w:rPr>
        <w:t>【办理材料】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00"/>
        <w:gridCol w:w="1699"/>
        <w:gridCol w:w="2937"/>
        <w:gridCol w:w="901"/>
        <w:gridCol w:w="2270"/>
      </w:tblGrid>
      <w:tr w:rsidR="00B41AC7" w:rsidRPr="00DE452A">
        <w:trPr>
          <w:trHeight w:val="794"/>
          <w:tblHeader/>
        </w:trPr>
        <w:tc>
          <w:tcPr>
            <w:tcW w:w="80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6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材料名称</w:t>
            </w:r>
          </w:p>
        </w:tc>
        <w:tc>
          <w:tcPr>
            <w:tcW w:w="90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7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val="794"/>
          <w:tblHeader/>
        </w:trPr>
        <w:tc>
          <w:tcPr>
            <w:tcW w:w="80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p>
        </w:tc>
        <w:tc>
          <w:tcPr>
            <w:tcW w:w="46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《税务行政许可申请表》</w:t>
            </w:r>
          </w:p>
        </w:tc>
        <w:tc>
          <w:tcPr>
            <w:tcW w:w="90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val="794"/>
          <w:tblHeader/>
        </w:trPr>
        <w:tc>
          <w:tcPr>
            <w:tcW w:w="80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lastRenderedPageBreak/>
              <w:t>2</w:t>
            </w:r>
          </w:p>
        </w:tc>
        <w:tc>
          <w:tcPr>
            <w:tcW w:w="46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经办人身份证件原件</w:t>
            </w:r>
          </w:p>
        </w:tc>
        <w:tc>
          <w:tcPr>
            <w:tcW w:w="90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r w:rsidR="00B41AC7" w:rsidRPr="00DE452A">
        <w:trPr>
          <w:trHeight w:val="794"/>
          <w:tblHeader/>
        </w:trPr>
        <w:tc>
          <w:tcPr>
            <w:tcW w:w="80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3</w:t>
            </w:r>
          </w:p>
        </w:tc>
        <w:tc>
          <w:tcPr>
            <w:tcW w:w="46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印刷经营许可证或其他印刷品印制许可证复印件</w:t>
            </w:r>
          </w:p>
        </w:tc>
        <w:tc>
          <w:tcPr>
            <w:tcW w:w="90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val="794"/>
          <w:tblHeader/>
        </w:trPr>
        <w:tc>
          <w:tcPr>
            <w:tcW w:w="80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4</w:t>
            </w:r>
          </w:p>
        </w:tc>
        <w:tc>
          <w:tcPr>
            <w:tcW w:w="46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生产设备、生产流程及安全管理制度复印件</w:t>
            </w:r>
          </w:p>
        </w:tc>
        <w:tc>
          <w:tcPr>
            <w:tcW w:w="90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val="794"/>
          <w:tblHeader/>
        </w:trPr>
        <w:tc>
          <w:tcPr>
            <w:tcW w:w="80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5</w:t>
            </w:r>
          </w:p>
        </w:tc>
        <w:tc>
          <w:tcPr>
            <w:tcW w:w="46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生产工艺及产品检验制度复印件</w:t>
            </w:r>
          </w:p>
        </w:tc>
        <w:tc>
          <w:tcPr>
            <w:tcW w:w="90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val="794"/>
          <w:tblHeader/>
        </w:trPr>
        <w:tc>
          <w:tcPr>
            <w:tcW w:w="80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6</w:t>
            </w:r>
          </w:p>
        </w:tc>
        <w:tc>
          <w:tcPr>
            <w:tcW w:w="46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保存、运输及交付相关制度复印件</w:t>
            </w:r>
          </w:p>
        </w:tc>
        <w:tc>
          <w:tcPr>
            <w:tcW w:w="90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val="794"/>
          <w:tblHeader/>
        </w:trPr>
        <w:tc>
          <w:tcPr>
            <w:tcW w:w="8607"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val="794"/>
          <w:tblHeader/>
        </w:trPr>
        <w:tc>
          <w:tcPr>
            <w:tcW w:w="2499"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bCs/>
                <w:sz w:val="24"/>
                <w:szCs w:val="24"/>
              </w:rPr>
            </w:pPr>
            <w:r w:rsidRPr="00DE452A">
              <w:rPr>
                <w:rFonts w:ascii="宋体" w:eastAsia="宋体" w:hAnsi="宋体" w:hint="eastAsia"/>
                <w:b/>
                <w:bCs/>
                <w:sz w:val="24"/>
                <w:szCs w:val="24"/>
                <w:lang w:val="zh-CN"/>
              </w:rPr>
              <w:t>适用情形</w:t>
            </w:r>
          </w:p>
        </w:tc>
        <w:tc>
          <w:tcPr>
            <w:tcW w:w="2937"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901"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70"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val="794"/>
          <w:tblHeader/>
        </w:trPr>
        <w:tc>
          <w:tcPr>
            <w:tcW w:w="2499"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委托代理人提出申请</w:t>
            </w:r>
          </w:p>
        </w:tc>
        <w:tc>
          <w:tcPr>
            <w:tcW w:w="293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代理委托书</w:t>
            </w:r>
          </w:p>
        </w:tc>
        <w:tc>
          <w:tcPr>
            <w:tcW w:w="90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val="794"/>
          <w:tblHeader/>
        </w:trPr>
        <w:tc>
          <w:tcPr>
            <w:tcW w:w="2499"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93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代理人身份证件原件</w:t>
            </w:r>
          </w:p>
        </w:tc>
        <w:tc>
          <w:tcPr>
            <w:tcW w:w="90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增值税专用发票的印制由国家税务总局指定部门受理。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其他发票由国家税务总局福建省税务局指定部门受理。</w:t>
      </w:r>
    </w:p>
    <w:p w:rsidR="00B41AC7" w:rsidRDefault="00B41AC7" w:rsidP="00FD01E3">
      <w:pPr>
        <w:pStyle w:val="4"/>
        <w:ind w:firstLine="480"/>
        <w:rPr>
          <w:rFonts w:ascii="黑体" w:cs="黑体"/>
          <w:szCs w:val="24"/>
        </w:rPr>
      </w:pPr>
      <w:r>
        <w:rPr>
          <w:rFonts w:ascii="黑体" w:hAnsi="黑体" w:cs="黑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ascii="宋体" w:eastAsia="宋体" w:hAnsi="宋体" w:cs="黑体"/>
          <w:sz w:val="24"/>
        </w:rPr>
        <w:t>1.</w:t>
      </w:r>
      <w:r w:rsidRPr="00DE452A">
        <w:rPr>
          <w:rFonts w:ascii="宋体" w:eastAsia="宋体" w:hAnsi="宋体" w:cs="宋体" w:hint="eastAsia"/>
          <w:sz w:val="24"/>
        </w:rPr>
        <w:t>增值税专用发票由国家税务总局确定；</w:t>
      </w:r>
    </w:p>
    <w:p w:rsidR="00B41AC7" w:rsidRDefault="00B41AC7">
      <w:pPr>
        <w:pStyle w:val="11"/>
        <w:autoSpaceDE w:val="0"/>
        <w:autoSpaceDN w:val="0"/>
        <w:adjustRightInd w:val="0"/>
        <w:spacing w:line="360" w:lineRule="auto"/>
        <w:ind w:left="0" w:firstLine="480"/>
        <w:jc w:val="left"/>
        <w:rPr>
          <w:kern w:val="0"/>
        </w:rPr>
      </w:pPr>
      <w:r>
        <w:rPr>
          <w:kern w:val="0"/>
        </w:rPr>
        <w:t>2.</w:t>
      </w:r>
      <w:r>
        <w:rPr>
          <w:rFonts w:hint="eastAsia"/>
          <w:kern w:val="0"/>
        </w:rPr>
        <w:t>其他发票由国家税务总局福建省税务局确定。</w:t>
      </w:r>
    </w:p>
    <w:p w:rsidR="00B41AC7" w:rsidRDefault="00B41AC7" w:rsidP="00FD01E3">
      <w:pPr>
        <w:pStyle w:val="4"/>
        <w:ind w:firstLine="480"/>
        <w:rPr>
          <w:rFonts w:ascii="黑体" w:cs="黑体"/>
          <w:szCs w:val="24"/>
        </w:rPr>
      </w:pPr>
      <w:r>
        <w:rPr>
          <w:rFonts w:ascii="黑体" w:hAnsi="黑体" w:cs="黑体" w:hint="eastAsia"/>
          <w:szCs w:val="24"/>
        </w:rPr>
        <w:lastRenderedPageBreak/>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在</w:t>
      </w:r>
      <w:r w:rsidRPr="00DE452A">
        <w:rPr>
          <w:rFonts w:ascii="宋体" w:eastAsia="宋体" w:hAnsi="宋体" w:cs="TimesNewRomanPSMT"/>
          <w:sz w:val="24"/>
        </w:rPr>
        <w:t>20</w:t>
      </w:r>
      <w:r w:rsidRPr="00DE452A">
        <w:rPr>
          <w:rFonts w:ascii="宋体" w:eastAsia="宋体" w:hAnsi="宋体" w:cs="宋体" w:hint="eastAsia"/>
          <w:sz w:val="24"/>
        </w:rPr>
        <w:t>个工作日内办结，招标所需时间不计算在上述期限内；对</w:t>
      </w:r>
      <w:r w:rsidRPr="00DE452A">
        <w:rPr>
          <w:rFonts w:ascii="宋体" w:eastAsia="宋体" w:hAnsi="宋体" w:cs="TimesNewRomanPSMT"/>
          <w:sz w:val="24"/>
        </w:rPr>
        <w:t>20</w:t>
      </w:r>
      <w:r w:rsidRPr="00DE452A">
        <w:rPr>
          <w:rFonts w:ascii="宋体" w:eastAsia="宋体" w:hAnsi="宋体" w:cs="宋体" w:hint="eastAsia"/>
          <w:sz w:val="24"/>
        </w:rPr>
        <w:t>个工作日内无法作出决定的，经决定机构负责人批准可以延长</w:t>
      </w:r>
      <w:r w:rsidRPr="00DE452A">
        <w:rPr>
          <w:rFonts w:ascii="宋体" w:eastAsia="宋体" w:hAnsi="宋体" w:cs="TimesNewRomanPSMT"/>
          <w:sz w:val="24"/>
        </w:rPr>
        <w:t>10</w:t>
      </w:r>
      <w:r w:rsidRPr="00DE452A">
        <w:rPr>
          <w:rFonts w:ascii="宋体" w:eastAsia="宋体" w:hAnsi="宋体" w:cs="宋体" w:hint="eastAsia"/>
          <w:sz w:val="24"/>
        </w:rPr>
        <w:t>个工作日。</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autoSpaceDE w:val="0"/>
        <w:autoSpaceDN w:val="0"/>
        <w:spacing w:line="360" w:lineRule="auto"/>
        <w:ind w:firstLineChars="200" w:firstLine="480"/>
        <w:rPr>
          <w:rFonts w:ascii="宋体" w:eastAsia="宋体" w:cs="Calibri"/>
          <w:sz w:val="24"/>
        </w:rPr>
      </w:pPr>
      <w:r w:rsidRPr="00E1165A">
        <w:rPr>
          <w:rFonts w:ascii="宋体" w:eastAsia="宋体" w:cs="Calibri"/>
          <w:sz w:val="24"/>
        </w:rPr>
        <w:pict>
          <v:shape id="_x0000_i1068" type="#_x0000_t75" style="width:412.85pt;height:155.9pt;mso-position-horizontal-relative:page;mso-position-vertical-relative:page">
            <v:imagedata r:id="rId30"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申请人对报送材料的真实性和合法性承担责任。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申请人使用符合电子签名法规定条件的电子签名，与手写签名或者盖章具有同等法律效力。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申请人提供的各项资料为复印件的，均须注明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w:t>
      </w:r>
    </w:p>
    <w:p w:rsidR="00B41AC7" w:rsidRPr="00DE452A" w:rsidRDefault="00B41AC7" w:rsidP="00DE452A">
      <w:pPr>
        <w:autoSpaceDE w:val="0"/>
        <w:autoSpaceDN w:val="0"/>
        <w:spacing w:line="360" w:lineRule="auto"/>
        <w:ind w:firstLineChars="200" w:firstLine="480"/>
        <w:rPr>
          <w:rFonts w:ascii="宋体" w:eastAsia="宋体" w:hAnsi="宋体" w:cs="宋体"/>
          <w:sz w:val="24"/>
        </w:rPr>
      </w:pPr>
      <w:r w:rsidRPr="00DE452A">
        <w:rPr>
          <w:rFonts w:ascii="宋体" w:eastAsia="宋体" w:hAnsi="宋体" w:cs="TimesNewRomanPSMT"/>
          <w:sz w:val="24"/>
        </w:rPr>
        <w:lastRenderedPageBreak/>
        <w:t>5.</w:t>
      </w:r>
      <w:r w:rsidRPr="00DE452A">
        <w:rPr>
          <w:rFonts w:ascii="宋体" w:eastAsia="宋体" w:hAnsi="宋体" w:cs="宋体" w:hint="eastAsia"/>
          <w:sz w:val="24"/>
        </w:rPr>
        <w:t>纳税人申请期限：在购买标书时提出申请。</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6</w:t>
      </w:r>
      <w:r w:rsidRPr="00DE452A">
        <w:rPr>
          <w:rFonts w:ascii="宋体" w:eastAsia="宋体" w:hAnsi="宋体" w:cs="TimesNewRomanPSMT"/>
          <w:sz w:val="24"/>
        </w:rPr>
        <w:t>.</w:t>
      </w:r>
      <w:r w:rsidRPr="00DE452A">
        <w:rPr>
          <w:rFonts w:ascii="宋体" w:eastAsia="宋体" w:hAnsi="宋体" w:cs="宋体" w:hint="eastAsia"/>
          <w:sz w:val="24"/>
        </w:rPr>
        <w:t>印制发票的企业应当具备下列条件：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1</w:t>
      </w:r>
      <w:r w:rsidRPr="00DE452A">
        <w:rPr>
          <w:rFonts w:ascii="宋体" w:eastAsia="宋体" w:hAnsi="宋体" w:cs="宋体" w:hint="eastAsia"/>
          <w:sz w:val="24"/>
        </w:rPr>
        <w:t>）取得印刷经营许可证和营业执照；</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2</w:t>
      </w:r>
      <w:r w:rsidRPr="00DE452A">
        <w:rPr>
          <w:rFonts w:ascii="宋体" w:eastAsia="宋体" w:hAnsi="宋体" w:cs="宋体" w:hint="eastAsia"/>
          <w:sz w:val="24"/>
        </w:rPr>
        <w:t>）设备、技术水平能够满足印刷发票的需要；</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3</w:t>
      </w:r>
      <w:r w:rsidRPr="00DE452A">
        <w:rPr>
          <w:rFonts w:ascii="宋体" w:eastAsia="宋体" w:hAnsi="宋体" w:cs="宋体" w:hint="eastAsia"/>
          <w:sz w:val="24"/>
        </w:rPr>
        <w:t>）有健全的财务制度和严格的质量监督、安全管理、保密制度。</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7</w:t>
      </w:r>
      <w:r w:rsidRPr="00DE452A">
        <w:rPr>
          <w:rFonts w:ascii="宋体" w:eastAsia="宋体" w:hAnsi="宋体" w:cs="TimesNewRomanPSMT"/>
          <w:sz w:val="24"/>
        </w:rPr>
        <w:t>.</w:t>
      </w:r>
      <w:r w:rsidRPr="00DE452A">
        <w:rPr>
          <w:rFonts w:ascii="宋体" w:eastAsia="宋体" w:hAnsi="宋体" w:cs="宋体" w:hint="eastAsia"/>
          <w:sz w:val="24"/>
        </w:rPr>
        <w:t>印制发票应当使用国务院税务主管部门确定的全国统一的发票防伪专用品。禁止非法制造发票防伪专用品。</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8</w:t>
      </w:r>
      <w:r w:rsidRPr="00DE452A">
        <w:rPr>
          <w:rFonts w:ascii="宋体" w:eastAsia="宋体" w:hAnsi="宋体" w:cs="TimesNewRomanPSMT"/>
          <w:sz w:val="24"/>
        </w:rPr>
        <w:t>.</w:t>
      </w:r>
      <w:r w:rsidRPr="00DE452A">
        <w:rPr>
          <w:rFonts w:ascii="宋体" w:eastAsia="宋体" w:hAnsi="宋体" w:cs="宋体" w:hint="eastAsia"/>
          <w:sz w:val="24"/>
        </w:rPr>
        <w:t>全国统一的发票防伪措施由国家税务总局确定，省税务局可以根据需要增加本地区的发票防伪措施</w:t>
      </w:r>
      <w:r w:rsidRPr="00DE452A">
        <w:rPr>
          <w:rFonts w:ascii="宋体" w:eastAsia="宋体" w:cs="宋体"/>
          <w:sz w:val="24"/>
        </w:rPr>
        <w:t>,</w:t>
      </w:r>
      <w:r w:rsidRPr="00DE452A">
        <w:rPr>
          <w:rFonts w:ascii="宋体" w:eastAsia="宋体" w:hAnsi="宋体" w:cs="宋体" w:hint="eastAsia"/>
          <w:sz w:val="24"/>
        </w:rPr>
        <w:t>并向国家税务总局备案。发票防伪专用品应当按照规定专库保管，不得丢失。次品、废品应当在税务机关监督下集中销毁。</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9</w:t>
      </w:r>
      <w:r w:rsidRPr="00DE452A">
        <w:rPr>
          <w:rFonts w:ascii="宋体" w:eastAsia="宋体" w:hAnsi="宋体" w:cs="TimesNewRomanPSMT"/>
          <w:sz w:val="24"/>
        </w:rPr>
        <w:t>.</w:t>
      </w:r>
      <w:r w:rsidRPr="00DE452A">
        <w:rPr>
          <w:rFonts w:ascii="宋体" w:eastAsia="宋体" w:hAnsi="宋体" w:cs="宋体" w:hint="eastAsia"/>
          <w:sz w:val="24"/>
        </w:rPr>
        <w:t>发票应当套印全国统一发票监制章。全国统一发票监制章的式样和发票版面印刷的要求，由国务院税务主管部门规定。发票监制章由省、自治区、直辖市税务机关制作。禁止伪造发票监制章。发票实行不定期换版制度。</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10</w:t>
      </w:r>
      <w:r w:rsidRPr="00DE452A">
        <w:rPr>
          <w:rFonts w:ascii="宋体" w:eastAsia="宋体" w:hAnsi="宋体" w:cs="TimesNewRomanPSMT"/>
          <w:sz w:val="24"/>
        </w:rPr>
        <w:t>.</w:t>
      </w:r>
      <w:r w:rsidRPr="00DE452A">
        <w:rPr>
          <w:rFonts w:ascii="宋体" w:eastAsia="宋体" w:hAnsi="宋体" w:cs="宋体" w:hint="eastAsia"/>
          <w:sz w:val="24"/>
        </w:rPr>
        <w:t>印制发票的企业按照税务机关的统一规定，建立发票印制管理制度和保管措施。发票监制章和发票防伪专用品的使用和管理实行专人负责制度。</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TimesNewRomanPSMT" w:hint="eastAsia"/>
          <w:sz w:val="24"/>
        </w:rPr>
        <w:t>1</w:t>
      </w:r>
      <w:r w:rsidRPr="00DE452A">
        <w:rPr>
          <w:rFonts w:ascii="宋体" w:eastAsia="宋体" w:hAnsi="宋体" w:cs="TimesNewRomanPSMT"/>
          <w:sz w:val="24"/>
        </w:rPr>
        <w:t>.</w:t>
      </w:r>
      <w:r w:rsidRPr="00DE452A">
        <w:rPr>
          <w:rFonts w:ascii="宋体" w:eastAsia="宋体" w:hAnsi="宋体" w:cs="宋体" w:hint="eastAsia"/>
          <w:sz w:val="24"/>
        </w:rPr>
        <w:t>印制发票的企业必须按照税务机关批准的式样和数量印制发票。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TimesNewRomanPSMT" w:hint="eastAsia"/>
          <w:sz w:val="24"/>
        </w:rPr>
        <w:t>2</w:t>
      </w:r>
      <w:r w:rsidRPr="00DE452A">
        <w:rPr>
          <w:rFonts w:ascii="宋体" w:eastAsia="宋体" w:hAnsi="宋体" w:cs="TimesNewRomanPSMT"/>
          <w:sz w:val="24"/>
        </w:rPr>
        <w:t>.</w:t>
      </w:r>
      <w:r w:rsidRPr="00DE452A">
        <w:rPr>
          <w:rFonts w:ascii="宋体" w:eastAsia="宋体" w:hAnsi="宋体" w:cs="宋体" w:hint="eastAsia"/>
          <w:sz w:val="24"/>
        </w:rPr>
        <w:t>发票应当使用中文印制。民族自治地方的发票，可以加印当地一种通用的民族文字。有实际需要的，也可以同时使用中外两种文字印制。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TimesNewRomanPSMT" w:hint="eastAsia"/>
          <w:sz w:val="24"/>
        </w:rPr>
        <w:t>3</w:t>
      </w:r>
      <w:r w:rsidRPr="00DE452A">
        <w:rPr>
          <w:rFonts w:ascii="宋体" w:eastAsia="宋体" w:hAnsi="宋体" w:cs="TimesNewRomanPSMT"/>
          <w:sz w:val="24"/>
        </w:rPr>
        <w:t>.</w:t>
      </w:r>
      <w:r w:rsidRPr="00DE452A">
        <w:rPr>
          <w:rFonts w:ascii="宋体" w:eastAsia="宋体" w:hAnsi="宋体" w:cs="宋体" w:hint="eastAsia"/>
          <w:sz w:val="24"/>
        </w:rPr>
        <w:t>各省、自治区、直辖市内的单位和个人使用的发票，除增值税专用发票外，应当在本省、自治区、直辖市内印制；确有必要到外省、自治区、直辖市印制的，应当由省、自治区、直辖市税务机关商印制地省、自治区、直辖市税务机关同意，由印制地省、自治区、直辖市税务机关确定的企业印制。禁止在境外印制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TimesNewRomanPSMT" w:hint="eastAsia"/>
          <w:sz w:val="24"/>
        </w:rPr>
        <w:t>4</w:t>
      </w:r>
      <w:r w:rsidRPr="00DE452A">
        <w:rPr>
          <w:rFonts w:ascii="宋体" w:eastAsia="宋体" w:hAnsi="宋体" w:cs="TimesNewRomanPSMT"/>
          <w:sz w:val="24"/>
        </w:rPr>
        <w:t>.</w:t>
      </w:r>
      <w:r w:rsidRPr="00DE452A">
        <w:rPr>
          <w:rFonts w:ascii="宋体" w:eastAsia="宋体" w:hAnsi="宋体" w:cs="宋体" w:hint="eastAsia"/>
          <w:sz w:val="24"/>
        </w:rPr>
        <w:t>印制发票企业印制完毕的成品应当按照规定验收后专库保管，不得丢失。废品应当及时销毁。</w:t>
      </w:r>
    </w:p>
    <w:p w:rsidR="00B41AC7" w:rsidRDefault="00B41AC7" w:rsidP="00FD01E3">
      <w:pPr>
        <w:pStyle w:val="4"/>
        <w:ind w:firstLine="480"/>
        <w:rPr>
          <w:rFonts w:ascii="黑体"/>
          <w:szCs w:val="24"/>
        </w:rPr>
      </w:pPr>
      <w:r>
        <w:rPr>
          <w:rFonts w:ascii="黑体" w:hAnsi="黑体" w:cs="黑体" w:hint="eastAsia"/>
          <w:szCs w:val="24"/>
        </w:rPr>
        <w:lastRenderedPageBreak/>
        <w:t>【表证单书】</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《税务行政许可申请表》（企业印制发票审批）</w:t>
      </w:r>
    </w:p>
    <w:p w:rsidR="00B41AC7" w:rsidRDefault="00B41AC7" w:rsidP="00FD01E3">
      <w:pPr>
        <w:pStyle w:val="4"/>
        <w:ind w:firstLine="480"/>
        <w:rPr>
          <w:rFonts w:ascii="黑体" w:cs="黑体"/>
          <w:szCs w:val="24"/>
        </w:rPr>
      </w:pPr>
      <w:r>
        <w:rPr>
          <w:rFonts w:ascii="黑体" w:hAnsi="黑体" w:cs="黑体" w:hint="eastAsia"/>
          <w:szCs w:val="24"/>
        </w:rPr>
        <w:t>【操作路径】</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ascii="宋体" w:eastAsia="宋体" w:hAnsi="宋体" w:cs="黑体" w:hint="eastAsia"/>
          <w:sz w:val="24"/>
        </w:rPr>
        <w:t>无</w:t>
      </w:r>
    </w:p>
    <w:p w:rsidR="00B41AC7" w:rsidRDefault="00B41AC7" w:rsidP="00FD01E3">
      <w:pPr>
        <w:pStyle w:val="2"/>
        <w:rPr>
          <w:rFonts w:ascii="黑体" w:cs="TimesNewRomanPS-BoldMT"/>
          <w:bCs w:val="0"/>
          <w:kern w:val="0"/>
        </w:rPr>
      </w:pPr>
      <w:bookmarkStart w:id="246" w:name="_Toc20501653"/>
      <w:bookmarkStart w:id="247" w:name="_Toc23155832"/>
      <w:bookmarkStart w:id="248" w:name="_Toc23500582"/>
      <w:r>
        <w:rPr>
          <w:rFonts w:ascii="黑体" w:hAnsi="黑体" w:cs="TimesNewRomanPS-BoldMT"/>
          <w:kern w:val="0"/>
        </w:rPr>
        <w:t>2.2</w:t>
      </w:r>
      <w:r>
        <w:rPr>
          <w:rFonts w:ascii="黑体" w:hAnsi="黑体" w:cs="TimesNewRomanPS-BoldMT" w:hint="eastAsia"/>
          <w:kern w:val="0"/>
        </w:rPr>
        <w:t xml:space="preserve">　　发票领用</w:t>
      </w:r>
      <w:bookmarkEnd w:id="246"/>
      <w:bookmarkEnd w:id="247"/>
      <w:bookmarkEnd w:id="248"/>
    </w:p>
    <w:p w:rsidR="00B41AC7" w:rsidRDefault="00B41AC7" w:rsidP="00B41AC7">
      <w:pPr>
        <w:pStyle w:val="3"/>
        <w:spacing w:before="300" w:after="300"/>
        <w:ind w:firstLine="562"/>
        <w:rPr>
          <w:rFonts w:ascii="黑体" w:cs="TimesNewRomanPS-BoldMT"/>
          <w:bCs w:val="0"/>
          <w:kern w:val="0"/>
        </w:rPr>
      </w:pPr>
      <w:bookmarkStart w:id="249" w:name="_Toc20501654"/>
      <w:bookmarkStart w:id="250" w:name="_Toc23155833"/>
      <w:bookmarkStart w:id="251" w:name="_Toc23500583"/>
      <w:r>
        <w:rPr>
          <w:rFonts w:ascii="黑体" w:hAnsi="黑体" w:cs="TimesNewRomanPS-BoldMT"/>
          <w:kern w:val="0"/>
        </w:rPr>
        <w:t>2.2.1—044</w:t>
      </w:r>
      <w:r>
        <w:rPr>
          <w:rFonts w:ascii="黑体" w:hAnsi="黑体" w:cs="TimesNewRomanPS-BoldMT" w:hint="eastAsia"/>
          <w:kern w:val="0"/>
        </w:rPr>
        <w:t xml:space="preserve">　　发票票种核定</w:t>
      </w:r>
      <w:bookmarkEnd w:id="249"/>
      <w:bookmarkEnd w:id="250"/>
      <w:bookmarkEnd w:id="251"/>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发票票种核定</w:t>
      </w:r>
    </w:p>
    <w:p w:rsidR="00B41AC7" w:rsidRPr="003C2BF9" w:rsidRDefault="00B41AC7" w:rsidP="00FD01E3">
      <w:pPr>
        <w:pStyle w:val="4"/>
        <w:ind w:firstLine="480"/>
        <w:rPr>
          <w:rFonts w:ascii="黑体" w:cs="黑体"/>
          <w:szCs w:val="24"/>
        </w:rPr>
      </w:pPr>
      <w:r w:rsidRPr="003C2BF9">
        <w:rPr>
          <w:rFonts w:ascii="黑体" w:hAnsi="黑体" w:cs="黑体" w:hint="eastAsia"/>
          <w:szCs w:val="24"/>
        </w:rPr>
        <w:t>【申请条件】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纳税人办理税务登记后需领用发票的，向主管税务机关申请办理发票领用手续。主管税务机关根据纳税人的经营范围和规模，确认领用发票的种类、数量、开票限额等事宜。</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已办理发票票种核定的纳税人，当前领用发票的种类、数量或者开票限额不能满足经营需要的，可以向主管税务机关提出调整。</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《中华人民共和国发票管理办法》第十五条</w:t>
      </w:r>
    </w:p>
    <w:p w:rsidR="00B41AC7" w:rsidRDefault="00B41AC7" w:rsidP="00FD01E3">
      <w:pPr>
        <w:pStyle w:val="4"/>
        <w:ind w:firstLine="480"/>
        <w:rPr>
          <w:rFonts w:ascii="黑体" w:cs="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81"/>
        <w:gridCol w:w="4535"/>
        <w:gridCol w:w="759"/>
        <w:gridCol w:w="2268"/>
      </w:tblGrid>
      <w:tr w:rsidR="00B41AC7" w:rsidRPr="00DE452A">
        <w:trPr>
          <w:trHeight w:hRule="exact" w:val="794"/>
          <w:jc w:val="center"/>
        </w:trPr>
        <w:tc>
          <w:tcPr>
            <w:tcW w:w="78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ind w:left="-36"/>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ind w:left="-36"/>
              <w:jc w:val="center"/>
              <w:rPr>
                <w:rFonts w:ascii="宋体" w:eastAsia="宋体"/>
                <w:b/>
                <w:sz w:val="24"/>
                <w:szCs w:val="24"/>
              </w:rPr>
            </w:pPr>
            <w:r w:rsidRPr="00DE452A">
              <w:rPr>
                <w:rFonts w:ascii="宋体" w:eastAsia="宋体" w:hAnsi="宋体" w:hint="eastAsia"/>
                <w:b/>
                <w:sz w:val="24"/>
                <w:szCs w:val="24"/>
              </w:rPr>
              <w:t>材料名称</w:t>
            </w:r>
          </w:p>
        </w:tc>
        <w:tc>
          <w:tcPr>
            <w:tcW w:w="75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ind w:left="-36"/>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ind w:left="-36"/>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《纳税人领用发票票种核定表》</w:t>
            </w:r>
          </w:p>
        </w:tc>
        <w:tc>
          <w:tcPr>
            <w:tcW w:w="75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6"/>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6"/>
              <w:jc w:val="center"/>
              <w:rPr>
                <w:rFonts w:ascii="宋体" w:eastAsia="宋体" w:cs="Microsoft Himalaya"/>
                <w:sz w:val="24"/>
                <w:szCs w:val="24"/>
              </w:rPr>
            </w:pPr>
          </w:p>
        </w:tc>
      </w:tr>
      <w:tr w:rsidR="00B41AC7" w:rsidRPr="00DE452A">
        <w:trPr>
          <w:trHeight w:hRule="exact" w:val="980"/>
          <w:jc w:val="center"/>
        </w:trPr>
        <w:tc>
          <w:tcPr>
            <w:tcW w:w="7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lastRenderedPageBreak/>
              <w:t>2</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6"/>
              <w:jc w:val="center"/>
              <w:rPr>
                <w:rFonts w:ascii="宋体" w:eastAsia="宋体" w:cs="Microsoft Himalaya"/>
                <w:sz w:val="24"/>
                <w:szCs w:val="24"/>
              </w:rPr>
            </w:pPr>
            <w:r w:rsidRPr="00DE452A">
              <w:rPr>
                <w:rFonts w:ascii="宋体" w:eastAsia="宋体" w:hAnsi="宋体" w:cs="Microsoft Himalaya" w:hint="eastAsia"/>
                <w:sz w:val="24"/>
                <w:szCs w:val="24"/>
              </w:rPr>
              <w:t>加载统一社会信用代码的营业执照（或税务登记证、组织机构代码证等）原件</w:t>
            </w:r>
          </w:p>
        </w:tc>
        <w:tc>
          <w:tcPr>
            <w:tcW w:w="75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6"/>
              <w:jc w:val="center"/>
              <w:rPr>
                <w:rFonts w:ascii="宋体" w:eastAsia="宋体" w:cs="Microsoft Himalaya"/>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6"/>
              <w:jc w:val="center"/>
              <w:rPr>
                <w:rFonts w:ascii="宋体" w:eastAsia="宋体" w:cs="Microsoft Himalaya"/>
                <w:sz w:val="24"/>
                <w:szCs w:val="24"/>
              </w:rPr>
            </w:pPr>
            <w:r w:rsidRPr="00DE452A">
              <w:rPr>
                <w:rFonts w:ascii="宋体" w:eastAsia="宋体" w:hAnsi="宋体" w:cs="Microsoft Himalaya" w:hint="eastAsia"/>
                <w:sz w:val="24"/>
                <w:szCs w:val="24"/>
              </w:rPr>
              <w:t>查验后退回，已实行实名办税的纳税人可取消报送</w:t>
            </w:r>
          </w:p>
        </w:tc>
      </w:tr>
      <w:tr w:rsidR="00B41AC7" w:rsidRPr="00DE452A">
        <w:trPr>
          <w:trHeight w:hRule="exact" w:val="794"/>
          <w:jc w:val="center"/>
        </w:trPr>
        <w:tc>
          <w:tcPr>
            <w:tcW w:w="7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3</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经办人身份证件原件</w:t>
            </w:r>
          </w:p>
        </w:tc>
        <w:tc>
          <w:tcPr>
            <w:tcW w:w="75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6"/>
              <w:jc w:val="center"/>
              <w:rPr>
                <w:rFonts w:ascii="宋体" w:eastAsia="宋体" w:cs="Microsoft Himalaya"/>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宋体"/>
          <w:szCs w:val="24"/>
        </w:rPr>
      </w:pPr>
      <w:r>
        <w:rPr>
          <w:rFonts w:ascii="黑体" w:hAnsi="黑体" w:cs="宋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1.5</w:t>
      </w:r>
      <w:r w:rsidRPr="00DE452A">
        <w:rPr>
          <w:rFonts w:ascii="宋体" w:eastAsia="宋体" w:hAnsi="宋体" w:cs="宋体" w:hint="eastAsia"/>
          <w:sz w:val="24"/>
        </w:rPr>
        <w:t>个工作日内办结；本事项办结时限不包含增值税专用发票（增值税税控系统）最高开票限额审批环节时限。</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cs="宋体"/>
          <w:sz w:val="24"/>
        </w:rPr>
        <w:t>2.</w:t>
      </w:r>
      <w:r w:rsidRPr="00DE452A">
        <w:rPr>
          <w:rFonts w:ascii="宋体" w:eastAsia="宋体" w:cs="宋体" w:hint="eastAsia"/>
          <w:sz w:val="24"/>
        </w:rPr>
        <w:t>如果动态信用等级为高的纳税人，增值税专用发票最高开票限额不超过</w:t>
      </w:r>
      <w:r w:rsidRPr="00DE452A">
        <w:rPr>
          <w:rFonts w:ascii="宋体" w:eastAsia="宋体" w:cs="宋体"/>
          <w:sz w:val="24"/>
        </w:rPr>
        <w:t>100</w:t>
      </w:r>
      <w:r w:rsidRPr="00DE452A">
        <w:rPr>
          <w:rFonts w:ascii="宋体" w:eastAsia="宋体" w:cs="宋体" w:hint="eastAsia"/>
          <w:sz w:val="24"/>
        </w:rPr>
        <w:t>万元，每月最高领用数量不超过</w:t>
      </w:r>
      <w:r w:rsidRPr="00DE452A">
        <w:rPr>
          <w:rFonts w:ascii="宋体" w:eastAsia="宋体" w:cs="宋体"/>
          <w:sz w:val="24"/>
        </w:rPr>
        <w:t>50</w:t>
      </w:r>
      <w:r w:rsidRPr="00DE452A">
        <w:rPr>
          <w:rFonts w:ascii="宋体" w:eastAsia="宋体" w:cs="宋体" w:hint="eastAsia"/>
          <w:sz w:val="24"/>
        </w:rPr>
        <w:t>份，以及增值税普通发票最高开票限额不超过</w:t>
      </w:r>
      <w:r w:rsidRPr="00DE452A">
        <w:rPr>
          <w:rFonts w:ascii="宋体" w:eastAsia="宋体" w:cs="宋体"/>
          <w:sz w:val="24"/>
        </w:rPr>
        <w:t>100</w:t>
      </w:r>
      <w:r w:rsidRPr="00DE452A">
        <w:rPr>
          <w:rFonts w:ascii="宋体" w:eastAsia="宋体" w:cs="宋体" w:hint="eastAsia"/>
          <w:sz w:val="24"/>
        </w:rPr>
        <w:t>万元，每月最高领用数量不超过</w:t>
      </w:r>
      <w:r w:rsidRPr="00DE452A">
        <w:rPr>
          <w:rFonts w:ascii="宋体" w:eastAsia="宋体" w:cs="宋体"/>
          <w:sz w:val="24"/>
        </w:rPr>
        <w:t>100</w:t>
      </w:r>
      <w:r w:rsidRPr="00DE452A">
        <w:rPr>
          <w:rFonts w:ascii="宋体" w:eastAsia="宋体" w:cs="宋体" w:hint="eastAsia"/>
          <w:sz w:val="24"/>
        </w:rPr>
        <w:t>份，自受理申请之日起</w:t>
      </w:r>
      <w:r w:rsidRPr="00DE452A">
        <w:rPr>
          <w:rFonts w:ascii="宋体" w:eastAsia="宋体" w:cs="宋体"/>
          <w:sz w:val="24"/>
        </w:rPr>
        <w:t>2</w:t>
      </w:r>
      <w:r w:rsidRPr="00DE452A">
        <w:rPr>
          <w:rFonts w:ascii="宋体" w:eastAsia="宋体" w:cs="宋体" w:hint="eastAsia"/>
          <w:sz w:val="24"/>
        </w:rPr>
        <w:t>个工作日内办结。</w:t>
      </w:r>
      <w:r w:rsidRPr="00DE452A">
        <w:rPr>
          <w:rFonts w:ascii="宋体" w:eastAsia="宋体" w:hAnsi="宋体" w:cs="宋体" w:hint="eastAsia"/>
          <w:sz w:val="24"/>
        </w:rPr>
        <w:t>本事项办结时限不包含增值税专用发票（增值税税控系统）最高开票限额审批环节时限。</w:t>
      </w:r>
    </w:p>
    <w:p w:rsidR="00B41AC7" w:rsidRDefault="00B41AC7" w:rsidP="00FD01E3">
      <w:pPr>
        <w:pStyle w:val="4"/>
        <w:ind w:firstLine="480"/>
        <w:rPr>
          <w:rFonts w:ascii="黑体" w:cs="黑体"/>
          <w:szCs w:val="24"/>
        </w:rPr>
      </w:pPr>
      <w:r>
        <w:rPr>
          <w:rFonts w:ascii="黑体" w:hAnsi="黑体" w:cs="黑体" w:hint="eastAsia"/>
          <w:szCs w:val="24"/>
        </w:rPr>
        <w:lastRenderedPageBreak/>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autoSpaceDE w:val="0"/>
        <w:autoSpaceDN w:val="0"/>
        <w:spacing w:line="360" w:lineRule="auto"/>
        <w:ind w:firstLineChars="200" w:firstLine="480"/>
        <w:rPr>
          <w:rFonts w:ascii="宋体" w:eastAsia="宋体" w:cs="黑体"/>
          <w:sz w:val="24"/>
        </w:rPr>
      </w:pPr>
      <w:r w:rsidRPr="00E1165A">
        <w:rPr>
          <w:rFonts w:ascii="宋体" w:eastAsia="宋体" w:cs="黑体"/>
          <w:sz w:val="24"/>
        </w:rPr>
        <w:pict>
          <v:shape id="图片 20" o:spid="_x0000_i1069" type="#_x0000_t75" style="width:407.55pt;height:137.4pt;mso-position-horizontal-relative:page;mso-position-vertical-relative:page">
            <v:imagedata r:id="rId31"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FD01E3">
      <w:pPr>
        <w:autoSpaceDE w:val="0"/>
        <w:autoSpaceDN w:val="0"/>
        <w:spacing w:line="360" w:lineRule="auto"/>
        <w:ind w:firstLineChars="200" w:firstLine="480"/>
        <w:outlineLvl w:val="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sz w:val="24"/>
        </w:rPr>
        <w:t xml:space="preserve"> </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4.</w:t>
      </w:r>
      <w:r w:rsidRPr="00DE452A">
        <w:rPr>
          <w:rFonts w:ascii="宋体" w:eastAsia="宋体" w:hAnsi="宋体" w:cs="宋体" w:hint="eastAsia"/>
          <w:sz w:val="24"/>
        </w:rPr>
        <w:t>纳税人</w:t>
      </w:r>
      <w:r w:rsidRPr="00DE452A">
        <w:rPr>
          <w:rFonts w:ascii="宋体" w:eastAsia="宋体" w:hAnsi="宋体" w:cs="宋体"/>
          <w:sz w:val="24"/>
        </w:rPr>
        <w:t>2</w:t>
      </w:r>
      <w:r w:rsidRPr="00DE452A">
        <w:rPr>
          <w:rFonts w:ascii="宋体" w:eastAsia="宋体" w:hAnsi="宋体" w:cs="宋体" w:hint="eastAsia"/>
          <w:sz w:val="24"/>
        </w:rPr>
        <w:t>年内有涉税违法行为、移交司法机关处理记录，或者正在接受税务机关立案稽查的，不适用</w:t>
      </w:r>
      <w:r w:rsidRPr="00DE452A">
        <w:rPr>
          <w:rFonts w:ascii="宋体" w:eastAsia="宋体" w:cs="宋体" w:hint="eastAsia"/>
          <w:sz w:val="24"/>
        </w:rPr>
        <w:t>“</w:t>
      </w:r>
      <w:r w:rsidRPr="00DE452A">
        <w:rPr>
          <w:rFonts w:ascii="宋体" w:eastAsia="宋体" w:hAnsi="宋体" w:cs="宋体" w:hint="eastAsia"/>
          <w:sz w:val="24"/>
        </w:rPr>
        <w:t>最多跑一次</w:t>
      </w:r>
      <w:r w:rsidRPr="00DE452A">
        <w:rPr>
          <w:rFonts w:ascii="宋体" w:eastAsia="宋体" w:cs="宋体" w:hint="eastAsia"/>
          <w:sz w:val="24"/>
        </w:rPr>
        <w:t>”</w:t>
      </w:r>
      <w:r w:rsidRPr="00DE452A">
        <w:rPr>
          <w:rFonts w:ascii="宋体" w:eastAsia="宋体" w:hAnsi="宋体" w:cs="宋体" w:hint="eastAsia"/>
          <w:sz w:val="24"/>
        </w:rPr>
        <w:t>和即时办理的规定。</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6.</w:t>
      </w:r>
      <w:r w:rsidRPr="00DE452A">
        <w:rPr>
          <w:rFonts w:ascii="宋体" w:eastAsia="宋体" w:hAnsi="宋体" w:cs="宋体" w:hint="eastAsia"/>
          <w:sz w:val="24"/>
        </w:rPr>
        <w:t>经过实名信息验证的办税人员，不再提供登记证件和身份证件复印件等资料。</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7.</w:t>
      </w:r>
      <w:r w:rsidRPr="00DE452A">
        <w:rPr>
          <w:rFonts w:ascii="宋体" w:eastAsia="宋体" w:hAnsi="宋体" w:cs="宋体" w:hint="eastAsia"/>
          <w:sz w:val="24"/>
        </w:rPr>
        <w:t>纳税人申请发票票种核定，应当实名办理。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lastRenderedPageBreak/>
        <w:t>8.</w:t>
      </w:r>
      <w:r w:rsidRPr="00DE452A">
        <w:rPr>
          <w:rFonts w:ascii="宋体" w:eastAsia="宋体" w:hAnsi="宋体" w:cs="宋体" w:hint="eastAsia"/>
          <w:sz w:val="24"/>
        </w:rPr>
        <w:t>领用增值税专用发票的增值税一般纳税人和自行开具增值税专用发票的增值税小规模纳税人，在完成票种核定后，还需办理增值税专用发票（增值税税控系统）最高开票限额审批事项。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9.</w:t>
      </w:r>
      <w:r w:rsidRPr="00DE452A">
        <w:rPr>
          <w:rFonts w:ascii="宋体" w:eastAsia="宋体" w:hAnsi="宋体" w:cs="宋体" w:hint="eastAsia"/>
          <w:sz w:val="24"/>
        </w:rPr>
        <w:t>纳入自行开具增值税专用发票试点范围的小规模纳税人发生增值税应税行为，需要开具增值税专用发票的，可以自愿使用增值税发票管理系统自行开具。2020年2月1日起，增值税小规模纳税人（其他个人除外）发生增值税应税行为，需要开具增值税专用发票的，可以自愿使用增值税发票管理系统自行开具。</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t>10.</w:t>
      </w:r>
      <w:r w:rsidRPr="00DE452A">
        <w:rPr>
          <w:rFonts w:ascii="宋体" w:eastAsia="宋体" w:hAnsi="宋体" w:cs="宋体" w:hint="eastAsia"/>
          <w:sz w:val="24"/>
        </w:rPr>
        <w:t>对无未处理违法违章以及依职权核定增值税发票等风险提示信息的，办税服务厅根据纳税信用等级调整核定增值税发票每次最高领用数量，即时办理。</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t>——A</w:t>
      </w:r>
      <w:r w:rsidRPr="00DE452A">
        <w:rPr>
          <w:rFonts w:ascii="宋体" w:eastAsia="宋体" w:hAnsi="宋体" w:cs="宋体" w:hint="eastAsia"/>
          <w:sz w:val="24"/>
        </w:rPr>
        <w:t>级纳税人可在上一个月实际使用量的</w:t>
      </w:r>
      <w:r w:rsidRPr="00DE452A">
        <w:rPr>
          <w:rFonts w:ascii="宋体" w:eastAsia="宋体" w:hAnsi="宋体" w:cs="宋体"/>
          <w:sz w:val="24"/>
        </w:rPr>
        <w:t>3</w:t>
      </w:r>
      <w:r w:rsidRPr="00DE452A">
        <w:rPr>
          <w:rFonts w:ascii="宋体" w:eastAsia="宋体" w:hAnsi="宋体" w:cs="宋体" w:hint="eastAsia"/>
          <w:sz w:val="24"/>
        </w:rPr>
        <w:t>倍内核定，不限每月最高领用数量；</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t>——B</w:t>
      </w:r>
      <w:r w:rsidRPr="00DE452A">
        <w:rPr>
          <w:rFonts w:ascii="宋体" w:eastAsia="宋体" w:hAnsi="宋体" w:cs="宋体" w:hint="eastAsia"/>
          <w:sz w:val="24"/>
        </w:rPr>
        <w:t>级纳税人可在上一个月实际使用量的</w:t>
      </w:r>
      <w:r w:rsidRPr="00DE452A">
        <w:rPr>
          <w:rFonts w:ascii="宋体" w:eastAsia="宋体" w:hAnsi="宋体" w:cs="宋体"/>
          <w:sz w:val="24"/>
        </w:rPr>
        <w:t>2</w:t>
      </w:r>
      <w:r w:rsidRPr="00DE452A">
        <w:rPr>
          <w:rFonts w:ascii="宋体" w:eastAsia="宋体" w:hAnsi="宋体" w:cs="宋体" w:hint="eastAsia"/>
          <w:sz w:val="24"/>
        </w:rPr>
        <w:t>倍内核定，不限每月最高领用数量；</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t>——C</w:t>
      </w:r>
      <w:r w:rsidRPr="00DE452A">
        <w:rPr>
          <w:rFonts w:ascii="宋体" w:eastAsia="宋体" w:hAnsi="宋体" w:cs="宋体" w:hint="eastAsia"/>
          <w:sz w:val="24"/>
        </w:rPr>
        <w:t>级纳税人、</w:t>
      </w:r>
      <w:r w:rsidRPr="00DE452A">
        <w:rPr>
          <w:rFonts w:ascii="宋体" w:eastAsia="宋体" w:hAnsi="宋体" w:cs="宋体"/>
          <w:sz w:val="24"/>
        </w:rPr>
        <w:t>M</w:t>
      </w:r>
      <w:r w:rsidRPr="00DE452A">
        <w:rPr>
          <w:rFonts w:ascii="宋体" w:eastAsia="宋体" w:hAnsi="宋体" w:cs="宋体" w:hint="eastAsia"/>
          <w:sz w:val="24"/>
        </w:rPr>
        <w:t>级纳税人和未定级纳税人可在上一个月实际使用量的</w:t>
      </w:r>
      <w:r w:rsidRPr="00DE452A">
        <w:rPr>
          <w:rFonts w:ascii="宋体" w:eastAsia="宋体" w:hAnsi="宋体" w:cs="宋体"/>
          <w:sz w:val="24"/>
        </w:rPr>
        <w:t>1.5</w:t>
      </w:r>
      <w:r w:rsidRPr="00DE452A">
        <w:rPr>
          <w:rFonts w:ascii="宋体" w:eastAsia="宋体" w:hAnsi="宋体" w:cs="宋体" w:hint="eastAsia"/>
          <w:sz w:val="24"/>
        </w:rPr>
        <w:t>倍内核定，不限每月最高领用数量；</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t>——D</w:t>
      </w:r>
      <w:r w:rsidRPr="00DE452A">
        <w:rPr>
          <w:rFonts w:ascii="宋体" w:eastAsia="宋体" w:hAnsi="宋体" w:cs="宋体" w:hint="eastAsia"/>
          <w:sz w:val="24"/>
        </w:rPr>
        <w:t>级纳税人、辅导期纳税人调整核定每次最高领用数量不超过</w:t>
      </w:r>
      <w:r w:rsidRPr="00DE452A">
        <w:rPr>
          <w:rFonts w:ascii="宋体" w:eastAsia="宋体" w:hAnsi="宋体" w:cs="宋体"/>
          <w:sz w:val="24"/>
        </w:rPr>
        <w:t>25</w:t>
      </w:r>
      <w:r w:rsidRPr="00DE452A">
        <w:rPr>
          <w:rFonts w:ascii="宋体" w:eastAsia="宋体" w:hAnsi="宋体" w:cs="宋体" w:hint="eastAsia"/>
          <w:sz w:val="24"/>
        </w:rPr>
        <w:t>份，可限定每月最高领用数量。</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1</w:t>
      </w:r>
      <w:r w:rsidRPr="00DE452A">
        <w:rPr>
          <w:rFonts w:ascii="宋体" w:eastAsia="宋体" w:hAnsi="宋体" w:cs="宋体"/>
          <w:sz w:val="24"/>
        </w:rPr>
        <w:t>.</w:t>
      </w:r>
      <w:r w:rsidRPr="00DE452A">
        <w:rPr>
          <w:rFonts w:ascii="宋体" w:eastAsia="宋体" w:hAnsi="宋体" w:cs="宋体" w:hint="eastAsia"/>
          <w:sz w:val="24"/>
        </w:rPr>
        <w:t>纳税人每月申请调整增值税发票每次最高领用数量的次数一般不超过</w:t>
      </w:r>
      <w:r w:rsidRPr="00DE452A">
        <w:rPr>
          <w:rFonts w:ascii="宋体" w:eastAsia="宋体" w:hAnsi="宋体" w:cs="宋体"/>
          <w:sz w:val="24"/>
        </w:rPr>
        <w:t>1</w:t>
      </w:r>
      <w:r w:rsidRPr="00DE452A">
        <w:rPr>
          <w:rFonts w:ascii="宋体" w:eastAsia="宋体" w:hAnsi="宋体" w:cs="宋体" w:hint="eastAsia"/>
          <w:sz w:val="24"/>
        </w:rPr>
        <w:t>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2</w:t>
      </w:r>
      <w:r w:rsidRPr="00DE452A">
        <w:rPr>
          <w:rFonts w:ascii="宋体" w:eastAsia="宋体" w:hAnsi="宋体" w:cs="宋体"/>
          <w:sz w:val="24"/>
        </w:rPr>
        <w:t>.</w:t>
      </w:r>
      <w:r w:rsidRPr="00DE452A">
        <w:rPr>
          <w:rFonts w:ascii="宋体" w:eastAsia="宋体" w:hAnsi="宋体" w:cs="宋体" w:hint="eastAsia"/>
          <w:sz w:val="24"/>
        </w:rPr>
        <w:t>对未存在未处理违法违章以及不予发放增值税发票等风险提示信息的纳税人申请除增值税专用发票最高开票限额超过十万元以外的，主管税务机关应自受理申请之日起即时办结。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lastRenderedPageBreak/>
        <w:t>新办纳税人首次申领增值税发票主要包括发票票种核定、增值税专用发票（增值税税控系统）最高开票限额审批、增值税税控系统专用设备初始发行、发票领用等涉税事项。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首次申领增值税发票的新办纳税人办理发票票种核定，首次核定增值税专用发票每次、每月最高领用数量不超过</w:t>
      </w:r>
      <w:r w:rsidRPr="00DE452A">
        <w:rPr>
          <w:rFonts w:ascii="宋体" w:eastAsia="宋体" w:hAnsi="宋体" w:cs="宋体"/>
          <w:sz w:val="24"/>
        </w:rPr>
        <w:t>25</w:t>
      </w:r>
      <w:r w:rsidRPr="00DE452A">
        <w:rPr>
          <w:rFonts w:ascii="宋体" w:eastAsia="宋体" w:hAnsi="宋体" w:cs="宋体" w:hint="eastAsia"/>
          <w:sz w:val="24"/>
        </w:rPr>
        <w:t>份；首次核定单一增值税普通发票最高开票限额不超过</w:t>
      </w:r>
      <w:r w:rsidRPr="00DE452A">
        <w:rPr>
          <w:rFonts w:ascii="宋体" w:eastAsia="宋体" w:hAnsi="宋体" w:cs="宋体"/>
          <w:sz w:val="24"/>
        </w:rPr>
        <w:t>10</w:t>
      </w:r>
      <w:r w:rsidRPr="00DE452A">
        <w:rPr>
          <w:rFonts w:ascii="宋体" w:eastAsia="宋体" w:hAnsi="宋体" w:cs="宋体" w:hint="eastAsia"/>
          <w:sz w:val="24"/>
        </w:rPr>
        <w:t>万元，每次、每月最高领用数量不超过</w:t>
      </w:r>
      <w:r w:rsidRPr="00DE452A">
        <w:rPr>
          <w:rFonts w:ascii="宋体" w:eastAsia="宋体" w:hAnsi="宋体" w:cs="宋体"/>
          <w:sz w:val="24"/>
        </w:rPr>
        <w:t>50</w:t>
      </w:r>
      <w:r w:rsidRPr="00DE452A">
        <w:rPr>
          <w:rFonts w:ascii="宋体" w:eastAsia="宋体" w:hAnsi="宋体" w:cs="宋体" w:hint="eastAsia"/>
          <w:sz w:val="24"/>
        </w:rPr>
        <w:t>份；首次核定增值税普通发票（卷票）、增值税电子普通发票一般不超过100份。首次核定发票票种对未存在未处理违法违章以及不予发放增值税发票等风险提示信息的，即时办结。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TimesNewRomanPSMT" w:hint="eastAsia"/>
          <w:sz w:val="24"/>
        </w:rPr>
        <w:t>3</w:t>
      </w:r>
      <w:r w:rsidRPr="00DE452A">
        <w:rPr>
          <w:rFonts w:ascii="宋体" w:eastAsia="宋体" w:hAnsi="宋体" w:cs="TimesNewRomanPSMT"/>
          <w:sz w:val="24"/>
        </w:rPr>
        <w:t>.</w:t>
      </w:r>
      <w:r w:rsidRPr="00DE452A">
        <w:rPr>
          <w:rFonts w:ascii="宋体" w:eastAsia="宋体" w:hAnsi="宋体" w:cs="宋体" w:hint="eastAsia"/>
          <w:sz w:val="24"/>
        </w:rPr>
        <w:t>增值税电子普通发票的开票方和受票方需要纸质发票的，可以自行打印增值税电子普通发票的版式文件，其法律效力、基本用途、基本使用规定等与税务机关监制的增值税普通发票相同。</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增值税电子普通发票的发票代码为</w:t>
      </w:r>
      <w:r w:rsidRPr="00DE452A">
        <w:rPr>
          <w:rFonts w:ascii="宋体" w:eastAsia="宋体" w:hAnsi="宋体" w:cs="TimesNewRomanPSMT"/>
          <w:sz w:val="24"/>
        </w:rPr>
        <w:t>12</w:t>
      </w:r>
      <w:r w:rsidRPr="00DE452A">
        <w:rPr>
          <w:rFonts w:ascii="宋体" w:eastAsia="宋体" w:hAnsi="宋体" w:cs="宋体" w:hint="eastAsia"/>
          <w:sz w:val="24"/>
        </w:rPr>
        <w:t>位，编码规则：第</w:t>
      </w:r>
      <w:r w:rsidRPr="00DE452A">
        <w:rPr>
          <w:rFonts w:ascii="宋体" w:eastAsia="宋体" w:hAnsi="宋体" w:cs="TimesNewRomanPSMT"/>
          <w:sz w:val="24"/>
        </w:rPr>
        <w:t>1</w:t>
      </w:r>
      <w:r w:rsidRPr="00DE452A">
        <w:rPr>
          <w:rFonts w:ascii="宋体" w:eastAsia="宋体" w:hAnsi="宋体" w:cs="宋体" w:hint="eastAsia"/>
          <w:sz w:val="24"/>
        </w:rPr>
        <w:t>位为</w:t>
      </w:r>
      <w:r w:rsidRPr="00DE452A">
        <w:rPr>
          <w:rFonts w:ascii="宋体" w:eastAsia="宋体" w:cs="TimesNewRomanPSMT"/>
          <w:sz w:val="24"/>
        </w:rPr>
        <w:t>0</w:t>
      </w:r>
      <w:r w:rsidRPr="00DE452A">
        <w:rPr>
          <w:rFonts w:ascii="宋体" w:eastAsia="宋体" w:hAnsi="宋体" w:cs="宋体" w:hint="eastAsia"/>
          <w:sz w:val="24"/>
        </w:rPr>
        <w:t>，第</w:t>
      </w:r>
      <w:r w:rsidRPr="00DE452A">
        <w:rPr>
          <w:rFonts w:ascii="宋体" w:eastAsia="宋体" w:hAnsi="宋体" w:cs="TimesNewRomanPSMT"/>
          <w:sz w:val="24"/>
        </w:rPr>
        <w:t>2</w:t>
      </w:r>
      <w:r w:rsidRPr="00DE452A">
        <w:rPr>
          <w:rFonts w:ascii="宋体" w:eastAsia="宋体" w:hAnsi="宋体" w:cs="宋体"/>
          <w:sz w:val="24"/>
        </w:rPr>
        <w:t>—</w:t>
      </w:r>
      <w:r w:rsidRPr="00DE452A">
        <w:rPr>
          <w:rFonts w:ascii="宋体" w:eastAsia="宋体" w:hAnsi="宋体" w:cs="TimesNewRomanPSMT"/>
          <w:sz w:val="24"/>
        </w:rPr>
        <w:t>5</w:t>
      </w:r>
      <w:r w:rsidRPr="00DE452A">
        <w:rPr>
          <w:rFonts w:ascii="宋体" w:eastAsia="宋体" w:hAnsi="宋体" w:cs="宋体" w:hint="eastAsia"/>
          <w:sz w:val="24"/>
        </w:rPr>
        <w:t>位代表省、自治区、直辖市和计划单列市，第</w:t>
      </w:r>
      <w:r w:rsidRPr="00DE452A">
        <w:rPr>
          <w:rFonts w:ascii="宋体" w:eastAsia="宋体" w:hAnsi="宋体" w:cs="TimesNewRomanPSMT"/>
          <w:sz w:val="24"/>
        </w:rPr>
        <w:t>6</w:t>
      </w:r>
      <w:r w:rsidRPr="00DE452A">
        <w:rPr>
          <w:rFonts w:ascii="宋体" w:eastAsia="宋体" w:hAnsi="宋体" w:cs="宋体"/>
          <w:sz w:val="24"/>
        </w:rPr>
        <w:t>—</w:t>
      </w:r>
      <w:r w:rsidRPr="00DE452A">
        <w:rPr>
          <w:rFonts w:ascii="宋体" w:eastAsia="宋体" w:hAnsi="宋体" w:cs="TimesNewRomanPSMT"/>
          <w:sz w:val="24"/>
        </w:rPr>
        <w:t>7</w:t>
      </w:r>
      <w:r w:rsidRPr="00DE452A">
        <w:rPr>
          <w:rFonts w:ascii="宋体" w:eastAsia="宋体" w:hAnsi="宋体" w:cs="宋体" w:hint="eastAsia"/>
          <w:sz w:val="24"/>
        </w:rPr>
        <w:t>位代表年度，第</w:t>
      </w:r>
      <w:r w:rsidRPr="00DE452A">
        <w:rPr>
          <w:rFonts w:ascii="宋体" w:eastAsia="宋体" w:hAnsi="宋体" w:cs="TimesNewRomanPSMT"/>
          <w:sz w:val="24"/>
        </w:rPr>
        <w:t>8</w:t>
      </w:r>
      <w:r w:rsidRPr="00DE452A">
        <w:rPr>
          <w:rFonts w:ascii="宋体" w:eastAsia="宋体" w:hAnsi="宋体" w:cs="宋体"/>
          <w:sz w:val="24"/>
        </w:rPr>
        <w:t>—</w:t>
      </w:r>
      <w:r w:rsidRPr="00DE452A">
        <w:rPr>
          <w:rFonts w:ascii="宋体" w:eastAsia="宋体" w:hAnsi="宋体" w:cs="TimesNewRomanPSMT"/>
          <w:sz w:val="24"/>
        </w:rPr>
        <w:t>10</w:t>
      </w:r>
      <w:r w:rsidRPr="00DE452A">
        <w:rPr>
          <w:rFonts w:ascii="宋体" w:eastAsia="宋体" w:hAnsi="宋体" w:cs="宋体" w:hint="eastAsia"/>
          <w:sz w:val="24"/>
        </w:rPr>
        <w:t>位代表批次，第</w:t>
      </w:r>
      <w:r w:rsidRPr="00DE452A">
        <w:rPr>
          <w:rFonts w:ascii="宋体" w:eastAsia="宋体" w:hAnsi="宋体" w:cs="TimesNewRomanPSMT"/>
          <w:sz w:val="24"/>
        </w:rPr>
        <w:t>11</w:t>
      </w:r>
      <w:r w:rsidRPr="00DE452A">
        <w:rPr>
          <w:rFonts w:ascii="宋体" w:eastAsia="宋体" w:hAnsi="宋体" w:cs="宋体"/>
          <w:sz w:val="24"/>
        </w:rPr>
        <w:t>—</w:t>
      </w:r>
      <w:r w:rsidRPr="00DE452A">
        <w:rPr>
          <w:rFonts w:ascii="宋体" w:eastAsia="宋体" w:hAnsi="宋体" w:cs="TimesNewRomanPSMT"/>
          <w:sz w:val="24"/>
        </w:rPr>
        <w:t>12</w:t>
      </w:r>
      <w:r w:rsidRPr="00DE452A">
        <w:rPr>
          <w:rFonts w:ascii="宋体" w:eastAsia="宋体" w:hAnsi="宋体" w:cs="宋体" w:hint="eastAsia"/>
          <w:sz w:val="24"/>
        </w:rPr>
        <w:t>位代表票种（</w:t>
      </w:r>
      <w:r w:rsidRPr="00DE452A">
        <w:rPr>
          <w:rFonts w:ascii="宋体" w:eastAsia="宋体" w:hAnsi="宋体" w:cs="TimesNewRomanPSMT"/>
          <w:sz w:val="24"/>
        </w:rPr>
        <w:t>11</w:t>
      </w:r>
      <w:r w:rsidRPr="00DE452A">
        <w:rPr>
          <w:rFonts w:ascii="宋体" w:eastAsia="宋体" w:hAnsi="宋体" w:cs="宋体" w:hint="eastAsia"/>
          <w:sz w:val="24"/>
        </w:rPr>
        <w:t>代表增值税电子普通发票）。发票号码为</w:t>
      </w:r>
      <w:r w:rsidRPr="00DE452A">
        <w:rPr>
          <w:rFonts w:ascii="宋体" w:eastAsia="宋体" w:hAnsi="宋体" w:cs="TimesNewRomanPSMT"/>
          <w:sz w:val="24"/>
        </w:rPr>
        <w:t>8</w:t>
      </w:r>
      <w:r w:rsidRPr="00DE452A">
        <w:rPr>
          <w:rFonts w:ascii="宋体" w:eastAsia="宋体" w:hAnsi="宋体" w:cs="宋体" w:hint="eastAsia"/>
          <w:sz w:val="24"/>
        </w:rPr>
        <w:t>位，按年度、分批次编制。电子发票的号段，由税务后台征管系统同步至增值税电子发票系统，通过增值税电子发票系统赋予纳税人。</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TimesNewRomanPSMT" w:hint="eastAsia"/>
          <w:sz w:val="24"/>
        </w:rPr>
        <w:t>4</w:t>
      </w:r>
      <w:r w:rsidRPr="00DE452A">
        <w:rPr>
          <w:rFonts w:ascii="宋体" w:eastAsia="宋体" w:hAnsi="宋体" w:cs="TimesNewRomanPSMT"/>
          <w:sz w:val="24"/>
        </w:rPr>
        <w:t>.</w:t>
      </w:r>
      <w:r w:rsidRPr="00DE452A">
        <w:rPr>
          <w:rFonts w:ascii="宋体" w:eastAsia="宋体" w:hAnsi="宋体" w:cs="宋体" w:hint="eastAsia"/>
          <w:sz w:val="24"/>
        </w:rPr>
        <w:t>纳税人领用电子发票时需使用电子发票服务平台。电子发票服务平台应提供电子发票版式文件的生成、打印查询和交付等服务。自建和第三方建设的电子发票服务平台应报税务机关备案。</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TimesNewRomanPSMT" w:hint="eastAsia"/>
          <w:sz w:val="24"/>
        </w:rPr>
        <w:t>5</w:t>
      </w:r>
      <w:r w:rsidRPr="00DE452A">
        <w:rPr>
          <w:rFonts w:ascii="宋体" w:eastAsia="宋体" w:hAnsi="宋体" w:cs="TimesNewRomanPSMT"/>
          <w:sz w:val="24"/>
        </w:rPr>
        <w:t>.</w:t>
      </w:r>
      <w:r w:rsidRPr="00DE452A">
        <w:rPr>
          <w:rFonts w:ascii="宋体" w:eastAsia="宋体" w:hAnsi="宋体" w:cs="宋体" w:hint="eastAsia"/>
          <w:sz w:val="24"/>
        </w:rPr>
        <w:t>按照《国家税务总局关于小规模纳税人免征增值税政策有关征管问题的公告》（国家税务总局公告</w:t>
      </w:r>
      <w:r w:rsidRPr="00DE452A">
        <w:rPr>
          <w:rFonts w:ascii="宋体" w:eastAsia="宋体" w:hAnsi="宋体" w:cs="TimesNewRomanPSMT"/>
          <w:sz w:val="24"/>
        </w:rPr>
        <w:t>2019</w:t>
      </w:r>
      <w:r w:rsidRPr="00DE452A">
        <w:rPr>
          <w:rFonts w:ascii="宋体" w:eastAsia="宋体" w:hAnsi="宋体" w:cs="宋体" w:hint="eastAsia"/>
          <w:sz w:val="24"/>
        </w:rPr>
        <w:t>年第</w:t>
      </w:r>
      <w:r w:rsidRPr="00DE452A">
        <w:rPr>
          <w:rFonts w:ascii="宋体" w:eastAsia="宋体" w:hAnsi="宋体" w:cs="TimesNewRomanPSMT"/>
          <w:sz w:val="24"/>
        </w:rPr>
        <w:t>4</w:t>
      </w:r>
      <w:r w:rsidRPr="00DE452A">
        <w:rPr>
          <w:rFonts w:ascii="宋体" w:eastAsia="宋体" w:hAnsi="宋体" w:cs="宋体" w:hint="eastAsia"/>
          <w:sz w:val="24"/>
        </w:rPr>
        <w:t>号）规定，小规模纳税人月销售额超过</w:t>
      </w:r>
      <w:r w:rsidRPr="00DE452A">
        <w:rPr>
          <w:rFonts w:ascii="宋体" w:eastAsia="宋体" w:hAnsi="宋体" w:cs="TimesNewRomanPSMT"/>
          <w:sz w:val="24"/>
        </w:rPr>
        <w:t>10</w:t>
      </w:r>
      <w:r w:rsidRPr="00DE452A">
        <w:rPr>
          <w:rFonts w:ascii="宋体" w:eastAsia="宋体" w:hAnsi="宋体" w:cs="宋体" w:hint="eastAsia"/>
          <w:sz w:val="24"/>
        </w:rPr>
        <w:t>万元的，使用增值税发票管理系统开具增值税普通发票、机动车销售统一发票、增值税电子普通发票。</w:t>
      </w:r>
    </w:p>
    <w:p w:rsidR="00B41AC7" w:rsidRPr="00DE452A" w:rsidRDefault="00B41AC7" w:rsidP="00DE452A">
      <w:pPr>
        <w:autoSpaceDE w:val="0"/>
        <w:autoSpaceDN w:val="0"/>
        <w:spacing w:line="360" w:lineRule="auto"/>
        <w:ind w:firstLineChars="200" w:firstLine="480"/>
        <w:rPr>
          <w:rFonts w:ascii="宋体" w:eastAsia="宋体" w:cs="TimesNewRomanPSMT"/>
          <w:sz w:val="24"/>
        </w:rPr>
      </w:pPr>
      <w:r w:rsidRPr="00DE452A">
        <w:rPr>
          <w:rFonts w:ascii="宋体" w:eastAsia="宋体" w:hAnsi="宋体" w:cs="TimesNewRomanPSMT"/>
          <w:sz w:val="24"/>
        </w:rPr>
        <w:t>1</w:t>
      </w:r>
      <w:r w:rsidRPr="00DE452A">
        <w:rPr>
          <w:rFonts w:ascii="宋体" w:eastAsia="宋体" w:hAnsi="宋体" w:cs="TimesNewRomanPSMT" w:hint="eastAsia"/>
          <w:sz w:val="24"/>
        </w:rPr>
        <w:t>6</w:t>
      </w:r>
      <w:r w:rsidRPr="00DE452A">
        <w:rPr>
          <w:rFonts w:ascii="宋体" w:eastAsia="宋体" w:hAnsi="宋体" w:cs="TimesNewRomanPSMT"/>
          <w:sz w:val="24"/>
        </w:rPr>
        <w:t>.</w:t>
      </w:r>
      <w:r w:rsidRPr="00DE452A">
        <w:rPr>
          <w:rFonts w:ascii="宋体" w:eastAsia="宋体" w:hAnsi="宋体" w:cs="TimesNewRomanPSMT" w:hint="eastAsia"/>
          <w:sz w:val="24"/>
        </w:rPr>
        <w:t>属于以下情形之一的纳税人，首次核定单一增值税发票票种的每次最高领用数量不超过</w:t>
      </w:r>
      <w:r w:rsidRPr="00DE452A">
        <w:rPr>
          <w:rFonts w:ascii="宋体" w:eastAsia="宋体" w:hAnsi="宋体" w:cs="TimesNewRomanPSMT"/>
          <w:sz w:val="24"/>
        </w:rPr>
        <w:t>10</w:t>
      </w:r>
      <w:r w:rsidRPr="00DE452A">
        <w:rPr>
          <w:rFonts w:ascii="宋体" w:eastAsia="宋体" w:hAnsi="宋体" w:cs="TimesNewRomanPSMT" w:hint="eastAsia"/>
          <w:sz w:val="24"/>
        </w:rPr>
        <w:t>份，每月最高购票数量不超过</w:t>
      </w:r>
      <w:r w:rsidRPr="00DE452A">
        <w:rPr>
          <w:rFonts w:ascii="宋体" w:eastAsia="宋体" w:hAnsi="宋体" w:cs="TimesNewRomanPSMT"/>
          <w:sz w:val="24"/>
        </w:rPr>
        <w:t>25</w:t>
      </w:r>
      <w:r w:rsidRPr="00DE452A">
        <w:rPr>
          <w:rFonts w:ascii="宋体" w:eastAsia="宋体" w:hAnsi="宋体" w:cs="TimesNewRomanPSMT" w:hint="eastAsia"/>
          <w:sz w:val="24"/>
        </w:rPr>
        <w:t>份，不得使用</w:t>
      </w:r>
      <w:r w:rsidRPr="00DE452A">
        <w:rPr>
          <w:rFonts w:ascii="宋体" w:eastAsia="宋体" w:hAnsi="宋体" w:cs="TimesNewRomanPSMT"/>
          <w:sz w:val="24"/>
        </w:rPr>
        <w:t>O2O</w:t>
      </w:r>
      <w:r w:rsidRPr="00DE452A">
        <w:rPr>
          <w:rFonts w:ascii="宋体" w:eastAsia="宋体" w:hAnsi="宋体" w:cs="TimesNewRomanPSMT" w:hint="eastAsia"/>
          <w:sz w:val="24"/>
        </w:rPr>
        <w:t>领用增值税</w:t>
      </w:r>
      <w:r w:rsidRPr="00DE452A">
        <w:rPr>
          <w:rFonts w:ascii="宋体" w:eastAsia="宋体" w:hAnsi="宋体" w:cs="TimesNewRomanPSMT" w:hint="eastAsia"/>
          <w:sz w:val="24"/>
        </w:rPr>
        <w:lastRenderedPageBreak/>
        <w:t>发票；核定增值税普通发票最高开票限额不得超过</w:t>
      </w:r>
      <w:r w:rsidRPr="00DE452A">
        <w:rPr>
          <w:rFonts w:ascii="宋体" w:eastAsia="宋体" w:hAnsi="宋体" w:cs="TimesNewRomanPSMT"/>
          <w:sz w:val="24"/>
        </w:rPr>
        <w:t>10</w:t>
      </w:r>
      <w:r w:rsidRPr="00DE452A">
        <w:rPr>
          <w:rFonts w:ascii="宋体" w:eastAsia="宋体" w:hAnsi="宋体" w:cs="TimesNewRomanPSMT" w:hint="eastAsia"/>
          <w:sz w:val="24"/>
        </w:rPr>
        <w:t>万元；不得离线开具发票（按照有关规定不使用网络办税或不具备网络条件的特定纳税人除外）。</w:t>
      </w:r>
    </w:p>
    <w:p w:rsidR="00B41AC7" w:rsidRPr="00DE452A" w:rsidRDefault="00B41AC7" w:rsidP="00DE452A">
      <w:pPr>
        <w:autoSpaceDE w:val="0"/>
        <w:autoSpaceDN w:val="0"/>
        <w:spacing w:line="360" w:lineRule="auto"/>
        <w:ind w:firstLineChars="200" w:firstLine="480"/>
        <w:rPr>
          <w:rFonts w:ascii="宋体" w:eastAsia="宋体" w:cs="TimesNewRomanPSMT"/>
          <w:sz w:val="24"/>
        </w:rPr>
      </w:pPr>
      <w:r w:rsidRPr="00DE452A">
        <w:rPr>
          <w:rFonts w:ascii="宋体" w:eastAsia="宋体" w:cs="TimesNewRomanPSMT" w:hint="eastAsia"/>
          <w:sz w:val="24"/>
        </w:rPr>
        <w:t>①</w:t>
      </w:r>
      <w:r w:rsidRPr="00DE452A">
        <w:rPr>
          <w:rFonts w:ascii="宋体" w:eastAsia="宋体" w:hAnsi="宋体" w:cs="TimesNewRomanPSMT" w:hint="eastAsia"/>
          <w:sz w:val="24"/>
        </w:rPr>
        <w:t>纳税信用等级为</w:t>
      </w:r>
      <w:r w:rsidRPr="00DE452A">
        <w:rPr>
          <w:rFonts w:ascii="宋体" w:eastAsia="宋体" w:hAnsi="宋体" w:cs="TimesNewRomanPSMT"/>
          <w:sz w:val="24"/>
        </w:rPr>
        <w:t>D</w:t>
      </w:r>
      <w:r w:rsidRPr="00DE452A">
        <w:rPr>
          <w:rFonts w:ascii="宋体" w:eastAsia="宋体" w:hAnsi="宋体" w:cs="TimesNewRomanPSMT" w:hint="eastAsia"/>
          <w:sz w:val="24"/>
        </w:rPr>
        <w:t>级的纳税人；</w:t>
      </w:r>
    </w:p>
    <w:p w:rsidR="00B41AC7" w:rsidRPr="00DE452A" w:rsidRDefault="00B41AC7" w:rsidP="00DE452A">
      <w:pPr>
        <w:autoSpaceDE w:val="0"/>
        <w:autoSpaceDN w:val="0"/>
        <w:spacing w:line="360" w:lineRule="auto"/>
        <w:ind w:firstLineChars="200" w:firstLine="480"/>
        <w:rPr>
          <w:rFonts w:ascii="宋体" w:eastAsia="宋体" w:cs="TimesNewRomanPSMT"/>
          <w:sz w:val="24"/>
        </w:rPr>
      </w:pPr>
      <w:r w:rsidRPr="00DE452A">
        <w:rPr>
          <w:rFonts w:ascii="宋体" w:eastAsia="宋体" w:cs="TimesNewRomanPSMT" w:hint="eastAsia"/>
          <w:sz w:val="24"/>
        </w:rPr>
        <w:t>②</w:t>
      </w:r>
      <w:r w:rsidRPr="00DE452A">
        <w:rPr>
          <w:rFonts w:ascii="宋体" w:eastAsia="宋体" w:hAnsi="宋体" w:cs="TimesNewRomanPSMT" w:hint="eastAsia"/>
          <w:sz w:val="24"/>
        </w:rPr>
        <w:t>实行辅导期管理的纳税人；</w:t>
      </w:r>
    </w:p>
    <w:p w:rsidR="00B41AC7" w:rsidRPr="00DE452A" w:rsidRDefault="00B41AC7" w:rsidP="00DE452A">
      <w:pPr>
        <w:spacing w:line="360" w:lineRule="auto"/>
        <w:ind w:firstLineChars="200" w:firstLine="480"/>
        <w:rPr>
          <w:rFonts w:ascii="宋体" w:eastAsia="宋体" w:cs="TimesNewRomanPSMT"/>
          <w:sz w:val="24"/>
        </w:rPr>
      </w:pPr>
      <w:r w:rsidRPr="00DE452A">
        <w:rPr>
          <w:rFonts w:ascii="宋体" w:eastAsia="宋体" w:hAnsi="宋体" w:cs="TimesNewRomanPSMT"/>
          <w:sz w:val="24"/>
        </w:rPr>
        <w:t>1</w:t>
      </w:r>
      <w:r w:rsidRPr="00DE452A">
        <w:rPr>
          <w:rFonts w:ascii="宋体" w:eastAsia="宋体" w:hAnsi="宋体" w:cs="TimesNewRomanPSMT" w:hint="eastAsia"/>
          <w:sz w:val="24"/>
        </w:rPr>
        <w:t>7</w:t>
      </w:r>
      <w:r w:rsidRPr="00DE452A">
        <w:rPr>
          <w:rFonts w:ascii="宋体" w:eastAsia="宋体" w:hAnsi="宋体" w:cs="TimesNewRomanPSMT"/>
          <w:sz w:val="24"/>
        </w:rPr>
        <w:t>.</w:t>
      </w:r>
      <w:r w:rsidRPr="00DE452A">
        <w:rPr>
          <w:rFonts w:ascii="宋体" w:eastAsia="宋体" w:hAnsi="宋体" w:cs="TimesNewRomanPSMT" w:hint="eastAsia"/>
          <w:sz w:val="24"/>
        </w:rPr>
        <w:t>主管税务机关可以严格控制以下几类纳税人的增值税专用发票发放数量及最高开票限额，可暂不允许其离线开具发票：</w:t>
      </w:r>
    </w:p>
    <w:p w:rsidR="00B41AC7" w:rsidRPr="00DE452A" w:rsidRDefault="00B41AC7" w:rsidP="00DE452A">
      <w:pPr>
        <w:spacing w:line="360" w:lineRule="auto"/>
        <w:ind w:firstLineChars="200" w:firstLine="480"/>
        <w:rPr>
          <w:rFonts w:ascii="宋体" w:eastAsia="宋体" w:cs="TimesNewRomanPSMT"/>
          <w:sz w:val="24"/>
        </w:rPr>
      </w:pPr>
      <w:r w:rsidRPr="00DE452A">
        <w:rPr>
          <w:rFonts w:ascii="宋体" w:eastAsia="宋体" w:hAnsi="宋体" w:cs="TimesNewRomanPSMT"/>
          <w:sz w:val="24"/>
        </w:rPr>
        <w:t>——</w:t>
      </w:r>
      <w:r w:rsidRPr="00DE452A">
        <w:rPr>
          <w:rFonts w:ascii="宋体" w:eastAsia="宋体" w:hAnsi="宋体" w:cs="TimesNewRomanPSMT" w:hint="eastAsia"/>
          <w:sz w:val="24"/>
        </w:rPr>
        <w:t>“一址多照</w:t>
      </w:r>
      <w:r w:rsidRPr="00DE452A">
        <w:rPr>
          <w:rFonts w:ascii="宋体" w:eastAsia="宋体" w:cs="TimesNewRomanPSMT" w:hint="eastAsia"/>
          <w:sz w:val="24"/>
        </w:rPr>
        <w:t>”</w:t>
      </w:r>
      <w:r w:rsidRPr="00DE452A">
        <w:rPr>
          <w:rFonts w:ascii="宋体" w:eastAsia="宋体" w:hAnsi="宋体" w:cs="TimesNewRomanPSMT" w:hint="eastAsia"/>
          <w:sz w:val="24"/>
        </w:rPr>
        <w:t>、无固定经营场所的纳税人；</w:t>
      </w:r>
    </w:p>
    <w:p w:rsidR="00B41AC7" w:rsidRPr="00DE452A" w:rsidRDefault="00B41AC7" w:rsidP="00DE452A">
      <w:pPr>
        <w:spacing w:line="360" w:lineRule="auto"/>
        <w:ind w:firstLineChars="200" w:firstLine="480"/>
        <w:rPr>
          <w:rFonts w:ascii="宋体" w:eastAsia="宋体" w:cs="TimesNewRomanPSMT"/>
          <w:sz w:val="24"/>
        </w:rPr>
      </w:pPr>
      <w:r w:rsidRPr="00DE452A">
        <w:rPr>
          <w:rFonts w:ascii="宋体" w:eastAsia="宋体" w:hAnsi="宋体" w:cs="TimesNewRomanPSMT"/>
          <w:sz w:val="24"/>
        </w:rPr>
        <w:t>——</w:t>
      </w:r>
      <w:r w:rsidRPr="00DE452A">
        <w:rPr>
          <w:rFonts w:ascii="宋体" w:eastAsia="宋体" w:hAnsi="宋体" w:cs="TimesNewRomanPSMT" w:hint="eastAsia"/>
          <w:sz w:val="24"/>
        </w:rPr>
        <w:t>纳税信用评价为</w:t>
      </w:r>
      <w:r w:rsidRPr="00DE452A">
        <w:rPr>
          <w:rFonts w:ascii="宋体" w:eastAsia="宋体" w:hAnsi="宋体" w:cs="TimesNewRomanPSMT"/>
          <w:sz w:val="24"/>
        </w:rPr>
        <w:t>D</w:t>
      </w:r>
      <w:r w:rsidRPr="00DE452A">
        <w:rPr>
          <w:rFonts w:ascii="宋体" w:eastAsia="宋体" w:hAnsi="宋体" w:cs="TimesNewRomanPSMT" w:hint="eastAsia"/>
          <w:sz w:val="24"/>
        </w:rPr>
        <w:t>级的纳税人；</w:t>
      </w:r>
    </w:p>
    <w:p w:rsidR="00B41AC7" w:rsidRPr="00DE452A" w:rsidRDefault="00B41AC7" w:rsidP="00DE452A">
      <w:pPr>
        <w:spacing w:line="360" w:lineRule="auto"/>
        <w:ind w:firstLineChars="200" w:firstLine="480"/>
        <w:rPr>
          <w:rFonts w:ascii="宋体" w:eastAsia="宋体" w:cs="TimesNewRomanPSMT"/>
          <w:sz w:val="24"/>
        </w:rPr>
      </w:pPr>
      <w:r w:rsidRPr="00DE452A">
        <w:rPr>
          <w:rFonts w:ascii="宋体" w:eastAsia="宋体" w:hAnsi="宋体" w:cs="TimesNewRomanPSMT"/>
          <w:sz w:val="24"/>
        </w:rPr>
        <w:t>——</w:t>
      </w:r>
      <w:r w:rsidRPr="00DE452A">
        <w:rPr>
          <w:rFonts w:ascii="宋体" w:eastAsia="宋体" w:hAnsi="宋体" w:cs="TimesNewRomanPSMT" w:hint="eastAsia"/>
          <w:sz w:val="24"/>
        </w:rPr>
        <w:t>其法人或财务负责人曾任非正常户的法人或财务负责人的纳税人；</w:t>
      </w:r>
    </w:p>
    <w:p w:rsidR="00B41AC7" w:rsidRPr="00DE452A" w:rsidRDefault="00B41AC7" w:rsidP="00DE452A">
      <w:pPr>
        <w:spacing w:line="360" w:lineRule="auto"/>
        <w:ind w:firstLineChars="200" w:firstLine="480"/>
        <w:rPr>
          <w:rFonts w:ascii="宋体" w:eastAsia="宋体" w:cs="TimesNewRomanPSMT"/>
          <w:sz w:val="24"/>
        </w:rPr>
      </w:pPr>
      <w:r w:rsidRPr="00DE452A">
        <w:rPr>
          <w:rFonts w:ascii="宋体" w:eastAsia="宋体" w:hAnsi="宋体" w:cs="TimesNewRomanPSMT"/>
          <w:sz w:val="24"/>
        </w:rPr>
        <w:t>——</w:t>
      </w:r>
      <w:r w:rsidRPr="00DE452A">
        <w:rPr>
          <w:rFonts w:ascii="宋体" w:eastAsia="宋体" w:hAnsi="宋体" w:cs="TimesNewRomanPSMT" w:hint="eastAsia"/>
          <w:sz w:val="24"/>
        </w:rPr>
        <w:t>其他税收风险等级较高的纳税人。</w:t>
      </w:r>
    </w:p>
    <w:p w:rsidR="00B41AC7" w:rsidRPr="00DE452A" w:rsidRDefault="00B41AC7" w:rsidP="00DE452A">
      <w:pPr>
        <w:spacing w:line="360" w:lineRule="auto"/>
        <w:ind w:firstLineChars="200" w:firstLine="480"/>
        <w:rPr>
          <w:rFonts w:ascii="宋体" w:eastAsia="宋体" w:hAnsi="宋体" w:cs="TimesNewRomanPSMT"/>
          <w:sz w:val="24"/>
        </w:rPr>
      </w:pPr>
      <w:r w:rsidRPr="00DE452A">
        <w:rPr>
          <w:rFonts w:ascii="宋体" w:eastAsia="宋体" w:hAnsi="宋体" w:cs="TimesNewRomanPSMT"/>
          <w:sz w:val="24"/>
        </w:rPr>
        <w:t>1</w:t>
      </w:r>
      <w:r w:rsidRPr="00DE452A">
        <w:rPr>
          <w:rFonts w:ascii="宋体" w:eastAsia="宋体" w:hAnsi="宋体" w:cs="TimesNewRomanPSMT" w:hint="eastAsia"/>
          <w:sz w:val="24"/>
        </w:rPr>
        <w:t>8</w:t>
      </w:r>
      <w:r w:rsidRPr="00DE452A">
        <w:rPr>
          <w:rFonts w:ascii="宋体" w:eastAsia="宋体" w:hAnsi="宋体" w:cs="TimesNewRomanPSMT"/>
          <w:sz w:val="24"/>
        </w:rPr>
        <w:t>.</w:t>
      </w:r>
      <w:r w:rsidRPr="00DE452A">
        <w:rPr>
          <w:rFonts w:ascii="宋体" w:eastAsia="宋体" w:hAnsi="宋体" w:cs="TimesNewRomanPSMT" w:hint="eastAsia"/>
          <w:sz w:val="24"/>
        </w:rPr>
        <w:t>对于新办理税务登记且通过增值税发票管理新系统开具发票的纳税人，主管税务机关为其核定发票票种后</w:t>
      </w:r>
      <w:r w:rsidRPr="00DE452A">
        <w:rPr>
          <w:rFonts w:ascii="宋体" w:eastAsia="宋体" w:hAnsi="宋体" w:cs="TimesNewRomanPSMT"/>
          <w:sz w:val="24"/>
        </w:rPr>
        <w:t>3</w:t>
      </w:r>
      <w:r w:rsidRPr="00DE452A">
        <w:rPr>
          <w:rFonts w:ascii="宋体" w:eastAsia="宋体" w:hAnsi="宋体" w:cs="TimesNewRomanPSMT" w:hint="eastAsia"/>
          <w:sz w:val="24"/>
        </w:rPr>
        <w:t>个自然月内，不得允许纳税人离线开具发票，按照有关规定不使用网络办税或不具备网络条件的特定纳税人除外。</w:t>
      </w:r>
    </w:p>
    <w:p w:rsidR="00B41AC7" w:rsidRPr="00DE452A" w:rsidRDefault="00B41AC7" w:rsidP="00DE452A">
      <w:pPr>
        <w:spacing w:line="360" w:lineRule="auto"/>
        <w:ind w:firstLineChars="200" w:firstLine="480"/>
        <w:rPr>
          <w:rFonts w:ascii="宋体" w:eastAsia="宋体" w:hAnsi="宋体" w:cs="TimesNewRomanPSMT"/>
          <w:sz w:val="24"/>
        </w:rPr>
      </w:pPr>
      <w:r w:rsidRPr="00DE452A">
        <w:rPr>
          <w:rFonts w:ascii="宋体" w:eastAsia="宋体" w:hAnsi="宋体" w:cs="TimesNewRomanPSMT" w:hint="eastAsia"/>
          <w:sz w:val="24"/>
        </w:rPr>
        <w:t>19.税务机关向需使用增值税税控系统的每一位纳税人发放《增值税税控系统安装使用告知书》（以下简称《使用告知书》），告知纳税人有关政策规定和享有的权利。服务单位凭《使用告知书》向纳税人销售专用设备，提供售后服务，严禁向未持有《使用告知书》的纳税人发售专用设备。</w:t>
      </w:r>
    </w:p>
    <w:p w:rsidR="00B41AC7" w:rsidRDefault="00B41AC7" w:rsidP="00FD01E3">
      <w:pPr>
        <w:pStyle w:val="4"/>
        <w:ind w:firstLine="480"/>
        <w:rPr>
          <w:rFonts w:ascii="黑体" w:cs="黑体"/>
          <w:szCs w:val="24"/>
        </w:rPr>
      </w:pPr>
      <w:r>
        <w:rPr>
          <w:rFonts w:ascii="黑体" w:hAnsi="黑体" w:cs="黑体" w:hint="eastAsia"/>
          <w:szCs w:val="24"/>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《纳税人领用发票票种核定表》（可免填单）</w:t>
      </w:r>
    </w:p>
    <w:p w:rsidR="00B41AC7" w:rsidRDefault="00B41AC7" w:rsidP="00FD01E3">
      <w:pPr>
        <w:pStyle w:val="4"/>
        <w:ind w:firstLine="480"/>
        <w:rPr>
          <w:rFonts w:ascii="黑体" w:cs="黑体"/>
          <w:szCs w:val="24"/>
        </w:rPr>
      </w:pPr>
      <w:r>
        <w:rPr>
          <w:rFonts w:ascii="黑体" w:hAnsi="黑体" w:cs="黑体" w:hint="eastAsia"/>
          <w:szCs w:val="24"/>
        </w:rPr>
        <w:t>【操作路径】</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eastAsia="宋体" w:hint="eastAsia"/>
          <w:sz w:val="24"/>
        </w:rPr>
        <w:t>电子税务局操作路径：</w:t>
      </w:r>
      <w:r w:rsidRPr="00DE452A">
        <w:rPr>
          <w:rFonts w:ascii="宋体" w:eastAsia="宋体" w:cs="黑体" w:hint="eastAsia"/>
          <w:sz w:val="24"/>
        </w:rPr>
        <w:t>实名登录电子税务局，按照【我要办税】</w:t>
      </w:r>
      <w:r w:rsidRPr="00DE452A">
        <w:rPr>
          <w:rFonts w:ascii="宋体" w:eastAsia="宋体" w:cs="黑体"/>
          <w:sz w:val="24"/>
        </w:rPr>
        <w:t>-</w:t>
      </w:r>
      <w:r w:rsidRPr="00DE452A">
        <w:rPr>
          <w:rFonts w:ascii="宋体" w:eastAsia="宋体" w:cs="黑体" w:hint="eastAsia"/>
          <w:sz w:val="24"/>
        </w:rPr>
        <w:t>【发票使用】</w:t>
      </w:r>
      <w:r w:rsidRPr="00DE452A">
        <w:rPr>
          <w:rFonts w:ascii="宋体" w:eastAsia="宋体" w:cs="黑体"/>
          <w:sz w:val="24"/>
        </w:rPr>
        <w:t>-</w:t>
      </w:r>
      <w:r w:rsidRPr="00DE452A">
        <w:rPr>
          <w:rFonts w:ascii="宋体" w:eastAsia="宋体" w:cs="黑体" w:hint="eastAsia"/>
          <w:sz w:val="24"/>
        </w:rPr>
        <w:t>【发票票种核定】的路径进入功能模块。</w:t>
      </w:r>
    </w:p>
    <w:p w:rsidR="00B41AC7" w:rsidRDefault="00B41AC7" w:rsidP="00B41AC7">
      <w:pPr>
        <w:pStyle w:val="3"/>
        <w:spacing w:before="300" w:after="300"/>
        <w:ind w:firstLine="562"/>
        <w:rPr>
          <w:rFonts w:ascii="黑体" w:cs="黑体"/>
          <w:kern w:val="0"/>
        </w:rPr>
      </w:pPr>
      <w:bookmarkStart w:id="252" w:name="_Toc20501655"/>
      <w:bookmarkStart w:id="253" w:name="_Toc23155834"/>
      <w:bookmarkStart w:id="254" w:name="_Toc23500584"/>
      <w:r>
        <w:rPr>
          <w:rFonts w:ascii="黑体" w:hAnsi="黑体"/>
        </w:rPr>
        <w:lastRenderedPageBreak/>
        <w:t>2.2.2—045</w:t>
      </w:r>
      <w:r>
        <w:rPr>
          <w:rFonts w:ascii="黑体" w:hAnsi="黑体" w:hint="eastAsia"/>
        </w:rPr>
        <w:t xml:space="preserve">　　</w:t>
      </w:r>
      <w:r>
        <w:rPr>
          <w:rFonts w:ascii="黑体" w:hAnsi="黑体" w:cs="黑体" w:hint="eastAsia"/>
          <w:kern w:val="0"/>
        </w:rPr>
        <w:t>印制有本单位名称发票</w:t>
      </w:r>
      <w:bookmarkEnd w:id="252"/>
      <w:bookmarkEnd w:id="253"/>
      <w:bookmarkEnd w:id="254"/>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印制有本单位名称发票</w:t>
      </w:r>
    </w:p>
    <w:p w:rsidR="00B41AC7" w:rsidRDefault="00B41AC7" w:rsidP="00FD01E3">
      <w:pPr>
        <w:pStyle w:val="4"/>
        <w:ind w:firstLine="480"/>
        <w:rPr>
          <w:rFonts w:ascii="黑体" w:cs="黑体"/>
          <w:szCs w:val="24"/>
        </w:rPr>
      </w:pPr>
      <w:r>
        <w:rPr>
          <w:rFonts w:ascii="黑体" w:hAnsi="黑体" w:cs="黑体" w:hint="eastAsia"/>
          <w:szCs w:val="24"/>
        </w:rPr>
        <w:t>【</w:t>
      </w:r>
      <w:r w:rsidRPr="003C2BF9">
        <w:rPr>
          <w:rFonts w:ascii="黑体" w:hAnsi="黑体" w:cs="黑体" w:hint="eastAsia"/>
          <w:szCs w:val="24"/>
        </w:rPr>
        <w:t>申请条件】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用票单位可以向税务机关申请使用印有本单位名称的发票，税务机关确认印有该单位名称发票的种类和数量。</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《中华人民共和国发票管理办法》第十五条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《中华人民共和国发票管理办法实施细则》（国家税务总局令第</w:t>
      </w:r>
      <w:r w:rsidRPr="00DE452A">
        <w:rPr>
          <w:rFonts w:ascii="宋体" w:eastAsia="宋体" w:hAnsi="宋体" w:cs="TimesNewRomanPSMT"/>
          <w:sz w:val="24"/>
        </w:rPr>
        <w:t>25</w:t>
      </w:r>
      <w:r w:rsidRPr="00DE452A">
        <w:rPr>
          <w:rFonts w:ascii="宋体" w:eastAsia="宋体" w:hAnsi="宋体" w:cs="宋体" w:hint="eastAsia"/>
          <w:sz w:val="24"/>
        </w:rPr>
        <w:t>号公布，国家税务总局令第</w:t>
      </w:r>
      <w:r w:rsidRPr="00DE452A">
        <w:rPr>
          <w:rFonts w:ascii="宋体" w:eastAsia="宋体" w:hAnsi="宋体" w:cs="TimesNewRomanPSMT"/>
          <w:sz w:val="24"/>
        </w:rPr>
        <w:t>37</w:t>
      </w:r>
      <w:r w:rsidRPr="00DE452A">
        <w:rPr>
          <w:rFonts w:ascii="宋体" w:eastAsia="宋体" w:hAnsi="宋体" w:cs="宋体" w:hint="eastAsia"/>
          <w:sz w:val="24"/>
        </w:rPr>
        <w:t>号、第</w:t>
      </w:r>
      <w:r w:rsidRPr="00DE452A">
        <w:rPr>
          <w:rFonts w:ascii="宋体" w:eastAsia="宋体" w:hAnsi="宋体" w:cs="TimesNewRomanPSMT"/>
          <w:sz w:val="24"/>
        </w:rPr>
        <w:t>44</w:t>
      </w:r>
      <w:r w:rsidRPr="00DE452A">
        <w:rPr>
          <w:rFonts w:ascii="宋体" w:eastAsia="宋体" w:hAnsi="宋体" w:cs="宋体" w:hint="eastAsia"/>
          <w:sz w:val="24"/>
        </w:rPr>
        <w:t>号、第</w:t>
      </w:r>
      <w:r w:rsidRPr="00DE452A">
        <w:rPr>
          <w:rFonts w:ascii="宋体" w:eastAsia="宋体" w:hAnsi="宋体" w:cs="TimesNewRomanPSMT"/>
          <w:sz w:val="24"/>
        </w:rPr>
        <w:t>48</w:t>
      </w:r>
      <w:r w:rsidRPr="00DE452A">
        <w:rPr>
          <w:rFonts w:ascii="宋体" w:eastAsia="宋体" w:hAnsi="宋体" w:cs="宋体" w:hint="eastAsia"/>
          <w:sz w:val="24"/>
        </w:rPr>
        <w:t>号修改）第五条</w:t>
      </w:r>
    </w:p>
    <w:p w:rsidR="00B41AC7" w:rsidRDefault="00B41AC7" w:rsidP="00FD01E3">
      <w:pPr>
        <w:pStyle w:val="4"/>
        <w:ind w:firstLine="480"/>
        <w:rPr>
          <w:rFonts w:ascii="黑体" w:cs="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44"/>
        <w:gridCol w:w="1701"/>
        <w:gridCol w:w="2835"/>
        <w:gridCol w:w="809"/>
        <w:gridCol w:w="2267"/>
      </w:tblGrid>
      <w:tr w:rsidR="00B41AC7" w:rsidRPr="00DE452A">
        <w:trPr>
          <w:trHeight w:hRule="exact" w:val="794"/>
          <w:jc w:val="center"/>
        </w:trPr>
        <w:tc>
          <w:tcPr>
            <w:tcW w:w="84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80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4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《印有本单位名称发票印制表》</w:t>
            </w:r>
          </w:p>
        </w:tc>
        <w:tc>
          <w:tcPr>
            <w:tcW w:w="8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hRule="exact" w:val="794"/>
          <w:jc w:val="center"/>
        </w:trPr>
        <w:tc>
          <w:tcPr>
            <w:tcW w:w="8456"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545"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bCs/>
                <w:sz w:val="24"/>
                <w:szCs w:val="24"/>
              </w:rPr>
            </w:pPr>
            <w:r w:rsidRPr="00DE452A">
              <w:rPr>
                <w:rFonts w:ascii="宋体" w:eastAsia="宋体" w:hAnsi="宋体" w:hint="eastAsia"/>
                <w:b/>
                <w:bCs/>
                <w:sz w:val="24"/>
                <w:szCs w:val="24"/>
                <w:lang w:val="zh-CN"/>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lang w:val="zh-CN"/>
              </w:rPr>
            </w:pPr>
            <w:r w:rsidRPr="00DE452A">
              <w:rPr>
                <w:rFonts w:ascii="宋体" w:eastAsia="宋体" w:hAnsi="宋体" w:hint="eastAsia"/>
                <w:b/>
                <w:sz w:val="24"/>
                <w:szCs w:val="24"/>
              </w:rPr>
              <w:t>材料名称</w:t>
            </w:r>
          </w:p>
        </w:tc>
        <w:tc>
          <w:tcPr>
            <w:tcW w:w="809"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lang w:val="zh-CN"/>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lang w:val="zh-CN"/>
              </w:rPr>
            </w:pPr>
            <w:r w:rsidRPr="00DE452A">
              <w:rPr>
                <w:rFonts w:ascii="宋体" w:eastAsia="宋体" w:hAnsi="宋体" w:hint="eastAsia"/>
                <w:b/>
                <w:sz w:val="24"/>
                <w:szCs w:val="24"/>
              </w:rPr>
              <w:t>备注</w:t>
            </w:r>
          </w:p>
        </w:tc>
      </w:tr>
      <w:tr w:rsidR="00B41AC7" w:rsidRPr="00DE452A">
        <w:trPr>
          <w:trHeight w:hRule="exact" w:val="794"/>
          <w:jc w:val="center"/>
        </w:trPr>
        <w:tc>
          <w:tcPr>
            <w:tcW w:w="254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首次核定时提供</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发票专用章印模</w:t>
            </w:r>
          </w:p>
        </w:tc>
        <w:tc>
          <w:tcPr>
            <w:tcW w:w="8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lastRenderedPageBreak/>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宋体"/>
          <w:szCs w:val="24"/>
        </w:rPr>
      </w:pPr>
      <w:r>
        <w:rPr>
          <w:rFonts w:ascii="黑体" w:hAnsi="黑体" w:cs="宋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个工作日内办结。</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autoSpaceDE w:val="0"/>
        <w:autoSpaceDN w:val="0"/>
        <w:spacing w:line="360" w:lineRule="auto"/>
        <w:ind w:firstLineChars="200" w:firstLine="480"/>
        <w:rPr>
          <w:rFonts w:ascii="宋体" w:eastAsia="宋体" w:cs="黑体"/>
          <w:sz w:val="24"/>
        </w:rPr>
      </w:pPr>
      <w:r w:rsidRPr="00E1165A">
        <w:rPr>
          <w:rFonts w:ascii="宋体" w:eastAsia="宋体" w:cs="黑体"/>
          <w:sz w:val="24"/>
        </w:rPr>
        <w:pict>
          <v:shape id="_x0000_i1070" type="#_x0000_t75" style="width:407.55pt;height:137.4pt;mso-position-horizontal-relative:page;mso-position-vertical-relative:page">
            <v:imagedata r:id="rId31" o:title=""/>
          </v:shape>
        </w:pict>
      </w:r>
    </w:p>
    <w:p w:rsidR="00B41AC7" w:rsidRDefault="00B41AC7" w:rsidP="00FD01E3">
      <w:pPr>
        <w:pStyle w:val="4"/>
        <w:ind w:firstLine="480"/>
        <w:rPr>
          <w:rFonts w:ascii="黑体" w:cs="黑体"/>
          <w:szCs w:val="24"/>
        </w:rPr>
      </w:pPr>
      <w:r>
        <w:rPr>
          <w:rFonts w:ascii="黑体" w:hAnsi="黑体" w:cs="黑体" w:hint="eastAsia"/>
          <w:szCs w:val="24"/>
        </w:rPr>
        <w:lastRenderedPageBreak/>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使用印有本单位名称发票的单位必须按照税务机关批准的式样和数量，到发票印制企业印制发票，印制费用由用票单位与发票印制企业直接结算，并按规定取得印制费用发票。</w:t>
      </w:r>
    </w:p>
    <w:p w:rsidR="00B41AC7" w:rsidRDefault="00B41AC7" w:rsidP="00FD01E3">
      <w:pPr>
        <w:pStyle w:val="4"/>
        <w:ind w:firstLine="480"/>
        <w:rPr>
          <w:rFonts w:ascii="黑体" w:cs="黑体"/>
          <w:szCs w:val="24"/>
        </w:rPr>
      </w:pPr>
      <w:r>
        <w:rPr>
          <w:rFonts w:ascii="黑体" w:hAnsi="黑体" w:cs="黑体" w:hint="eastAsia"/>
          <w:szCs w:val="24"/>
        </w:rPr>
        <w:t>【表证单书】</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hint="eastAsia"/>
          <w:sz w:val="24"/>
        </w:rPr>
        <w:t>《印有本单位名称发票印制表》</w:t>
      </w:r>
    </w:p>
    <w:p w:rsidR="00B41AC7" w:rsidRDefault="00B41AC7" w:rsidP="00FD01E3">
      <w:pPr>
        <w:pStyle w:val="4"/>
        <w:ind w:firstLine="480"/>
        <w:rPr>
          <w:rFonts w:ascii="黑体" w:hAnsi="黑体" w:cs="黑体"/>
          <w:szCs w:val="24"/>
        </w:rPr>
      </w:pPr>
      <w:r>
        <w:rPr>
          <w:rFonts w:ascii="黑体" w:hAnsi="黑体" w:cs="黑体" w:hint="eastAsia"/>
          <w:szCs w:val="24"/>
        </w:rPr>
        <w:t>【操作路径】</w:t>
      </w:r>
    </w:p>
    <w:p w:rsidR="00B41AC7" w:rsidRPr="00DE452A" w:rsidRDefault="00B41AC7">
      <w:pPr>
        <w:rPr>
          <w:rFonts w:eastAsia="宋体"/>
          <w:sz w:val="24"/>
        </w:rPr>
      </w:pPr>
      <w:r w:rsidRPr="00DE452A">
        <w:rPr>
          <w:rFonts w:ascii="黑体" w:eastAsia="宋体" w:hAnsi="黑体" w:cs="黑体" w:hint="eastAsia"/>
          <w:sz w:val="24"/>
          <w:szCs w:val="24"/>
        </w:rPr>
        <w:t xml:space="preserve">      </w:t>
      </w:r>
      <w:r w:rsidRPr="00DE452A">
        <w:rPr>
          <w:rFonts w:ascii="黑体" w:eastAsia="宋体" w:hAnsi="黑体" w:cs="黑体" w:hint="eastAsia"/>
          <w:sz w:val="24"/>
          <w:szCs w:val="24"/>
        </w:rPr>
        <w:t>无</w:t>
      </w:r>
    </w:p>
    <w:p w:rsidR="00B41AC7" w:rsidRDefault="00B41AC7" w:rsidP="00B41AC7">
      <w:pPr>
        <w:pStyle w:val="3"/>
        <w:spacing w:before="300" w:after="300"/>
        <w:ind w:firstLine="562"/>
        <w:rPr>
          <w:rFonts w:ascii="黑体" w:cs="黑体"/>
          <w:kern w:val="0"/>
        </w:rPr>
      </w:pPr>
      <w:bookmarkStart w:id="255" w:name="_Toc20501656"/>
      <w:bookmarkStart w:id="256" w:name="_Toc23155835"/>
      <w:bookmarkStart w:id="257" w:name="_Toc23500585"/>
      <w:r>
        <w:rPr>
          <w:rFonts w:ascii="黑体" w:hAnsi="黑体" w:cs="宋体"/>
          <w:kern w:val="0"/>
        </w:rPr>
        <w:t>2.2.3</w:t>
      </w:r>
      <w:r>
        <w:rPr>
          <w:rFonts w:ascii="黑体" w:hAnsi="黑体" w:cs="黑体"/>
          <w:kern w:val="0"/>
        </w:rPr>
        <w:t>—</w:t>
      </w:r>
      <w:r>
        <w:rPr>
          <w:rFonts w:ascii="黑体" w:hAnsi="黑体" w:cs="宋体"/>
          <w:kern w:val="0"/>
        </w:rPr>
        <w:t>046</w:t>
      </w:r>
      <w:r>
        <w:rPr>
          <w:rFonts w:ascii="黑体" w:hAnsi="黑体" w:cs="黑体" w:hint="eastAsia"/>
          <w:kern w:val="0"/>
        </w:rPr>
        <w:t xml:space="preserve">　　增值税专用发票（增值税税控系统）最高开票限额审批</w:t>
      </w:r>
      <w:bookmarkEnd w:id="255"/>
      <w:bookmarkEnd w:id="256"/>
      <w:bookmarkEnd w:id="257"/>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增值税专用发票（增值税税控系统）最高开票限额审批</w:t>
      </w:r>
    </w:p>
    <w:p w:rsidR="00B41AC7" w:rsidRPr="007559D5" w:rsidRDefault="00B41AC7" w:rsidP="00FD01E3">
      <w:pPr>
        <w:pStyle w:val="4"/>
        <w:ind w:firstLine="480"/>
        <w:rPr>
          <w:rFonts w:ascii="黑体" w:cs="黑体"/>
          <w:szCs w:val="24"/>
        </w:rPr>
      </w:pPr>
      <w:r>
        <w:rPr>
          <w:rFonts w:ascii="黑体" w:hAnsi="黑体" w:cs="黑体" w:hint="eastAsia"/>
          <w:szCs w:val="24"/>
        </w:rPr>
        <w:t>【</w:t>
      </w:r>
      <w:r w:rsidRPr="007559D5">
        <w:rPr>
          <w:rFonts w:ascii="黑体" w:hAnsi="黑体" w:cs="黑体" w:hint="eastAsia"/>
          <w:szCs w:val="24"/>
        </w:rPr>
        <w:t>申请条件】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纳税人在初次申请使用增值税专用发票以及变更增值税专用发票限额时，向主管税务机关申请办理增值税专用发票（增值税税控系统）最高开票限额审批。</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《国务院对确需保留的行政审批项目设定行政许可的决定》附件第</w:t>
      </w:r>
      <w:r w:rsidRPr="00DE452A">
        <w:rPr>
          <w:rFonts w:ascii="宋体" w:eastAsia="宋体" w:hAnsi="宋体" w:cs="TimesNewRomanPSMT"/>
          <w:sz w:val="24"/>
        </w:rPr>
        <w:t>236</w:t>
      </w:r>
      <w:r w:rsidRPr="00DE452A">
        <w:rPr>
          <w:rFonts w:ascii="宋体" w:eastAsia="宋体" w:hAnsi="宋体" w:cs="宋体" w:hint="eastAsia"/>
          <w:sz w:val="24"/>
        </w:rPr>
        <w:t>项</w:t>
      </w:r>
    </w:p>
    <w:p w:rsidR="00B41AC7" w:rsidRDefault="00B41AC7" w:rsidP="00FD01E3">
      <w:pPr>
        <w:pStyle w:val="4"/>
        <w:ind w:firstLine="480"/>
        <w:rPr>
          <w:rFonts w:ascii="黑体" w:cs="黑体"/>
          <w:szCs w:val="24"/>
        </w:rPr>
      </w:pPr>
      <w:r>
        <w:rPr>
          <w:rFonts w:ascii="黑体" w:hAnsi="黑体" w:cs="黑体" w:hint="eastAsia"/>
          <w:szCs w:val="24"/>
        </w:rPr>
        <w:lastRenderedPageBreak/>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81"/>
        <w:gridCol w:w="1699"/>
        <w:gridCol w:w="2836"/>
        <w:gridCol w:w="760"/>
        <w:gridCol w:w="2270"/>
      </w:tblGrid>
      <w:tr w:rsidR="00B41AC7" w:rsidRPr="00DE452A">
        <w:trPr>
          <w:trHeight w:val="794"/>
          <w:tblHeader/>
          <w:jc w:val="center"/>
        </w:trPr>
        <w:tc>
          <w:tcPr>
            <w:tcW w:w="78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76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7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val="794"/>
          <w:tblHeader/>
          <w:jc w:val="center"/>
        </w:trPr>
        <w:tc>
          <w:tcPr>
            <w:tcW w:w="7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《税务行政许可申请表》</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val="794"/>
          <w:tblHeader/>
          <w:jc w:val="center"/>
        </w:trPr>
        <w:tc>
          <w:tcPr>
            <w:tcW w:w="7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《增值税专用发票最高开票限额申请单》</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val="794"/>
          <w:tblHeader/>
          <w:jc w:val="center"/>
        </w:trPr>
        <w:tc>
          <w:tcPr>
            <w:tcW w:w="7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3</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经办人身份证件原件</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r w:rsidR="00B41AC7" w:rsidRPr="00DE452A">
        <w:trPr>
          <w:trHeight w:val="920"/>
          <w:tblHeader/>
          <w:jc w:val="center"/>
        </w:trPr>
        <w:tc>
          <w:tcPr>
            <w:tcW w:w="8346"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val="794"/>
          <w:tblHeader/>
          <w:jc w:val="center"/>
        </w:trPr>
        <w:tc>
          <w:tcPr>
            <w:tcW w:w="2480"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适用情形</w:t>
            </w:r>
          </w:p>
        </w:tc>
        <w:tc>
          <w:tcPr>
            <w:tcW w:w="2836"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材料名称</w:t>
            </w:r>
          </w:p>
        </w:tc>
        <w:tc>
          <w:tcPr>
            <w:tcW w:w="760"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数量</w:t>
            </w:r>
          </w:p>
        </w:tc>
        <w:tc>
          <w:tcPr>
            <w:tcW w:w="2270"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备注</w:t>
            </w:r>
          </w:p>
        </w:tc>
      </w:tr>
      <w:tr w:rsidR="00B41AC7" w:rsidRPr="00DE452A">
        <w:trPr>
          <w:trHeight w:val="794"/>
          <w:tblHeader/>
          <w:jc w:val="center"/>
        </w:trPr>
        <w:tc>
          <w:tcPr>
            <w:tcW w:w="2480"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委托代理人提出申请</w:t>
            </w:r>
          </w:p>
        </w:tc>
        <w:tc>
          <w:tcPr>
            <w:tcW w:w="283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代理委托书</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val="794"/>
          <w:tblHeader/>
          <w:jc w:val="center"/>
        </w:trPr>
        <w:tc>
          <w:tcPr>
            <w:tcW w:w="24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83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代理人身份证件原件</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宋体"/>
          <w:szCs w:val="24"/>
        </w:rPr>
      </w:pPr>
      <w:r>
        <w:rPr>
          <w:rFonts w:ascii="黑体" w:hAnsi="黑体" w:cs="宋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lastRenderedPageBreak/>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TimesNewRomanPSMT"/>
          <w:sz w:val="24"/>
        </w:rPr>
      </w:pPr>
      <w:r w:rsidRPr="00DE452A">
        <w:rPr>
          <w:rFonts w:ascii="宋体" w:eastAsia="宋体" w:hAnsi="宋体" w:cs="TimesNewRomanPSMT" w:hint="eastAsia"/>
          <w:sz w:val="24"/>
        </w:rPr>
        <w:t>1.自受理申请之日起</w:t>
      </w:r>
      <w:r w:rsidRPr="00DE452A">
        <w:rPr>
          <w:rFonts w:ascii="宋体" w:eastAsia="宋体" w:hAnsi="宋体" w:cs="TimesNewRomanPSMT"/>
          <w:sz w:val="24"/>
        </w:rPr>
        <w:t>20</w:t>
      </w:r>
      <w:r w:rsidRPr="00DE452A">
        <w:rPr>
          <w:rFonts w:ascii="宋体" w:eastAsia="宋体" w:hAnsi="宋体" w:cs="TimesNewRomanPSMT" w:hint="eastAsia"/>
          <w:sz w:val="24"/>
        </w:rPr>
        <w:t>个工作日内办结；对</w:t>
      </w:r>
      <w:r w:rsidRPr="00DE452A">
        <w:rPr>
          <w:rFonts w:ascii="宋体" w:eastAsia="宋体" w:hAnsi="宋体" w:cs="TimesNewRomanPSMT"/>
          <w:sz w:val="24"/>
        </w:rPr>
        <w:t>20</w:t>
      </w:r>
      <w:r w:rsidRPr="00DE452A">
        <w:rPr>
          <w:rFonts w:ascii="宋体" w:eastAsia="宋体" w:hAnsi="宋体" w:cs="TimesNewRomanPSMT" w:hint="eastAsia"/>
          <w:sz w:val="24"/>
        </w:rPr>
        <w:t>个工作日内无法作出决定的，经决定机构负责人批准可以延长</w:t>
      </w:r>
      <w:r w:rsidRPr="00DE452A">
        <w:rPr>
          <w:rFonts w:ascii="宋体" w:eastAsia="宋体" w:hAnsi="宋体" w:cs="TimesNewRomanPSMT"/>
          <w:sz w:val="24"/>
        </w:rPr>
        <w:t>10</w:t>
      </w:r>
      <w:r w:rsidRPr="00DE452A">
        <w:rPr>
          <w:rFonts w:ascii="宋体" w:eastAsia="宋体" w:hAnsi="宋体" w:cs="TimesNewRomanPSMT" w:hint="eastAsia"/>
          <w:sz w:val="24"/>
        </w:rPr>
        <w:t>个工作日。2019年12月1日开始，对不能当场作出决定的，自受理申请之日起10个工作日内作出行政许可决定；在上述时限内不能办结的，经税务机关负责人批准，可延长5个工作日。</w:t>
      </w:r>
    </w:p>
    <w:p w:rsidR="00B41AC7" w:rsidRPr="00DE452A" w:rsidRDefault="00B41AC7" w:rsidP="00DE452A">
      <w:pPr>
        <w:autoSpaceDE w:val="0"/>
        <w:autoSpaceDN w:val="0"/>
        <w:spacing w:line="360" w:lineRule="auto"/>
        <w:ind w:firstLineChars="200" w:firstLine="480"/>
        <w:rPr>
          <w:rFonts w:ascii="宋体" w:eastAsia="宋体" w:cs="TimesNewRomanPSMT"/>
          <w:sz w:val="24"/>
        </w:rPr>
      </w:pPr>
      <w:r w:rsidRPr="00DE452A">
        <w:rPr>
          <w:rFonts w:ascii="宋体" w:eastAsia="宋体" w:hAnsi="宋体" w:cs="TimesNewRomanPSMT"/>
          <w:sz w:val="24"/>
        </w:rPr>
        <w:t>2.</w:t>
      </w:r>
      <w:r w:rsidRPr="00DE452A">
        <w:rPr>
          <w:rFonts w:ascii="宋体" w:eastAsia="宋体" w:hAnsi="宋体" w:cs="宋体" w:hint="eastAsia"/>
          <w:sz w:val="24"/>
        </w:rPr>
        <w:t>对未存在未处理违法违章以及不予发放增值税发票等风险提示信息的纳税人</w:t>
      </w:r>
      <w:r w:rsidRPr="00DE452A">
        <w:rPr>
          <w:rFonts w:ascii="宋体" w:eastAsia="宋体" w:hAnsi="宋体" w:cs="TimesNewRomanPSMT" w:hint="eastAsia"/>
          <w:sz w:val="24"/>
        </w:rPr>
        <w:t>申请增值税专用发票最高开票限额不超过十万元的，主管税务机关应自受理申请之日起即时办结。</w:t>
      </w:r>
    </w:p>
    <w:p w:rsidR="00B41AC7" w:rsidRPr="00DE452A" w:rsidRDefault="00B41AC7" w:rsidP="00DE452A">
      <w:pPr>
        <w:autoSpaceDE w:val="0"/>
        <w:autoSpaceDN w:val="0"/>
        <w:spacing w:line="360" w:lineRule="auto"/>
        <w:ind w:firstLineChars="200" w:firstLine="480"/>
        <w:rPr>
          <w:rFonts w:ascii="宋体" w:eastAsia="宋体" w:cs="TimesNewRomanPSMT"/>
          <w:b/>
          <w:sz w:val="24"/>
        </w:rPr>
      </w:pPr>
      <w:r w:rsidRPr="00DE452A">
        <w:rPr>
          <w:rFonts w:ascii="宋体" w:eastAsia="宋体" w:hAnsi="宋体" w:cs="TimesNewRomanPSMT"/>
          <w:sz w:val="24"/>
        </w:rPr>
        <w:t>3.</w:t>
      </w:r>
      <w:r w:rsidRPr="00DE452A">
        <w:rPr>
          <w:rFonts w:ascii="宋体" w:eastAsia="宋体" w:hAnsi="宋体" w:cs="TimesNewRomanPSMT" w:hint="eastAsia"/>
          <w:sz w:val="24"/>
        </w:rPr>
        <w:t>如果动态信用等级为高的纳税人，增值税专用发票最高开票限额不超过</w:t>
      </w:r>
      <w:r w:rsidRPr="00DE452A">
        <w:rPr>
          <w:rFonts w:ascii="宋体" w:eastAsia="宋体" w:hAnsi="宋体" w:cs="TimesNewRomanPSMT"/>
          <w:sz w:val="24"/>
        </w:rPr>
        <w:t>100</w:t>
      </w:r>
      <w:r w:rsidRPr="00DE452A">
        <w:rPr>
          <w:rFonts w:ascii="宋体" w:eastAsia="宋体" w:hAnsi="宋体" w:cs="TimesNewRomanPSMT" w:hint="eastAsia"/>
          <w:sz w:val="24"/>
        </w:rPr>
        <w:t>万元，主管税务机关应自受理申请之日起</w:t>
      </w:r>
      <w:r w:rsidRPr="00DE452A">
        <w:rPr>
          <w:rFonts w:ascii="宋体" w:eastAsia="宋体" w:hAnsi="宋体" w:cs="TimesNewRomanPSMT"/>
          <w:sz w:val="24"/>
        </w:rPr>
        <w:t>2</w:t>
      </w:r>
      <w:r w:rsidRPr="00DE452A">
        <w:rPr>
          <w:rFonts w:ascii="宋体" w:eastAsia="宋体" w:hAnsi="宋体" w:cs="TimesNewRomanPSMT" w:hint="eastAsia"/>
          <w:sz w:val="24"/>
        </w:rPr>
        <w:t>个工作日内办结。</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autoSpaceDE w:val="0"/>
        <w:autoSpaceDN w:val="0"/>
        <w:spacing w:line="360" w:lineRule="auto"/>
        <w:ind w:firstLineChars="200" w:firstLine="480"/>
        <w:rPr>
          <w:rFonts w:ascii="宋体" w:eastAsia="宋体" w:cs="黑体"/>
          <w:sz w:val="24"/>
        </w:rPr>
      </w:pPr>
      <w:r w:rsidRPr="00E1165A">
        <w:rPr>
          <w:rFonts w:ascii="宋体" w:eastAsia="宋体" w:cs="黑体"/>
          <w:sz w:val="24"/>
        </w:rPr>
        <w:pict>
          <v:shape id="_x0000_i1071" type="#_x0000_t75" style="width:407.55pt;height:137.4pt;mso-position-horizontal-relative:page;mso-position-vertical-relative:page">
            <v:imagedata r:id="rId31" o:title=""/>
          </v:shape>
        </w:pict>
      </w:r>
    </w:p>
    <w:p w:rsidR="00B41AC7" w:rsidRDefault="00B41AC7" w:rsidP="00FD01E3">
      <w:pPr>
        <w:pStyle w:val="4"/>
        <w:ind w:firstLine="480"/>
        <w:rPr>
          <w:rFonts w:ascii="黑体" w:cs="黑体"/>
          <w:szCs w:val="24"/>
        </w:rPr>
      </w:pPr>
      <w:r>
        <w:rPr>
          <w:rFonts w:ascii="黑体" w:hAnsi="黑体" w:cs="黑体" w:hint="eastAsia"/>
          <w:szCs w:val="24"/>
        </w:rPr>
        <w:lastRenderedPageBreak/>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办理该事项的纳税人，需事先办理发票票种核定事项。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6.</w:t>
      </w:r>
      <w:r w:rsidRPr="00DE452A">
        <w:rPr>
          <w:rFonts w:ascii="宋体" w:eastAsia="宋体" w:hAnsi="宋体" w:cs="宋体" w:hint="eastAsia"/>
          <w:sz w:val="24"/>
        </w:rPr>
        <w:t>符合《国家税务总局关于新办纳税人首次申领增值税发票有关事项的公告》（国家税务总局公告</w:t>
      </w:r>
      <w:r w:rsidRPr="00DE452A">
        <w:rPr>
          <w:rFonts w:ascii="宋体" w:eastAsia="宋体" w:hAnsi="宋体" w:cs="TimesNewRomanPSMT"/>
          <w:sz w:val="24"/>
        </w:rPr>
        <w:t>2018</w:t>
      </w:r>
      <w:r w:rsidRPr="00DE452A">
        <w:rPr>
          <w:rFonts w:ascii="宋体" w:eastAsia="宋体" w:hAnsi="宋体" w:cs="宋体" w:hint="eastAsia"/>
          <w:sz w:val="24"/>
        </w:rPr>
        <w:t>年第</w:t>
      </w:r>
      <w:r w:rsidRPr="00DE452A">
        <w:rPr>
          <w:rFonts w:ascii="宋体" w:eastAsia="宋体" w:hAnsi="宋体" w:cs="TimesNewRomanPSMT"/>
          <w:sz w:val="24"/>
        </w:rPr>
        <w:t>29</w:t>
      </w:r>
      <w:r w:rsidRPr="00DE452A">
        <w:rPr>
          <w:rFonts w:ascii="宋体" w:eastAsia="宋体" w:hAnsi="宋体" w:cs="宋体" w:hint="eastAsia"/>
          <w:sz w:val="24"/>
        </w:rPr>
        <w:t>号</w:t>
      </w:r>
      <w:r w:rsidRPr="00DE452A">
        <w:rPr>
          <w:rFonts w:ascii="宋体" w:eastAsia="宋体" w:hAnsi="宋体" w:cs="宋体"/>
          <w:sz w:val="24"/>
        </w:rPr>
        <w:t>)</w:t>
      </w:r>
      <w:r w:rsidRPr="00DE452A">
        <w:rPr>
          <w:rFonts w:ascii="宋体" w:eastAsia="宋体" w:hAnsi="宋体" w:cs="宋体" w:hint="eastAsia"/>
          <w:sz w:val="24"/>
        </w:rPr>
        <w:t>中规定的新办纳税人首次申领增值税发票条件的，主管税务机关应当自受理申请之日起</w:t>
      </w:r>
      <w:r w:rsidRPr="00DE452A">
        <w:rPr>
          <w:rFonts w:ascii="宋体" w:eastAsia="宋体" w:hAnsi="宋体" w:cs="TimesNewRomanPSMT"/>
          <w:sz w:val="24"/>
        </w:rPr>
        <w:t>2</w:t>
      </w:r>
      <w:r w:rsidRPr="00DE452A">
        <w:rPr>
          <w:rFonts w:ascii="宋体" w:eastAsia="宋体" w:hAnsi="宋体" w:cs="宋体" w:hint="eastAsia"/>
          <w:sz w:val="24"/>
        </w:rPr>
        <w:t>个工作日内办结。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新办纳税人首次申领增值税发票主要包括发票票种核定、增值税专用发票（增值税税控系统）最高开票限额审批、增值税税控系统专用设备初始发行、发票领用等涉税事项。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首次申领增值税发票的新办纳税人办理发票票种核定，首次核定增值税专用发票最高开票限额不超过十万元，每次、每月最高领用数量不超过</w:t>
      </w:r>
      <w:r w:rsidRPr="00DE452A">
        <w:rPr>
          <w:rFonts w:ascii="宋体" w:eastAsia="宋体" w:hAnsi="宋体" w:cs="宋体"/>
          <w:sz w:val="24"/>
        </w:rPr>
        <w:t>25</w:t>
      </w:r>
      <w:r w:rsidRPr="00DE452A">
        <w:rPr>
          <w:rFonts w:ascii="宋体" w:eastAsia="宋体" w:hAnsi="宋体" w:cs="宋体" w:hint="eastAsia"/>
          <w:sz w:val="24"/>
        </w:rPr>
        <w:t>份；首次核定增值税普通发票最高开票限额不超过</w:t>
      </w:r>
      <w:r w:rsidRPr="00DE452A">
        <w:rPr>
          <w:rFonts w:ascii="宋体" w:eastAsia="宋体" w:hAnsi="宋体" w:cs="宋体"/>
          <w:sz w:val="24"/>
        </w:rPr>
        <w:t>10</w:t>
      </w:r>
      <w:r w:rsidRPr="00DE452A">
        <w:rPr>
          <w:rFonts w:ascii="宋体" w:eastAsia="宋体" w:hAnsi="宋体" w:cs="宋体" w:hint="eastAsia"/>
          <w:sz w:val="24"/>
        </w:rPr>
        <w:t>万元，每次、每月最高领用数量不超过</w:t>
      </w:r>
      <w:r w:rsidRPr="00DE452A">
        <w:rPr>
          <w:rFonts w:ascii="宋体" w:eastAsia="宋体" w:hAnsi="宋体" w:cs="宋体"/>
          <w:sz w:val="24"/>
        </w:rPr>
        <w:t>50</w:t>
      </w:r>
      <w:r w:rsidRPr="00DE452A">
        <w:rPr>
          <w:rFonts w:ascii="宋体" w:eastAsia="宋体" w:hAnsi="宋体" w:cs="宋体" w:hint="eastAsia"/>
          <w:sz w:val="24"/>
        </w:rPr>
        <w:t>份。</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7.</w:t>
      </w:r>
      <w:r w:rsidRPr="00DE452A">
        <w:rPr>
          <w:rFonts w:ascii="宋体" w:eastAsia="宋体" w:hAnsi="宋体" w:cs="宋体" w:hint="eastAsia"/>
          <w:sz w:val="24"/>
        </w:rPr>
        <w:t>该事项办结后，纳税人还需办理增值税税控系统专用设备的初始发行或变更发行。</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8</w:t>
      </w:r>
      <w:r w:rsidRPr="00DE452A">
        <w:rPr>
          <w:rFonts w:ascii="宋体" w:eastAsia="宋体" w:hAnsi="宋体" w:cs="TimesNewRomanPSMT" w:hint="eastAsia"/>
          <w:sz w:val="24"/>
        </w:rPr>
        <w:t>．</w:t>
      </w:r>
      <w:r w:rsidRPr="00DE452A">
        <w:rPr>
          <w:rFonts w:ascii="宋体" w:eastAsia="宋体" w:hAnsi="宋体" w:cs="宋体" w:hint="eastAsia"/>
          <w:sz w:val="24"/>
        </w:rPr>
        <w:t>《国家税务总局关于简化增值税发票领用和使用程序有关问题的公告》（国家税务总局公告</w:t>
      </w:r>
      <w:r w:rsidRPr="00DE452A">
        <w:rPr>
          <w:rFonts w:ascii="宋体" w:eastAsia="宋体" w:hAnsi="宋体" w:cs="TimesNewRomanPSMT"/>
          <w:sz w:val="24"/>
        </w:rPr>
        <w:t>2014</w:t>
      </w:r>
      <w:r w:rsidRPr="00DE452A">
        <w:rPr>
          <w:rFonts w:ascii="宋体" w:eastAsia="宋体" w:hAnsi="宋体" w:cs="宋体" w:hint="eastAsia"/>
          <w:sz w:val="24"/>
        </w:rPr>
        <w:t>年第</w:t>
      </w:r>
      <w:r w:rsidRPr="00DE452A">
        <w:rPr>
          <w:rFonts w:ascii="宋体" w:eastAsia="宋体" w:hAnsi="宋体" w:cs="TimesNewRomanPSMT"/>
          <w:sz w:val="24"/>
        </w:rPr>
        <w:t>19</w:t>
      </w:r>
      <w:r w:rsidRPr="00DE452A">
        <w:rPr>
          <w:rFonts w:ascii="宋体" w:eastAsia="宋体" w:hAnsi="宋体" w:cs="宋体" w:hint="eastAsia"/>
          <w:sz w:val="24"/>
        </w:rPr>
        <w:t>号）规定，一般纳税人申请增值税专用发票最高开票限额不超过十万元的，主管税务机关不需事前进行实地查验。</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lastRenderedPageBreak/>
        <w:t>9.</w:t>
      </w:r>
      <w:r w:rsidRPr="00DE452A">
        <w:rPr>
          <w:rFonts w:ascii="宋体" w:eastAsia="宋体" w:hAnsi="宋体" w:cs="宋体" w:hint="eastAsia"/>
          <w:sz w:val="24"/>
        </w:rPr>
        <w:t>实行纳税辅导期管理的小型商贸批发企业，领购专用发票的最高开票限额不得超过十万元；其他一般纳税人专用发票最高开票限额应根据企业实际经营情况重新核定。</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10.</w:t>
      </w:r>
      <w:r w:rsidRPr="00DE452A">
        <w:rPr>
          <w:rFonts w:ascii="宋体" w:eastAsia="宋体" w:hAnsi="宋体" w:cs="宋体" w:hint="eastAsia"/>
          <w:sz w:val="24"/>
        </w:rPr>
        <w:t>同时符合下列条件的，可核定专用发票最高开票限额为</w:t>
      </w:r>
      <w:r w:rsidRPr="00DE452A">
        <w:rPr>
          <w:rFonts w:ascii="宋体" w:eastAsia="宋体" w:hAnsi="宋体" w:cs="宋体"/>
          <w:sz w:val="24"/>
        </w:rPr>
        <w:t>100</w:t>
      </w:r>
      <w:r w:rsidRPr="00DE452A">
        <w:rPr>
          <w:rFonts w:ascii="宋体" w:eastAsia="宋体" w:hAnsi="宋体" w:cs="宋体" w:hint="eastAsia"/>
          <w:sz w:val="24"/>
        </w:rPr>
        <w:t>万元：</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A.</w:t>
      </w:r>
      <w:r w:rsidRPr="00DE452A">
        <w:rPr>
          <w:rFonts w:ascii="宋体" w:eastAsia="宋体" w:hAnsi="宋体" w:cs="宋体" w:hint="eastAsia"/>
          <w:sz w:val="24"/>
        </w:rPr>
        <w:t>会计核算健全，纳税申报正常，最近</w:t>
      </w:r>
      <w:r w:rsidRPr="00DE452A">
        <w:rPr>
          <w:rFonts w:ascii="宋体" w:eastAsia="宋体" w:hAnsi="宋体" w:cs="宋体"/>
          <w:sz w:val="24"/>
        </w:rPr>
        <w:t>1</w:t>
      </w:r>
      <w:r w:rsidRPr="00DE452A">
        <w:rPr>
          <w:rFonts w:ascii="宋体" w:eastAsia="宋体" w:hAnsi="宋体" w:cs="宋体" w:hint="eastAsia"/>
          <w:sz w:val="24"/>
        </w:rPr>
        <w:t>年（经营未满</w:t>
      </w:r>
      <w:r w:rsidRPr="00DE452A">
        <w:rPr>
          <w:rFonts w:ascii="宋体" w:eastAsia="宋体" w:hAnsi="宋体" w:cs="宋体"/>
          <w:sz w:val="24"/>
        </w:rPr>
        <w:t>1</w:t>
      </w:r>
      <w:r w:rsidRPr="00DE452A">
        <w:rPr>
          <w:rFonts w:ascii="宋体" w:eastAsia="宋体" w:hAnsi="宋体" w:cs="宋体" w:hint="eastAsia"/>
          <w:sz w:val="24"/>
        </w:rPr>
        <w:t>年的以实际经营期为准，下同）无发票违章记录和未曾列入风险企业名单。</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B.</w:t>
      </w:r>
      <w:r w:rsidRPr="00DE452A">
        <w:rPr>
          <w:rFonts w:ascii="宋体" w:eastAsia="宋体" w:hAnsi="宋体" w:cs="宋体" w:hint="eastAsia"/>
          <w:sz w:val="24"/>
        </w:rPr>
        <w:t>最近连续三个月平均销售额在</w:t>
      </w:r>
      <w:r w:rsidRPr="00DE452A">
        <w:rPr>
          <w:rFonts w:ascii="宋体" w:eastAsia="宋体" w:hAnsi="宋体" w:cs="宋体"/>
          <w:sz w:val="24"/>
        </w:rPr>
        <w:t>400</w:t>
      </w:r>
      <w:r w:rsidRPr="00DE452A">
        <w:rPr>
          <w:rFonts w:ascii="宋体" w:eastAsia="宋体" w:hAnsi="宋体" w:cs="宋体" w:hint="eastAsia"/>
          <w:sz w:val="24"/>
        </w:rPr>
        <w:t>万元及以上，且同一月份内、同一购买方累计数应税销售额超过月销售额</w:t>
      </w:r>
      <w:r w:rsidRPr="00DE452A">
        <w:rPr>
          <w:rFonts w:ascii="宋体" w:eastAsia="宋体" w:hAnsi="宋体" w:cs="宋体"/>
          <w:sz w:val="24"/>
        </w:rPr>
        <w:t>30%</w:t>
      </w:r>
      <w:r w:rsidRPr="00DE452A">
        <w:rPr>
          <w:rFonts w:ascii="宋体" w:eastAsia="宋体" w:hAnsi="宋体" w:cs="宋体" w:hint="eastAsia"/>
          <w:sz w:val="24"/>
        </w:rPr>
        <w:t>。但属于以下情形之一的纳税人不受上述条款限制：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a.</w:t>
      </w:r>
      <w:r w:rsidRPr="00DE452A">
        <w:rPr>
          <w:rFonts w:ascii="宋体" w:eastAsia="宋体" w:hAnsi="宋体" w:cs="宋体" w:hint="eastAsia"/>
          <w:sz w:val="24"/>
        </w:rPr>
        <w:t>纳税信用等级为</w:t>
      </w:r>
      <w:r w:rsidRPr="00DE452A">
        <w:rPr>
          <w:rFonts w:ascii="宋体" w:eastAsia="宋体" w:hAnsi="宋体" w:cs="宋体"/>
          <w:sz w:val="24"/>
        </w:rPr>
        <w:t>A</w:t>
      </w:r>
      <w:r w:rsidRPr="00DE452A">
        <w:rPr>
          <w:rFonts w:ascii="宋体" w:eastAsia="宋体" w:hAnsi="宋体" w:cs="宋体" w:hint="eastAsia"/>
          <w:sz w:val="24"/>
        </w:rPr>
        <w:t>级或</w:t>
      </w:r>
      <w:r w:rsidRPr="00DE452A">
        <w:rPr>
          <w:rFonts w:ascii="宋体" w:eastAsia="宋体" w:hAnsi="宋体" w:cs="宋体"/>
          <w:sz w:val="24"/>
        </w:rPr>
        <w:t>B</w:t>
      </w:r>
      <w:r w:rsidRPr="00DE452A">
        <w:rPr>
          <w:rFonts w:ascii="宋体" w:eastAsia="宋体" w:hAnsi="宋体" w:cs="宋体" w:hint="eastAsia"/>
          <w:sz w:val="24"/>
        </w:rPr>
        <w:t>级的纳税人；</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b.</w:t>
      </w:r>
      <w:r w:rsidRPr="00DE452A">
        <w:rPr>
          <w:rFonts w:ascii="宋体" w:eastAsia="宋体" w:hAnsi="宋体" w:cs="宋体" w:hint="eastAsia"/>
          <w:sz w:val="24"/>
        </w:rPr>
        <w:t>所发行的股票在证券交易所上市交易的纳税人；</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c.</w:t>
      </w:r>
      <w:r w:rsidRPr="00DE452A">
        <w:rPr>
          <w:rFonts w:ascii="宋体" w:eastAsia="宋体" w:hAnsi="宋体" w:cs="宋体" w:hint="eastAsia"/>
          <w:sz w:val="24"/>
        </w:rPr>
        <w:t>主管税务机关纳入重点税源企业管理的纳税人；</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d.</w:t>
      </w:r>
      <w:r w:rsidRPr="00DE452A">
        <w:rPr>
          <w:rFonts w:ascii="宋体" w:eastAsia="宋体" w:hAnsi="宋体" w:cs="宋体" w:hint="eastAsia"/>
          <w:sz w:val="24"/>
        </w:rPr>
        <w:t>提供省、设区市人民政府列入重点项目承接单位证明材料的纳税人及其设立的子公司或分支机构；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e.</w:t>
      </w:r>
      <w:r w:rsidRPr="00DE452A">
        <w:rPr>
          <w:rFonts w:ascii="宋体" w:eastAsia="宋体" w:hAnsi="宋体" w:cs="宋体" w:hint="eastAsia"/>
          <w:sz w:val="24"/>
        </w:rPr>
        <w:t>实行增值税汇总纳税的总分机构及其新设立的分支机构；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f.</w:t>
      </w:r>
      <w:r w:rsidRPr="00DE452A">
        <w:rPr>
          <w:rFonts w:ascii="宋体" w:eastAsia="宋体" w:hAnsi="宋体" w:cs="宋体" w:hint="eastAsia"/>
          <w:sz w:val="24"/>
        </w:rPr>
        <w:t>取得商品房预售许可证的房地产开发企业；</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g.</w:t>
      </w:r>
      <w:r w:rsidRPr="00DE452A">
        <w:rPr>
          <w:rFonts w:ascii="宋体" w:eastAsia="宋体" w:hAnsi="宋体" w:cs="宋体" w:hint="eastAsia"/>
          <w:sz w:val="24"/>
        </w:rPr>
        <w:t>取得品牌汽车销售授权证明的汽车经销企业；</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h.</w:t>
      </w:r>
      <w:r w:rsidRPr="00DE452A">
        <w:rPr>
          <w:rFonts w:ascii="宋体" w:eastAsia="宋体" w:hAnsi="宋体" w:cs="宋体" w:hint="eastAsia"/>
          <w:sz w:val="24"/>
        </w:rPr>
        <w:t>自愿提供本辖区其他已核定专用发票最高开票限额</w:t>
      </w:r>
      <w:r w:rsidRPr="00DE452A">
        <w:rPr>
          <w:rFonts w:ascii="宋体" w:eastAsia="宋体" w:hAnsi="宋体" w:cs="宋体"/>
          <w:sz w:val="24"/>
        </w:rPr>
        <w:t>100</w:t>
      </w:r>
      <w:r w:rsidRPr="00DE452A">
        <w:rPr>
          <w:rFonts w:ascii="宋体" w:eastAsia="宋体" w:hAnsi="宋体" w:cs="宋体" w:hint="eastAsia"/>
          <w:sz w:val="24"/>
        </w:rPr>
        <w:t>万元以上纳税人不少于</w:t>
      </w:r>
      <w:r w:rsidRPr="00DE452A">
        <w:rPr>
          <w:rFonts w:ascii="宋体" w:eastAsia="宋体" w:hAnsi="宋体" w:cs="宋体"/>
          <w:sz w:val="24"/>
        </w:rPr>
        <w:t>3</w:t>
      </w:r>
      <w:r w:rsidRPr="00DE452A">
        <w:rPr>
          <w:rFonts w:ascii="宋体" w:eastAsia="宋体" w:hAnsi="宋体" w:cs="宋体" w:hint="eastAsia"/>
          <w:sz w:val="24"/>
        </w:rPr>
        <w:t>个月的责任担保的纳税人。</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C.</w:t>
      </w:r>
      <w:r w:rsidRPr="00DE452A">
        <w:rPr>
          <w:rFonts w:ascii="宋体" w:eastAsia="宋体" w:hAnsi="宋体" w:cs="宋体" w:hint="eastAsia"/>
          <w:sz w:val="24"/>
        </w:rPr>
        <w:t>拥有自有产权或剩余租赁期在</w:t>
      </w:r>
      <w:r w:rsidRPr="00DE452A">
        <w:rPr>
          <w:rFonts w:ascii="宋体" w:eastAsia="宋体" w:hAnsi="宋体" w:cs="宋体"/>
          <w:sz w:val="24"/>
        </w:rPr>
        <w:t>12</w:t>
      </w:r>
      <w:r w:rsidRPr="00DE452A">
        <w:rPr>
          <w:rFonts w:ascii="宋体" w:eastAsia="宋体" w:hAnsi="宋体" w:cs="宋体" w:hint="eastAsia"/>
          <w:sz w:val="24"/>
        </w:rPr>
        <w:t>个月以上的固定生产经营场所，经营场所与登记信息或报备信息相符。</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D.</w:t>
      </w:r>
      <w:r w:rsidRPr="00DE452A">
        <w:rPr>
          <w:rFonts w:ascii="宋体" w:eastAsia="宋体" w:hAnsi="宋体" w:cs="宋体" w:hint="eastAsia"/>
          <w:sz w:val="24"/>
        </w:rPr>
        <w:t>纳税信用等级不为</w:t>
      </w:r>
      <w:r w:rsidRPr="00DE452A">
        <w:rPr>
          <w:rFonts w:ascii="宋体" w:eastAsia="宋体" w:hAnsi="宋体" w:cs="宋体"/>
          <w:sz w:val="24"/>
        </w:rPr>
        <w:t>D</w:t>
      </w:r>
      <w:r w:rsidRPr="00DE452A">
        <w:rPr>
          <w:rFonts w:ascii="宋体" w:eastAsia="宋体" w:hAnsi="宋体" w:cs="宋体" w:hint="eastAsia"/>
          <w:sz w:val="24"/>
        </w:rPr>
        <w:t>级。</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11.</w:t>
      </w:r>
      <w:r w:rsidRPr="00DE452A">
        <w:rPr>
          <w:rFonts w:ascii="宋体" w:eastAsia="宋体" w:hAnsi="宋体" w:cs="宋体" w:hint="eastAsia"/>
          <w:sz w:val="24"/>
        </w:rPr>
        <w:t>同时符合下列条件的，可核定专用发票最高开票限额为</w:t>
      </w:r>
      <w:r w:rsidRPr="00DE452A">
        <w:rPr>
          <w:rFonts w:ascii="宋体" w:eastAsia="宋体" w:hAnsi="宋体" w:cs="宋体"/>
          <w:sz w:val="24"/>
        </w:rPr>
        <w:t>1000</w:t>
      </w:r>
      <w:r w:rsidRPr="00DE452A">
        <w:rPr>
          <w:rFonts w:ascii="宋体" w:eastAsia="宋体" w:hAnsi="宋体" w:cs="宋体" w:hint="eastAsia"/>
          <w:sz w:val="24"/>
        </w:rPr>
        <w:t>万元及以上：</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lastRenderedPageBreak/>
        <w:t>A.</w:t>
      </w:r>
      <w:r w:rsidRPr="00DE452A">
        <w:rPr>
          <w:rFonts w:ascii="宋体" w:eastAsia="宋体" w:hAnsi="宋体" w:cs="宋体" w:hint="eastAsia"/>
          <w:sz w:val="24"/>
        </w:rPr>
        <w:t>会计核算健全，纳税申报正常，最近</w:t>
      </w:r>
      <w:r w:rsidRPr="00DE452A">
        <w:rPr>
          <w:rFonts w:ascii="宋体" w:eastAsia="宋体" w:hAnsi="宋体" w:cs="宋体"/>
          <w:sz w:val="24"/>
        </w:rPr>
        <w:t>1</w:t>
      </w:r>
      <w:r w:rsidRPr="00DE452A">
        <w:rPr>
          <w:rFonts w:ascii="宋体" w:eastAsia="宋体" w:hAnsi="宋体" w:cs="宋体" w:hint="eastAsia"/>
          <w:sz w:val="24"/>
        </w:rPr>
        <w:t>年无发票违章记录和未曾列入风险企业名单。</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B.</w:t>
      </w:r>
      <w:r w:rsidRPr="00DE452A">
        <w:rPr>
          <w:rFonts w:ascii="宋体" w:eastAsia="宋体" w:hAnsi="宋体" w:cs="宋体" w:hint="eastAsia"/>
          <w:sz w:val="24"/>
        </w:rPr>
        <w:t>最近连续三个月平均销售额在</w:t>
      </w:r>
      <w:r w:rsidRPr="00DE452A">
        <w:rPr>
          <w:rFonts w:ascii="宋体" w:eastAsia="宋体" w:hAnsi="宋体" w:cs="宋体"/>
          <w:sz w:val="24"/>
        </w:rPr>
        <w:t>5000</w:t>
      </w:r>
      <w:r w:rsidRPr="00DE452A">
        <w:rPr>
          <w:rFonts w:ascii="宋体" w:eastAsia="宋体" w:hAnsi="宋体" w:cs="宋体" w:hint="eastAsia"/>
          <w:sz w:val="24"/>
        </w:rPr>
        <w:t>万元及以上，且同一月份内、同一购买方累计数应税销售额超过月销售额</w:t>
      </w:r>
      <w:r w:rsidRPr="00DE452A">
        <w:rPr>
          <w:rFonts w:ascii="宋体" w:eastAsia="宋体" w:hAnsi="宋体" w:cs="宋体"/>
          <w:sz w:val="24"/>
        </w:rPr>
        <w:t>40%</w:t>
      </w:r>
      <w:r w:rsidRPr="00DE452A">
        <w:rPr>
          <w:rFonts w:ascii="宋体" w:eastAsia="宋体" w:hAnsi="宋体" w:cs="宋体" w:hint="eastAsia"/>
          <w:sz w:val="24"/>
        </w:rPr>
        <w:t>。但属于以下情形之一的纳税人不受上述条款限制：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a.</w:t>
      </w:r>
      <w:r w:rsidRPr="00DE452A">
        <w:rPr>
          <w:rFonts w:ascii="宋体" w:eastAsia="宋体" w:hAnsi="宋体" w:cs="宋体" w:hint="eastAsia"/>
          <w:sz w:val="24"/>
        </w:rPr>
        <w:t>纳税信用等级为</w:t>
      </w:r>
      <w:r w:rsidRPr="00DE452A">
        <w:rPr>
          <w:rFonts w:ascii="宋体" w:eastAsia="宋体" w:hAnsi="宋体" w:cs="宋体"/>
          <w:sz w:val="24"/>
        </w:rPr>
        <w:t>A</w:t>
      </w:r>
      <w:r w:rsidRPr="00DE452A">
        <w:rPr>
          <w:rFonts w:ascii="宋体" w:eastAsia="宋体" w:hAnsi="宋体" w:cs="宋体" w:hint="eastAsia"/>
          <w:sz w:val="24"/>
        </w:rPr>
        <w:t>级的纳税人；</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b.</w:t>
      </w:r>
      <w:r w:rsidRPr="00DE452A">
        <w:rPr>
          <w:rFonts w:ascii="宋体" w:eastAsia="宋体" w:hAnsi="宋体" w:cs="宋体" w:hint="eastAsia"/>
          <w:sz w:val="24"/>
        </w:rPr>
        <w:t>所发行的股票在证券交易所上市交易的纳税人；</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c.</w:t>
      </w:r>
      <w:r w:rsidRPr="00DE452A">
        <w:rPr>
          <w:rFonts w:ascii="宋体" w:eastAsia="宋体" w:hAnsi="宋体" w:cs="宋体" w:hint="eastAsia"/>
          <w:sz w:val="24"/>
        </w:rPr>
        <w:t>省级税务机关纳入重点税源企业管理的纳税人；</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d.</w:t>
      </w:r>
      <w:r w:rsidRPr="00DE452A">
        <w:rPr>
          <w:rFonts w:ascii="宋体" w:eastAsia="宋体" w:hAnsi="宋体" w:cs="宋体" w:hint="eastAsia"/>
          <w:sz w:val="24"/>
        </w:rPr>
        <w:t>提供省、设区市人民政府列入重点项目承接单位证明材料的纳税人及其设立的子公司或分支机构；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e.</w:t>
      </w:r>
      <w:r w:rsidRPr="00DE452A">
        <w:rPr>
          <w:rFonts w:ascii="宋体" w:eastAsia="宋体" w:hAnsi="宋体" w:cs="宋体" w:hint="eastAsia"/>
          <w:sz w:val="24"/>
        </w:rPr>
        <w:t>实行全省增值税汇总纳税的总分机构及其新设立的分支机构；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f.</w:t>
      </w:r>
      <w:r w:rsidRPr="00DE452A">
        <w:rPr>
          <w:rFonts w:ascii="宋体" w:eastAsia="宋体" w:hAnsi="宋体" w:cs="宋体" w:hint="eastAsia"/>
          <w:sz w:val="24"/>
        </w:rPr>
        <w:t>取得商品房预售许可证的房地产开发企业；</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g.</w:t>
      </w:r>
      <w:r w:rsidRPr="00DE452A">
        <w:rPr>
          <w:rFonts w:ascii="宋体" w:eastAsia="宋体" w:hAnsi="宋体" w:cs="宋体" w:hint="eastAsia"/>
          <w:sz w:val="24"/>
        </w:rPr>
        <w:t>取得品牌汽车销售授权证明的汽车经销企业；</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h.</w:t>
      </w:r>
      <w:r w:rsidRPr="00DE452A">
        <w:rPr>
          <w:rFonts w:ascii="宋体" w:eastAsia="宋体" w:hAnsi="宋体" w:cs="宋体" w:hint="eastAsia"/>
          <w:sz w:val="24"/>
        </w:rPr>
        <w:t>自愿提供本辖区其他已核定专用发票最高开票限额</w:t>
      </w:r>
      <w:r w:rsidRPr="00DE452A">
        <w:rPr>
          <w:rFonts w:ascii="宋体" w:eastAsia="宋体" w:hAnsi="宋体" w:cs="宋体"/>
          <w:sz w:val="24"/>
        </w:rPr>
        <w:t>1000</w:t>
      </w:r>
      <w:r w:rsidRPr="00DE452A">
        <w:rPr>
          <w:rFonts w:ascii="宋体" w:eastAsia="宋体" w:hAnsi="宋体" w:cs="宋体" w:hint="eastAsia"/>
          <w:sz w:val="24"/>
        </w:rPr>
        <w:t>万元纳税人不少于</w:t>
      </w:r>
      <w:r w:rsidRPr="00DE452A">
        <w:rPr>
          <w:rFonts w:ascii="宋体" w:eastAsia="宋体" w:hAnsi="宋体" w:cs="宋体"/>
          <w:sz w:val="24"/>
        </w:rPr>
        <w:t>3</w:t>
      </w:r>
      <w:r w:rsidRPr="00DE452A">
        <w:rPr>
          <w:rFonts w:ascii="宋体" w:eastAsia="宋体" w:hAnsi="宋体" w:cs="宋体" w:hint="eastAsia"/>
          <w:sz w:val="24"/>
        </w:rPr>
        <w:t>个月的责任担保的纳税人。</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C.</w:t>
      </w:r>
      <w:r w:rsidRPr="00DE452A">
        <w:rPr>
          <w:rFonts w:ascii="宋体" w:eastAsia="宋体" w:hAnsi="宋体" w:cs="宋体" w:hint="eastAsia"/>
          <w:sz w:val="24"/>
        </w:rPr>
        <w:t>拥有自有产权或剩余租赁期在</w:t>
      </w:r>
      <w:r w:rsidRPr="00DE452A">
        <w:rPr>
          <w:rFonts w:ascii="宋体" w:eastAsia="宋体" w:hAnsi="宋体" w:cs="宋体"/>
          <w:sz w:val="24"/>
        </w:rPr>
        <w:t>12</w:t>
      </w:r>
      <w:r w:rsidRPr="00DE452A">
        <w:rPr>
          <w:rFonts w:ascii="宋体" w:eastAsia="宋体" w:hAnsi="宋体" w:cs="宋体" w:hint="eastAsia"/>
          <w:sz w:val="24"/>
        </w:rPr>
        <w:t>个月以上的固定生产经营场所，经营场所与登记信息或报备信息相符。</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D.</w:t>
      </w:r>
      <w:r w:rsidRPr="00DE452A">
        <w:rPr>
          <w:rFonts w:ascii="宋体" w:eastAsia="宋体" w:hAnsi="宋体" w:cs="宋体" w:hint="eastAsia"/>
          <w:sz w:val="24"/>
        </w:rPr>
        <w:t>纳税信用等级不为</w:t>
      </w:r>
      <w:r w:rsidRPr="00DE452A">
        <w:rPr>
          <w:rFonts w:ascii="宋体" w:eastAsia="宋体" w:hAnsi="宋体" w:cs="宋体"/>
          <w:sz w:val="24"/>
        </w:rPr>
        <w:t>C</w:t>
      </w:r>
      <w:r w:rsidRPr="00DE452A">
        <w:rPr>
          <w:rFonts w:ascii="宋体" w:eastAsia="宋体" w:hAnsi="宋体" w:cs="宋体" w:hint="eastAsia"/>
          <w:sz w:val="24"/>
        </w:rPr>
        <w:t>级或</w:t>
      </w:r>
      <w:r w:rsidRPr="00DE452A">
        <w:rPr>
          <w:rFonts w:ascii="宋体" w:eastAsia="宋体" w:hAnsi="宋体" w:cs="宋体"/>
          <w:sz w:val="24"/>
        </w:rPr>
        <w:t>D</w:t>
      </w:r>
      <w:r w:rsidRPr="00DE452A">
        <w:rPr>
          <w:rFonts w:ascii="宋体" w:eastAsia="宋体" w:hAnsi="宋体" w:cs="宋体" w:hint="eastAsia"/>
          <w:sz w:val="24"/>
        </w:rPr>
        <w:t>级。</w:t>
      </w:r>
    </w:p>
    <w:p w:rsidR="00B41AC7" w:rsidRDefault="00B41AC7" w:rsidP="00FD01E3">
      <w:pPr>
        <w:pStyle w:val="4"/>
        <w:ind w:firstLine="480"/>
        <w:rPr>
          <w:rFonts w:ascii="黑体" w:cs="黑体"/>
          <w:szCs w:val="24"/>
        </w:rPr>
      </w:pPr>
      <w:r>
        <w:rPr>
          <w:rFonts w:ascii="黑体" w:hAnsi="黑体" w:cs="黑体" w:hint="eastAsia"/>
          <w:szCs w:val="24"/>
        </w:rPr>
        <w:t>【表证单书】</w:t>
      </w:r>
    </w:p>
    <w:p w:rsidR="00B41AC7" w:rsidRDefault="00B41AC7">
      <w:pPr>
        <w:pStyle w:val="aff1"/>
        <w:ind w:firstLine="480"/>
        <w:jc w:val="left"/>
        <w:rPr>
          <w:rFonts w:cs="宋体"/>
          <w:b w:val="0"/>
        </w:rPr>
      </w:pPr>
      <w:r>
        <w:rPr>
          <w:rFonts w:cs="宋体"/>
          <w:b w:val="0"/>
        </w:rPr>
        <w:t>1.</w:t>
      </w:r>
      <w:r>
        <w:rPr>
          <w:rFonts w:cs="宋体" w:hint="eastAsia"/>
          <w:b w:val="0"/>
        </w:rPr>
        <w:t>《税务行政许可申请表》（增值税专用发票（增值税税控系统）最高开票限额审批）</w:t>
      </w:r>
    </w:p>
    <w:p w:rsidR="00B41AC7" w:rsidRDefault="00B41AC7">
      <w:pPr>
        <w:pStyle w:val="aff1"/>
        <w:ind w:firstLine="480"/>
        <w:jc w:val="left"/>
        <w:rPr>
          <w:rFonts w:cs="宋体"/>
          <w:b w:val="0"/>
        </w:rPr>
      </w:pPr>
      <w:r>
        <w:rPr>
          <w:rFonts w:cs="宋体"/>
          <w:b w:val="0"/>
        </w:rPr>
        <w:t>2.</w:t>
      </w:r>
      <w:r>
        <w:rPr>
          <w:rFonts w:cs="宋体" w:hint="eastAsia"/>
          <w:b w:val="0"/>
        </w:rPr>
        <w:t>《增值税专用发票最高开票限额申请单》</w:t>
      </w:r>
    </w:p>
    <w:p w:rsidR="00B41AC7" w:rsidRDefault="00B41AC7" w:rsidP="00FD01E3">
      <w:pPr>
        <w:pStyle w:val="4"/>
        <w:ind w:firstLine="480"/>
        <w:rPr>
          <w:rFonts w:ascii="黑体" w:cs="宋体"/>
          <w:szCs w:val="24"/>
        </w:rPr>
      </w:pPr>
      <w:r>
        <w:rPr>
          <w:rFonts w:ascii="黑体" w:hAnsi="黑体" w:cs="宋体" w:hint="eastAsia"/>
          <w:szCs w:val="24"/>
        </w:rPr>
        <w:lastRenderedPageBreak/>
        <w:t>【操作路径】</w:t>
      </w:r>
    </w:p>
    <w:p w:rsidR="00B41AC7" w:rsidRPr="00DE452A" w:rsidRDefault="00B41AC7">
      <w:pPr>
        <w:spacing w:line="360" w:lineRule="auto"/>
        <w:rPr>
          <w:rFonts w:ascii="宋体" w:eastAsia="宋体" w:cs="宋体"/>
          <w:sz w:val="24"/>
        </w:rPr>
      </w:pPr>
      <w:r w:rsidRPr="00DE452A">
        <w:rPr>
          <w:rFonts w:eastAsia="宋体" w:hint="eastAsia"/>
          <w:sz w:val="24"/>
        </w:rPr>
        <w:t xml:space="preserve">    </w:t>
      </w:r>
      <w:r w:rsidRPr="00DE452A">
        <w:rPr>
          <w:rFonts w:eastAsia="宋体"/>
          <w:sz w:val="24"/>
        </w:rPr>
        <w:t xml:space="preserve"> </w:t>
      </w:r>
      <w:r w:rsidRPr="00DE452A">
        <w:rPr>
          <w:rFonts w:eastAsia="宋体" w:hint="eastAsia"/>
          <w:sz w:val="24"/>
        </w:rPr>
        <w:t>电子税务局操作路径：</w:t>
      </w:r>
      <w:r w:rsidRPr="00DE452A">
        <w:rPr>
          <w:rFonts w:ascii="宋体" w:eastAsia="宋体" w:hAnsi="宋体" w:cs="宋体" w:hint="eastAsia"/>
          <w:sz w:val="24"/>
        </w:rPr>
        <w:t>实名登录电子税务局，按照【我要办税】</w:t>
      </w:r>
      <w:r w:rsidRPr="00DE452A">
        <w:rPr>
          <w:rFonts w:ascii="宋体" w:eastAsia="宋体" w:cs="宋体"/>
          <w:sz w:val="24"/>
        </w:rPr>
        <w:t>-</w:t>
      </w:r>
      <w:r w:rsidRPr="00DE452A">
        <w:rPr>
          <w:rFonts w:ascii="宋体" w:eastAsia="宋体" w:hAnsi="宋体" w:cs="宋体" w:hint="eastAsia"/>
          <w:sz w:val="24"/>
        </w:rPr>
        <w:t>【税务行政许可】</w:t>
      </w:r>
      <w:r w:rsidRPr="00DE452A">
        <w:rPr>
          <w:rFonts w:ascii="宋体" w:eastAsia="宋体" w:cs="宋体"/>
          <w:sz w:val="24"/>
        </w:rPr>
        <w:t>-</w:t>
      </w:r>
      <w:r w:rsidRPr="00DE452A">
        <w:rPr>
          <w:rFonts w:ascii="宋体" w:eastAsia="宋体" w:hAnsi="宋体" w:cs="宋体" w:hint="eastAsia"/>
          <w:sz w:val="24"/>
        </w:rPr>
        <w:t>【增值税专用发票最高开票限额审批】的路径进入功能模块</w:t>
      </w:r>
    </w:p>
    <w:p w:rsidR="00B41AC7" w:rsidRDefault="00B41AC7" w:rsidP="00B41AC7">
      <w:pPr>
        <w:pStyle w:val="3"/>
        <w:spacing w:before="300" w:after="300"/>
        <w:ind w:firstLine="562"/>
        <w:rPr>
          <w:rFonts w:ascii="黑体" w:cs="黑体"/>
          <w:kern w:val="0"/>
        </w:rPr>
      </w:pPr>
      <w:bookmarkStart w:id="258" w:name="_Toc20501657"/>
      <w:bookmarkStart w:id="259" w:name="_Toc23155836"/>
      <w:bookmarkStart w:id="260" w:name="_Toc23500586"/>
      <w:r>
        <w:rPr>
          <w:rFonts w:ascii="黑体" w:hAnsi="黑体" w:cs="宋体"/>
          <w:kern w:val="0"/>
        </w:rPr>
        <w:t>2.2.4</w:t>
      </w:r>
      <w:r>
        <w:rPr>
          <w:rFonts w:ascii="黑体" w:hAnsi="黑体" w:cs="黑体"/>
          <w:kern w:val="0"/>
        </w:rPr>
        <w:t>—</w:t>
      </w:r>
      <w:r>
        <w:rPr>
          <w:rFonts w:ascii="黑体" w:hAnsi="黑体" w:cs="宋体"/>
          <w:kern w:val="0"/>
        </w:rPr>
        <w:t>047</w:t>
      </w:r>
      <w:r>
        <w:rPr>
          <w:rFonts w:ascii="黑体" w:hAnsi="黑体" w:cs="黑体" w:hint="eastAsia"/>
          <w:kern w:val="0"/>
        </w:rPr>
        <w:t xml:space="preserve">　　发票领用</w:t>
      </w:r>
      <w:bookmarkEnd w:id="258"/>
      <w:bookmarkEnd w:id="259"/>
      <w:bookmarkEnd w:id="260"/>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发票领用</w:t>
      </w:r>
    </w:p>
    <w:p w:rsidR="00B41AC7" w:rsidRDefault="00B41AC7" w:rsidP="00FD01E3">
      <w:pPr>
        <w:pStyle w:val="4"/>
        <w:ind w:firstLine="480"/>
        <w:rPr>
          <w:rFonts w:ascii="黑体" w:cs="黑体"/>
          <w:szCs w:val="24"/>
        </w:rPr>
      </w:pPr>
      <w:r>
        <w:rPr>
          <w:rFonts w:ascii="黑体" w:hAnsi="黑体" w:cs="黑体" w:hint="eastAsia"/>
          <w:szCs w:val="24"/>
        </w:rPr>
        <w:t>【</w:t>
      </w:r>
      <w:r w:rsidRPr="007559D5">
        <w:rPr>
          <w:rFonts w:ascii="黑体" w:hAnsi="黑体" w:cs="黑体" w:hint="eastAsia"/>
          <w:szCs w:val="24"/>
        </w:rPr>
        <w:t>申请条件】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纳税人在发票票种核定的范围</w:t>
      </w:r>
      <w:r w:rsidRPr="00DE452A">
        <w:rPr>
          <w:rFonts w:ascii="宋体" w:eastAsia="宋体" w:hAnsi="宋体" w:cs="宋体"/>
          <w:sz w:val="24"/>
        </w:rPr>
        <w:t>(</w:t>
      </w:r>
      <w:r w:rsidRPr="00DE452A">
        <w:rPr>
          <w:rFonts w:ascii="宋体" w:eastAsia="宋体" w:hAnsi="宋体" w:cs="宋体" w:hint="eastAsia"/>
          <w:sz w:val="24"/>
        </w:rPr>
        <w:t>发票的种类、领用数量、开票限额</w:t>
      </w:r>
      <w:r w:rsidRPr="00DE452A">
        <w:rPr>
          <w:rFonts w:ascii="宋体" w:eastAsia="宋体" w:hAnsi="宋体" w:cs="宋体"/>
          <w:sz w:val="24"/>
        </w:rPr>
        <w:t>)</w:t>
      </w:r>
      <w:r w:rsidRPr="00DE452A">
        <w:rPr>
          <w:rFonts w:ascii="宋体" w:eastAsia="宋体" w:hAnsi="宋体" w:cs="宋体" w:hint="eastAsia"/>
          <w:sz w:val="24"/>
        </w:rPr>
        <w:t>内领用发票。</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《中华人民共和国发票管理办法》第十五条</w:t>
      </w:r>
    </w:p>
    <w:p w:rsidR="00B41AC7" w:rsidRDefault="00B41AC7" w:rsidP="00FD01E3">
      <w:pPr>
        <w:pStyle w:val="4"/>
        <w:ind w:firstLine="480"/>
        <w:rPr>
          <w:rFonts w:ascii="黑体" w:cs="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79"/>
        <w:gridCol w:w="1601"/>
        <w:gridCol w:w="2835"/>
        <w:gridCol w:w="100"/>
        <w:gridCol w:w="682"/>
        <w:gridCol w:w="229"/>
        <w:gridCol w:w="2268"/>
        <w:gridCol w:w="60"/>
      </w:tblGrid>
      <w:tr w:rsidR="00B41AC7" w:rsidRPr="00DE452A">
        <w:trPr>
          <w:trHeight w:hRule="exact" w:val="794"/>
          <w:jc w:val="center"/>
        </w:trPr>
        <w:tc>
          <w:tcPr>
            <w:tcW w:w="7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91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32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p>
        </w:tc>
        <w:tc>
          <w:tcPr>
            <w:tcW w:w="4536"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经办人身份证件原件</w:t>
            </w:r>
          </w:p>
        </w:tc>
        <w:tc>
          <w:tcPr>
            <w:tcW w:w="91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32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r w:rsidR="00B41AC7" w:rsidRPr="00DE452A">
        <w:trPr>
          <w:gridAfter w:val="1"/>
          <w:wAfter w:w="60" w:type="dxa"/>
          <w:trHeight w:hRule="exact" w:val="794"/>
          <w:jc w:val="center"/>
        </w:trPr>
        <w:tc>
          <w:tcPr>
            <w:tcW w:w="8494" w:type="dxa"/>
            <w:gridSpan w:val="7"/>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gridAfter w:val="1"/>
          <w:wAfter w:w="60" w:type="dxa"/>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材料名称</w:t>
            </w:r>
          </w:p>
        </w:tc>
        <w:tc>
          <w:tcPr>
            <w:tcW w:w="782"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数量</w:t>
            </w:r>
          </w:p>
        </w:tc>
        <w:tc>
          <w:tcPr>
            <w:tcW w:w="2497"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备注</w:t>
            </w:r>
          </w:p>
        </w:tc>
      </w:tr>
      <w:tr w:rsidR="00B41AC7" w:rsidRPr="00DE452A">
        <w:trPr>
          <w:gridAfter w:val="1"/>
          <w:wAfter w:w="60" w:type="dxa"/>
          <w:trHeight w:hRule="exact" w:val="1680"/>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领用增值税专用发票、机动车销售统一发票、增值税普通发票和增值税电子普通发票</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金税盘（税控盘）、报税盘</w:t>
            </w:r>
          </w:p>
        </w:tc>
        <w:tc>
          <w:tcPr>
            <w:tcW w:w="78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49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通过网上领用可不携带相关设备</w:t>
            </w:r>
          </w:p>
        </w:tc>
      </w:tr>
      <w:tr w:rsidR="00B41AC7" w:rsidRPr="00DE452A">
        <w:trPr>
          <w:gridAfter w:val="1"/>
          <w:wAfter w:w="60" w:type="dxa"/>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lastRenderedPageBreak/>
              <w:t>领用税控收款机发票</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税控收款机用户卡</w:t>
            </w:r>
          </w:p>
        </w:tc>
        <w:tc>
          <w:tcPr>
            <w:tcW w:w="78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49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增值税发票管理系统。</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3.</w:t>
      </w:r>
      <w:r w:rsidRPr="00DE452A">
        <w:rPr>
          <w:rFonts w:ascii="宋体" w:eastAsia="宋体" w:hAnsi="宋体" w:cs="宋体" w:hint="eastAsia"/>
          <w:sz w:val="24"/>
        </w:rPr>
        <w:t>自助办税终端。</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4</w:t>
      </w:r>
      <w:r w:rsidRPr="00DE452A">
        <w:rPr>
          <w:rFonts w:ascii="宋体" w:eastAsia="宋体" w:cs="宋体"/>
          <w:sz w:val="24"/>
        </w:rPr>
        <w:t>.</w:t>
      </w: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宋体"/>
          <w:szCs w:val="24"/>
        </w:rPr>
      </w:pPr>
      <w:r>
        <w:rPr>
          <w:rFonts w:ascii="黑体" w:hAnsi="黑体" w:cs="宋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全市通办</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lastRenderedPageBreak/>
        <w:t>【办理流程】</w:t>
      </w:r>
    </w:p>
    <w:p w:rsidR="00B41AC7" w:rsidRPr="00DE452A" w:rsidRDefault="00FD01E3" w:rsidP="00DE452A">
      <w:pPr>
        <w:autoSpaceDE w:val="0"/>
        <w:autoSpaceDN w:val="0"/>
        <w:spacing w:line="360" w:lineRule="auto"/>
        <w:ind w:firstLineChars="200" w:firstLine="480"/>
        <w:rPr>
          <w:rFonts w:ascii="宋体" w:eastAsia="宋体" w:cs="Calibri"/>
          <w:sz w:val="24"/>
        </w:rPr>
      </w:pPr>
      <w:r w:rsidRPr="00E1165A">
        <w:rPr>
          <w:rFonts w:ascii="宋体" w:eastAsia="宋体" w:cs="Calibri"/>
          <w:sz w:val="24"/>
        </w:rPr>
        <w:pict>
          <v:shape id="_x0000_i1072" type="#_x0000_t75" style="width:398.95pt;height:138.7pt;mso-position-horizontal-relative:page;mso-position-vertical-relative:page">
            <v:imagedata r:id="rId32"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使用增值税发票管理系统的纳税人，非首次领用发票前，应联网上传发票开具信息，或到税务机关抄报增值税发票数据，方便进行发票验旧。</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纳税信用</w:t>
      </w:r>
      <w:r w:rsidRPr="00DE452A">
        <w:rPr>
          <w:rFonts w:ascii="宋体" w:eastAsia="宋体" w:hAnsi="宋体" w:cs="宋体"/>
          <w:sz w:val="24"/>
        </w:rPr>
        <w:t>A</w:t>
      </w:r>
      <w:r w:rsidRPr="00DE452A">
        <w:rPr>
          <w:rFonts w:ascii="宋体" w:eastAsia="宋体" w:hAnsi="宋体" w:cs="宋体" w:hint="eastAsia"/>
          <w:sz w:val="24"/>
        </w:rPr>
        <w:t>级的纳税人可一次领取不超过</w:t>
      </w:r>
      <w:r w:rsidRPr="00DE452A">
        <w:rPr>
          <w:rFonts w:ascii="宋体" w:eastAsia="宋体" w:hAnsi="宋体" w:cs="TimesNewRomanPSMT"/>
          <w:sz w:val="24"/>
        </w:rPr>
        <w:t>3</w:t>
      </w:r>
      <w:r w:rsidRPr="00DE452A">
        <w:rPr>
          <w:rFonts w:ascii="宋体" w:eastAsia="宋体" w:hAnsi="宋体" w:cs="宋体" w:hint="eastAsia"/>
          <w:sz w:val="24"/>
        </w:rPr>
        <w:t>个月的增值税发票用量。纳税信用</w:t>
      </w:r>
      <w:r w:rsidRPr="00DE452A">
        <w:rPr>
          <w:rFonts w:ascii="宋体" w:eastAsia="宋体" w:hAnsi="宋体" w:cs="宋体"/>
          <w:sz w:val="24"/>
        </w:rPr>
        <w:t>B</w:t>
      </w:r>
      <w:r w:rsidRPr="00DE452A">
        <w:rPr>
          <w:rFonts w:ascii="宋体" w:eastAsia="宋体" w:hAnsi="宋体" w:cs="宋体" w:hint="eastAsia"/>
          <w:sz w:val="24"/>
        </w:rPr>
        <w:t>级的纳税人可一次领取不超过</w:t>
      </w:r>
      <w:r w:rsidRPr="00DE452A">
        <w:rPr>
          <w:rFonts w:ascii="宋体" w:eastAsia="宋体" w:hAnsi="宋体" w:cs="TimesNewRomanPSMT"/>
          <w:sz w:val="24"/>
        </w:rPr>
        <w:t>2</w:t>
      </w:r>
      <w:r w:rsidRPr="00DE452A">
        <w:rPr>
          <w:rFonts w:ascii="宋体" w:eastAsia="宋体" w:hAnsi="宋体" w:cs="宋体" w:hint="eastAsia"/>
          <w:sz w:val="24"/>
        </w:rPr>
        <w:t>个月的增值税发票用量。</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6.</w:t>
      </w:r>
      <w:r w:rsidRPr="00DE452A">
        <w:rPr>
          <w:rFonts w:ascii="宋体" w:eastAsia="宋体" w:hAnsi="宋体" w:cs="宋体" w:hint="eastAsia"/>
          <w:sz w:val="24"/>
        </w:rPr>
        <w:t>开具发票的单位和个人应当按照税务机关的规定存放和保管发票，不得擅自损毁。已经开具的发票存根联和发票领用簿，应当保存</w:t>
      </w:r>
      <w:r w:rsidRPr="00DE452A">
        <w:rPr>
          <w:rFonts w:ascii="宋体" w:eastAsia="宋体" w:hAnsi="宋体" w:cs="TimesNewRomanPSMT"/>
          <w:sz w:val="24"/>
        </w:rPr>
        <w:t>5</w:t>
      </w:r>
      <w:r w:rsidRPr="00DE452A">
        <w:rPr>
          <w:rFonts w:ascii="宋体" w:eastAsia="宋体" w:hAnsi="宋体" w:cs="宋体" w:hint="eastAsia"/>
          <w:sz w:val="24"/>
        </w:rPr>
        <w:t>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7.</w:t>
      </w:r>
      <w:r w:rsidRPr="00DE452A">
        <w:rPr>
          <w:rFonts w:ascii="宋体" w:eastAsia="宋体" w:hAnsi="宋体" w:cs="宋体" w:hint="eastAsia"/>
          <w:sz w:val="24"/>
        </w:rPr>
        <w:t>对于实行纳税辅导期管理的增值税一般纳税人，一个月内多次领用专用发票的</w:t>
      </w:r>
      <w:r w:rsidRPr="00DE452A">
        <w:rPr>
          <w:rFonts w:ascii="宋体" w:eastAsia="宋体" w:cs="宋体"/>
          <w:sz w:val="24"/>
        </w:rPr>
        <w:t>,</w:t>
      </w:r>
      <w:r w:rsidRPr="00DE452A">
        <w:rPr>
          <w:rFonts w:ascii="宋体" w:eastAsia="宋体" w:hAnsi="宋体" w:cs="宋体" w:hint="eastAsia"/>
          <w:sz w:val="24"/>
        </w:rPr>
        <w:t>应从当月第二次领用专用发票起，按照上一次已领用并开具的专用发票销售额的</w:t>
      </w:r>
      <w:r w:rsidRPr="00DE452A">
        <w:rPr>
          <w:rFonts w:ascii="宋体" w:eastAsia="宋体" w:hAnsi="宋体" w:cs="TimesNewRomanPSMT"/>
          <w:sz w:val="24"/>
        </w:rPr>
        <w:t>3</w:t>
      </w:r>
      <w:r w:rsidRPr="00DE452A">
        <w:rPr>
          <w:rFonts w:ascii="宋体" w:eastAsia="宋体" w:hAnsi="宋体" w:cs="宋体"/>
          <w:sz w:val="24"/>
        </w:rPr>
        <w:t>%</w:t>
      </w:r>
      <w:r w:rsidRPr="00DE452A">
        <w:rPr>
          <w:rFonts w:ascii="宋体" w:eastAsia="宋体" w:hAnsi="宋体" w:cs="宋体" w:hint="eastAsia"/>
          <w:sz w:val="24"/>
        </w:rPr>
        <w:t>预缴增值税，未预缴增值税的，主管税务机关不得向其发放专用发票。对于实行纳税辅导期管理的增值税一般纳税人领用的专用发票未使用完而再次领用的，主管税务机关发放专用发票的份数不得超过核定的每次领用专用发票份数与未使用完的专用发票份数的差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lastRenderedPageBreak/>
        <w:t>8.</w:t>
      </w:r>
      <w:r w:rsidRPr="00DE452A">
        <w:rPr>
          <w:rFonts w:ascii="宋体" w:eastAsia="宋体" w:hAnsi="宋体" w:cs="宋体" w:hint="eastAsia"/>
          <w:sz w:val="24"/>
        </w:rPr>
        <w:t>纳税信用</w:t>
      </w:r>
      <w:r w:rsidRPr="00DE452A">
        <w:rPr>
          <w:rFonts w:ascii="宋体" w:eastAsia="宋体" w:hAnsi="宋体" w:cs="宋体"/>
          <w:sz w:val="24"/>
        </w:rPr>
        <w:t>D</w:t>
      </w:r>
      <w:r w:rsidRPr="00DE452A">
        <w:rPr>
          <w:rFonts w:ascii="宋体" w:eastAsia="宋体" w:hAnsi="宋体" w:cs="宋体" w:hint="eastAsia"/>
          <w:sz w:val="24"/>
        </w:rPr>
        <w:t>级的纳税人，增值税专用发票领用按辅导期一般纳税人政策办理，普通发票领用实行交（验）旧供新、严格限量供应。</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9.</w:t>
      </w:r>
      <w:r w:rsidRPr="00DE452A">
        <w:rPr>
          <w:rFonts w:ascii="宋体" w:eastAsia="宋体" w:hAnsi="宋体" w:cs="宋体" w:hint="eastAsia"/>
          <w:sz w:val="24"/>
        </w:rPr>
        <w:t>纳税人在运用增值税发票管理系统开具发票时，应认真检查系统中的发票代码、号码与纸质发票是否一致。如发现税务机关错填发票代码、号码的电子信息，应持纸质发票和增值税税控系统专用设备到税务机关办理退回手续。</w:t>
      </w:r>
    </w:p>
    <w:p w:rsidR="00B41AC7" w:rsidRDefault="00B41AC7" w:rsidP="00FD01E3">
      <w:pPr>
        <w:pStyle w:val="4"/>
        <w:ind w:firstLine="480"/>
        <w:rPr>
          <w:rFonts w:ascii="黑体" w:cs="黑体"/>
          <w:szCs w:val="24"/>
        </w:rPr>
      </w:pPr>
      <w:r>
        <w:rPr>
          <w:rFonts w:ascii="黑体" w:hAnsi="黑体" w:cs="黑体" w:hint="eastAsia"/>
          <w:szCs w:val="24"/>
        </w:rPr>
        <w:t>【表证单书】</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宋体"/>
          <w:szCs w:val="24"/>
        </w:rPr>
      </w:pPr>
      <w:r>
        <w:rPr>
          <w:rFonts w:ascii="黑体" w:hAnsi="黑体" w:cs="宋体" w:hint="eastAsia"/>
          <w:szCs w:val="24"/>
        </w:rPr>
        <w:t>【操作路径】</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hint="eastAsia"/>
          <w:sz w:val="24"/>
        </w:rPr>
        <w:t>电子税务局操作路径：</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）实名登录电子税务局，按照【我要办税】</w:t>
      </w:r>
      <w:r w:rsidRPr="00DE452A">
        <w:rPr>
          <w:rFonts w:ascii="宋体" w:eastAsia="宋体" w:cs="宋体"/>
          <w:sz w:val="24"/>
        </w:rPr>
        <w:t>-</w:t>
      </w:r>
      <w:r w:rsidRPr="00DE452A">
        <w:rPr>
          <w:rFonts w:ascii="宋体" w:eastAsia="宋体" w:hAnsi="宋体" w:cs="宋体" w:hint="eastAsia"/>
          <w:sz w:val="24"/>
        </w:rPr>
        <w:t>【发票使用】</w:t>
      </w:r>
      <w:r w:rsidRPr="00DE452A">
        <w:rPr>
          <w:rFonts w:ascii="宋体" w:eastAsia="宋体" w:cs="宋体"/>
          <w:sz w:val="24"/>
        </w:rPr>
        <w:t>-</w:t>
      </w:r>
      <w:r w:rsidRPr="00DE452A">
        <w:rPr>
          <w:rFonts w:ascii="宋体" w:eastAsia="宋体" w:hAnsi="宋体" w:cs="宋体" w:hint="eastAsia"/>
          <w:sz w:val="24"/>
        </w:rPr>
        <w:t>【发票领用】的路径进入功能模块，目前仅支持增值税普通发票和增值税专用发票的领取。</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）写入发票领用信息：对于纳税人自行在网上申领的发票，前台操作人员无需在金三操作系统中进行发票领用信息的写入，纳税人自行下载。</w:t>
      </w:r>
    </w:p>
    <w:p w:rsidR="00B41AC7" w:rsidRDefault="00B41AC7" w:rsidP="00B41AC7">
      <w:pPr>
        <w:pStyle w:val="3"/>
        <w:spacing w:before="300" w:after="300"/>
        <w:ind w:firstLine="562"/>
        <w:rPr>
          <w:rFonts w:ascii="黑体" w:cs="黑体"/>
          <w:kern w:val="0"/>
        </w:rPr>
      </w:pPr>
      <w:bookmarkStart w:id="261" w:name="_Toc20501658"/>
      <w:bookmarkStart w:id="262" w:name="_Toc23155837"/>
      <w:bookmarkStart w:id="263" w:name="_Toc23500587"/>
      <w:r>
        <w:rPr>
          <w:rFonts w:ascii="黑体" w:hAnsi="黑体" w:cs="黑体"/>
          <w:kern w:val="0"/>
        </w:rPr>
        <w:t>2.2.5—048</w:t>
      </w:r>
      <w:r>
        <w:rPr>
          <w:rFonts w:ascii="黑体" w:hAnsi="黑体" w:cs="黑体" w:hint="eastAsia"/>
          <w:kern w:val="0"/>
        </w:rPr>
        <w:t xml:space="preserve">　　发票验（交）旧</w:t>
      </w:r>
      <w:bookmarkEnd w:id="261"/>
      <w:bookmarkEnd w:id="262"/>
      <w:bookmarkEnd w:id="263"/>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发票验（交）旧</w:t>
      </w:r>
    </w:p>
    <w:p w:rsidR="00B41AC7" w:rsidRPr="007559D5" w:rsidRDefault="00B41AC7" w:rsidP="00FD01E3">
      <w:pPr>
        <w:pStyle w:val="4"/>
        <w:ind w:firstLine="480"/>
        <w:rPr>
          <w:rFonts w:ascii="黑体" w:cs="黑体"/>
          <w:szCs w:val="24"/>
        </w:rPr>
      </w:pPr>
      <w:r>
        <w:rPr>
          <w:rFonts w:ascii="黑体" w:hAnsi="黑体" w:cs="黑体" w:hint="eastAsia"/>
          <w:szCs w:val="24"/>
        </w:rPr>
        <w:t>【</w:t>
      </w:r>
      <w:r w:rsidRPr="007559D5">
        <w:rPr>
          <w:rFonts w:ascii="黑体" w:hAnsi="黑体" w:cs="黑体" w:hint="eastAsia"/>
          <w:szCs w:val="24"/>
        </w:rPr>
        <w:t>申请条件】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纳税人领用发票时，应当按照税务机关的规定报告发票使用情况，税务机关应当按照规定对已开具发票进行验旧。</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取消增值税发票（包括增值税专用发票、增值税普通发票、增值税电子普通发票、机动车销售统一发票、二手车销售统一发票）的手工验旧</w:t>
      </w:r>
      <w:r w:rsidRPr="00DE452A">
        <w:rPr>
          <w:rFonts w:ascii="宋体" w:eastAsia="宋体" w:cs="宋体"/>
          <w:sz w:val="24"/>
        </w:rPr>
        <w:t>,</w:t>
      </w:r>
      <w:r w:rsidRPr="00DE452A">
        <w:rPr>
          <w:rFonts w:ascii="宋体" w:eastAsia="宋体" w:hAnsi="宋体" w:cs="宋体" w:hint="eastAsia"/>
          <w:sz w:val="24"/>
        </w:rPr>
        <w:t>税务机关利</w:t>
      </w:r>
      <w:r w:rsidRPr="00DE452A">
        <w:rPr>
          <w:rFonts w:ascii="宋体" w:eastAsia="宋体" w:hAnsi="宋体" w:cs="宋体" w:hint="eastAsia"/>
          <w:sz w:val="24"/>
        </w:rPr>
        <w:lastRenderedPageBreak/>
        <w:t>用增值税发票管理系统等系统上传的发票数据，通过信息化手段实现增值税发票验旧工作。</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《中华人民共和国发票管理办法》第十五条第二款</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《中华人民共和国发票管理办法实施细则》（国家税务总局令第</w:t>
      </w:r>
      <w:r w:rsidRPr="00DE452A">
        <w:rPr>
          <w:rFonts w:ascii="宋体" w:eastAsia="宋体" w:hAnsi="宋体" w:cs="TimesNewRomanPSMT"/>
          <w:sz w:val="24"/>
        </w:rPr>
        <w:t>25</w:t>
      </w:r>
      <w:r w:rsidRPr="00DE452A">
        <w:rPr>
          <w:rFonts w:ascii="宋体" w:eastAsia="宋体" w:hAnsi="宋体" w:cs="宋体" w:hint="eastAsia"/>
          <w:sz w:val="24"/>
        </w:rPr>
        <w:t>号公布，国家税务总局令第</w:t>
      </w:r>
      <w:r w:rsidRPr="00DE452A">
        <w:rPr>
          <w:rFonts w:ascii="宋体" w:eastAsia="宋体" w:hAnsi="宋体" w:cs="TimesNewRomanPSMT"/>
          <w:sz w:val="24"/>
        </w:rPr>
        <w:t>37</w:t>
      </w:r>
      <w:r w:rsidRPr="00DE452A">
        <w:rPr>
          <w:rFonts w:ascii="宋体" w:eastAsia="宋体" w:hAnsi="宋体" w:cs="宋体" w:hint="eastAsia"/>
          <w:sz w:val="24"/>
        </w:rPr>
        <w:t>号、第</w:t>
      </w:r>
      <w:r w:rsidRPr="00DE452A">
        <w:rPr>
          <w:rFonts w:ascii="宋体" w:eastAsia="宋体" w:hAnsi="宋体" w:cs="TimesNewRomanPSMT"/>
          <w:sz w:val="24"/>
        </w:rPr>
        <w:t>44</w:t>
      </w:r>
      <w:r w:rsidRPr="00DE452A">
        <w:rPr>
          <w:rFonts w:ascii="宋体" w:eastAsia="宋体" w:hAnsi="宋体" w:cs="宋体" w:hint="eastAsia"/>
          <w:sz w:val="24"/>
        </w:rPr>
        <w:t>号、第</w:t>
      </w:r>
      <w:r w:rsidRPr="00DE452A">
        <w:rPr>
          <w:rFonts w:ascii="宋体" w:eastAsia="宋体" w:hAnsi="宋体" w:cs="TimesNewRomanPSMT"/>
          <w:sz w:val="24"/>
        </w:rPr>
        <w:t>48</w:t>
      </w:r>
      <w:r w:rsidRPr="00DE452A">
        <w:rPr>
          <w:rFonts w:ascii="宋体" w:eastAsia="宋体" w:hAnsi="宋体" w:cs="宋体" w:hint="eastAsia"/>
          <w:sz w:val="24"/>
        </w:rPr>
        <w:t>号修改）第十五条、第十七条</w:t>
      </w:r>
    </w:p>
    <w:p w:rsidR="00B41AC7" w:rsidRDefault="00B41AC7" w:rsidP="00FD01E3">
      <w:pPr>
        <w:pStyle w:val="4"/>
        <w:ind w:firstLine="480"/>
        <w:rPr>
          <w:rFonts w:ascii="黑体" w:cs="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9"/>
        <w:gridCol w:w="2301"/>
        <w:gridCol w:w="3268"/>
        <w:gridCol w:w="718"/>
        <w:gridCol w:w="2267"/>
      </w:tblGrid>
      <w:tr w:rsidR="00B41AC7" w:rsidRPr="00DE452A">
        <w:trPr>
          <w:trHeight w:hRule="exact" w:val="794"/>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ind w:right="-103"/>
              <w:jc w:val="center"/>
              <w:rPr>
                <w:rFonts w:ascii="宋体" w:eastAsia="宋体"/>
                <w:b/>
                <w:sz w:val="24"/>
                <w:szCs w:val="24"/>
              </w:rPr>
            </w:pPr>
            <w:r w:rsidRPr="00DE452A">
              <w:rPr>
                <w:rFonts w:ascii="宋体" w:eastAsia="宋体" w:hAnsi="宋体" w:hint="eastAsia"/>
                <w:b/>
                <w:sz w:val="24"/>
                <w:szCs w:val="24"/>
              </w:rPr>
              <w:t>序号</w:t>
            </w:r>
          </w:p>
        </w:tc>
        <w:tc>
          <w:tcPr>
            <w:tcW w:w="5569"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71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p>
        </w:tc>
        <w:tc>
          <w:tcPr>
            <w:tcW w:w="5569"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已开具发票存根联（记账联）、红字发票和作废发票（使用税控机的同时提供发票使用汇总数据报表）</w:t>
            </w:r>
          </w:p>
        </w:tc>
        <w:tc>
          <w:tcPr>
            <w:tcW w:w="7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r w:rsidR="00B41AC7" w:rsidRPr="00DE452A">
        <w:trPr>
          <w:trHeight w:hRule="exact" w:val="794"/>
          <w:jc w:val="center"/>
        </w:trPr>
        <w:tc>
          <w:tcPr>
            <w:tcW w:w="923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980"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适用情形</w:t>
            </w:r>
          </w:p>
        </w:tc>
        <w:tc>
          <w:tcPr>
            <w:tcW w:w="3268"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材料名称</w:t>
            </w:r>
          </w:p>
        </w:tc>
        <w:tc>
          <w:tcPr>
            <w:tcW w:w="718"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备注</w:t>
            </w:r>
          </w:p>
        </w:tc>
      </w:tr>
      <w:tr w:rsidR="00B41AC7" w:rsidRPr="00DE452A">
        <w:trPr>
          <w:trHeight w:hRule="exact" w:val="926"/>
          <w:jc w:val="center"/>
        </w:trPr>
        <w:tc>
          <w:tcPr>
            <w:tcW w:w="29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需上传发票电子开具信息、下载开具发票电子解锁文件</w:t>
            </w:r>
          </w:p>
        </w:tc>
        <w:tc>
          <w:tcPr>
            <w:tcW w:w="3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存储介质</w:t>
            </w:r>
          </w:p>
        </w:tc>
        <w:tc>
          <w:tcPr>
            <w:tcW w:w="7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123128">
      <w:pPr>
        <w:autoSpaceDE w:val="0"/>
        <w:autoSpaceDN w:val="0"/>
        <w:spacing w:line="360" w:lineRule="auto"/>
        <w:ind w:left="480"/>
        <w:rPr>
          <w:rFonts w:ascii="宋体" w:eastAsia="宋体" w:hAnsi="宋体" w:cs="宋体"/>
          <w:sz w:val="24"/>
        </w:rPr>
      </w:pPr>
      <w:r w:rsidRPr="00DE452A">
        <w:rPr>
          <w:rFonts w:ascii="宋体" w:eastAsia="宋体" w:hAnsi="宋体" w:cs="宋体" w:hint="eastAsia"/>
          <w:sz w:val="24"/>
        </w:rPr>
        <w:t>1.福建省电子税务局（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123128">
      <w:pPr>
        <w:autoSpaceDE w:val="0"/>
        <w:autoSpaceDN w:val="0"/>
        <w:spacing w:line="360" w:lineRule="auto"/>
        <w:ind w:left="480"/>
        <w:rPr>
          <w:rFonts w:ascii="宋体" w:eastAsia="宋体" w:hAnsi="宋体" w:cs="宋体"/>
          <w:sz w:val="24"/>
        </w:rPr>
      </w:pPr>
      <w:r w:rsidRPr="00DE452A">
        <w:rPr>
          <w:rFonts w:ascii="宋体" w:eastAsia="宋体" w:hAnsi="宋体" w:cs="宋体" w:hint="eastAsia"/>
          <w:sz w:val="24"/>
        </w:rPr>
        <w:t>2.自助办税终端办理。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3</w:t>
      </w:r>
      <w:r w:rsidRPr="00DE452A">
        <w:rPr>
          <w:rFonts w:ascii="宋体" w:eastAsia="宋体" w:hAnsi="宋体" w:cs="宋体"/>
          <w:sz w:val="24"/>
        </w:rPr>
        <w:t>.</w:t>
      </w: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lastRenderedPageBreak/>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全市通办</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autoSpaceDE w:val="0"/>
        <w:autoSpaceDN w:val="0"/>
        <w:spacing w:line="360" w:lineRule="auto"/>
        <w:ind w:firstLineChars="200" w:firstLine="480"/>
        <w:rPr>
          <w:rFonts w:ascii="宋体" w:eastAsia="宋体" w:cs="黑体"/>
          <w:sz w:val="24"/>
        </w:rPr>
      </w:pPr>
      <w:r w:rsidRPr="00E1165A">
        <w:rPr>
          <w:rFonts w:ascii="宋体" w:eastAsia="宋体" w:cs="黑体"/>
          <w:sz w:val="24"/>
        </w:rPr>
        <w:pict>
          <v:shape id="_x0000_i1073" type="#_x0000_t75" style="width:398.95pt;height:138.7pt;mso-position-horizontal-relative:page;mso-position-vertical-relative:page">
            <v:imagedata r:id="rId32"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lastRenderedPageBreak/>
        <w:t>2.</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纳税人应按规定作废发票。发票遗失、损毁的，应向主管税务机关报告处理。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使用增值税发票管理系统的纳税人，应联网上传发票开具信息，不具备联网条件的，可携带存储有申报所属月份开票信息的金税盘、税控盘、报税盘或其他存储介质到税务机关报送其发票开具信息，方便进行发票验旧。</w:t>
      </w:r>
    </w:p>
    <w:p w:rsidR="00B41AC7" w:rsidRDefault="00B41AC7" w:rsidP="00FD01E3">
      <w:pPr>
        <w:pStyle w:val="4"/>
        <w:ind w:firstLine="480"/>
        <w:rPr>
          <w:rFonts w:ascii="黑体" w:cs="黑体"/>
          <w:szCs w:val="24"/>
        </w:rPr>
      </w:pPr>
      <w:r>
        <w:rPr>
          <w:rFonts w:ascii="黑体" w:hAnsi="黑体" w:cs="黑体" w:hint="eastAsia"/>
          <w:szCs w:val="24"/>
        </w:rPr>
        <w:t>【表证单书】</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ascii="宋体" w:eastAsia="宋体" w:hAnsi="宋体" w:cs="黑体" w:hint="eastAsia"/>
          <w:sz w:val="24"/>
        </w:rPr>
        <w:t>无</w:t>
      </w:r>
    </w:p>
    <w:p w:rsidR="00B41AC7" w:rsidRDefault="00B41AC7" w:rsidP="00FD01E3">
      <w:pPr>
        <w:pStyle w:val="4"/>
        <w:ind w:firstLine="480"/>
        <w:rPr>
          <w:rFonts w:ascii="黑体" w:cs="宋体"/>
          <w:bCs w:val="0"/>
          <w:szCs w:val="24"/>
        </w:rPr>
      </w:pPr>
      <w:r>
        <w:rPr>
          <w:rFonts w:ascii="黑体" w:hAnsi="黑体" w:cs="宋体" w:hint="eastAsia"/>
          <w:bCs w:val="0"/>
          <w:szCs w:val="24"/>
        </w:rPr>
        <w:t>【操作路径】</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hint="eastAsia"/>
          <w:sz w:val="24"/>
        </w:rPr>
        <w:t>电子税务局操作路径：</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hint="eastAsia"/>
          <w:sz w:val="24"/>
        </w:rPr>
        <w:t>登录电子税务局，按照【我要办税】</w:t>
      </w:r>
      <w:r w:rsidRPr="00DE452A">
        <w:rPr>
          <w:rFonts w:ascii="宋体" w:eastAsia="宋体" w:cs="宋体"/>
          <w:sz w:val="24"/>
        </w:rPr>
        <w:t>-</w:t>
      </w:r>
      <w:r w:rsidRPr="00DE452A">
        <w:rPr>
          <w:rFonts w:ascii="宋体" w:eastAsia="宋体" w:hAnsi="宋体" w:cs="宋体" w:hint="eastAsia"/>
          <w:sz w:val="24"/>
        </w:rPr>
        <w:t>【发票使用】</w:t>
      </w:r>
      <w:r w:rsidRPr="00DE452A">
        <w:rPr>
          <w:rFonts w:ascii="宋体" w:eastAsia="宋体" w:cs="宋体"/>
          <w:sz w:val="24"/>
        </w:rPr>
        <w:t>-</w:t>
      </w:r>
      <w:r w:rsidRPr="00DE452A">
        <w:rPr>
          <w:rFonts w:ascii="宋体" w:eastAsia="宋体" w:hAnsi="宋体" w:cs="宋体" w:hint="eastAsia"/>
          <w:sz w:val="24"/>
        </w:rPr>
        <w:t>【发票验旧缴销】</w:t>
      </w:r>
      <w:r w:rsidRPr="00DE452A">
        <w:rPr>
          <w:rFonts w:ascii="宋体" w:eastAsia="宋体" w:cs="宋体"/>
          <w:sz w:val="24"/>
        </w:rPr>
        <w:t>-</w:t>
      </w:r>
      <w:r w:rsidRPr="00DE452A">
        <w:rPr>
          <w:rFonts w:ascii="宋体" w:eastAsia="宋体" w:hAnsi="宋体" w:cs="宋体" w:hint="eastAsia"/>
          <w:sz w:val="24"/>
        </w:rPr>
        <w:t>【发票验（交）旧】的路径进入功能模块。</w:t>
      </w:r>
    </w:p>
    <w:p w:rsidR="00B41AC7" w:rsidRDefault="00B41AC7" w:rsidP="00B41AC7">
      <w:pPr>
        <w:pStyle w:val="3"/>
        <w:spacing w:before="300" w:after="300"/>
        <w:ind w:firstLine="562"/>
        <w:rPr>
          <w:rFonts w:ascii="黑体" w:cs="黑体"/>
          <w:kern w:val="0"/>
        </w:rPr>
      </w:pPr>
      <w:bookmarkStart w:id="264" w:name="_Toc20501659"/>
      <w:bookmarkStart w:id="265" w:name="_Toc23155838"/>
      <w:bookmarkStart w:id="266" w:name="_Toc23500588"/>
      <w:r>
        <w:rPr>
          <w:rFonts w:ascii="黑体" w:hAnsi="黑体" w:cs="宋体"/>
          <w:kern w:val="0"/>
        </w:rPr>
        <w:t>2.2.6</w:t>
      </w:r>
      <w:r>
        <w:rPr>
          <w:rFonts w:ascii="黑体" w:hAnsi="黑体" w:cs="黑体"/>
          <w:kern w:val="0"/>
        </w:rPr>
        <w:t>—</w:t>
      </w:r>
      <w:r>
        <w:rPr>
          <w:rFonts w:ascii="黑体" w:hAnsi="黑体" w:cs="宋体"/>
          <w:kern w:val="0"/>
        </w:rPr>
        <w:t>049</w:t>
      </w:r>
      <w:r>
        <w:rPr>
          <w:rFonts w:ascii="黑体" w:hAnsi="黑体" w:cs="黑体" w:hint="eastAsia"/>
          <w:kern w:val="0"/>
        </w:rPr>
        <w:t xml:space="preserve">　　发票缴销</w:t>
      </w:r>
      <w:bookmarkEnd w:id="264"/>
      <w:bookmarkEnd w:id="265"/>
      <w:bookmarkEnd w:id="266"/>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发票缴销</w:t>
      </w:r>
    </w:p>
    <w:p w:rsidR="00B41AC7" w:rsidRPr="007559D5" w:rsidRDefault="00B41AC7" w:rsidP="00FD01E3">
      <w:pPr>
        <w:pStyle w:val="4"/>
        <w:ind w:firstLine="480"/>
        <w:rPr>
          <w:rFonts w:ascii="黑体" w:cs="黑体"/>
          <w:szCs w:val="24"/>
        </w:rPr>
      </w:pPr>
      <w:r w:rsidRPr="007559D5">
        <w:rPr>
          <w:rFonts w:ascii="黑体" w:hAnsi="黑体" w:cs="黑体" w:hint="eastAsia"/>
          <w:szCs w:val="24"/>
        </w:rPr>
        <w:t>【申请条件】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纳税人因信息变更或清税注销，跨区域经营活动结束，发票换版、损毁等原因按规定需要缴销发票的，到税务机关进行缴销处理。税务机关对纳税人领用的空白发票做剪角处理。</w:t>
      </w:r>
    </w:p>
    <w:p w:rsidR="00B41AC7" w:rsidRDefault="00B41AC7" w:rsidP="00FD01E3">
      <w:pPr>
        <w:pStyle w:val="4"/>
        <w:ind w:firstLine="480"/>
        <w:rPr>
          <w:rFonts w:ascii="黑体" w:cs="黑体"/>
          <w:szCs w:val="24"/>
        </w:rPr>
      </w:pPr>
      <w:r>
        <w:rPr>
          <w:rFonts w:ascii="黑体" w:hAnsi="黑体" w:cs="黑体" w:hint="eastAsia"/>
          <w:szCs w:val="24"/>
        </w:rPr>
        <w:lastRenderedPageBreak/>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《中华人民共和国发票管理办法》第二十八、第二十九条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《国家税务总局关于修订</w:t>
      </w:r>
      <w:r w:rsidRPr="00DE452A">
        <w:rPr>
          <w:rFonts w:ascii="宋体" w:eastAsia="宋体" w:hAnsi="宋体" w:cs="宋体"/>
          <w:sz w:val="24"/>
        </w:rPr>
        <w:t>&lt;</w:t>
      </w:r>
      <w:r w:rsidRPr="00DE452A">
        <w:rPr>
          <w:rFonts w:ascii="宋体" w:eastAsia="宋体" w:hAnsi="宋体" w:cs="宋体" w:hint="eastAsia"/>
          <w:sz w:val="24"/>
        </w:rPr>
        <w:t>增值税专用发票使用规定</w:t>
      </w:r>
      <w:r w:rsidRPr="00DE452A">
        <w:rPr>
          <w:rFonts w:ascii="宋体" w:eastAsia="宋体" w:hAnsi="宋体" w:cs="宋体"/>
          <w:sz w:val="24"/>
        </w:rPr>
        <w:t>&gt;</w:t>
      </w:r>
      <w:r w:rsidRPr="00DE452A">
        <w:rPr>
          <w:rFonts w:ascii="宋体" w:eastAsia="宋体" w:hAnsi="宋体" w:cs="宋体" w:hint="eastAsia"/>
          <w:sz w:val="24"/>
        </w:rPr>
        <w:t>的通知》（国税发〔</w:t>
      </w:r>
      <w:r w:rsidRPr="00DE452A">
        <w:rPr>
          <w:rFonts w:ascii="宋体" w:eastAsia="宋体" w:hAnsi="宋体" w:cs="TimesNewRomanPSMT"/>
          <w:sz w:val="24"/>
        </w:rPr>
        <w:t>2006</w:t>
      </w:r>
      <w:r w:rsidRPr="00DE452A">
        <w:rPr>
          <w:rFonts w:ascii="宋体" w:eastAsia="宋体" w:hAnsi="宋体" w:cs="宋体" w:hint="eastAsia"/>
          <w:sz w:val="24"/>
        </w:rPr>
        <w:t>〕</w:t>
      </w:r>
      <w:r w:rsidRPr="00DE452A">
        <w:rPr>
          <w:rFonts w:ascii="宋体" w:eastAsia="宋体" w:hAnsi="宋体" w:cs="TimesNewRomanPSMT"/>
          <w:sz w:val="24"/>
        </w:rPr>
        <w:t>156</w:t>
      </w:r>
      <w:r w:rsidRPr="00DE452A">
        <w:rPr>
          <w:rFonts w:ascii="宋体" w:eastAsia="宋体" w:hAnsi="宋体" w:cs="宋体" w:hint="eastAsia"/>
          <w:sz w:val="24"/>
        </w:rPr>
        <w:t>号）第二十四条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《税务登记管理办法》（国家税务总局令第</w:t>
      </w:r>
      <w:r w:rsidRPr="00DE452A">
        <w:rPr>
          <w:rFonts w:ascii="宋体" w:eastAsia="宋体" w:hAnsi="宋体" w:cs="TimesNewRomanPSMT"/>
          <w:sz w:val="24"/>
        </w:rPr>
        <w:t>7</w:t>
      </w:r>
      <w:r w:rsidRPr="00DE452A">
        <w:rPr>
          <w:rFonts w:ascii="宋体" w:eastAsia="宋体" w:hAnsi="宋体" w:cs="宋体" w:hint="eastAsia"/>
          <w:sz w:val="24"/>
        </w:rPr>
        <w:t>号公布，国家税务总局令第</w:t>
      </w:r>
      <w:r w:rsidRPr="00DE452A">
        <w:rPr>
          <w:rFonts w:ascii="宋体" w:eastAsia="宋体" w:hAnsi="宋体" w:cs="TimesNewRomanPSMT"/>
          <w:sz w:val="24"/>
        </w:rPr>
        <w:t>36</w:t>
      </w:r>
      <w:r w:rsidRPr="00DE452A">
        <w:rPr>
          <w:rFonts w:ascii="宋体" w:eastAsia="宋体" w:hAnsi="宋体" w:cs="宋体" w:hint="eastAsia"/>
          <w:sz w:val="24"/>
        </w:rPr>
        <w:t>号、第</w:t>
      </w:r>
      <w:r w:rsidRPr="00DE452A">
        <w:rPr>
          <w:rFonts w:ascii="宋体" w:eastAsia="宋体" w:hAnsi="宋体" w:cs="TimesNewRomanPSMT"/>
          <w:sz w:val="24"/>
        </w:rPr>
        <w:t>44</w:t>
      </w:r>
      <w:r w:rsidRPr="00DE452A">
        <w:rPr>
          <w:rFonts w:ascii="宋体" w:eastAsia="宋体" w:hAnsi="宋体" w:cs="宋体" w:hint="eastAsia"/>
          <w:sz w:val="24"/>
        </w:rPr>
        <w:t>号、第</w:t>
      </w:r>
      <w:r w:rsidRPr="00DE452A">
        <w:rPr>
          <w:rFonts w:ascii="宋体" w:eastAsia="宋体" w:hAnsi="宋体" w:cs="TimesNewRomanPSMT"/>
          <w:sz w:val="24"/>
        </w:rPr>
        <w:t>48</w:t>
      </w:r>
      <w:r w:rsidRPr="00DE452A">
        <w:rPr>
          <w:rFonts w:ascii="宋体" w:eastAsia="宋体" w:hAnsi="宋体" w:cs="宋体" w:hint="eastAsia"/>
          <w:sz w:val="24"/>
        </w:rPr>
        <w:t>号修改）第二十九条、第三十一、第三十五条</w:t>
      </w:r>
    </w:p>
    <w:p w:rsidR="00B41AC7" w:rsidRDefault="00B41AC7" w:rsidP="00FD01E3">
      <w:pPr>
        <w:pStyle w:val="4"/>
        <w:ind w:firstLine="480"/>
        <w:rPr>
          <w:rFonts w:ascii="黑体" w:cs="黑体"/>
          <w:szCs w:val="24"/>
        </w:rPr>
      </w:pPr>
      <w:r>
        <w:rPr>
          <w:rFonts w:ascii="黑体" w:hAnsi="黑体" w:cs="宋体" w:hint="eastAsia"/>
          <w:szCs w:val="24"/>
        </w:rPr>
        <w:t>【</w:t>
      </w: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80"/>
        <w:gridCol w:w="4535"/>
        <w:gridCol w:w="760"/>
        <w:gridCol w:w="2268"/>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76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需缴销的发票</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lastRenderedPageBreak/>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autoSpaceDE w:val="0"/>
        <w:autoSpaceDN w:val="0"/>
        <w:spacing w:line="360" w:lineRule="auto"/>
        <w:ind w:firstLineChars="200" w:firstLine="480"/>
        <w:rPr>
          <w:rFonts w:ascii="宋体" w:eastAsia="宋体" w:cs="黑体"/>
          <w:sz w:val="24"/>
        </w:rPr>
      </w:pPr>
      <w:r w:rsidRPr="00E1165A">
        <w:rPr>
          <w:rFonts w:ascii="宋体" w:eastAsia="宋体" w:cs="黑体"/>
          <w:sz w:val="24"/>
        </w:rPr>
        <w:pict>
          <v:shape id="_x0000_i1074" type="#_x0000_t75" style="width:398.95pt;height:138.7pt;mso-position-horizontal-relative:page;mso-position-vertical-relative:page">
            <v:imagedata r:id="rId32"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纳税人应当按照税务机关的规定存放和保管发票，不得擅自损毁。已开具的发票存根联，应当保存五年。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临时到本省、自治区、直辖市以外从事经营活动的单位或者个人，向经营地税务机关领用经营地的发票。纳税人跨区域经营活动结束，应当向经营地税务机关结清税款、缴销发票。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lastRenderedPageBreak/>
        <w:t>6.</w:t>
      </w:r>
      <w:r w:rsidRPr="00DE452A">
        <w:rPr>
          <w:rFonts w:ascii="宋体" w:eastAsia="宋体" w:hAnsi="宋体" w:cs="宋体" w:hint="eastAsia"/>
          <w:sz w:val="24"/>
        </w:rPr>
        <w:t>开具发票的纳税人应当在办理信息变更（指纳税人因住所、经营地点变动，涉及改变主管税务机关的）或者清税注销的同时，办理发票的缴销手续。</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使用增值税发票管理系统的纳税人办理清税注销时，应将结存未用的纸质增值税发票送交主管税务机关进行剪角作废，同时作废相应的发票数据电文。</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7.</w:t>
      </w:r>
      <w:r w:rsidRPr="00DE452A">
        <w:rPr>
          <w:rFonts w:ascii="宋体" w:eastAsia="宋体" w:hAnsi="宋体" w:cs="宋体" w:hint="eastAsia"/>
          <w:sz w:val="24"/>
        </w:rPr>
        <w:t>纳税人应在税务机关通知发票换版时，对领用尚未填开的空白发票进行缴销。</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8.</w:t>
      </w:r>
      <w:r w:rsidRPr="00DE452A">
        <w:rPr>
          <w:rFonts w:ascii="宋体" w:eastAsia="宋体" w:hAnsi="宋体" w:cs="宋体" w:hint="eastAsia"/>
          <w:sz w:val="24"/>
        </w:rPr>
        <w:t>一般纳税人转登记为小规模纳税人，可以继续使用现有增值税税控系统专用设备开具增值税发票，不需要缴销增值税税控系统专用设备和增值税发票。</w:t>
      </w:r>
    </w:p>
    <w:p w:rsidR="00B41AC7" w:rsidRDefault="00B41AC7" w:rsidP="00FD01E3">
      <w:pPr>
        <w:pStyle w:val="4"/>
        <w:ind w:firstLine="480"/>
        <w:rPr>
          <w:rFonts w:ascii="黑体" w:cs="黑体"/>
          <w:szCs w:val="24"/>
        </w:rPr>
      </w:pPr>
      <w:r>
        <w:rPr>
          <w:rFonts w:ascii="黑体" w:hAnsi="黑体" w:cs="黑体" w:hint="eastAsia"/>
          <w:szCs w:val="24"/>
        </w:rPr>
        <w:t>【表证单书】</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ascii="宋体" w:eastAsia="宋体" w:hAnsi="宋体" w:cs="黑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【操作路径】</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cs="宋体" w:hint="eastAsia"/>
          <w:sz w:val="24"/>
        </w:rPr>
        <w:t>电子税务局操作路径：登录电子税务局，按照【我要办税】</w:t>
      </w:r>
      <w:r w:rsidRPr="00DE452A">
        <w:rPr>
          <w:rFonts w:ascii="宋体" w:eastAsia="宋体" w:cs="宋体"/>
          <w:sz w:val="24"/>
        </w:rPr>
        <w:t>-</w:t>
      </w:r>
      <w:r w:rsidRPr="00DE452A">
        <w:rPr>
          <w:rFonts w:ascii="宋体" w:eastAsia="宋体" w:cs="宋体" w:hint="eastAsia"/>
          <w:sz w:val="24"/>
        </w:rPr>
        <w:t>【发票使用】</w:t>
      </w:r>
      <w:r w:rsidRPr="00DE452A">
        <w:rPr>
          <w:rFonts w:ascii="宋体" w:eastAsia="宋体" w:cs="宋体"/>
          <w:sz w:val="24"/>
        </w:rPr>
        <w:t>-</w:t>
      </w:r>
      <w:r w:rsidRPr="00DE452A">
        <w:rPr>
          <w:rFonts w:ascii="宋体" w:eastAsia="宋体" w:cs="宋体" w:hint="eastAsia"/>
          <w:sz w:val="24"/>
        </w:rPr>
        <w:t>【发票验旧缴销】</w:t>
      </w:r>
      <w:r w:rsidRPr="00DE452A">
        <w:rPr>
          <w:rFonts w:ascii="宋体" w:eastAsia="宋体" w:cs="宋体"/>
          <w:sz w:val="24"/>
        </w:rPr>
        <w:t>-</w:t>
      </w:r>
      <w:r w:rsidRPr="00DE452A">
        <w:rPr>
          <w:rFonts w:ascii="宋体" w:eastAsia="宋体" w:cs="宋体" w:hint="eastAsia"/>
          <w:sz w:val="24"/>
        </w:rPr>
        <w:t>【发票缴销】的路径进入功能模块。</w:t>
      </w:r>
    </w:p>
    <w:p w:rsidR="00B41AC7" w:rsidRDefault="00B41AC7" w:rsidP="00B41AC7">
      <w:pPr>
        <w:pStyle w:val="3"/>
        <w:spacing w:before="300" w:after="300"/>
        <w:ind w:firstLine="562"/>
        <w:rPr>
          <w:rFonts w:ascii="黑体" w:cs="黑体"/>
          <w:kern w:val="0"/>
        </w:rPr>
      </w:pPr>
      <w:bookmarkStart w:id="267" w:name="_Toc20501660"/>
      <w:bookmarkStart w:id="268" w:name="_Toc23155839"/>
      <w:bookmarkStart w:id="269" w:name="_Toc23500589"/>
      <w:r>
        <w:rPr>
          <w:rFonts w:ascii="黑体" w:hAnsi="黑体" w:cs="黑体"/>
          <w:kern w:val="0"/>
        </w:rPr>
        <w:t>2.2.7—050</w:t>
      </w:r>
      <w:r>
        <w:rPr>
          <w:rFonts w:ascii="黑体" w:hAnsi="黑体" w:cs="黑体" w:hint="eastAsia"/>
          <w:kern w:val="0"/>
        </w:rPr>
        <w:t xml:space="preserve">　　增值税税控系统专用设备初始发行</w:t>
      </w:r>
      <w:bookmarkEnd w:id="267"/>
      <w:bookmarkEnd w:id="268"/>
      <w:bookmarkEnd w:id="269"/>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增值税税控系统专用设备初始发行</w:t>
      </w:r>
    </w:p>
    <w:p w:rsidR="00B41AC7" w:rsidRDefault="00B41AC7" w:rsidP="00FD01E3">
      <w:pPr>
        <w:pStyle w:val="4"/>
        <w:ind w:firstLine="480"/>
        <w:rPr>
          <w:rFonts w:ascii="黑体" w:cs="黑体"/>
          <w:szCs w:val="24"/>
        </w:rPr>
      </w:pPr>
      <w:r>
        <w:rPr>
          <w:rFonts w:ascii="黑体" w:hAnsi="黑体" w:cs="黑体" w:hint="eastAsia"/>
          <w:szCs w:val="24"/>
        </w:rPr>
        <w:t>【</w:t>
      </w:r>
      <w:r w:rsidRPr="007559D5">
        <w:rPr>
          <w:rFonts w:ascii="黑体" w:hAnsi="黑体" w:cs="黑体" w:hint="eastAsia"/>
          <w:szCs w:val="24"/>
        </w:rPr>
        <w:t>申请条件</w:t>
      </w:r>
      <w:r>
        <w:rPr>
          <w:rFonts w:ascii="黑体" w:hAnsi="黑体" w:cs="黑体" w:hint="eastAsia"/>
          <w:szCs w:val="24"/>
        </w:rPr>
        <w:t>】</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纳税人在初次使用或重新领购增值税税控系统专用设备开具发票之前，需要税务机关对增值税税控系统专用设备进行初始化发行，将开票所需的各种信息载入增值税税控系统专用设备。</w:t>
      </w:r>
    </w:p>
    <w:p w:rsidR="00B41AC7" w:rsidRDefault="00B41AC7" w:rsidP="00FD01E3">
      <w:pPr>
        <w:pStyle w:val="4"/>
        <w:ind w:firstLine="480"/>
        <w:rPr>
          <w:rFonts w:ascii="黑体" w:cs="黑体"/>
          <w:szCs w:val="24"/>
        </w:rPr>
      </w:pPr>
      <w:r>
        <w:rPr>
          <w:rFonts w:ascii="黑体" w:hAnsi="黑体" w:cs="黑体" w:hint="eastAsia"/>
          <w:szCs w:val="24"/>
        </w:rPr>
        <w:lastRenderedPageBreak/>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《中华人民共和国税收征收管理法》第二十三条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《国家税务总局关于修订</w:t>
      </w:r>
      <w:r w:rsidRPr="00DE452A">
        <w:rPr>
          <w:rFonts w:ascii="宋体" w:eastAsia="宋体" w:hAnsi="宋体" w:cs="宋体"/>
          <w:sz w:val="24"/>
        </w:rPr>
        <w:t>&lt;</w:t>
      </w:r>
      <w:r w:rsidRPr="00DE452A">
        <w:rPr>
          <w:rFonts w:ascii="宋体" w:eastAsia="宋体" w:hAnsi="宋体" w:cs="宋体" w:hint="eastAsia"/>
          <w:sz w:val="24"/>
        </w:rPr>
        <w:t>增值税专用发票使用规定</w:t>
      </w:r>
      <w:r w:rsidRPr="00DE452A">
        <w:rPr>
          <w:rFonts w:ascii="宋体" w:eastAsia="宋体" w:hAnsi="宋体" w:cs="宋体"/>
          <w:sz w:val="24"/>
        </w:rPr>
        <w:t>&gt;</w:t>
      </w:r>
      <w:r w:rsidRPr="00DE452A">
        <w:rPr>
          <w:rFonts w:ascii="宋体" w:eastAsia="宋体" w:hAnsi="宋体" w:cs="宋体" w:hint="eastAsia"/>
          <w:sz w:val="24"/>
        </w:rPr>
        <w:t>的通知》（国税发〔</w:t>
      </w:r>
      <w:r w:rsidRPr="00DE452A">
        <w:rPr>
          <w:rFonts w:ascii="宋体" w:eastAsia="宋体" w:hAnsi="宋体" w:cs="TimesNewRomanPSMT"/>
          <w:sz w:val="24"/>
        </w:rPr>
        <w:t>2006</w:t>
      </w:r>
      <w:r w:rsidRPr="00DE452A">
        <w:rPr>
          <w:rFonts w:ascii="宋体" w:eastAsia="宋体" w:hAnsi="宋体" w:cs="宋体" w:hint="eastAsia"/>
          <w:sz w:val="24"/>
        </w:rPr>
        <w:t>〕</w:t>
      </w:r>
      <w:r w:rsidRPr="00DE452A">
        <w:rPr>
          <w:rFonts w:ascii="宋体" w:eastAsia="宋体" w:hAnsi="宋体" w:cs="TimesNewRomanPSMT"/>
          <w:sz w:val="24"/>
        </w:rPr>
        <w:t>156</w:t>
      </w:r>
      <w:r w:rsidRPr="00DE452A">
        <w:rPr>
          <w:rFonts w:ascii="宋体" w:eastAsia="宋体" w:hAnsi="宋体" w:cs="宋体" w:hint="eastAsia"/>
          <w:sz w:val="24"/>
        </w:rPr>
        <w:t>号）第三条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TimesNewRomanPSMT" w:hint="eastAsia"/>
          <w:sz w:val="24"/>
        </w:rPr>
        <w:t>．</w:t>
      </w:r>
      <w:r w:rsidRPr="00DE452A">
        <w:rPr>
          <w:rFonts w:ascii="宋体" w:eastAsia="宋体" w:hAnsi="宋体" w:cs="宋体" w:hint="eastAsia"/>
          <w:sz w:val="24"/>
        </w:rPr>
        <w:t>《国家税务总局关于全面推行增值税发票系统升级版有关问题的公告》（国家税务总局公告</w:t>
      </w:r>
      <w:r w:rsidRPr="00DE452A">
        <w:rPr>
          <w:rFonts w:ascii="宋体" w:eastAsia="宋体" w:hAnsi="宋体" w:cs="TimesNewRomanPSMT"/>
          <w:sz w:val="24"/>
        </w:rPr>
        <w:t>2015</w:t>
      </w:r>
      <w:r w:rsidRPr="00DE452A">
        <w:rPr>
          <w:rFonts w:ascii="宋体" w:eastAsia="宋体" w:hAnsi="宋体" w:cs="宋体" w:hint="eastAsia"/>
          <w:sz w:val="24"/>
        </w:rPr>
        <w:t>年第</w:t>
      </w:r>
      <w:r w:rsidRPr="00DE452A">
        <w:rPr>
          <w:rFonts w:ascii="宋体" w:eastAsia="宋体" w:hAnsi="宋体" w:cs="TimesNewRomanPSMT"/>
          <w:sz w:val="24"/>
        </w:rPr>
        <w:t>19</w:t>
      </w:r>
      <w:r w:rsidRPr="00DE452A">
        <w:rPr>
          <w:rFonts w:ascii="宋体" w:eastAsia="宋体" w:hAnsi="宋体" w:cs="宋体" w:hint="eastAsia"/>
          <w:sz w:val="24"/>
        </w:rPr>
        <w:t>号）</w:t>
      </w:r>
    </w:p>
    <w:p w:rsidR="00B41AC7" w:rsidRDefault="00B41AC7" w:rsidP="00FD01E3">
      <w:pPr>
        <w:pStyle w:val="4"/>
        <w:ind w:firstLine="480"/>
        <w:rPr>
          <w:rFonts w:ascii="黑体" w:cs="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23"/>
        <w:gridCol w:w="4535"/>
        <w:gridCol w:w="830"/>
        <w:gridCol w:w="2270"/>
      </w:tblGrid>
      <w:tr w:rsidR="00B41AC7" w:rsidRPr="00DE452A">
        <w:trPr>
          <w:trHeight w:hRule="exact" w:val="794"/>
          <w:jc w:val="center"/>
        </w:trPr>
        <w:tc>
          <w:tcPr>
            <w:tcW w:w="92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83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7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92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金税盘（税控盘）、报税盘</w:t>
            </w:r>
          </w:p>
        </w:tc>
        <w:tc>
          <w:tcPr>
            <w:tcW w:w="83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根据领购的税控系统专用设备报送</w:t>
            </w:r>
          </w:p>
        </w:tc>
      </w:tr>
      <w:tr w:rsidR="00B41AC7" w:rsidRPr="00DE452A">
        <w:trPr>
          <w:trHeight w:hRule="exact" w:val="794"/>
          <w:jc w:val="center"/>
        </w:trPr>
        <w:tc>
          <w:tcPr>
            <w:tcW w:w="92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经办人身份证件原件</w:t>
            </w:r>
          </w:p>
        </w:tc>
        <w:tc>
          <w:tcPr>
            <w:tcW w:w="83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2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lastRenderedPageBreak/>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autoSpaceDE w:val="0"/>
        <w:autoSpaceDN w:val="0"/>
        <w:spacing w:line="360" w:lineRule="auto"/>
        <w:ind w:firstLineChars="200" w:firstLine="480"/>
        <w:rPr>
          <w:rFonts w:ascii="宋体" w:eastAsia="宋体" w:cs="黑体"/>
          <w:sz w:val="24"/>
        </w:rPr>
      </w:pPr>
      <w:r w:rsidRPr="00E1165A">
        <w:rPr>
          <w:rFonts w:ascii="宋体" w:eastAsia="宋体" w:cs="黑体"/>
          <w:sz w:val="24"/>
        </w:rPr>
        <w:pict>
          <v:shape id="_x0000_i1075" type="#_x0000_t75" style="width:398.95pt;height:138.7pt;mso-position-horizontal-relative:page;mso-position-vertical-relative:page">
            <v:imagedata r:id="rId32"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hAnsi="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hAnsi="宋体"/>
          <w:sz w:val="24"/>
        </w:rPr>
      </w:pPr>
      <w:r w:rsidRPr="00DE452A">
        <w:rPr>
          <w:rFonts w:ascii="宋体" w:eastAsia="宋体" w:hAnsi="宋体" w:cs="宋体" w:hint="eastAsia"/>
          <w:sz w:val="24"/>
        </w:rPr>
        <w:t>4.税务机关向需使用增值税税控系统的每一位纳税人发放《增值税税控系统安装使用告知书》（以下简称《使用告知书》），告知纳税人有关政策规定和享有的权利。服务单位凭《使用告知书》向纳税人销售专用设备，提供售后服务，严禁向未持有《使用告知书》的纳税人发售专用设备。</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纳税人办理初始发行后，可携带相关资料领取增值税发票。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lastRenderedPageBreak/>
        <w:t>6.</w:t>
      </w:r>
      <w:r w:rsidRPr="00DE452A">
        <w:rPr>
          <w:rFonts w:ascii="宋体" w:eastAsia="宋体" w:hAnsi="宋体" w:cs="宋体" w:hint="eastAsia"/>
          <w:sz w:val="24"/>
        </w:rPr>
        <w:t>使用增值税发票税控系统纳税人应每月征收期申报前抄报增值税发票数据。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7.</w:t>
      </w:r>
      <w:r w:rsidRPr="00DE452A">
        <w:rPr>
          <w:rFonts w:ascii="宋体" w:eastAsia="宋体" w:hAnsi="宋体" w:cs="宋体" w:hint="eastAsia"/>
          <w:sz w:val="24"/>
        </w:rPr>
        <w:t>纳税人取得由服务单位开具的增值税税控系统专用设备销售发票（初次购买）以及相关的技术维护费发票，可以按规定按照发票票面的价税合计全额抵减增值税税款，不足抵减的可结转下期继续抵减。</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8.</w:t>
      </w:r>
      <w:r w:rsidRPr="00DE452A">
        <w:rPr>
          <w:rFonts w:ascii="宋体" w:eastAsia="宋体" w:hAnsi="宋体" w:cs="宋体" w:hint="eastAsia"/>
          <w:sz w:val="24"/>
        </w:rPr>
        <w:t>增值税纳税人使用的税控盘、金税盘、报税盘等税控专用设备丢失、被盗，应及时向主管税务机关报告。</w:t>
      </w:r>
    </w:p>
    <w:p w:rsidR="00B41AC7" w:rsidRDefault="00B41AC7" w:rsidP="00FD01E3">
      <w:pPr>
        <w:pStyle w:val="4"/>
        <w:ind w:firstLine="480"/>
        <w:rPr>
          <w:rFonts w:ascii="黑体" w:cs="黑体"/>
          <w:szCs w:val="24"/>
        </w:rPr>
      </w:pPr>
      <w:r>
        <w:rPr>
          <w:rFonts w:ascii="黑体" w:hAnsi="黑体" w:cs="黑体" w:hint="eastAsia"/>
          <w:szCs w:val="24"/>
        </w:rPr>
        <w:t>【表证单书】</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hAnsi="黑体" w:cs="黑体"/>
          <w:szCs w:val="24"/>
        </w:rPr>
      </w:pPr>
      <w:r>
        <w:rPr>
          <w:rFonts w:ascii="黑体" w:hAnsi="黑体" w:cs="黑体" w:hint="eastAsia"/>
          <w:szCs w:val="24"/>
        </w:rPr>
        <w:t>【操作路径】</w:t>
      </w:r>
    </w:p>
    <w:p w:rsidR="00B41AC7" w:rsidRPr="00DE452A" w:rsidRDefault="00B41AC7">
      <w:pPr>
        <w:rPr>
          <w:rFonts w:eastAsia="宋体"/>
          <w:sz w:val="24"/>
        </w:rPr>
      </w:pPr>
      <w:r w:rsidRPr="00DE452A">
        <w:rPr>
          <w:rFonts w:ascii="黑体" w:eastAsia="宋体" w:hAnsi="黑体" w:cs="黑体" w:hint="eastAsia"/>
          <w:sz w:val="24"/>
          <w:szCs w:val="24"/>
        </w:rPr>
        <w:t xml:space="preserve">     </w:t>
      </w:r>
      <w:r w:rsidRPr="00DE452A">
        <w:rPr>
          <w:rFonts w:ascii="黑体" w:eastAsia="宋体" w:hAnsi="黑体" w:cs="黑体" w:hint="eastAsia"/>
          <w:sz w:val="24"/>
          <w:szCs w:val="24"/>
        </w:rPr>
        <w:t>无</w:t>
      </w:r>
    </w:p>
    <w:p w:rsidR="00B41AC7" w:rsidRDefault="00B41AC7" w:rsidP="00B41AC7">
      <w:pPr>
        <w:pStyle w:val="3"/>
        <w:spacing w:before="300" w:after="300"/>
        <w:ind w:firstLine="562"/>
        <w:rPr>
          <w:rFonts w:ascii="黑体" w:cs="黑体"/>
          <w:kern w:val="0"/>
        </w:rPr>
      </w:pPr>
      <w:bookmarkStart w:id="270" w:name="_Toc20501661"/>
      <w:bookmarkStart w:id="271" w:name="_Toc23155840"/>
      <w:bookmarkStart w:id="272" w:name="_Toc23500590"/>
      <w:r>
        <w:rPr>
          <w:rFonts w:ascii="黑体" w:hAnsi="黑体" w:cs="宋体"/>
          <w:kern w:val="0"/>
        </w:rPr>
        <w:t>2.2.8</w:t>
      </w:r>
      <w:r>
        <w:rPr>
          <w:rFonts w:ascii="黑体" w:hAnsi="黑体" w:cs="黑体"/>
          <w:kern w:val="0"/>
        </w:rPr>
        <w:t>—</w:t>
      </w:r>
      <w:r>
        <w:rPr>
          <w:rFonts w:ascii="黑体" w:hAnsi="黑体" w:cs="宋体"/>
          <w:kern w:val="0"/>
        </w:rPr>
        <w:t>051</w:t>
      </w:r>
      <w:r>
        <w:rPr>
          <w:rFonts w:ascii="黑体" w:hAnsi="黑体" w:cs="宋体" w:hint="eastAsia"/>
          <w:kern w:val="0"/>
        </w:rPr>
        <w:t xml:space="preserve">　　</w:t>
      </w:r>
      <w:r>
        <w:rPr>
          <w:rFonts w:ascii="黑体" w:hAnsi="黑体" w:cs="黑体" w:hint="eastAsia"/>
          <w:kern w:val="0"/>
        </w:rPr>
        <w:t>增值税税控系统专用设备变更发行</w:t>
      </w:r>
      <w:bookmarkEnd w:id="270"/>
      <w:bookmarkEnd w:id="271"/>
      <w:bookmarkEnd w:id="272"/>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增值税税控系统专用设备变更发行</w:t>
      </w:r>
    </w:p>
    <w:p w:rsidR="00B41AC7" w:rsidRDefault="00B41AC7" w:rsidP="00FD01E3">
      <w:pPr>
        <w:pStyle w:val="4"/>
        <w:ind w:firstLine="480"/>
        <w:rPr>
          <w:rFonts w:ascii="黑体" w:cs="黑体"/>
          <w:szCs w:val="24"/>
        </w:rPr>
      </w:pPr>
      <w:r>
        <w:rPr>
          <w:rFonts w:ascii="黑体" w:hAnsi="黑体" w:cs="黑体" w:hint="eastAsia"/>
          <w:szCs w:val="24"/>
        </w:rPr>
        <w:t>【</w:t>
      </w:r>
      <w:r w:rsidRPr="007559D5">
        <w:rPr>
          <w:rFonts w:ascii="黑体" w:hAnsi="黑体" w:cs="黑体" w:hint="eastAsia"/>
          <w:szCs w:val="24"/>
        </w:rPr>
        <w:t>申请条件</w:t>
      </w:r>
      <w:r>
        <w:rPr>
          <w:rFonts w:ascii="黑体" w:hAnsi="黑体" w:cs="黑体" w:hint="eastAsia"/>
          <w:szCs w:val="24"/>
        </w:rPr>
        <w:t>】</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纳税人增值税税控系统专用设备载入信息发生变更的，税务机关对金税盘（税控盘）、报税盘及数据库中的信息作相应变更。</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《中华人民共和国税收征收管理法》第二十三条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《国家税务总局关于修订</w:t>
      </w:r>
      <w:r w:rsidRPr="00DE452A">
        <w:rPr>
          <w:rFonts w:ascii="宋体" w:eastAsia="宋体" w:hAnsi="宋体" w:cs="宋体"/>
          <w:sz w:val="24"/>
        </w:rPr>
        <w:t>&lt;</w:t>
      </w:r>
      <w:r w:rsidRPr="00DE452A">
        <w:rPr>
          <w:rFonts w:ascii="宋体" w:eastAsia="宋体" w:hAnsi="宋体" w:cs="宋体" w:hint="eastAsia"/>
          <w:sz w:val="24"/>
        </w:rPr>
        <w:t>增值税专用发票使用规定</w:t>
      </w:r>
      <w:r w:rsidRPr="00DE452A">
        <w:rPr>
          <w:rFonts w:ascii="宋体" w:eastAsia="宋体" w:hAnsi="宋体" w:cs="宋体"/>
          <w:sz w:val="24"/>
        </w:rPr>
        <w:t>&gt;</w:t>
      </w:r>
      <w:r w:rsidRPr="00DE452A">
        <w:rPr>
          <w:rFonts w:ascii="宋体" w:eastAsia="宋体" w:hAnsi="宋体" w:cs="宋体" w:hint="eastAsia"/>
          <w:sz w:val="24"/>
        </w:rPr>
        <w:t>的通知》（国税发〔</w:t>
      </w:r>
      <w:r w:rsidRPr="00DE452A">
        <w:rPr>
          <w:rFonts w:ascii="宋体" w:eastAsia="宋体" w:hAnsi="宋体" w:cs="TimesNewRomanPSMT"/>
          <w:sz w:val="24"/>
        </w:rPr>
        <w:t>2006</w:t>
      </w:r>
      <w:r w:rsidRPr="00DE452A">
        <w:rPr>
          <w:rFonts w:ascii="宋体" w:eastAsia="宋体" w:hAnsi="宋体" w:cs="宋体" w:hint="eastAsia"/>
          <w:sz w:val="24"/>
        </w:rPr>
        <w:t>〕</w:t>
      </w:r>
      <w:r w:rsidRPr="00DE452A">
        <w:rPr>
          <w:rFonts w:ascii="宋体" w:eastAsia="宋体" w:hAnsi="宋体" w:cs="TimesNewRomanPSMT"/>
          <w:sz w:val="24"/>
        </w:rPr>
        <w:t>156</w:t>
      </w:r>
      <w:r w:rsidRPr="00DE452A">
        <w:rPr>
          <w:rFonts w:ascii="宋体" w:eastAsia="宋体" w:hAnsi="宋体" w:cs="宋体" w:hint="eastAsia"/>
          <w:sz w:val="24"/>
        </w:rPr>
        <w:t>号）第三条</w:t>
      </w:r>
    </w:p>
    <w:p w:rsidR="00B41AC7" w:rsidRDefault="00B41AC7" w:rsidP="00FD01E3">
      <w:pPr>
        <w:pStyle w:val="4"/>
        <w:ind w:firstLine="480"/>
        <w:rPr>
          <w:rFonts w:ascii="黑体" w:cs="黑体"/>
          <w:szCs w:val="24"/>
        </w:rPr>
      </w:pPr>
      <w:r>
        <w:rPr>
          <w:rFonts w:ascii="黑体" w:hAnsi="黑体" w:cs="黑体" w:hint="eastAsia"/>
          <w:szCs w:val="24"/>
        </w:rPr>
        <w:lastRenderedPageBreak/>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10"/>
        <w:gridCol w:w="4735"/>
        <w:gridCol w:w="711"/>
        <w:gridCol w:w="2366"/>
      </w:tblGrid>
      <w:tr w:rsidR="00B41AC7" w:rsidRPr="00DE452A">
        <w:trPr>
          <w:trHeight w:hRule="exact" w:val="794"/>
          <w:jc w:val="center"/>
        </w:trPr>
        <w:tc>
          <w:tcPr>
            <w:tcW w:w="71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ind w:left="-142" w:right="-204"/>
              <w:jc w:val="center"/>
              <w:rPr>
                <w:rFonts w:ascii="宋体" w:eastAsia="宋体"/>
                <w:b/>
                <w:sz w:val="24"/>
                <w:szCs w:val="24"/>
              </w:rPr>
            </w:pPr>
            <w:r w:rsidRPr="00DE452A">
              <w:rPr>
                <w:rFonts w:ascii="宋体" w:eastAsia="宋体" w:hAnsi="宋体" w:hint="eastAsia"/>
                <w:b/>
                <w:sz w:val="24"/>
                <w:szCs w:val="24"/>
              </w:rPr>
              <w:t>序号</w:t>
            </w:r>
          </w:p>
        </w:tc>
        <w:tc>
          <w:tcPr>
            <w:tcW w:w="47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ind w:right="-204"/>
              <w:jc w:val="center"/>
              <w:rPr>
                <w:rFonts w:ascii="宋体" w:eastAsia="宋体"/>
                <w:b/>
                <w:sz w:val="24"/>
                <w:szCs w:val="24"/>
              </w:rPr>
            </w:pPr>
            <w:r w:rsidRPr="00DE452A">
              <w:rPr>
                <w:rFonts w:ascii="宋体" w:eastAsia="宋体" w:hAnsi="宋体" w:hint="eastAsia"/>
                <w:b/>
                <w:sz w:val="24"/>
                <w:szCs w:val="24"/>
              </w:rPr>
              <w:t>材料名称</w:t>
            </w:r>
          </w:p>
        </w:tc>
        <w:tc>
          <w:tcPr>
            <w:tcW w:w="71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ind w:right="-204"/>
              <w:jc w:val="center"/>
              <w:rPr>
                <w:rFonts w:ascii="宋体" w:eastAsia="宋体"/>
                <w:b/>
                <w:sz w:val="24"/>
                <w:szCs w:val="24"/>
              </w:rPr>
            </w:pPr>
            <w:r w:rsidRPr="00DE452A">
              <w:rPr>
                <w:rFonts w:ascii="宋体" w:eastAsia="宋体" w:hAnsi="宋体" w:hint="eastAsia"/>
                <w:b/>
                <w:sz w:val="24"/>
                <w:szCs w:val="24"/>
              </w:rPr>
              <w:t>数量</w:t>
            </w:r>
          </w:p>
        </w:tc>
        <w:tc>
          <w:tcPr>
            <w:tcW w:w="236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ind w:right="-204"/>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142" w:right="-204"/>
              <w:jc w:val="center"/>
              <w:rPr>
                <w:rFonts w:ascii="宋体" w:eastAsia="宋体" w:cs="Microsoft Himalaya"/>
                <w:sz w:val="24"/>
                <w:szCs w:val="24"/>
              </w:rPr>
            </w:pPr>
            <w:r w:rsidRPr="00DE452A">
              <w:rPr>
                <w:rFonts w:ascii="宋体" w:eastAsia="宋体" w:hAnsi="宋体"/>
                <w:sz w:val="24"/>
                <w:szCs w:val="24"/>
              </w:rPr>
              <w:t>1</w:t>
            </w:r>
          </w:p>
        </w:tc>
        <w:tc>
          <w:tcPr>
            <w:tcW w:w="47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right="-204"/>
              <w:jc w:val="center"/>
              <w:rPr>
                <w:rFonts w:ascii="宋体" w:eastAsia="宋体" w:cs="Microsoft Himalaya"/>
                <w:sz w:val="24"/>
                <w:szCs w:val="24"/>
              </w:rPr>
            </w:pPr>
            <w:r w:rsidRPr="00DE452A">
              <w:rPr>
                <w:rFonts w:ascii="宋体" w:eastAsia="宋体" w:hAnsi="宋体" w:cs="Microsoft Himalaya" w:hint="eastAsia"/>
                <w:sz w:val="24"/>
                <w:szCs w:val="24"/>
              </w:rPr>
              <w:t>金税盘（税控盘）、报税盘</w:t>
            </w:r>
          </w:p>
        </w:tc>
        <w:tc>
          <w:tcPr>
            <w:tcW w:w="71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right="-204"/>
              <w:jc w:val="center"/>
              <w:rPr>
                <w:rFonts w:ascii="宋体" w:eastAsia="宋体" w:cs="Microsoft Himalaya"/>
                <w:sz w:val="24"/>
                <w:szCs w:val="24"/>
              </w:rPr>
            </w:pPr>
          </w:p>
        </w:tc>
        <w:tc>
          <w:tcPr>
            <w:tcW w:w="236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202" w:right="-204"/>
              <w:jc w:val="center"/>
              <w:rPr>
                <w:rFonts w:ascii="宋体" w:eastAsia="宋体" w:cs="Microsoft Himalaya"/>
                <w:sz w:val="24"/>
                <w:szCs w:val="24"/>
              </w:rPr>
            </w:pPr>
            <w:r w:rsidRPr="00DE452A">
              <w:rPr>
                <w:rFonts w:ascii="宋体" w:eastAsia="宋体" w:hAnsi="宋体" w:cs="Microsoft Himalaya" w:hint="eastAsia"/>
                <w:sz w:val="24"/>
                <w:szCs w:val="24"/>
              </w:rPr>
              <w:t>根据领购的税控系统专用设备报送</w:t>
            </w:r>
          </w:p>
        </w:tc>
      </w:tr>
      <w:tr w:rsidR="00B41AC7" w:rsidRPr="00DE452A">
        <w:trPr>
          <w:trHeight w:hRule="exact" w:val="794"/>
          <w:jc w:val="center"/>
        </w:trPr>
        <w:tc>
          <w:tcPr>
            <w:tcW w:w="71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142" w:right="-204"/>
              <w:jc w:val="center"/>
              <w:rPr>
                <w:rFonts w:ascii="宋体" w:eastAsia="宋体" w:cs="Microsoft Himalaya"/>
                <w:sz w:val="24"/>
                <w:szCs w:val="24"/>
              </w:rPr>
            </w:pPr>
            <w:r w:rsidRPr="00DE452A">
              <w:rPr>
                <w:rFonts w:ascii="宋体" w:eastAsia="宋体" w:hAnsi="宋体"/>
                <w:sz w:val="24"/>
                <w:szCs w:val="24"/>
              </w:rPr>
              <w:t>2</w:t>
            </w:r>
          </w:p>
        </w:tc>
        <w:tc>
          <w:tcPr>
            <w:tcW w:w="47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right="-204"/>
              <w:jc w:val="center"/>
              <w:rPr>
                <w:rFonts w:ascii="宋体" w:eastAsia="宋体" w:cs="Microsoft Himalaya"/>
                <w:sz w:val="24"/>
                <w:szCs w:val="24"/>
              </w:rPr>
            </w:pPr>
            <w:r w:rsidRPr="00DE452A">
              <w:rPr>
                <w:rFonts w:ascii="宋体" w:eastAsia="宋体" w:hAnsi="宋体" w:cs="Microsoft Himalaya" w:hint="eastAsia"/>
                <w:sz w:val="24"/>
                <w:szCs w:val="24"/>
              </w:rPr>
              <w:t>经办人身份证件原件</w:t>
            </w:r>
          </w:p>
        </w:tc>
        <w:tc>
          <w:tcPr>
            <w:tcW w:w="71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right="-204"/>
              <w:jc w:val="center"/>
              <w:rPr>
                <w:rFonts w:ascii="宋体" w:eastAsia="宋体" w:cs="Microsoft Himalaya"/>
                <w:sz w:val="24"/>
                <w:szCs w:val="24"/>
              </w:rPr>
            </w:pPr>
          </w:p>
        </w:tc>
        <w:tc>
          <w:tcPr>
            <w:tcW w:w="236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202" w:right="-204"/>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增值税税控发票开票软件（金税盘版、税控盘版）</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宋体"/>
          <w:szCs w:val="24"/>
        </w:rPr>
      </w:pPr>
      <w:r>
        <w:rPr>
          <w:rFonts w:ascii="黑体" w:hAnsi="黑体" w:cs="宋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cs="黑体"/>
          <w:szCs w:val="24"/>
        </w:rPr>
      </w:pPr>
      <w:r>
        <w:rPr>
          <w:rFonts w:ascii="黑体" w:hAnsi="黑体" w:cs="黑体" w:hint="eastAsia"/>
          <w:szCs w:val="24"/>
        </w:rPr>
        <w:lastRenderedPageBreak/>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autoSpaceDE w:val="0"/>
        <w:autoSpaceDN w:val="0"/>
        <w:spacing w:line="360" w:lineRule="auto"/>
        <w:ind w:firstLineChars="200" w:firstLine="480"/>
        <w:rPr>
          <w:rFonts w:ascii="宋体" w:eastAsia="宋体" w:cs="黑体"/>
          <w:sz w:val="24"/>
        </w:rPr>
      </w:pPr>
      <w:r w:rsidRPr="00E1165A">
        <w:rPr>
          <w:rFonts w:ascii="宋体" w:eastAsia="宋体" w:cs="黑体"/>
          <w:sz w:val="24"/>
        </w:rPr>
        <w:pict>
          <v:shape id="_x0000_i1076" type="#_x0000_t75" style="width:398.95pt;height:138.7pt;mso-position-horizontal-relative:page;mso-position-vertical-relative:page">
            <v:imagedata r:id="rId32"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增值税税控系统专用设备信息中涉及发票票种、票量、最高开票限额调整的，需进行发票票种调整及增值税专用发票（增值税税控系统）最高开票限额审批。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使用金税盘（税控盘）的纳税人需要增加（减少）分开票机的，必须对原有的主开票机专用设备进行变更。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变更的内容包括：纳税人名称变更；纳税人除名称外其他税务登记基本信息变更；纳税人发行授权信息变更；因纳税人金税盘、税控盘、报税盘损坏，而对其金税盘、税控盘、报税盘进行变更；因纳税人开票机数量变化而进行发</w:t>
      </w:r>
      <w:r w:rsidRPr="00DE452A">
        <w:rPr>
          <w:rFonts w:ascii="宋体" w:eastAsia="宋体" w:hAnsi="宋体" w:cs="宋体" w:hint="eastAsia"/>
          <w:sz w:val="24"/>
        </w:rPr>
        <w:lastRenderedPageBreak/>
        <w:t>行变更；增值税发票管理系统离线开票时限和离线开票总金额变更；购票人员姓名、密码发生变更等。</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6</w:t>
      </w:r>
      <w:r w:rsidRPr="00DE452A">
        <w:rPr>
          <w:rFonts w:ascii="宋体" w:eastAsia="宋体" w:hAnsi="宋体" w:cs="宋体"/>
          <w:sz w:val="24"/>
        </w:rPr>
        <w:t>.</w:t>
      </w:r>
      <w:r w:rsidRPr="00DE452A">
        <w:rPr>
          <w:rFonts w:ascii="宋体" w:eastAsia="宋体" w:hAnsi="宋体" w:cs="宋体" w:hint="eastAsia"/>
          <w:sz w:val="24"/>
        </w:rPr>
        <w:t>可实现互联网连接又需要对以下事项进行变更：纳税人基本信息（纳税人性质、特定企业、农产品企业类型、小规模纳税人自开专票标识、行业授权、纳税人名称、纳税人识别号、所属税务机关代码、税务机关名称）和票种授权信息（增加票种授权、单张最高开票限额、离线开票时限、离线开票累计限额），可在互联网连接状态下登录税控开票软件进行税控设备远程变更发行，不需携带税控设备前往主管税务机关办税服务厅。</w:t>
      </w:r>
    </w:p>
    <w:p w:rsidR="00B41AC7" w:rsidRDefault="00B41AC7" w:rsidP="00FD01E3">
      <w:pPr>
        <w:pStyle w:val="4"/>
        <w:ind w:firstLine="480"/>
        <w:rPr>
          <w:rFonts w:ascii="黑体" w:cs="宋体"/>
          <w:szCs w:val="24"/>
        </w:rPr>
      </w:pPr>
      <w:r>
        <w:rPr>
          <w:rFonts w:ascii="黑体" w:hAnsi="黑体" w:cs="宋体" w:hint="eastAsia"/>
          <w:szCs w:val="24"/>
        </w:rPr>
        <w:t>【表证单书】</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【操作路径】</w:t>
      </w:r>
    </w:p>
    <w:p w:rsidR="00B41AC7" w:rsidRPr="00DE452A" w:rsidRDefault="00B41AC7" w:rsidP="00DE452A">
      <w:pPr>
        <w:autoSpaceDE w:val="0"/>
        <w:autoSpaceDN w:val="0"/>
        <w:spacing w:line="360" w:lineRule="auto"/>
        <w:ind w:firstLineChars="177" w:firstLine="425"/>
        <w:rPr>
          <w:rFonts w:ascii="宋体" w:eastAsia="宋体" w:cs="黑体"/>
          <w:sz w:val="24"/>
        </w:rPr>
      </w:pPr>
      <w:r w:rsidRPr="00DE452A">
        <w:rPr>
          <w:rFonts w:ascii="宋体" w:eastAsia="宋体" w:hAnsi="宋体" w:cs="宋体" w:hint="eastAsia"/>
          <w:sz w:val="24"/>
        </w:rPr>
        <w:t>增值税税控发票开票软件</w:t>
      </w:r>
      <w:r w:rsidRPr="00DE452A">
        <w:rPr>
          <w:rFonts w:ascii="宋体" w:eastAsia="宋体" w:hAnsi="宋体" w:cs="黑体" w:hint="eastAsia"/>
          <w:sz w:val="24"/>
        </w:rPr>
        <w:t>操作路径：【系统设置】</w:t>
      </w:r>
      <w:r w:rsidRPr="00DE452A">
        <w:rPr>
          <w:rFonts w:ascii="宋体" w:eastAsia="宋体" w:hAnsi="宋体" w:cs="黑体"/>
          <w:sz w:val="24"/>
        </w:rPr>
        <w:t>—</w:t>
      </w:r>
      <w:r w:rsidRPr="00DE452A">
        <w:rPr>
          <w:rFonts w:ascii="宋体" w:eastAsia="宋体" w:hAnsi="宋体" w:cs="黑体" w:hint="eastAsia"/>
          <w:sz w:val="24"/>
        </w:rPr>
        <w:t>【网上变更】</w:t>
      </w:r>
    </w:p>
    <w:p w:rsidR="00B41AC7" w:rsidRDefault="00B41AC7" w:rsidP="00B41AC7">
      <w:pPr>
        <w:pStyle w:val="3"/>
        <w:spacing w:before="300" w:after="300"/>
        <w:ind w:firstLine="562"/>
        <w:rPr>
          <w:rFonts w:ascii="黑体" w:cs="黑体"/>
          <w:kern w:val="0"/>
        </w:rPr>
      </w:pPr>
      <w:bookmarkStart w:id="273" w:name="_Toc20501662"/>
      <w:bookmarkStart w:id="274" w:name="_Toc23155841"/>
      <w:bookmarkStart w:id="275" w:name="_Toc23500591"/>
      <w:r>
        <w:rPr>
          <w:rFonts w:ascii="黑体" w:hAnsi="黑体" w:cs="宋体"/>
          <w:kern w:val="0"/>
        </w:rPr>
        <w:t>2.2.9</w:t>
      </w:r>
      <w:r>
        <w:rPr>
          <w:rFonts w:ascii="黑体" w:hAnsi="黑体" w:cs="黑体"/>
          <w:kern w:val="0"/>
        </w:rPr>
        <w:t>—</w:t>
      </w:r>
      <w:r>
        <w:rPr>
          <w:rFonts w:ascii="黑体" w:hAnsi="黑体" w:cs="宋体"/>
          <w:kern w:val="0"/>
        </w:rPr>
        <w:t>052</w:t>
      </w:r>
      <w:r>
        <w:rPr>
          <w:rFonts w:ascii="黑体" w:hAnsi="黑体" w:cs="黑体" w:hint="eastAsia"/>
          <w:kern w:val="0"/>
        </w:rPr>
        <w:t xml:space="preserve">　　增值税税控系统专用设备注销发行</w:t>
      </w:r>
      <w:bookmarkEnd w:id="273"/>
      <w:bookmarkEnd w:id="274"/>
      <w:bookmarkEnd w:id="275"/>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增值税税控系统专用设备注销发行</w:t>
      </w:r>
    </w:p>
    <w:p w:rsidR="00B41AC7" w:rsidRDefault="00B41AC7" w:rsidP="00FD01E3">
      <w:pPr>
        <w:pStyle w:val="4"/>
        <w:ind w:firstLine="480"/>
        <w:rPr>
          <w:rFonts w:ascii="黑体" w:cs="黑体"/>
          <w:szCs w:val="24"/>
        </w:rPr>
      </w:pPr>
      <w:r>
        <w:rPr>
          <w:rFonts w:ascii="黑体" w:hAnsi="黑体" w:cs="黑体" w:hint="eastAsia"/>
          <w:szCs w:val="24"/>
        </w:rPr>
        <w:t>【</w:t>
      </w:r>
      <w:r w:rsidRPr="00403CDB">
        <w:rPr>
          <w:rFonts w:ascii="黑体" w:hAnsi="黑体" w:cs="黑体" w:hint="eastAsia"/>
          <w:szCs w:val="24"/>
        </w:rPr>
        <w:t>申请条件</w:t>
      </w:r>
      <w:r>
        <w:rPr>
          <w:rFonts w:ascii="黑体" w:hAnsi="黑体" w:cs="黑体" w:hint="eastAsia"/>
          <w:szCs w:val="24"/>
        </w:rPr>
        <w:t>】</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纳税人发生清税等涉及增值税税控系统专用设备需注销发行的，税务机关在增值税税控系统中注销纳税人发行信息档案。需收缴设备的，收缴纳税人金税盘（税控盘）、报税盘。</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《中华人民共和国税收征收管理法》第二十三条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lastRenderedPageBreak/>
        <w:t>2.</w:t>
      </w:r>
      <w:r w:rsidRPr="00DE452A">
        <w:rPr>
          <w:rFonts w:ascii="宋体" w:eastAsia="宋体" w:hAnsi="宋体" w:cs="宋体" w:hint="eastAsia"/>
          <w:sz w:val="24"/>
        </w:rPr>
        <w:t>《国家税务总局关于修订</w:t>
      </w:r>
      <w:r w:rsidRPr="00DE452A">
        <w:rPr>
          <w:rFonts w:ascii="宋体" w:eastAsia="宋体" w:hAnsi="宋体" w:cs="宋体"/>
          <w:sz w:val="24"/>
        </w:rPr>
        <w:t>&lt;</w:t>
      </w:r>
      <w:r w:rsidRPr="00DE452A">
        <w:rPr>
          <w:rFonts w:ascii="宋体" w:eastAsia="宋体" w:hAnsi="宋体" w:cs="宋体" w:hint="eastAsia"/>
          <w:sz w:val="24"/>
        </w:rPr>
        <w:t>增值税专用发票使用规定</w:t>
      </w:r>
      <w:r w:rsidRPr="00DE452A">
        <w:rPr>
          <w:rFonts w:ascii="宋体" w:eastAsia="宋体" w:hAnsi="宋体" w:cs="宋体"/>
          <w:sz w:val="24"/>
        </w:rPr>
        <w:t>&gt;</w:t>
      </w:r>
      <w:r w:rsidRPr="00DE452A">
        <w:rPr>
          <w:rFonts w:ascii="宋体" w:eastAsia="宋体" w:hAnsi="宋体" w:cs="宋体" w:hint="eastAsia"/>
          <w:sz w:val="24"/>
        </w:rPr>
        <w:t>的通知》（国税发〔</w:t>
      </w:r>
      <w:r w:rsidRPr="00DE452A">
        <w:rPr>
          <w:rFonts w:ascii="宋体" w:eastAsia="宋体" w:hAnsi="宋体" w:cs="TimesNewRomanPSMT"/>
          <w:sz w:val="24"/>
        </w:rPr>
        <w:t>2006</w:t>
      </w:r>
      <w:r w:rsidRPr="00DE452A">
        <w:rPr>
          <w:rFonts w:ascii="宋体" w:eastAsia="宋体" w:hAnsi="宋体" w:cs="宋体" w:hint="eastAsia"/>
          <w:sz w:val="24"/>
        </w:rPr>
        <w:t>〕</w:t>
      </w:r>
      <w:r w:rsidRPr="00DE452A">
        <w:rPr>
          <w:rFonts w:ascii="宋体" w:eastAsia="宋体" w:hAnsi="宋体" w:cs="TimesNewRomanPSMT"/>
          <w:sz w:val="24"/>
        </w:rPr>
        <w:t>156</w:t>
      </w:r>
      <w:r w:rsidRPr="00DE452A">
        <w:rPr>
          <w:rFonts w:ascii="宋体" w:eastAsia="宋体" w:hAnsi="宋体" w:cs="宋体" w:hint="eastAsia"/>
          <w:sz w:val="24"/>
        </w:rPr>
        <w:t>号）第三条、第二十三条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TimesNewRomanPSMT" w:hint="eastAsia"/>
          <w:sz w:val="24"/>
        </w:rPr>
        <w:t>．</w:t>
      </w:r>
      <w:r w:rsidRPr="00DE452A">
        <w:rPr>
          <w:rFonts w:ascii="宋体" w:eastAsia="宋体" w:hAnsi="宋体" w:cs="宋体" w:hint="eastAsia"/>
          <w:sz w:val="24"/>
        </w:rPr>
        <w:t>《国家税务总局关于统一小规模纳税人标准等若干增值税问题的公告》（国家税务总局公告</w:t>
      </w:r>
      <w:r w:rsidRPr="00DE452A">
        <w:rPr>
          <w:rFonts w:ascii="宋体" w:eastAsia="宋体" w:hAnsi="宋体" w:cs="TimesNewRomanPSMT"/>
          <w:sz w:val="24"/>
        </w:rPr>
        <w:t>2018</w:t>
      </w:r>
      <w:r w:rsidRPr="00DE452A">
        <w:rPr>
          <w:rFonts w:ascii="宋体" w:eastAsia="宋体" w:hAnsi="宋体" w:cs="宋体" w:hint="eastAsia"/>
          <w:sz w:val="24"/>
        </w:rPr>
        <w:t>年第</w:t>
      </w:r>
      <w:r w:rsidRPr="00DE452A">
        <w:rPr>
          <w:rFonts w:ascii="宋体" w:eastAsia="宋体" w:hAnsi="宋体" w:cs="TimesNewRomanPSMT"/>
          <w:sz w:val="24"/>
        </w:rPr>
        <w:t>18</w:t>
      </w:r>
      <w:r w:rsidRPr="00DE452A">
        <w:rPr>
          <w:rFonts w:ascii="宋体" w:eastAsia="宋体" w:hAnsi="宋体" w:cs="宋体" w:hint="eastAsia"/>
          <w:sz w:val="24"/>
        </w:rPr>
        <w:t>号）第六条</w:t>
      </w:r>
    </w:p>
    <w:p w:rsidR="00B41AC7" w:rsidRDefault="00B41AC7" w:rsidP="00FD01E3">
      <w:pPr>
        <w:pStyle w:val="4"/>
        <w:ind w:firstLine="480"/>
        <w:rPr>
          <w:rFonts w:ascii="黑体" w:cs="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22"/>
        <w:gridCol w:w="4536"/>
        <w:gridCol w:w="680"/>
        <w:gridCol w:w="2268"/>
      </w:tblGrid>
      <w:tr w:rsidR="00B41AC7" w:rsidRPr="00DE452A">
        <w:trPr>
          <w:trHeight w:hRule="exact" w:val="794"/>
          <w:jc w:val="center"/>
        </w:trPr>
        <w:tc>
          <w:tcPr>
            <w:tcW w:w="9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ind w:left="-34"/>
              <w:jc w:val="center"/>
              <w:rPr>
                <w:rFonts w:ascii="宋体" w:eastAsia="宋体"/>
                <w:b/>
                <w:sz w:val="24"/>
                <w:szCs w:val="24"/>
              </w:rPr>
            </w:pPr>
            <w:r w:rsidRPr="00DE452A">
              <w:rPr>
                <w:rFonts w:ascii="宋体" w:eastAsia="宋体" w:hAnsi="宋体" w:hint="eastAsia"/>
                <w:b/>
                <w:sz w:val="24"/>
                <w:szCs w:val="24"/>
              </w:rPr>
              <w:t>序号</w:t>
            </w:r>
          </w:p>
        </w:tc>
        <w:tc>
          <w:tcPr>
            <w:tcW w:w="453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ind w:left="-34"/>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ind w:left="-34"/>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ind w:left="-34"/>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9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4"/>
              <w:jc w:val="center"/>
              <w:rPr>
                <w:rFonts w:ascii="宋体" w:eastAsia="宋体" w:cs="Microsoft Himalaya"/>
                <w:sz w:val="24"/>
                <w:szCs w:val="24"/>
              </w:rPr>
            </w:pPr>
            <w:r w:rsidRPr="00DE452A">
              <w:rPr>
                <w:rFonts w:ascii="宋体" w:eastAsia="宋体" w:hAnsi="宋体"/>
                <w:sz w:val="24"/>
                <w:szCs w:val="24"/>
              </w:rPr>
              <w:t>1</w:t>
            </w:r>
          </w:p>
        </w:tc>
        <w:tc>
          <w:tcPr>
            <w:tcW w:w="453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4"/>
              <w:jc w:val="center"/>
              <w:rPr>
                <w:rFonts w:ascii="宋体" w:eastAsia="宋体" w:cs="Microsoft Himalaya"/>
                <w:sz w:val="24"/>
                <w:szCs w:val="24"/>
              </w:rPr>
            </w:pPr>
            <w:r w:rsidRPr="00DE452A">
              <w:rPr>
                <w:rFonts w:ascii="宋体" w:eastAsia="宋体" w:hAnsi="宋体" w:cs="Microsoft Himalaya" w:hint="eastAsia"/>
                <w:sz w:val="24"/>
                <w:szCs w:val="24"/>
              </w:rPr>
              <w:t>金税盘（税控盘）、报税盘</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4"/>
              <w:jc w:val="center"/>
              <w:rPr>
                <w:rFonts w:ascii="宋体" w:eastAsia="宋体" w:cs="Microsoft Himalaya"/>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4"/>
              <w:jc w:val="center"/>
              <w:rPr>
                <w:rFonts w:ascii="宋体" w:eastAsia="宋体" w:cs="Microsoft Himalaya"/>
                <w:sz w:val="24"/>
                <w:szCs w:val="24"/>
              </w:rPr>
            </w:pPr>
            <w:r w:rsidRPr="00DE452A">
              <w:rPr>
                <w:rFonts w:ascii="宋体" w:eastAsia="宋体" w:hAnsi="宋体" w:cs="Microsoft Himalaya" w:hint="eastAsia"/>
                <w:sz w:val="24"/>
                <w:szCs w:val="24"/>
              </w:rPr>
              <w:t>根据领购的税控系统专用设备报送</w:t>
            </w:r>
          </w:p>
        </w:tc>
      </w:tr>
      <w:tr w:rsidR="00B41AC7" w:rsidRPr="00DE452A">
        <w:trPr>
          <w:trHeight w:hRule="exact" w:val="794"/>
          <w:jc w:val="center"/>
        </w:trPr>
        <w:tc>
          <w:tcPr>
            <w:tcW w:w="9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4"/>
              <w:jc w:val="center"/>
              <w:rPr>
                <w:rFonts w:ascii="宋体" w:eastAsia="宋体" w:cs="Microsoft Himalaya"/>
                <w:sz w:val="24"/>
                <w:szCs w:val="24"/>
              </w:rPr>
            </w:pPr>
            <w:r w:rsidRPr="00DE452A">
              <w:rPr>
                <w:rFonts w:ascii="宋体" w:eastAsia="宋体" w:hAnsi="宋体"/>
                <w:sz w:val="24"/>
                <w:szCs w:val="24"/>
              </w:rPr>
              <w:t>2</w:t>
            </w:r>
          </w:p>
        </w:tc>
        <w:tc>
          <w:tcPr>
            <w:tcW w:w="453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4"/>
              <w:jc w:val="center"/>
              <w:rPr>
                <w:rFonts w:ascii="宋体" w:eastAsia="宋体" w:cs="Microsoft Himalaya"/>
                <w:sz w:val="24"/>
                <w:szCs w:val="24"/>
              </w:rPr>
            </w:pPr>
            <w:r w:rsidRPr="00DE452A">
              <w:rPr>
                <w:rFonts w:ascii="宋体" w:eastAsia="宋体" w:hAnsi="宋体" w:cs="Microsoft Himalaya" w:hint="eastAsia"/>
                <w:sz w:val="24"/>
                <w:szCs w:val="24"/>
              </w:rPr>
              <w:t>经办人身份证件原件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4"/>
              <w:jc w:val="center"/>
              <w:rPr>
                <w:rFonts w:ascii="宋体" w:eastAsia="宋体" w:cs="Microsoft Himalaya"/>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ind w:left="-34"/>
              <w:jc w:val="center"/>
              <w:rPr>
                <w:rFonts w:ascii="宋体" w:eastAsia="宋体" w:cs="Microsoft Himalaya"/>
                <w:sz w:val="24"/>
                <w:szCs w:val="24"/>
              </w:rPr>
            </w:pPr>
            <w:r w:rsidRPr="00DE452A">
              <w:rPr>
                <w:rFonts w:ascii="宋体" w:eastAsia="宋体" w:hAnsi="宋体" w:cs="Microsoft Himalaya" w:hint="eastAsia"/>
                <w:sz w:val="24"/>
                <w:szCs w:val="24"/>
              </w:rPr>
              <w:t>查验后退回</w:t>
            </w: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lastRenderedPageBreak/>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autoSpaceDE w:val="0"/>
        <w:autoSpaceDN w:val="0"/>
        <w:spacing w:line="360" w:lineRule="auto"/>
        <w:ind w:firstLineChars="200" w:firstLine="480"/>
        <w:rPr>
          <w:rFonts w:ascii="宋体" w:eastAsia="宋体" w:cs="黑体"/>
          <w:sz w:val="24"/>
        </w:rPr>
      </w:pPr>
      <w:r w:rsidRPr="00E1165A">
        <w:rPr>
          <w:rFonts w:ascii="宋体" w:eastAsia="宋体" w:cs="黑体"/>
          <w:sz w:val="24"/>
        </w:rPr>
        <w:pict>
          <v:shape id="_x0000_i1077" type="#_x0000_t75" style="width:398.95pt;height:138.7pt;mso-position-horizontal-relative:page;mso-position-vertical-relative:page">
            <v:imagedata r:id="rId32"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注销发行前，应事前办理空白发票的退回或缴销，以及采集已开具增值税发票数据。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纳税人有下列情形之一的，需要上缴增值税税控系统专用设备：</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1</w:t>
      </w:r>
      <w:r w:rsidRPr="00DE452A">
        <w:rPr>
          <w:rFonts w:ascii="宋体" w:eastAsia="宋体" w:hAnsi="宋体" w:cs="宋体" w:hint="eastAsia"/>
          <w:sz w:val="24"/>
        </w:rPr>
        <w:t>）依法清税注销、终止纳税义务。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2</w:t>
      </w:r>
      <w:r w:rsidRPr="00DE452A">
        <w:rPr>
          <w:rFonts w:ascii="宋体" w:eastAsia="宋体" w:hAnsi="宋体" w:cs="宋体" w:hint="eastAsia"/>
          <w:sz w:val="24"/>
        </w:rPr>
        <w:t>）减少分开票机。</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lastRenderedPageBreak/>
        <w:t>（</w:t>
      </w:r>
      <w:r w:rsidRPr="00DE452A">
        <w:rPr>
          <w:rFonts w:ascii="宋体" w:eastAsia="宋体" w:hAnsi="宋体" w:cs="TimesNewRomanPSMT"/>
          <w:sz w:val="24"/>
        </w:rPr>
        <w:t>3</w:t>
      </w:r>
      <w:r w:rsidRPr="00DE452A">
        <w:rPr>
          <w:rFonts w:ascii="宋体" w:eastAsia="宋体" w:hAnsi="宋体" w:cs="宋体" w:hint="eastAsia"/>
          <w:sz w:val="24"/>
        </w:rPr>
        <w:t>）根据国家税务总局的统一部署，需更换新型号防伪税控设备的，其旧型号防伪税控设备需办理注销发行。</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6.</w:t>
      </w:r>
      <w:r w:rsidRPr="00DE452A">
        <w:rPr>
          <w:rFonts w:ascii="宋体" w:eastAsia="宋体" w:hAnsi="宋体" w:cs="宋体" w:hint="eastAsia"/>
          <w:sz w:val="24"/>
        </w:rPr>
        <w:t>纳税人当前使用的增值税税控系统专用设备发生损毁或盗失等情况，若继续使用的，做更换金税设备处理，不再继续使用的，报税务机关备案并办理注销发行。</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7</w:t>
      </w:r>
      <w:r w:rsidRPr="00DE452A">
        <w:rPr>
          <w:rFonts w:ascii="宋体" w:eastAsia="宋体" w:hAnsi="宋体" w:cs="TimesNewRomanPSMT"/>
          <w:sz w:val="24"/>
        </w:rPr>
        <w:t>.</w:t>
      </w:r>
      <w:r w:rsidRPr="00DE452A">
        <w:rPr>
          <w:rFonts w:ascii="宋体" w:eastAsia="宋体" w:hAnsi="宋体" w:cs="宋体" w:hint="eastAsia"/>
          <w:sz w:val="24"/>
        </w:rPr>
        <w:t>增值税纳税人使用的税控盘、金税盘、报税盘等税控专用设备丢失、被盗，应及时向主管税务机关报告。</w:t>
      </w:r>
    </w:p>
    <w:p w:rsidR="00B41AC7" w:rsidRDefault="00B41AC7" w:rsidP="00FD01E3">
      <w:pPr>
        <w:pStyle w:val="4"/>
        <w:ind w:firstLine="480"/>
        <w:rPr>
          <w:rFonts w:ascii="黑体" w:cs="黑体"/>
          <w:szCs w:val="24"/>
        </w:rPr>
      </w:pPr>
      <w:r>
        <w:rPr>
          <w:rFonts w:ascii="黑体" w:hAnsi="黑体" w:cs="黑体" w:hint="eastAsia"/>
          <w:szCs w:val="24"/>
        </w:rPr>
        <w:t>【表证单书】</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【操作路径】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cs="宋体" w:hint="eastAsia"/>
          <w:sz w:val="24"/>
        </w:rPr>
        <w:t>无</w:t>
      </w:r>
    </w:p>
    <w:p w:rsidR="00B41AC7" w:rsidRDefault="00B41AC7" w:rsidP="00FD01E3">
      <w:pPr>
        <w:pStyle w:val="2"/>
        <w:rPr>
          <w:rFonts w:ascii="黑体" w:cs="黑体"/>
          <w:kern w:val="0"/>
        </w:rPr>
      </w:pPr>
      <w:bookmarkStart w:id="276" w:name="_Toc20501663"/>
      <w:bookmarkStart w:id="277" w:name="_Toc23155842"/>
      <w:bookmarkStart w:id="278" w:name="_Toc23500592"/>
      <w:r>
        <w:rPr>
          <w:rFonts w:ascii="黑体" w:hAnsi="黑体" w:cs="宋体"/>
          <w:kern w:val="0"/>
        </w:rPr>
        <w:t>2.3</w:t>
      </w:r>
      <w:r>
        <w:rPr>
          <w:rFonts w:ascii="黑体" w:hAnsi="黑体" w:cs="黑体" w:hint="eastAsia"/>
          <w:kern w:val="0"/>
        </w:rPr>
        <w:t xml:space="preserve">　　发票代开</w:t>
      </w:r>
      <w:bookmarkEnd w:id="276"/>
      <w:bookmarkEnd w:id="277"/>
      <w:bookmarkEnd w:id="278"/>
    </w:p>
    <w:p w:rsidR="00B41AC7" w:rsidRDefault="00B41AC7" w:rsidP="00B41AC7">
      <w:pPr>
        <w:pStyle w:val="3"/>
        <w:spacing w:before="300" w:after="300"/>
        <w:ind w:firstLine="562"/>
        <w:rPr>
          <w:rFonts w:ascii="黑体" w:cs="黑体"/>
          <w:kern w:val="0"/>
        </w:rPr>
      </w:pPr>
      <w:bookmarkStart w:id="279" w:name="_Toc20501664"/>
      <w:bookmarkStart w:id="280" w:name="_Toc23155843"/>
      <w:bookmarkStart w:id="281" w:name="_Toc23500593"/>
      <w:r>
        <w:rPr>
          <w:rFonts w:ascii="黑体" w:hAnsi="黑体" w:cs="宋体"/>
          <w:kern w:val="0"/>
        </w:rPr>
        <w:t>2.3.1</w:t>
      </w:r>
      <w:r>
        <w:rPr>
          <w:rFonts w:ascii="黑体" w:hAnsi="黑体" w:cs="黑体"/>
          <w:kern w:val="0"/>
        </w:rPr>
        <w:t>—</w:t>
      </w:r>
      <w:r>
        <w:rPr>
          <w:rFonts w:ascii="黑体" w:hAnsi="黑体" w:cs="宋体"/>
          <w:kern w:val="0"/>
        </w:rPr>
        <w:t>053</w:t>
      </w:r>
      <w:r>
        <w:rPr>
          <w:rFonts w:ascii="黑体" w:hAnsi="黑体" w:cs="黑体" w:hint="eastAsia"/>
          <w:kern w:val="0"/>
        </w:rPr>
        <w:t xml:space="preserve">　　代开增值税专用发票</w:t>
      </w:r>
      <w:bookmarkEnd w:id="279"/>
      <w:bookmarkEnd w:id="280"/>
      <w:bookmarkEnd w:id="281"/>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代开增值税专用发票</w:t>
      </w:r>
    </w:p>
    <w:p w:rsidR="00B41AC7" w:rsidRDefault="00B41AC7" w:rsidP="00FD01E3">
      <w:pPr>
        <w:pStyle w:val="4"/>
        <w:ind w:firstLine="480"/>
        <w:rPr>
          <w:rFonts w:ascii="黑体" w:cs="黑体"/>
          <w:szCs w:val="24"/>
        </w:rPr>
      </w:pPr>
      <w:r>
        <w:rPr>
          <w:rFonts w:ascii="黑体" w:hAnsi="黑体" w:cs="黑体" w:hint="eastAsia"/>
          <w:szCs w:val="24"/>
        </w:rPr>
        <w:t>【</w:t>
      </w:r>
      <w:r w:rsidRPr="00403CDB">
        <w:rPr>
          <w:rFonts w:ascii="黑体" w:hAnsi="黑体" w:cs="黑体" w:hint="eastAsia"/>
          <w:szCs w:val="24"/>
        </w:rPr>
        <w:t>申请条件</w:t>
      </w:r>
      <w:r>
        <w:rPr>
          <w:rFonts w:ascii="黑体" w:hAnsi="黑体" w:cs="黑体" w:hint="eastAsia"/>
          <w:szCs w:val="24"/>
        </w:rPr>
        <w:t>】</w:t>
      </w:r>
    </w:p>
    <w:p w:rsidR="00B41AC7" w:rsidRPr="00DE452A" w:rsidRDefault="00B41AC7" w:rsidP="00DE452A">
      <w:pPr>
        <w:autoSpaceDE w:val="0"/>
        <w:autoSpaceDN w:val="0"/>
        <w:spacing w:line="360" w:lineRule="auto"/>
        <w:ind w:firstLineChars="200" w:firstLine="480"/>
        <w:rPr>
          <w:rFonts w:ascii="宋体" w:eastAsia="宋体" w:hAnsi="宋体" w:cs="宋体"/>
          <w:sz w:val="24"/>
        </w:rPr>
      </w:pPr>
      <w:r w:rsidRPr="00DE452A">
        <w:rPr>
          <w:rFonts w:ascii="宋体" w:eastAsia="宋体" w:hAnsi="宋体" w:cs="宋体" w:hint="eastAsia"/>
          <w:sz w:val="24"/>
        </w:rPr>
        <w:t>1.已办理税务登记的小规模纳税人（包括个体经营者）以及国家税务总局确定的其他可以代开增值税专用发票的纳税人发生增值税应税行为、需要开具增值税专用发票时，可向主管税务机关申请代开。</w:t>
      </w:r>
    </w:p>
    <w:p w:rsidR="00B41AC7" w:rsidRPr="00DE452A" w:rsidRDefault="00B41AC7" w:rsidP="00DE452A">
      <w:pPr>
        <w:autoSpaceDE w:val="0"/>
        <w:autoSpaceDN w:val="0"/>
        <w:spacing w:line="360" w:lineRule="auto"/>
        <w:ind w:firstLineChars="200" w:firstLine="480"/>
        <w:rPr>
          <w:rFonts w:ascii="宋体" w:eastAsia="宋体" w:hAnsi="宋体" w:cs="宋体"/>
          <w:sz w:val="24"/>
        </w:rPr>
      </w:pPr>
      <w:r w:rsidRPr="00DE452A">
        <w:rPr>
          <w:rFonts w:ascii="宋体" w:eastAsia="宋体" w:hAnsi="宋体" w:cs="宋体" w:hint="eastAsia"/>
          <w:sz w:val="24"/>
        </w:rPr>
        <w:t>2.申请代开增值税专用发票的货物运输业小规模纳税人，适用“货物运输业小规模纳税人异地代开增值税专用发票备案”的“申请条件”。</w:t>
      </w:r>
    </w:p>
    <w:p w:rsidR="00B41AC7" w:rsidRDefault="00B41AC7" w:rsidP="00FD01E3">
      <w:pPr>
        <w:pStyle w:val="4"/>
        <w:ind w:firstLine="480"/>
        <w:rPr>
          <w:rFonts w:ascii="黑体" w:cs="黑体"/>
          <w:szCs w:val="24"/>
        </w:rPr>
      </w:pPr>
      <w:r>
        <w:rPr>
          <w:rFonts w:ascii="黑体" w:hAnsi="黑体" w:cs="黑体" w:hint="eastAsia"/>
          <w:szCs w:val="24"/>
        </w:rPr>
        <w:lastRenderedPageBreak/>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《中华人民共和国发票管理办法》第十六条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《中华人民共和国发票管理办法实施细则》（国家税务总局令第</w:t>
      </w:r>
      <w:r w:rsidRPr="00DE452A">
        <w:rPr>
          <w:rFonts w:ascii="宋体" w:eastAsia="宋体" w:hAnsi="宋体" w:cs="TimesNewRomanPSMT"/>
          <w:sz w:val="24"/>
        </w:rPr>
        <w:t>25</w:t>
      </w:r>
      <w:r w:rsidRPr="00DE452A">
        <w:rPr>
          <w:rFonts w:ascii="宋体" w:eastAsia="宋体" w:hAnsi="宋体" w:cs="宋体" w:hint="eastAsia"/>
          <w:sz w:val="24"/>
        </w:rPr>
        <w:t>号公布，国家税务总局令第</w:t>
      </w:r>
      <w:r w:rsidRPr="00DE452A">
        <w:rPr>
          <w:rFonts w:ascii="宋体" w:eastAsia="宋体" w:hAnsi="宋体" w:cs="TimesNewRomanPSMT"/>
          <w:sz w:val="24"/>
        </w:rPr>
        <w:t>37</w:t>
      </w:r>
      <w:r w:rsidRPr="00DE452A">
        <w:rPr>
          <w:rFonts w:ascii="宋体" w:eastAsia="宋体" w:hAnsi="宋体" w:cs="宋体" w:hint="eastAsia"/>
          <w:sz w:val="24"/>
        </w:rPr>
        <w:t>号、第</w:t>
      </w:r>
      <w:r w:rsidRPr="00DE452A">
        <w:rPr>
          <w:rFonts w:ascii="宋体" w:eastAsia="宋体" w:hAnsi="宋体" w:cs="TimesNewRomanPSMT"/>
          <w:sz w:val="24"/>
        </w:rPr>
        <w:t>44</w:t>
      </w:r>
      <w:r w:rsidRPr="00DE452A">
        <w:rPr>
          <w:rFonts w:ascii="宋体" w:eastAsia="宋体" w:hAnsi="宋体" w:cs="宋体" w:hint="eastAsia"/>
          <w:sz w:val="24"/>
        </w:rPr>
        <w:t>号、第</w:t>
      </w:r>
      <w:r w:rsidRPr="00DE452A">
        <w:rPr>
          <w:rFonts w:ascii="宋体" w:eastAsia="宋体" w:hAnsi="宋体" w:cs="TimesNewRomanPSMT"/>
          <w:sz w:val="24"/>
        </w:rPr>
        <w:t>48</w:t>
      </w:r>
      <w:r w:rsidRPr="00DE452A">
        <w:rPr>
          <w:rFonts w:ascii="宋体" w:eastAsia="宋体" w:hAnsi="宋体" w:cs="宋体" w:hint="eastAsia"/>
          <w:sz w:val="24"/>
        </w:rPr>
        <w:t>号修改）第十九条</w:t>
      </w:r>
    </w:p>
    <w:p w:rsidR="00B41AC7" w:rsidRDefault="00B41AC7" w:rsidP="00FD01E3">
      <w:pPr>
        <w:pStyle w:val="4"/>
        <w:ind w:firstLine="480"/>
        <w:rPr>
          <w:rFonts w:ascii="黑体" w:cs="黑体"/>
          <w:szCs w:val="24"/>
        </w:rPr>
      </w:pPr>
      <w:r>
        <w:rPr>
          <w:rFonts w:ascii="黑体" w:hAnsi="黑体" w:cs="黑体" w:hint="eastAsia"/>
          <w:szCs w:val="24"/>
        </w:rPr>
        <w:t>【办理材料】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代开增值税专用发票的货物运输业小规模纳税人：</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80"/>
        <w:gridCol w:w="4535"/>
        <w:gridCol w:w="760"/>
        <w:gridCol w:w="2268"/>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76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《货物运输业代开增值税专用发票缴纳税款申报单》</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3</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加载统一社会信用代码的营业执照（或税务登记证、组织机构代码证）复印件</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经办人身份证件原件及复印件</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原件查验后退回</w:t>
            </w:r>
          </w:p>
        </w:tc>
      </w:tr>
    </w:tbl>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sz w:val="24"/>
        </w:rPr>
        <w:t>2.</w:t>
      </w:r>
      <w:r w:rsidRPr="00DE452A">
        <w:rPr>
          <w:rFonts w:ascii="宋体" w:eastAsia="宋体" w:hAnsi="宋体" w:hint="eastAsia"/>
          <w:sz w:val="24"/>
        </w:rPr>
        <w:t>申请代开增值税专用发票的其他纳税人：</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79"/>
        <w:gridCol w:w="1601"/>
        <w:gridCol w:w="2835"/>
        <w:gridCol w:w="100"/>
        <w:gridCol w:w="778"/>
        <w:gridCol w:w="100"/>
        <w:gridCol w:w="2267"/>
      </w:tblGrid>
      <w:tr w:rsidR="00B41AC7" w:rsidRPr="00DE452A">
        <w:trPr>
          <w:trHeight w:hRule="exact" w:val="794"/>
          <w:jc w:val="center"/>
        </w:trPr>
        <w:tc>
          <w:tcPr>
            <w:tcW w:w="7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sz w:val="24"/>
                <w:szCs w:val="24"/>
              </w:rPr>
            </w:pPr>
            <w:r w:rsidRPr="00DE452A">
              <w:rPr>
                <w:rFonts w:ascii="宋体" w:eastAsia="宋体" w:hAnsi="宋体" w:hint="eastAsia"/>
                <w:b/>
                <w:sz w:val="24"/>
                <w:szCs w:val="24"/>
              </w:rPr>
              <w:t>序号</w:t>
            </w:r>
          </w:p>
        </w:tc>
        <w:tc>
          <w:tcPr>
            <w:tcW w:w="4536"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sz w:val="24"/>
                <w:szCs w:val="24"/>
              </w:rPr>
            </w:pPr>
            <w:r w:rsidRPr="00DE452A">
              <w:rPr>
                <w:rFonts w:ascii="宋体" w:eastAsia="宋体" w:hAnsi="宋体" w:hint="eastAsia"/>
                <w:b/>
                <w:sz w:val="24"/>
                <w:szCs w:val="24"/>
              </w:rPr>
              <w:t>材料名称</w:t>
            </w:r>
          </w:p>
        </w:tc>
        <w:tc>
          <w:tcPr>
            <w:tcW w:w="87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sz w:val="24"/>
                <w:szCs w:val="24"/>
              </w:rPr>
            </w:pPr>
            <w:r w:rsidRPr="00DE452A">
              <w:rPr>
                <w:rFonts w:ascii="宋体" w:eastAsia="宋体" w:hAnsi="宋体" w:hint="eastAsia"/>
                <w:sz w:val="24"/>
                <w:szCs w:val="24"/>
              </w:rPr>
              <w:t>《代开增值税发票缴纳税款申报单》</w:t>
            </w:r>
          </w:p>
        </w:tc>
        <w:tc>
          <w:tcPr>
            <w:tcW w:w="87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sz w:val="24"/>
                <w:szCs w:val="24"/>
              </w:rPr>
            </w:pPr>
          </w:p>
        </w:tc>
      </w:tr>
      <w:tr w:rsidR="00B41AC7" w:rsidRPr="00DE452A">
        <w:trPr>
          <w:trHeight w:hRule="exact" w:val="794"/>
          <w:jc w:val="center"/>
        </w:trPr>
        <w:tc>
          <w:tcPr>
            <w:tcW w:w="8460" w:type="dxa"/>
            <w:gridSpan w:val="7"/>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bCs/>
                <w:sz w:val="24"/>
                <w:szCs w:val="24"/>
              </w:rPr>
            </w:pPr>
            <w:r w:rsidRPr="00DE452A">
              <w:rPr>
                <w:rFonts w:ascii="宋体" w:eastAsia="宋体" w:hAnsi="宋体" w:hint="eastAsia"/>
                <w:b/>
                <w:bCs/>
                <w:sz w:val="24"/>
                <w:szCs w:val="24"/>
                <w:lang w:val="zh-CN"/>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lang w:val="zh-CN"/>
              </w:rPr>
            </w:pPr>
            <w:r w:rsidRPr="00DE452A">
              <w:rPr>
                <w:rFonts w:ascii="宋体" w:eastAsia="宋体" w:hAnsi="宋体" w:hint="eastAsia"/>
                <w:b/>
                <w:sz w:val="24"/>
                <w:szCs w:val="24"/>
              </w:rPr>
              <w:t>材料名称</w:t>
            </w:r>
          </w:p>
        </w:tc>
        <w:tc>
          <w:tcPr>
            <w:tcW w:w="87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lang w:val="zh-CN"/>
              </w:rPr>
            </w:pPr>
            <w:r w:rsidRPr="00DE452A">
              <w:rPr>
                <w:rFonts w:ascii="宋体" w:eastAsia="宋体" w:hAnsi="宋体" w:hint="eastAsia"/>
                <w:b/>
                <w:sz w:val="24"/>
                <w:szCs w:val="24"/>
              </w:rPr>
              <w:t>数量</w:t>
            </w:r>
          </w:p>
        </w:tc>
        <w:tc>
          <w:tcPr>
            <w:tcW w:w="2367"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lang w:val="zh-CN"/>
              </w:rPr>
            </w:pPr>
            <w:r w:rsidRPr="00DE452A">
              <w:rPr>
                <w:rFonts w:ascii="宋体" w:eastAsia="宋体" w:hAnsi="宋体" w:hint="eastAsia"/>
                <w:b/>
                <w:sz w:val="24"/>
                <w:szCs w:val="24"/>
              </w:rPr>
              <w:t>备注</w:t>
            </w:r>
          </w:p>
        </w:tc>
      </w:tr>
      <w:tr w:rsidR="00B41AC7" w:rsidRPr="00DE452A">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自然人</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身份证件原件及复印件</w:t>
            </w:r>
          </w:p>
        </w:tc>
        <w:tc>
          <w:tcPr>
            <w:tcW w:w="87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36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原件查验后退回</w:t>
            </w:r>
          </w:p>
        </w:tc>
      </w:tr>
      <w:tr w:rsidR="00B41AC7" w:rsidRPr="00DE452A">
        <w:trPr>
          <w:trHeight w:hRule="exact" w:val="1335"/>
          <w:jc w:val="center"/>
        </w:trPr>
        <w:tc>
          <w:tcPr>
            <w:tcW w:w="2380"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已办理税务登记的纳税人</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加载统一社会信用代码的营业执照（或税务登记证、组织机构代码证等）原件</w:t>
            </w:r>
          </w:p>
        </w:tc>
        <w:tc>
          <w:tcPr>
            <w:tcW w:w="87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36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查验后退回</w:t>
            </w:r>
          </w:p>
        </w:tc>
      </w:tr>
      <w:tr w:rsidR="00B41AC7" w:rsidRPr="00DE452A">
        <w:trPr>
          <w:trHeight w:hRule="exact" w:val="794"/>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经办人身份证件原件及复印件</w:t>
            </w:r>
          </w:p>
        </w:tc>
        <w:tc>
          <w:tcPr>
            <w:tcW w:w="87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36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原件查验后退回</w:t>
            </w: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宋体"/>
          <w:szCs w:val="24"/>
        </w:rPr>
      </w:pPr>
      <w:r>
        <w:rPr>
          <w:rFonts w:ascii="黑体" w:hAnsi="黑体" w:cs="宋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全市通办</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lastRenderedPageBreak/>
        <w:t>【办理流程】</w:t>
      </w:r>
    </w:p>
    <w:p w:rsidR="00B41AC7" w:rsidRPr="00DE452A" w:rsidRDefault="00FD01E3" w:rsidP="00DE452A">
      <w:pPr>
        <w:autoSpaceDE w:val="0"/>
        <w:autoSpaceDN w:val="0"/>
        <w:spacing w:line="360" w:lineRule="auto"/>
        <w:ind w:firstLineChars="200" w:firstLine="480"/>
        <w:rPr>
          <w:rFonts w:ascii="宋体" w:eastAsia="宋体" w:cs="黑体"/>
          <w:sz w:val="24"/>
        </w:rPr>
      </w:pPr>
      <w:r w:rsidRPr="00E1165A">
        <w:rPr>
          <w:rFonts w:ascii="宋体" w:eastAsia="宋体" w:cs="黑体"/>
          <w:sz w:val="24"/>
        </w:rPr>
        <w:pict>
          <v:shape id="_x0000_i1078" type="#_x0000_t75" style="width:401.6pt;height:138.7pt;mso-position-horizontal-relative:page;mso-position-vertical-relative:page">
            <v:imagedata r:id="rId16"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纳税人提供的各项证明资料为复印件的，均须注明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6.</w:t>
      </w:r>
      <w:r w:rsidRPr="00DE452A">
        <w:rPr>
          <w:rFonts w:ascii="宋体" w:eastAsia="宋体" w:hAnsi="宋体" w:cs="宋体" w:hint="eastAsia"/>
          <w:sz w:val="24"/>
        </w:rPr>
        <w:t>经过实名信息验证的办税人员，不再提供登记证件和身份证件复印件等资料。</w:t>
      </w:r>
    </w:p>
    <w:p w:rsidR="00B41AC7" w:rsidRPr="00DE452A" w:rsidRDefault="00B41AC7" w:rsidP="00DE452A">
      <w:pPr>
        <w:autoSpaceDE w:val="0"/>
        <w:autoSpaceDN w:val="0"/>
        <w:spacing w:line="360" w:lineRule="auto"/>
        <w:ind w:firstLineChars="200" w:firstLine="480"/>
        <w:rPr>
          <w:rFonts w:ascii="宋体" w:eastAsia="宋体" w:cs="宋体"/>
          <w:color w:val="FF0000"/>
          <w:sz w:val="24"/>
        </w:rPr>
      </w:pPr>
      <w:r w:rsidRPr="00DE452A">
        <w:rPr>
          <w:rFonts w:ascii="宋体" w:eastAsia="宋体" w:hAnsi="宋体" w:cs="TimesNewRomanPSMT"/>
          <w:sz w:val="24"/>
        </w:rPr>
        <w:t>7.</w:t>
      </w:r>
      <w:r w:rsidRPr="00DE452A">
        <w:rPr>
          <w:rFonts w:ascii="宋体" w:eastAsia="宋体" w:hAnsi="宋体" w:cs="宋体" w:hint="eastAsia"/>
          <w:sz w:val="24"/>
        </w:rPr>
        <w:t>国家税务总局确定的试点行业小规模纳税人，发生增值税应税行为，需要开具增值税专用发票的，可以自愿使用增值税发票管理系统自行开具；试点行业纳税人销售其取得的不动产</w:t>
      </w:r>
      <w:r w:rsidRPr="00DE452A">
        <w:rPr>
          <w:rFonts w:ascii="宋体" w:eastAsia="宋体" w:cs="宋体"/>
          <w:sz w:val="24"/>
        </w:rPr>
        <w:t>,</w:t>
      </w:r>
      <w:r w:rsidRPr="00DE452A">
        <w:rPr>
          <w:rFonts w:ascii="宋体" w:eastAsia="宋体" w:hAnsi="宋体" w:cs="宋体" w:hint="eastAsia"/>
          <w:sz w:val="24"/>
        </w:rPr>
        <w:t>应当向不动产所在地税务机关申请代开增值税专用发票。自2020年2月1日起，选择自行开具增值税专用发票的小规模纳税人（其他个人除外），税务机关不再为其代开增值税专用发票。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lastRenderedPageBreak/>
        <w:t>8.</w:t>
      </w:r>
      <w:r w:rsidRPr="00DE452A">
        <w:rPr>
          <w:rFonts w:ascii="宋体" w:eastAsia="宋体" w:hAnsi="宋体" w:cs="宋体" w:hint="eastAsia"/>
          <w:sz w:val="24"/>
        </w:rPr>
        <w:t>接受税务机关委托代征税款的保险业、证券业、信用卡业和旅游业企业，向代理人或经纪人支付佣金费用后，可代代理人或经纪人统一向主管税务机关申请汇总代开增值税普通发票或增值税专用发票。代开增值税发票时，应向主管税务机关出具个人保险代理人的姓名、身份证号码、联系方式、付款时间、付款金额、代征税款的详细清单。主管税务机关为个人保险代理人汇总代开增值税发票时，在备注栏内注明</w:t>
      </w:r>
      <w:r w:rsidRPr="00DE452A">
        <w:rPr>
          <w:rFonts w:ascii="宋体" w:eastAsia="宋体" w:cs="宋体" w:hint="eastAsia"/>
          <w:sz w:val="24"/>
        </w:rPr>
        <w:t>“</w:t>
      </w:r>
      <w:r w:rsidRPr="00DE452A">
        <w:rPr>
          <w:rFonts w:ascii="宋体" w:eastAsia="宋体" w:hAnsi="宋体" w:cs="宋体" w:hint="eastAsia"/>
          <w:sz w:val="24"/>
        </w:rPr>
        <w:t>个人保险代理人汇总代开</w:t>
      </w:r>
      <w:r w:rsidRPr="00DE452A">
        <w:rPr>
          <w:rFonts w:ascii="宋体" w:eastAsia="宋体" w:cs="宋体" w:hint="eastAsia"/>
          <w:sz w:val="24"/>
        </w:rPr>
        <w:t>”</w:t>
      </w:r>
      <w:r w:rsidRPr="00DE452A">
        <w:rPr>
          <w:rFonts w:ascii="宋体" w:eastAsia="宋体" w:hAnsi="宋体" w:cs="宋体" w:hint="eastAsia"/>
          <w:sz w:val="24"/>
        </w:rPr>
        <w:t>字样。</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9.</w:t>
      </w:r>
      <w:r w:rsidRPr="00DE452A">
        <w:rPr>
          <w:rFonts w:ascii="宋体" w:eastAsia="宋体" w:hAnsi="宋体" w:cs="宋体" w:hint="eastAsia"/>
          <w:sz w:val="24"/>
        </w:rPr>
        <w:t>其他个人委托房屋中介、住房租赁企业等单位出租不动产，需要向承租方开具增值税发票的，可以由受托单位代其向主管税务机关按规定申请代开增值税发票。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10.</w:t>
      </w:r>
      <w:r w:rsidRPr="00DE452A">
        <w:rPr>
          <w:rFonts w:ascii="宋体" w:eastAsia="宋体" w:hAnsi="宋体" w:cs="宋体" w:hint="eastAsia"/>
          <w:sz w:val="24"/>
        </w:rPr>
        <w:t>因开具错误、销货退回、销售折让、服务中止等原因，纳税人需作废已代开增值税发票的，可凭已代开发票在代开当月向原代开税务机关提出作废申请；不符合作废条件的，可以通过开具红字发票处理；纳税人需要退回已征收税款的，可以向税务机关申请退税。</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11.</w:t>
      </w:r>
      <w:r w:rsidRPr="00DE452A">
        <w:rPr>
          <w:rFonts w:ascii="宋体" w:eastAsia="宋体" w:hAnsi="宋体" w:cs="宋体" w:hint="eastAsia"/>
          <w:sz w:val="24"/>
        </w:rPr>
        <w:t>小规模纳税人月销售额未超过</w:t>
      </w:r>
      <w:r w:rsidRPr="00DE452A">
        <w:rPr>
          <w:rFonts w:ascii="宋体" w:eastAsia="宋体" w:hAnsi="宋体" w:cs="TimesNewRomanPSMT"/>
          <w:sz w:val="24"/>
        </w:rPr>
        <w:t>10</w:t>
      </w:r>
      <w:r w:rsidRPr="00DE452A">
        <w:rPr>
          <w:rFonts w:ascii="宋体" w:eastAsia="宋体" w:hAnsi="宋体" w:cs="宋体" w:hint="eastAsia"/>
          <w:sz w:val="24"/>
        </w:rPr>
        <w:t>万元（按季</w:t>
      </w:r>
      <w:r w:rsidRPr="00DE452A">
        <w:rPr>
          <w:rFonts w:ascii="宋体" w:eastAsia="宋体" w:hAnsi="宋体" w:cs="TimesNewRomanPSMT"/>
          <w:sz w:val="24"/>
        </w:rPr>
        <w:t>30</w:t>
      </w:r>
      <w:r w:rsidRPr="00DE452A">
        <w:rPr>
          <w:rFonts w:ascii="宋体" w:eastAsia="宋体" w:hAnsi="宋体" w:cs="宋体" w:hint="eastAsia"/>
          <w:sz w:val="24"/>
        </w:rPr>
        <w:t>万元）的，当期因开具增值税专用发票已经缴纳的税款，在增值税专用发票全部联次追回或者按规定开具红字专用发票后，可以向主管税务机关申请退还。</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12.</w:t>
      </w:r>
      <w:r w:rsidRPr="00DE452A">
        <w:rPr>
          <w:rFonts w:ascii="宋体" w:eastAsia="宋体" w:hAnsi="宋体" w:cs="宋体" w:hint="eastAsia"/>
          <w:sz w:val="24"/>
        </w:rPr>
        <w:t>中国境内提供公路货物运输和内河货物运输且具备相关运输资格并已纳入税收管理的小规模纳税人，将营运资质和营运机动车、船舶信息向主管税务机关进行备案后，可在税务登记地、货物起运地、货物到达地或运输业务承揽地（含互联网物流平台所在地）中任何一地，就近向税务机关申请代开增值税专用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13.</w:t>
      </w:r>
      <w:r w:rsidRPr="00DE452A">
        <w:rPr>
          <w:rFonts w:ascii="宋体" w:eastAsia="宋体" w:hAnsi="宋体" w:cs="宋体" w:hint="eastAsia"/>
          <w:sz w:val="24"/>
        </w:rPr>
        <w:t>小规模纳税人转让其取得的不动产，不能自行开具增值税发票的，可向不动产所在地主管税务机关申请代开；纳税人向其他个人转让其取得的不动产，不得开具或申请代开增值税专用发票。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小规模纳税人中的单位和个体工商户出租不动产，不能自行开具增值税发票的，可向不动产所在地主管税务机关申请代开增值税发票；纳税人向其他个人出租不动产，不得开具或申请代开增值税专用发票。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lastRenderedPageBreak/>
        <w:t>其他个人销售其取得的不动产和出租不动产，购买方或承租方不属于其他个人的，纳税人缴纳增值税等税费后可以向不动产所在地主管税务机关申请代开增值税专用发票。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小规模纳税人跨县（市、区）提供建筑服务，不能自行开具增值税发票的，可向建筑服务发生地主管税务机关按照其取得的全部价款和价外费用申请代开增值税发票。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14.</w:t>
      </w:r>
      <w:r w:rsidRPr="00DE452A">
        <w:rPr>
          <w:rFonts w:ascii="宋体" w:eastAsia="宋体" w:hAnsi="宋体" w:cs="宋体" w:hint="eastAsia"/>
          <w:sz w:val="24"/>
        </w:rPr>
        <w:t>纳税人办理产权过户手续需要使用发票的，可以使用增值税专用发票第六联或者增值税普通发票第三联。</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15.</w:t>
      </w:r>
      <w:r w:rsidRPr="00DE452A">
        <w:rPr>
          <w:rFonts w:ascii="宋体" w:eastAsia="宋体" w:hAnsi="宋体" w:cs="宋体" w:hint="eastAsia"/>
          <w:sz w:val="24"/>
        </w:rPr>
        <w:t>增值税小规模纳税人应在代开增值税专用发票的备注栏上，加盖本单位的发票专用章。</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16.</w:t>
      </w:r>
      <w:r w:rsidRPr="00DE452A">
        <w:rPr>
          <w:rFonts w:ascii="宋体" w:eastAsia="宋体" w:hAnsi="宋体" w:cs="宋体" w:hint="eastAsia"/>
          <w:sz w:val="24"/>
        </w:rPr>
        <w:t>提供建筑服务，纳税人代开增值税发票时，应提供建筑服务发生地县（市、区）名称及项目名称。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销售不动产，纳税人代开增值税发票时，应在</w:t>
      </w:r>
      <w:r w:rsidRPr="00DE452A">
        <w:rPr>
          <w:rFonts w:ascii="宋体" w:eastAsia="宋体" w:cs="宋体" w:hint="eastAsia"/>
          <w:sz w:val="24"/>
        </w:rPr>
        <w:t>“</w:t>
      </w:r>
      <w:r w:rsidRPr="00DE452A">
        <w:rPr>
          <w:rFonts w:ascii="宋体" w:eastAsia="宋体" w:hAnsi="宋体" w:cs="宋体" w:hint="eastAsia"/>
          <w:sz w:val="24"/>
        </w:rPr>
        <w:t>货物或应税劳务、服务名称</w:t>
      </w:r>
      <w:r w:rsidRPr="00DE452A">
        <w:rPr>
          <w:rFonts w:ascii="宋体" w:eastAsia="宋体" w:cs="宋体" w:hint="eastAsia"/>
          <w:sz w:val="24"/>
        </w:rPr>
        <w:t>”</w:t>
      </w:r>
      <w:r w:rsidRPr="00DE452A">
        <w:rPr>
          <w:rFonts w:ascii="宋体" w:eastAsia="宋体" w:hAnsi="宋体" w:cs="宋体" w:hint="eastAsia"/>
          <w:sz w:val="24"/>
        </w:rPr>
        <w:t>栏填写不动产名称及房屋产权证书号码（无房屋产权证书的可不填写），</w:t>
      </w:r>
      <w:r w:rsidRPr="00DE452A">
        <w:rPr>
          <w:rFonts w:ascii="宋体" w:eastAsia="宋体" w:cs="宋体" w:hint="eastAsia"/>
          <w:sz w:val="24"/>
        </w:rPr>
        <w:t>“</w:t>
      </w:r>
      <w:r w:rsidRPr="00DE452A">
        <w:rPr>
          <w:rFonts w:ascii="宋体" w:eastAsia="宋体" w:hAnsi="宋体" w:cs="宋体" w:hint="eastAsia"/>
          <w:sz w:val="24"/>
        </w:rPr>
        <w:t>单位</w:t>
      </w:r>
      <w:r w:rsidRPr="00DE452A">
        <w:rPr>
          <w:rFonts w:ascii="宋体" w:eastAsia="宋体" w:cs="宋体" w:hint="eastAsia"/>
          <w:sz w:val="24"/>
        </w:rPr>
        <w:t>”</w:t>
      </w:r>
      <w:r w:rsidRPr="00DE452A">
        <w:rPr>
          <w:rFonts w:ascii="宋体" w:eastAsia="宋体" w:hAnsi="宋体" w:cs="宋体" w:hint="eastAsia"/>
          <w:sz w:val="24"/>
        </w:rPr>
        <w:t>栏填写面积单位，应提供不动产的详细地址。</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出租不动产，纳税人代开增值税发票时，应提供不动产的详细地址。</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跨县（市、区）提供不动产经营租赁服务、建筑服务的小规模纳税人（不包括其他个人），代开增值税发票时，在发票备注栏中自动打印</w:t>
      </w:r>
      <w:r w:rsidRPr="00DE452A">
        <w:rPr>
          <w:rFonts w:ascii="宋体" w:eastAsia="宋体" w:cs="宋体" w:hint="eastAsia"/>
          <w:sz w:val="24"/>
        </w:rPr>
        <w:t>“</w:t>
      </w:r>
      <w:r w:rsidRPr="00DE452A">
        <w:rPr>
          <w:rFonts w:ascii="宋体" w:eastAsia="宋体" w:hAnsi="宋体" w:cs="宋体"/>
          <w:sz w:val="24"/>
        </w:rPr>
        <w:t>YD</w:t>
      </w:r>
      <w:r w:rsidRPr="00DE452A">
        <w:rPr>
          <w:rFonts w:ascii="宋体" w:eastAsia="宋体" w:hAnsi="宋体" w:cs="宋体" w:hint="eastAsia"/>
          <w:sz w:val="24"/>
        </w:rPr>
        <w:t>”字样。</w:t>
      </w:r>
    </w:p>
    <w:p w:rsidR="00B41AC7" w:rsidRDefault="00B41AC7" w:rsidP="00FD01E3">
      <w:pPr>
        <w:pStyle w:val="4"/>
        <w:ind w:firstLine="480"/>
        <w:rPr>
          <w:rFonts w:ascii="黑体" w:cs="宋体"/>
          <w:szCs w:val="24"/>
        </w:rPr>
      </w:pPr>
      <w:r>
        <w:rPr>
          <w:rFonts w:ascii="黑体" w:hAnsi="黑体" w:cs="宋体" w:hint="eastAsia"/>
          <w:szCs w:val="24"/>
        </w:rPr>
        <w:t>【表证单书】</w:t>
      </w:r>
    </w:p>
    <w:p w:rsidR="00B41AC7" w:rsidRDefault="00B41AC7">
      <w:pPr>
        <w:pStyle w:val="aff1"/>
        <w:ind w:firstLine="480"/>
        <w:jc w:val="left"/>
        <w:rPr>
          <w:rFonts w:cs="宋体"/>
          <w:b w:val="0"/>
        </w:rPr>
      </w:pPr>
      <w:r>
        <w:rPr>
          <w:rFonts w:cs="宋体"/>
          <w:b w:val="0"/>
        </w:rPr>
        <w:t>1.</w:t>
      </w:r>
      <w:r>
        <w:rPr>
          <w:rFonts w:cs="宋体" w:hint="eastAsia"/>
          <w:b w:val="0"/>
        </w:rPr>
        <w:t>《代开增值税发票缴纳税款申报单》（可免填单）</w:t>
      </w:r>
    </w:p>
    <w:p w:rsidR="00B41AC7" w:rsidRPr="00DE452A" w:rsidRDefault="00B41AC7" w:rsidP="00DE452A">
      <w:pPr>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《货物运输业代开增值税专用发票缴纳税款申报单》（可免填单）</w:t>
      </w:r>
    </w:p>
    <w:p w:rsidR="00B41AC7" w:rsidRDefault="00B41AC7" w:rsidP="00FD01E3">
      <w:pPr>
        <w:pStyle w:val="4"/>
        <w:ind w:firstLine="480"/>
        <w:rPr>
          <w:rFonts w:ascii="黑体" w:cs="黑体"/>
          <w:szCs w:val="24"/>
        </w:rPr>
      </w:pPr>
      <w:r>
        <w:rPr>
          <w:rFonts w:ascii="黑体" w:hAnsi="黑体" w:cs="黑体" w:hint="eastAsia"/>
          <w:szCs w:val="24"/>
        </w:rPr>
        <w:t>【操作路径】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电子税务局操作路径：实名登录电子税务局，按照【我要办税】</w:t>
      </w:r>
      <w:r w:rsidRPr="00DE452A">
        <w:rPr>
          <w:rFonts w:ascii="宋体" w:eastAsia="宋体"/>
          <w:sz w:val="24"/>
        </w:rPr>
        <w:t>-</w:t>
      </w:r>
      <w:r w:rsidRPr="00DE452A">
        <w:rPr>
          <w:rFonts w:ascii="宋体" w:eastAsia="宋体" w:hAnsi="宋体" w:hint="eastAsia"/>
          <w:sz w:val="24"/>
        </w:rPr>
        <w:t>【发票使用】</w:t>
      </w:r>
      <w:r w:rsidRPr="00DE452A">
        <w:rPr>
          <w:rFonts w:ascii="宋体" w:eastAsia="宋体"/>
          <w:sz w:val="24"/>
        </w:rPr>
        <w:t>-</w:t>
      </w:r>
      <w:r w:rsidRPr="00DE452A">
        <w:rPr>
          <w:rFonts w:ascii="宋体" w:eastAsia="宋体" w:hAnsi="宋体" w:hint="eastAsia"/>
          <w:sz w:val="24"/>
        </w:rPr>
        <w:t>【发票代开】</w:t>
      </w:r>
      <w:r w:rsidRPr="00DE452A">
        <w:rPr>
          <w:rFonts w:ascii="宋体" w:eastAsia="宋体"/>
          <w:sz w:val="24"/>
        </w:rPr>
        <w:t>-</w:t>
      </w:r>
      <w:r w:rsidRPr="00DE452A">
        <w:rPr>
          <w:rFonts w:ascii="宋体" w:eastAsia="宋体" w:hAnsi="宋体" w:hint="eastAsia"/>
          <w:sz w:val="24"/>
        </w:rPr>
        <w:t>【代开增值税专用发票】的路径进入功能模块。</w:t>
      </w:r>
    </w:p>
    <w:p w:rsidR="00B41AC7" w:rsidRDefault="00B41AC7" w:rsidP="00B41AC7">
      <w:pPr>
        <w:pStyle w:val="3"/>
        <w:spacing w:before="300" w:after="300"/>
        <w:ind w:firstLine="562"/>
        <w:rPr>
          <w:rFonts w:ascii="黑体" w:cs="黑体"/>
          <w:kern w:val="0"/>
        </w:rPr>
      </w:pPr>
      <w:bookmarkStart w:id="282" w:name="_Toc20501665"/>
      <w:bookmarkStart w:id="283" w:name="_Toc23155844"/>
      <w:bookmarkStart w:id="284" w:name="_Toc23500594"/>
      <w:r>
        <w:rPr>
          <w:rFonts w:ascii="黑体" w:hAnsi="黑体" w:cs="宋体"/>
          <w:kern w:val="0"/>
        </w:rPr>
        <w:lastRenderedPageBreak/>
        <w:t>2.3.2</w:t>
      </w:r>
      <w:r>
        <w:rPr>
          <w:rFonts w:ascii="黑体" w:hAnsi="黑体" w:cs="黑体"/>
          <w:kern w:val="0"/>
        </w:rPr>
        <w:t>—</w:t>
      </w:r>
      <w:r>
        <w:rPr>
          <w:rFonts w:ascii="黑体" w:hAnsi="黑体" w:cs="宋体"/>
          <w:kern w:val="0"/>
        </w:rPr>
        <w:t>054</w:t>
      </w:r>
      <w:r>
        <w:rPr>
          <w:rFonts w:ascii="黑体" w:hAnsi="黑体" w:cs="黑体" w:hint="eastAsia"/>
          <w:kern w:val="0"/>
        </w:rPr>
        <w:t xml:space="preserve">　　代开增值税普通发票</w:t>
      </w:r>
      <w:bookmarkEnd w:id="282"/>
      <w:bookmarkEnd w:id="283"/>
      <w:bookmarkEnd w:id="284"/>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代开增值税普通发票</w:t>
      </w:r>
    </w:p>
    <w:p w:rsidR="00B41AC7" w:rsidRDefault="00B41AC7" w:rsidP="00FD01E3">
      <w:pPr>
        <w:pStyle w:val="4"/>
        <w:ind w:firstLine="480"/>
        <w:rPr>
          <w:rFonts w:ascii="黑体" w:cs="黑体"/>
          <w:szCs w:val="24"/>
        </w:rPr>
      </w:pPr>
      <w:r>
        <w:rPr>
          <w:rFonts w:ascii="黑体" w:hAnsi="黑体" w:cs="黑体" w:hint="eastAsia"/>
          <w:szCs w:val="24"/>
        </w:rPr>
        <w:t>【</w:t>
      </w:r>
      <w:r w:rsidRPr="00403CDB">
        <w:rPr>
          <w:rFonts w:ascii="黑体" w:hAnsi="黑体" w:cs="黑体" w:hint="eastAsia"/>
          <w:szCs w:val="24"/>
        </w:rPr>
        <w:t>申请条件】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符合代开条件的单位和个人发生增值税应税行为，需要开具增值税普通发票时，可向主管税务机关申请代开。不能自开增值税普通发票的小规模纳税人销售其取得的不动产，以及其他个人出租不动产，可以向税务机关申请代开增值税普通发票。</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《中华人民共和国发票管理办法》第十六条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《中华人民共和国发票管理办法实施细则》（国家税务总局令第</w:t>
      </w:r>
      <w:r w:rsidRPr="00DE452A">
        <w:rPr>
          <w:rFonts w:ascii="宋体" w:eastAsia="宋体" w:hAnsi="宋体" w:cs="TimesNewRomanPSMT"/>
          <w:sz w:val="24"/>
        </w:rPr>
        <w:t>25</w:t>
      </w:r>
      <w:r w:rsidRPr="00DE452A">
        <w:rPr>
          <w:rFonts w:ascii="宋体" w:eastAsia="宋体" w:hAnsi="宋体" w:cs="宋体" w:hint="eastAsia"/>
          <w:sz w:val="24"/>
        </w:rPr>
        <w:t>号公布，国家税务总局令第</w:t>
      </w:r>
      <w:r w:rsidRPr="00DE452A">
        <w:rPr>
          <w:rFonts w:ascii="宋体" w:eastAsia="宋体" w:hAnsi="宋体" w:cs="TimesNewRomanPSMT"/>
          <w:sz w:val="24"/>
        </w:rPr>
        <w:t>37</w:t>
      </w:r>
      <w:r w:rsidRPr="00DE452A">
        <w:rPr>
          <w:rFonts w:ascii="宋体" w:eastAsia="宋体" w:hAnsi="宋体" w:cs="宋体" w:hint="eastAsia"/>
          <w:sz w:val="24"/>
        </w:rPr>
        <w:t>号、第</w:t>
      </w:r>
      <w:r w:rsidRPr="00DE452A">
        <w:rPr>
          <w:rFonts w:ascii="宋体" w:eastAsia="宋体" w:hAnsi="宋体" w:cs="TimesNewRomanPSMT"/>
          <w:sz w:val="24"/>
        </w:rPr>
        <w:t>44</w:t>
      </w:r>
      <w:r w:rsidRPr="00DE452A">
        <w:rPr>
          <w:rFonts w:ascii="宋体" w:eastAsia="宋体" w:hAnsi="宋体" w:cs="宋体" w:hint="eastAsia"/>
          <w:sz w:val="24"/>
        </w:rPr>
        <w:t>号、第</w:t>
      </w:r>
      <w:r w:rsidRPr="00DE452A">
        <w:rPr>
          <w:rFonts w:ascii="宋体" w:eastAsia="宋体" w:hAnsi="宋体" w:cs="TimesNewRomanPSMT"/>
          <w:sz w:val="24"/>
        </w:rPr>
        <w:t>48</w:t>
      </w:r>
      <w:r w:rsidRPr="00DE452A">
        <w:rPr>
          <w:rFonts w:ascii="宋体" w:eastAsia="宋体" w:hAnsi="宋体" w:cs="宋体" w:hint="eastAsia"/>
          <w:sz w:val="24"/>
        </w:rPr>
        <w:t>号修改）第十九条</w:t>
      </w:r>
    </w:p>
    <w:p w:rsidR="00B41AC7" w:rsidRDefault="00B41AC7" w:rsidP="00FD01E3">
      <w:pPr>
        <w:pStyle w:val="4"/>
        <w:ind w:firstLine="480"/>
        <w:rPr>
          <w:rFonts w:ascii="黑体" w:hAnsi="黑体" w:cs="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80"/>
        <w:gridCol w:w="1600"/>
        <w:gridCol w:w="2835"/>
        <w:gridCol w:w="101"/>
        <w:gridCol w:w="727"/>
        <w:gridCol w:w="173"/>
        <w:gridCol w:w="2191"/>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90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19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《代开增值税发票缴纳税款申报单》</w:t>
            </w:r>
          </w:p>
        </w:tc>
        <w:tc>
          <w:tcPr>
            <w:tcW w:w="90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3</w:t>
            </w:r>
            <w:r w:rsidRPr="00DE452A">
              <w:rPr>
                <w:rFonts w:ascii="宋体" w:eastAsia="宋体" w:hAnsi="宋体" w:hint="eastAsia"/>
                <w:sz w:val="24"/>
                <w:szCs w:val="24"/>
              </w:rPr>
              <w:t>份</w:t>
            </w:r>
          </w:p>
        </w:tc>
        <w:tc>
          <w:tcPr>
            <w:tcW w:w="219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trHeight w:hRule="exact" w:val="794"/>
          <w:jc w:val="center"/>
        </w:trPr>
        <w:tc>
          <w:tcPr>
            <w:tcW w:w="8407" w:type="dxa"/>
            <w:gridSpan w:val="7"/>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bCs/>
                <w:sz w:val="24"/>
                <w:szCs w:val="24"/>
              </w:rPr>
            </w:pPr>
            <w:r w:rsidRPr="00DE452A">
              <w:rPr>
                <w:rFonts w:ascii="宋体" w:eastAsia="宋体" w:hAnsi="宋体" w:hint="eastAsia"/>
                <w:b/>
                <w:bCs/>
                <w:sz w:val="24"/>
                <w:szCs w:val="24"/>
                <w:lang w:val="zh-CN"/>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lang w:val="zh-CN"/>
              </w:rPr>
            </w:pPr>
            <w:r w:rsidRPr="00DE452A">
              <w:rPr>
                <w:rFonts w:ascii="宋体" w:eastAsia="宋体" w:hAnsi="宋体" w:hint="eastAsia"/>
                <w:b/>
                <w:sz w:val="24"/>
                <w:szCs w:val="24"/>
              </w:rPr>
              <w:t>材料名称</w:t>
            </w:r>
          </w:p>
        </w:tc>
        <w:tc>
          <w:tcPr>
            <w:tcW w:w="82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lang w:val="zh-CN"/>
              </w:rPr>
            </w:pPr>
            <w:r w:rsidRPr="00DE452A">
              <w:rPr>
                <w:rFonts w:ascii="宋体" w:eastAsia="宋体" w:hAnsi="宋体" w:hint="eastAsia"/>
                <w:b/>
                <w:sz w:val="24"/>
                <w:szCs w:val="24"/>
              </w:rPr>
              <w:t>数量</w:t>
            </w:r>
          </w:p>
        </w:tc>
        <w:tc>
          <w:tcPr>
            <w:tcW w:w="236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lang w:val="zh-CN"/>
              </w:rPr>
            </w:pPr>
            <w:r w:rsidRPr="00DE452A">
              <w:rPr>
                <w:rFonts w:ascii="宋体" w:eastAsia="宋体" w:hAnsi="宋体" w:hint="eastAsia"/>
                <w:b/>
                <w:sz w:val="24"/>
                <w:szCs w:val="24"/>
              </w:rPr>
              <w:t>备注</w:t>
            </w:r>
          </w:p>
        </w:tc>
      </w:tr>
      <w:tr w:rsidR="00B41AC7" w:rsidRPr="00DE452A">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int="eastAsia"/>
                <w:sz w:val="24"/>
                <w:szCs w:val="24"/>
              </w:rPr>
              <w:t>纳税人出租不动产</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int="eastAsia"/>
                <w:sz w:val="24"/>
                <w:szCs w:val="24"/>
              </w:rPr>
              <w:t>不动产权属资料原件及复印件</w:t>
            </w:r>
          </w:p>
        </w:tc>
        <w:tc>
          <w:tcPr>
            <w:tcW w:w="82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int="eastAsia"/>
                <w:sz w:val="24"/>
                <w:szCs w:val="24"/>
              </w:rPr>
              <w:t>1份</w:t>
            </w:r>
          </w:p>
        </w:tc>
        <w:tc>
          <w:tcPr>
            <w:tcW w:w="236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int="eastAsia"/>
                <w:sz w:val="24"/>
                <w:szCs w:val="24"/>
              </w:rPr>
              <w:t>原件查验后退回</w:t>
            </w:r>
          </w:p>
        </w:tc>
      </w:tr>
      <w:tr w:rsidR="00B41AC7" w:rsidRPr="00DE452A">
        <w:trPr>
          <w:trHeight w:hRule="exact" w:val="926"/>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int="eastAsia"/>
                <w:sz w:val="24"/>
                <w:szCs w:val="24"/>
              </w:rPr>
              <w:t>纳税人转让取得的不动产</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int="eastAsia"/>
                <w:sz w:val="24"/>
                <w:szCs w:val="24"/>
              </w:rPr>
              <w:t>不动产合同、协议或者税务机关认可的其他资料原件及复印件</w:t>
            </w:r>
          </w:p>
        </w:tc>
        <w:tc>
          <w:tcPr>
            <w:tcW w:w="82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int="eastAsia"/>
                <w:sz w:val="24"/>
                <w:szCs w:val="24"/>
              </w:rPr>
              <w:t>1份</w:t>
            </w:r>
          </w:p>
        </w:tc>
        <w:tc>
          <w:tcPr>
            <w:tcW w:w="236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int="eastAsia"/>
                <w:sz w:val="24"/>
                <w:szCs w:val="24"/>
              </w:rPr>
              <w:t>原件查验后退回</w:t>
            </w:r>
          </w:p>
        </w:tc>
      </w:tr>
      <w:tr w:rsidR="00B41AC7" w:rsidRPr="00DE452A">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lastRenderedPageBreak/>
              <w:t>自然人</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身份证件原件及复印件</w:t>
            </w:r>
          </w:p>
        </w:tc>
        <w:tc>
          <w:tcPr>
            <w:tcW w:w="82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36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原件查验后退回</w:t>
            </w:r>
          </w:p>
        </w:tc>
      </w:tr>
      <w:tr w:rsidR="00B41AC7" w:rsidRPr="00DE452A">
        <w:trPr>
          <w:trHeight w:hRule="exact" w:val="1346"/>
          <w:jc w:val="center"/>
        </w:trPr>
        <w:tc>
          <w:tcPr>
            <w:tcW w:w="2380"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已办理税务登记的纳税人</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加载统一社会信用代码的营业执照（或税务登记证、组织机构代码证等）原件</w:t>
            </w:r>
          </w:p>
        </w:tc>
        <w:tc>
          <w:tcPr>
            <w:tcW w:w="82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36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查验后退回</w:t>
            </w:r>
          </w:p>
        </w:tc>
      </w:tr>
      <w:tr w:rsidR="00B41AC7" w:rsidRPr="00DE452A">
        <w:trPr>
          <w:trHeight w:hRule="exact" w:val="794"/>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经办人身份证件原件及复印件</w:t>
            </w:r>
          </w:p>
        </w:tc>
        <w:tc>
          <w:tcPr>
            <w:tcW w:w="82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36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原件查验后退回</w:t>
            </w: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spacing w:line="360" w:lineRule="auto"/>
        <w:ind w:firstLineChars="200" w:firstLine="480"/>
        <w:rPr>
          <w:rFonts w:ascii="宋体" w:eastAsia="宋体" w:cs="黑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cs="黑体"/>
          <w:szCs w:val="24"/>
        </w:rPr>
      </w:pPr>
      <w:r>
        <w:rPr>
          <w:rFonts w:ascii="黑体" w:hAnsi="黑体" w:cs="黑体" w:hint="eastAsia"/>
          <w:szCs w:val="24"/>
        </w:rPr>
        <w:lastRenderedPageBreak/>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ind w:firstLineChars="200" w:firstLine="480"/>
        <w:rPr>
          <w:rFonts w:ascii="宋体" w:eastAsia="宋体" w:cs="黑体"/>
          <w:sz w:val="24"/>
        </w:rPr>
      </w:pPr>
      <w:r w:rsidRPr="00E1165A">
        <w:rPr>
          <w:rFonts w:ascii="宋体" w:eastAsia="宋体" w:cs="黑体"/>
          <w:sz w:val="24"/>
        </w:rPr>
        <w:pict>
          <v:shape id="_x0000_i1079" type="#_x0000_t75" style="width:401.6pt;height:138.7pt;mso-position-horizontal-relative:page;mso-position-vertical-relative:page">
            <v:imagedata r:id="rId16"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纳税人提供的各项证明资料为复印件的，均须注明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6.</w:t>
      </w:r>
      <w:r w:rsidRPr="00DE452A">
        <w:rPr>
          <w:rFonts w:ascii="宋体" w:eastAsia="宋体" w:hAnsi="宋体" w:cs="宋体" w:hint="eastAsia"/>
          <w:sz w:val="24"/>
        </w:rPr>
        <w:t>经过实名信息验证的办税人员，不再提供登记证件和身份证件复印件等资料。</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7.</w:t>
      </w:r>
      <w:r w:rsidRPr="00DE452A">
        <w:rPr>
          <w:rFonts w:ascii="宋体" w:eastAsia="宋体" w:hAnsi="宋体" w:cs="宋体" w:hint="eastAsia"/>
          <w:sz w:val="24"/>
        </w:rPr>
        <w:t>接受税务机关委托代征税款的保险业、证券业、信用卡业和旅游业企业，向代理人或经纪人支付佣金费用后，可代代理人或经纪人统一向主管税务</w:t>
      </w:r>
      <w:r w:rsidRPr="00DE452A">
        <w:rPr>
          <w:rFonts w:ascii="宋体" w:eastAsia="宋体" w:hAnsi="宋体" w:cs="宋体" w:hint="eastAsia"/>
          <w:sz w:val="24"/>
        </w:rPr>
        <w:lastRenderedPageBreak/>
        <w:t>机关申请汇总代开增值税普通发票或增值税专用发票。代开增值税发票时，应向主管税务机关出具个人保险代理人的姓名、身份证号码、联系方式、付款时间、付款金额、代征税款的详细清单。主管税务机关为个人保险代理人汇总代开增值税发票时，在备注栏内注明</w:t>
      </w:r>
      <w:r w:rsidRPr="00DE452A">
        <w:rPr>
          <w:rFonts w:ascii="宋体" w:eastAsia="宋体" w:cs="宋体" w:hint="eastAsia"/>
          <w:sz w:val="24"/>
        </w:rPr>
        <w:t>“</w:t>
      </w:r>
      <w:r w:rsidRPr="00DE452A">
        <w:rPr>
          <w:rFonts w:ascii="宋体" w:eastAsia="宋体" w:hAnsi="宋体" w:cs="宋体" w:hint="eastAsia"/>
          <w:sz w:val="24"/>
        </w:rPr>
        <w:t>个人保险代理人汇总代开</w:t>
      </w:r>
      <w:r w:rsidRPr="00DE452A">
        <w:rPr>
          <w:rFonts w:ascii="宋体" w:eastAsia="宋体" w:cs="宋体" w:hint="eastAsia"/>
          <w:sz w:val="24"/>
        </w:rPr>
        <w:t>”</w:t>
      </w:r>
      <w:r w:rsidRPr="00DE452A">
        <w:rPr>
          <w:rFonts w:ascii="宋体" w:eastAsia="宋体" w:hAnsi="宋体" w:cs="宋体" w:hint="eastAsia"/>
          <w:sz w:val="24"/>
        </w:rPr>
        <w:t>字样。</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8.</w:t>
      </w:r>
      <w:r w:rsidRPr="00DE452A">
        <w:rPr>
          <w:rFonts w:ascii="宋体" w:eastAsia="宋体" w:hAnsi="宋体" w:cs="宋体" w:hint="eastAsia"/>
          <w:sz w:val="24"/>
        </w:rPr>
        <w:t>其他个人委托房屋中介、住房租赁企业等单位出租不动产，需要向承租方开具增值税发票的，可以由受托单位代其向主管税务机关按规定申请代开增值税发票。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9.</w:t>
      </w:r>
      <w:r w:rsidRPr="00DE452A">
        <w:rPr>
          <w:rFonts w:ascii="宋体" w:eastAsia="宋体" w:hAnsi="宋体" w:cs="宋体" w:hint="eastAsia"/>
          <w:sz w:val="24"/>
        </w:rPr>
        <w:t>因开具错误、销货退回、销售折让、服务中止等原因，纳税人需作废已代开增值税发票的，可凭已代开发票在代开当月向原代开税务机关提出作废申请；不符合作废条件的，可以通过开具红字发票处理；纳税人需要退回已征收税款的，可以向税务机关申请退税。</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10.</w:t>
      </w:r>
      <w:r w:rsidRPr="00DE452A">
        <w:rPr>
          <w:rFonts w:ascii="宋体" w:eastAsia="宋体" w:hAnsi="宋体" w:cs="宋体" w:hint="eastAsia"/>
          <w:sz w:val="24"/>
        </w:rPr>
        <w:t>申请代开增值税普通发票经营额达不到省、自治区、直辖市税务机关确定的按次起征点的，只代开不征增值税。</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2019</w:t>
      </w:r>
      <w:r w:rsidRPr="00DE452A">
        <w:rPr>
          <w:rFonts w:ascii="宋体" w:eastAsia="宋体" w:hAnsi="宋体" w:cs="宋体" w:hint="eastAsia"/>
          <w:sz w:val="24"/>
        </w:rPr>
        <w:t>年</w:t>
      </w:r>
      <w:r w:rsidRPr="00DE452A">
        <w:rPr>
          <w:rFonts w:ascii="宋体" w:eastAsia="宋体" w:hAnsi="宋体" w:cs="TimesNewRomanPSMT"/>
          <w:sz w:val="24"/>
        </w:rPr>
        <w:t>1</w:t>
      </w:r>
      <w:r w:rsidRPr="00DE452A">
        <w:rPr>
          <w:rFonts w:ascii="宋体" w:eastAsia="宋体" w:hAnsi="宋体" w:cs="宋体" w:hint="eastAsia"/>
          <w:sz w:val="24"/>
        </w:rPr>
        <w:t>月</w:t>
      </w:r>
      <w:r w:rsidRPr="00DE452A">
        <w:rPr>
          <w:rFonts w:ascii="宋体" w:eastAsia="宋体" w:hAnsi="宋体" w:cs="TimesNewRomanPSMT"/>
          <w:sz w:val="24"/>
        </w:rPr>
        <w:t>1</w:t>
      </w:r>
      <w:r w:rsidRPr="00DE452A">
        <w:rPr>
          <w:rFonts w:ascii="宋体" w:eastAsia="宋体" w:hAnsi="宋体" w:cs="宋体" w:hint="eastAsia"/>
          <w:sz w:val="24"/>
        </w:rPr>
        <w:t>日至</w:t>
      </w:r>
      <w:r w:rsidRPr="00DE452A">
        <w:rPr>
          <w:rFonts w:ascii="宋体" w:eastAsia="宋体" w:hAnsi="宋体" w:cs="TimesNewRomanPSMT"/>
          <w:sz w:val="24"/>
        </w:rPr>
        <w:t>2021</w:t>
      </w:r>
      <w:r w:rsidRPr="00DE452A">
        <w:rPr>
          <w:rFonts w:ascii="宋体" w:eastAsia="宋体" w:hAnsi="宋体" w:cs="宋体" w:hint="eastAsia"/>
          <w:sz w:val="24"/>
        </w:rPr>
        <w:t>年</w:t>
      </w:r>
      <w:r w:rsidRPr="00DE452A">
        <w:rPr>
          <w:rFonts w:ascii="宋体" w:eastAsia="宋体" w:hAnsi="宋体" w:cs="TimesNewRomanPSMT"/>
          <w:sz w:val="24"/>
        </w:rPr>
        <w:t>12</w:t>
      </w:r>
      <w:r w:rsidRPr="00DE452A">
        <w:rPr>
          <w:rFonts w:ascii="宋体" w:eastAsia="宋体" w:hAnsi="宋体" w:cs="宋体" w:hint="eastAsia"/>
          <w:sz w:val="24"/>
        </w:rPr>
        <w:t>月</w:t>
      </w:r>
      <w:r w:rsidRPr="00DE452A">
        <w:rPr>
          <w:rFonts w:ascii="宋体" w:eastAsia="宋体" w:hAnsi="宋体" w:cs="TimesNewRomanPSMT"/>
          <w:sz w:val="24"/>
        </w:rPr>
        <w:t>31</w:t>
      </w:r>
      <w:r w:rsidRPr="00DE452A">
        <w:rPr>
          <w:rFonts w:ascii="宋体" w:eastAsia="宋体" w:hAnsi="宋体" w:cs="宋体" w:hint="eastAsia"/>
          <w:sz w:val="24"/>
        </w:rPr>
        <w:t>日，其他个人采取一次性收取租金形式出租不动产取得的租金收入，可在对应的租赁期内平均分摊，分摊后的月租金收入未超过</w:t>
      </w:r>
      <w:r w:rsidRPr="00DE452A">
        <w:rPr>
          <w:rFonts w:ascii="宋体" w:eastAsia="宋体" w:hAnsi="宋体" w:cs="TimesNewRomanPSMT"/>
          <w:sz w:val="24"/>
        </w:rPr>
        <w:t>10</w:t>
      </w:r>
      <w:r w:rsidRPr="00DE452A">
        <w:rPr>
          <w:rFonts w:ascii="宋体" w:eastAsia="宋体" w:hAnsi="宋体" w:cs="宋体" w:hint="eastAsia"/>
          <w:sz w:val="24"/>
        </w:rPr>
        <w:t>万元的，在代开增值税普通发票时，可以免征增值税。</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11.</w:t>
      </w:r>
      <w:r w:rsidRPr="00DE452A">
        <w:rPr>
          <w:rFonts w:ascii="宋体" w:eastAsia="宋体" w:hAnsi="宋体" w:cs="宋体" w:hint="eastAsia"/>
          <w:sz w:val="24"/>
        </w:rPr>
        <w:t>小规模纳税人转让其取得的不动产，不能自行开具增值税发票的，可向不动产所在地主管税务机关申请代开。纳税人向其他个人转让其取得的不动产，不得开具或申请代开增值税专用发票。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12.</w:t>
      </w:r>
      <w:r w:rsidRPr="00DE452A">
        <w:rPr>
          <w:rFonts w:ascii="宋体" w:eastAsia="宋体" w:hAnsi="宋体" w:cs="宋体" w:hint="eastAsia"/>
          <w:sz w:val="24"/>
        </w:rPr>
        <w:t>小规模纳税人中的单位和个体工商户出租不动产，不能自行开具增值税发票的，可向不动产所在地主管税务机关申请代开增值税发票；其他个人出租不动产，可向不动产所在地主管地税机关申请代开增值税发票。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13.</w:t>
      </w:r>
      <w:r w:rsidRPr="00DE452A">
        <w:rPr>
          <w:rFonts w:ascii="宋体" w:eastAsia="宋体" w:hAnsi="宋体" w:cs="宋体" w:hint="eastAsia"/>
          <w:sz w:val="24"/>
        </w:rPr>
        <w:t>纳税人办理产权过户手续需要使用发票的，可以使用增值税专用发票第六联或者增值税普通发票第三联。</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lastRenderedPageBreak/>
        <w:t>14.</w:t>
      </w:r>
      <w:r w:rsidRPr="00DE452A">
        <w:rPr>
          <w:rFonts w:ascii="宋体" w:eastAsia="宋体" w:hAnsi="宋体" w:cs="宋体" w:hint="eastAsia"/>
          <w:sz w:val="24"/>
        </w:rPr>
        <w:t>销售不动产，纳税人代开增值税发票时，应在</w:t>
      </w:r>
      <w:r w:rsidRPr="00DE452A">
        <w:rPr>
          <w:rFonts w:ascii="宋体" w:eastAsia="宋体" w:cs="宋体" w:hint="eastAsia"/>
          <w:sz w:val="24"/>
        </w:rPr>
        <w:t>“</w:t>
      </w:r>
      <w:r w:rsidRPr="00DE452A">
        <w:rPr>
          <w:rFonts w:ascii="宋体" w:eastAsia="宋体" w:hAnsi="宋体" w:cs="宋体" w:hint="eastAsia"/>
          <w:sz w:val="24"/>
        </w:rPr>
        <w:t>货物或应税劳务、服务名称</w:t>
      </w:r>
      <w:r w:rsidRPr="00DE452A">
        <w:rPr>
          <w:rFonts w:ascii="宋体" w:eastAsia="宋体" w:cs="宋体" w:hint="eastAsia"/>
          <w:sz w:val="24"/>
        </w:rPr>
        <w:t>”</w:t>
      </w:r>
      <w:r w:rsidRPr="00DE452A">
        <w:rPr>
          <w:rFonts w:ascii="宋体" w:eastAsia="宋体" w:hAnsi="宋体" w:cs="宋体" w:hint="eastAsia"/>
          <w:sz w:val="24"/>
        </w:rPr>
        <w:t>栏填写不动产名称及房屋产权证书号码（无房屋产权证书的可不填写），</w:t>
      </w:r>
      <w:r w:rsidRPr="00DE452A">
        <w:rPr>
          <w:rFonts w:ascii="宋体" w:eastAsia="宋体" w:cs="宋体" w:hint="eastAsia"/>
          <w:sz w:val="24"/>
        </w:rPr>
        <w:t>“</w:t>
      </w:r>
      <w:r w:rsidRPr="00DE452A">
        <w:rPr>
          <w:rFonts w:ascii="宋体" w:eastAsia="宋体" w:hAnsi="宋体" w:cs="宋体" w:hint="eastAsia"/>
          <w:sz w:val="24"/>
        </w:rPr>
        <w:t>单位</w:t>
      </w:r>
      <w:r w:rsidRPr="00DE452A">
        <w:rPr>
          <w:rFonts w:ascii="宋体" w:eastAsia="宋体" w:cs="宋体" w:hint="eastAsia"/>
          <w:sz w:val="24"/>
        </w:rPr>
        <w:t>”</w:t>
      </w:r>
      <w:r w:rsidRPr="00DE452A">
        <w:rPr>
          <w:rFonts w:ascii="宋体" w:eastAsia="宋体" w:hAnsi="宋体" w:cs="宋体" w:hint="eastAsia"/>
          <w:sz w:val="24"/>
        </w:rPr>
        <w:t>栏填写面积单位，应提供不动产的详细地址。</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出租不动产，纳税人代开增值税发票时，应提供不动产的详细地址。</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15.</w:t>
      </w:r>
      <w:r w:rsidRPr="00DE452A">
        <w:rPr>
          <w:rFonts w:ascii="宋体" w:eastAsia="宋体" w:hAnsi="宋体" w:cs="宋体" w:hint="eastAsia"/>
          <w:sz w:val="24"/>
        </w:rPr>
        <w:t>有下列情形之一的，可以向税务机关申请代开增值税普通发票：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被税务机关依法收缴发票或者停止发售发票的纳税人，取得经营收入需要开具增值税普通发票的；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正在申请办理税务登记的单位和个人，对其自领取营业执照之日起至取得税务登记证件期间发生的业务收入需要开具增值税普通发票的；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应办理税务登记而未办理的单位和个人，主管税务机关应当依法予以处理，并在补办税务登记手续后，对其自领取营业执照之日起至取得税务登记证件期间发生的业务收入需要开具增值税普通发票的；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依法不需要办理税务登记的单位和个人，临时取得收入，需要开具增值税普通发票的。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16.</w:t>
      </w:r>
      <w:r w:rsidRPr="00DE452A">
        <w:rPr>
          <w:rFonts w:ascii="宋体" w:eastAsia="宋体" w:hAnsi="宋体" w:cs="宋体" w:hint="eastAsia"/>
          <w:sz w:val="24"/>
        </w:rPr>
        <w:t>申请代开发票的自然人发生应税行为的地点应当在福建省内（不含厦门），由申请人据实填报。应税行为发生地在福建省外的，属于《申报单》上的</w:t>
      </w:r>
      <w:r w:rsidRPr="00DE452A">
        <w:rPr>
          <w:rFonts w:ascii="宋体" w:eastAsia="宋体" w:cs="宋体" w:hint="eastAsia"/>
          <w:sz w:val="24"/>
        </w:rPr>
        <w:t>“</w:t>
      </w:r>
      <w:r w:rsidRPr="00DE452A">
        <w:rPr>
          <w:rFonts w:ascii="宋体" w:eastAsia="宋体" w:hAnsi="宋体" w:cs="宋体" w:hint="eastAsia"/>
          <w:sz w:val="24"/>
        </w:rPr>
        <w:t>是否为异地代开</w:t>
      </w:r>
      <w:r w:rsidRPr="00DE452A">
        <w:rPr>
          <w:rFonts w:ascii="宋体" w:eastAsia="宋体" w:cs="宋体" w:hint="eastAsia"/>
          <w:sz w:val="24"/>
        </w:rPr>
        <w:t>”</w:t>
      </w:r>
      <w:r w:rsidRPr="00DE452A">
        <w:rPr>
          <w:rFonts w:ascii="宋体" w:eastAsia="宋体" w:hAnsi="宋体" w:cs="宋体" w:hint="eastAsia"/>
          <w:sz w:val="24"/>
        </w:rPr>
        <w:t>中的</w:t>
      </w:r>
      <w:r w:rsidRPr="00DE452A">
        <w:rPr>
          <w:rFonts w:ascii="宋体" w:eastAsia="宋体" w:cs="宋体" w:hint="eastAsia"/>
          <w:sz w:val="24"/>
        </w:rPr>
        <w:t>“</w:t>
      </w:r>
      <w:r w:rsidRPr="00DE452A">
        <w:rPr>
          <w:rFonts w:ascii="宋体" w:eastAsia="宋体" w:hAnsi="宋体" w:cs="宋体" w:hint="eastAsia"/>
          <w:sz w:val="24"/>
        </w:rPr>
        <w:t>异地</w:t>
      </w:r>
      <w:r w:rsidRPr="00DE452A">
        <w:rPr>
          <w:rFonts w:ascii="宋体" w:eastAsia="宋体" w:cs="宋体" w:hint="eastAsia"/>
          <w:sz w:val="24"/>
        </w:rPr>
        <w:t>”</w:t>
      </w:r>
      <w:r w:rsidRPr="00DE452A">
        <w:rPr>
          <w:rFonts w:ascii="宋体" w:eastAsia="宋体" w:hAnsi="宋体" w:cs="宋体" w:hint="eastAsia"/>
          <w:sz w:val="24"/>
        </w:rPr>
        <w:t>。若《申报单》上</w:t>
      </w:r>
      <w:r w:rsidRPr="00DE452A">
        <w:rPr>
          <w:rFonts w:ascii="宋体" w:eastAsia="宋体" w:cs="宋体" w:hint="eastAsia"/>
          <w:sz w:val="24"/>
        </w:rPr>
        <w:t>“</w:t>
      </w:r>
      <w:r w:rsidRPr="00DE452A">
        <w:rPr>
          <w:rFonts w:ascii="宋体" w:eastAsia="宋体" w:hAnsi="宋体" w:cs="宋体" w:hint="eastAsia"/>
          <w:sz w:val="24"/>
        </w:rPr>
        <w:t>是否为异地代开</w:t>
      </w:r>
      <w:r w:rsidRPr="00DE452A">
        <w:rPr>
          <w:rFonts w:ascii="宋体" w:eastAsia="宋体" w:cs="宋体" w:hint="eastAsia"/>
          <w:sz w:val="24"/>
        </w:rPr>
        <w:t>”</w:t>
      </w:r>
      <w:r w:rsidRPr="00DE452A">
        <w:rPr>
          <w:rFonts w:ascii="宋体" w:eastAsia="宋体" w:hAnsi="宋体" w:cs="宋体" w:hint="eastAsia"/>
          <w:sz w:val="24"/>
        </w:rPr>
        <w:t>的选项为</w:t>
      </w:r>
      <w:r w:rsidRPr="00DE452A">
        <w:rPr>
          <w:rFonts w:ascii="宋体" w:eastAsia="宋体" w:cs="宋体" w:hint="eastAsia"/>
          <w:sz w:val="24"/>
        </w:rPr>
        <w:t>“</w:t>
      </w:r>
      <w:r w:rsidRPr="00DE452A">
        <w:rPr>
          <w:rFonts w:ascii="宋体" w:eastAsia="宋体" w:hAnsi="宋体" w:cs="宋体" w:hint="eastAsia"/>
          <w:sz w:val="24"/>
        </w:rPr>
        <w:t>是</w:t>
      </w:r>
      <w:r w:rsidRPr="00DE452A">
        <w:rPr>
          <w:rFonts w:ascii="宋体" w:eastAsia="宋体" w:cs="宋体" w:hint="eastAsia"/>
          <w:sz w:val="24"/>
        </w:rPr>
        <w:t>”</w:t>
      </w:r>
      <w:r w:rsidRPr="00DE452A">
        <w:rPr>
          <w:rFonts w:ascii="宋体" w:eastAsia="宋体" w:hAnsi="宋体" w:cs="宋体" w:hint="eastAsia"/>
          <w:sz w:val="24"/>
        </w:rPr>
        <w:t>，则不予代开。</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t xml:space="preserve">17. </w:t>
      </w:r>
      <w:r w:rsidRPr="00DE452A">
        <w:rPr>
          <w:rFonts w:ascii="宋体" w:eastAsia="宋体" w:hAnsi="宋体" w:cs="宋体" w:hint="eastAsia"/>
          <w:sz w:val="24"/>
        </w:rPr>
        <w:t>每位自然人每月申请代开发票的次（份）数累计不得超过</w:t>
      </w:r>
      <w:r w:rsidRPr="00DE452A">
        <w:rPr>
          <w:rFonts w:ascii="宋体" w:eastAsia="宋体" w:hAnsi="宋体" w:cs="宋体"/>
          <w:sz w:val="24"/>
        </w:rPr>
        <w:t>3</w:t>
      </w:r>
      <w:r w:rsidRPr="00DE452A">
        <w:rPr>
          <w:rFonts w:ascii="宋体" w:eastAsia="宋体" w:hAnsi="宋体" w:cs="宋体" w:hint="eastAsia"/>
          <w:sz w:val="24"/>
        </w:rPr>
        <w:t>次，在连续不超过</w:t>
      </w:r>
      <w:r w:rsidRPr="00DE452A">
        <w:rPr>
          <w:rFonts w:ascii="宋体" w:eastAsia="宋体" w:hAnsi="宋体" w:cs="宋体"/>
          <w:sz w:val="24"/>
        </w:rPr>
        <w:t>12</w:t>
      </w:r>
      <w:r w:rsidRPr="00DE452A">
        <w:rPr>
          <w:rFonts w:ascii="宋体" w:eastAsia="宋体" w:hAnsi="宋体" w:cs="宋体" w:hint="eastAsia"/>
          <w:sz w:val="24"/>
        </w:rPr>
        <w:t>个月的期间内累计不得超过</w:t>
      </w:r>
      <w:r w:rsidRPr="00DE452A">
        <w:rPr>
          <w:rFonts w:ascii="宋体" w:eastAsia="宋体" w:hAnsi="宋体" w:cs="宋体"/>
          <w:sz w:val="24"/>
        </w:rPr>
        <w:t>24</w:t>
      </w:r>
      <w:r w:rsidRPr="00DE452A">
        <w:rPr>
          <w:rFonts w:ascii="宋体" w:eastAsia="宋体" w:hAnsi="宋体" w:cs="宋体" w:hint="eastAsia"/>
          <w:sz w:val="24"/>
        </w:rPr>
        <w:t>次。申请人本月申请代开次数和累计销售额应填写在《申报单》的</w:t>
      </w:r>
      <w:r w:rsidRPr="00DE452A">
        <w:rPr>
          <w:rFonts w:ascii="宋体" w:eastAsia="宋体" w:cs="宋体" w:hint="eastAsia"/>
          <w:sz w:val="24"/>
        </w:rPr>
        <w:t>“</w:t>
      </w:r>
      <w:r w:rsidRPr="00DE452A">
        <w:rPr>
          <w:rFonts w:ascii="宋体" w:eastAsia="宋体" w:hAnsi="宋体" w:cs="宋体" w:hint="eastAsia"/>
          <w:sz w:val="24"/>
        </w:rPr>
        <w:t>备注栏</w:t>
      </w:r>
      <w:r w:rsidRPr="00DE452A">
        <w:rPr>
          <w:rFonts w:ascii="宋体" w:eastAsia="宋体" w:cs="宋体" w:hint="eastAsia"/>
          <w:sz w:val="24"/>
        </w:rPr>
        <w:t>”</w:t>
      </w:r>
      <w:r w:rsidRPr="00DE452A">
        <w:rPr>
          <w:rFonts w:ascii="宋体" w:eastAsia="宋体" w:hAnsi="宋体" w:cs="宋体" w:hint="eastAsia"/>
          <w:sz w:val="24"/>
        </w:rPr>
        <w:t>中。受理单位核对或查询代开发票次数信息，已达到上述次数的不予受理。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18.</w:t>
      </w:r>
      <w:r w:rsidRPr="00DE452A">
        <w:rPr>
          <w:rFonts w:ascii="宋体" w:eastAsia="宋体" w:hAnsi="宋体" w:cs="宋体" w:hint="eastAsia"/>
          <w:sz w:val="24"/>
        </w:rPr>
        <w:t>自然人申请代开发票，暂不设定最高开票限额。但属于下列情形的，应到办税服务厅申请代开发票：</w:t>
      </w:r>
    </w:p>
    <w:p w:rsidR="00B41AC7" w:rsidRPr="00DE452A" w:rsidRDefault="00B41AC7" w:rsidP="00DE452A">
      <w:pPr>
        <w:autoSpaceDE w:val="0"/>
        <w:autoSpaceDN w:val="0"/>
        <w:spacing w:line="360" w:lineRule="auto"/>
        <w:ind w:firstLineChars="200" w:firstLine="480"/>
        <w:rPr>
          <w:rFonts w:ascii="宋体" w:eastAsia="宋体" w:hAnsi="宋体" w:cs="宋体"/>
          <w:sz w:val="24"/>
        </w:rPr>
      </w:pPr>
      <w:r w:rsidRPr="00DE452A">
        <w:rPr>
          <w:rFonts w:ascii="宋体" w:eastAsia="宋体" w:hAnsi="宋体" w:cs="宋体"/>
          <w:sz w:val="24"/>
        </w:rPr>
        <w:t>——</w:t>
      </w:r>
      <w:r w:rsidRPr="00DE452A">
        <w:rPr>
          <w:rFonts w:ascii="宋体" w:eastAsia="宋体" w:hAnsi="宋体" w:cs="宋体" w:hint="eastAsia"/>
          <w:sz w:val="24"/>
        </w:rPr>
        <w:t>享受免征增值税优惠政策且销售额不低于</w:t>
      </w:r>
      <w:r w:rsidRPr="00DE452A">
        <w:rPr>
          <w:rFonts w:ascii="宋体" w:eastAsia="宋体" w:hAnsi="宋体" w:cs="宋体"/>
          <w:sz w:val="24"/>
        </w:rPr>
        <w:t>500</w:t>
      </w:r>
      <w:r w:rsidRPr="00DE452A">
        <w:rPr>
          <w:rFonts w:ascii="宋体" w:eastAsia="宋体" w:hAnsi="宋体" w:cs="宋体" w:hint="eastAsia"/>
          <w:sz w:val="24"/>
        </w:rPr>
        <w:t>元的；</w:t>
      </w:r>
      <w:r w:rsidRPr="00DE452A">
        <w:rPr>
          <w:rFonts w:ascii="宋体" w:eastAsia="宋体" w:hAnsi="宋体" w:cs="宋体"/>
          <w:sz w:val="24"/>
        </w:rPr>
        <w:t xml:space="preserve"> </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lastRenderedPageBreak/>
        <w:t>——</w:t>
      </w:r>
      <w:r w:rsidRPr="00DE452A">
        <w:rPr>
          <w:rFonts w:ascii="宋体" w:eastAsia="宋体" w:hAnsi="宋体" w:cs="宋体" w:hint="eastAsia"/>
          <w:sz w:val="24"/>
        </w:rPr>
        <w:t>单次销售额大于</w:t>
      </w:r>
      <w:r w:rsidRPr="00DE452A">
        <w:rPr>
          <w:rFonts w:ascii="宋体" w:eastAsia="宋体" w:hAnsi="宋体" w:cs="宋体"/>
          <w:sz w:val="24"/>
        </w:rPr>
        <w:t>10</w:t>
      </w:r>
      <w:r w:rsidRPr="00DE452A">
        <w:rPr>
          <w:rFonts w:ascii="宋体" w:eastAsia="宋体" w:hAnsi="宋体" w:cs="宋体" w:hint="eastAsia"/>
          <w:sz w:val="24"/>
        </w:rPr>
        <w:t>万元的；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其他不予网络代开发票的情形。</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t xml:space="preserve">19. </w:t>
      </w:r>
      <w:r w:rsidRPr="00DE452A">
        <w:rPr>
          <w:rFonts w:ascii="宋体" w:eastAsia="宋体" w:hAnsi="宋体" w:cs="宋体" w:hint="eastAsia"/>
          <w:sz w:val="24"/>
        </w:rPr>
        <w:t>自然人申请代开发票的应税项目应当属于增值税的征收范围，但不包括以下内容：</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sz w:val="24"/>
        </w:rPr>
        <w:t>——</w:t>
      </w:r>
      <w:r w:rsidRPr="00DE452A">
        <w:rPr>
          <w:rFonts w:ascii="宋体" w:eastAsia="宋体" w:hAnsi="宋体" w:cs="宋体" w:hint="eastAsia"/>
          <w:sz w:val="24"/>
        </w:rPr>
        <w:t>销售医疗器械、铸钢、药品、卷烟和矿产资源等需要特别前置许可的应税项目；</w:t>
      </w:r>
      <w:r w:rsidRPr="00DE452A">
        <w:rPr>
          <w:rFonts w:ascii="宋体" w:eastAsia="宋体" w:hAnsi="宋体" w:cs="宋体"/>
          <w:sz w:val="24"/>
        </w:rPr>
        <w:t xml:space="preserve"> </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销售应征消费税的货物；</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销售法律法规禁止销售的货物或服务；</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sz w:val="24"/>
        </w:rPr>
        <w:t>——</w:t>
      </w:r>
      <w:r w:rsidRPr="00DE452A">
        <w:rPr>
          <w:rFonts w:ascii="宋体" w:eastAsia="宋体" w:hAnsi="宋体" w:cs="宋体" w:hint="eastAsia"/>
          <w:sz w:val="24"/>
        </w:rPr>
        <w:t>其他不予代开发票的项目。</w:t>
      </w:r>
      <w:r w:rsidRPr="00DE452A">
        <w:rPr>
          <w:rFonts w:ascii="宋体" w:eastAsia="宋体" w:hAnsi="宋体" w:cs="宋体"/>
          <w:sz w:val="24"/>
        </w:rPr>
        <w:t xml:space="preserve"> </w:t>
      </w:r>
    </w:p>
    <w:p w:rsidR="00B41AC7" w:rsidRDefault="00B41AC7" w:rsidP="00FD01E3">
      <w:pPr>
        <w:pStyle w:val="4"/>
        <w:ind w:firstLineChars="0" w:firstLine="0"/>
        <w:rPr>
          <w:rFonts w:ascii="黑体" w:cs="黑体"/>
          <w:szCs w:val="24"/>
        </w:rPr>
      </w:pPr>
      <w:r>
        <w:rPr>
          <w:rFonts w:ascii="黑体" w:hAnsi="黑体" w:cs="黑体" w:hint="eastAsia"/>
          <w:szCs w:val="24"/>
        </w:rPr>
        <w:t xml:space="preserve">   【表证单书】</w:t>
      </w:r>
    </w:p>
    <w:p w:rsidR="00B41AC7" w:rsidRDefault="00B41AC7">
      <w:pPr>
        <w:pStyle w:val="aff1"/>
        <w:ind w:firstLine="480"/>
        <w:jc w:val="left"/>
        <w:rPr>
          <w:rFonts w:cs="宋体"/>
          <w:b w:val="0"/>
        </w:rPr>
      </w:pPr>
      <w:r>
        <w:rPr>
          <w:rFonts w:cs="宋体"/>
          <w:b w:val="0"/>
        </w:rPr>
        <w:t>1.</w:t>
      </w:r>
      <w:r>
        <w:rPr>
          <w:rFonts w:cs="宋体" w:hint="eastAsia"/>
          <w:b w:val="0"/>
        </w:rPr>
        <w:t>《代开增值税发票缴纳税款申报单》（以小规模纳税人销售货物代开增值税普通发票为例）（可免填单）</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《代开增值税发票缴纳税款申报单》（以自然人销售蔬菜代开免税增值税普通发票为例）（可免填单）</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t>3.</w:t>
      </w:r>
      <w:r w:rsidRPr="00DE452A">
        <w:rPr>
          <w:rFonts w:ascii="宋体" w:eastAsia="宋体" w:hAnsi="宋体" w:cs="宋体" w:hint="eastAsia"/>
          <w:sz w:val="24"/>
        </w:rPr>
        <w:t>《代开增值税发票缴纳税款申报单》（以个人非住房出租代开增值税普通发票为例）（可免填单）</w:t>
      </w:r>
    </w:p>
    <w:p w:rsidR="00B41AC7" w:rsidRDefault="00B41AC7" w:rsidP="00FD01E3">
      <w:pPr>
        <w:pStyle w:val="4"/>
        <w:ind w:firstLine="480"/>
        <w:rPr>
          <w:rFonts w:ascii="黑体" w:cs="黑体"/>
          <w:szCs w:val="24"/>
        </w:rPr>
      </w:pPr>
      <w:r>
        <w:rPr>
          <w:rFonts w:ascii="黑体" w:hAnsi="黑体" w:cs="黑体" w:hint="eastAsia"/>
          <w:szCs w:val="24"/>
        </w:rPr>
        <w:t>【操作路径】</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hint="eastAsia"/>
          <w:sz w:val="24"/>
        </w:rPr>
        <w:t>电子税务局操作路径：实名登录电子税务局，按照【我要办税】</w:t>
      </w:r>
      <w:r w:rsidRPr="00DE452A">
        <w:rPr>
          <w:rFonts w:ascii="宋体" w:eastAsia="宋体" w:cs="宋体"/>
          <w:sz w:val="24"/>
        </w:rPr>
        <w:t>-</w:t>
      </w:r>
      <w:r w:rsidRPr="00DE452A">
        <w:rPr>
          <w:rFonts w:ascii="宋体" w:eastAsia="宋体" w:hAnsi="宋体" w:cs="宋体" w:hint="eastAsia"/>
          <w:sz w:val="24"/>
        </w:rPr>
        <w:t>【发票使用】</w:t>
      </w:r>
      <w:r w:rsidRPr="00DE452A">
        <w:rPr>
          <w:rFonts w:ascii="宋体" w:eastAsia="宋体" w:cs="宋体"/>
          <w:sz w:val="24"/>
        </w:rPr>
        <w:t>-</w:t>
      </w:r>
      <w:r w:rsidRPr="00DE452A">
        <w:rPr>
          <w:rFonts w:ascii="宋体" w:eastAsia="宋体" w:hAnsi="宋体" w:cs="宋体" w:hint="eastAsia"/>
          <w:sz w:val="24"/>
        </w:rPr>
        <w:t>【发票代开】</w:t>
      </w:r>
      <w:r w:rsidRPr="00DE452A">
        <w:rPr>
          <w:rFonts w:ascii="宋体" w:eastAsia="宋体" w:cs="宋体"/>
          <w:sz w:val="24"/>
        </w:rPr>
        <w:t>-</w:t>
      </w:r>
      <w:r w:rsidRPr="00DE452A">
        <w:rPr>
          <w:rFonts w:ascii="宋体" w:eastAsia="宋体" w:hAnsi="宋体" w:cs="宋体" w:hint="eastAsia"/>
          <w:sz w:val="24"/>
        </w:rPr>
        <w:t>【代开增值税普通发票】的路径进入功能模块。</w:t>
      </w:r>
    </w:p>
    <w:p w:rsidR="00B41AC7" w:rsidRDefault="00B41AC7" w:rsidP="00B41AC7">
      <w:pPr>
        <w:pStyle w:val="3"/>
        <w:spacing w:before="300" w:after="300"/>
        <w:ind w:firstLine="562"/>
        <w:rPr>
          <w:rFonts w:ascii="黑体" w:cs="黑体"/>
          <w:kern w:val="0"/>
        </w:rPr>
      </w:pPr>
      <w:bookmarkStart w:id="285" w:name="_Toc20501666"/>
      <w:bookmarkStart w:id="286" w:name="_Toc23155845"/>
      <w:bookmarkStart w:id="287" w:name="_Toc23500595"/>
      <w:r>
        <w:rPr>
          <w:rFonts w:ascii="黑体" w:hAnsi="黑体" w:cs="宋体"/>
          <w:kern w:val="0"/>
        </w:rPr>
        <w:t>2.3.3</w:t>
      </w:r>
      <w:r>
        <w:rPr>
          <w:rFonts w:ascii="黑体" w:hAnsi="黑体" w:cs="黑体"/>
          <w:kern w:val="0"/>
        </w:rPr>
        <w:t>—</w:t>
      </w:r>
      <w:r>
        <w:rPr>
          <w:rFonts w:ascii="黑体" w:hAnsi="黑体" w:cs="宋体"/>
          <w:kern w:val="0"/>
        </w:rPr>
        <w:t>055</w:t>
      </w:r>
      <w:r>
        <w:rPr>
          <w:rFonts w:ascii="黑体" w:hAnsi="黑体" w:cs="黑体" w:hint="eastAsia"/>
          <w:kern w:val="0"/>
        </w:rPr>
        <w:t xml:space="preserve">　　代开发票作废</w:t>
      </w:r>
      <w:bookmarkEnd w:id="285"/>
      <w:bookmarkEnd w:id="286"/>
      <w:bookmarkEnd w:id="287"/>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代开发票作废</w:t>
      </w:r>
    </w:p>
    <w:p w:rsidR="00B41AC7" w:rsidRDefault="00B41AC7" w:rsidP="00FD01E3">
      <w:pPr>
        <w:pStyle w:val="4"/>
        <w:ind w:firstLine="480"/>
        <w:rPr>
          <w:rFonts w:ascii="黑体" w:cs="黑体"/>
          <w:szCs w:val="24"/>
        </w:rPr>
      </w:pPr>
      <w:r>
        <w:rPr>
          <w:rFonts w:ascii="黑体" w:hAnsi="黑体" w:cs="黑体" w:hint="eastAsia"/>
          <w:szCs w:val="24"/>
        </w:rPr>
        <w:lastRenderedPageBreak/>
        <w:t>【</w:t>
      </w:r>
      <w:r w:rsidRPr="00403CDB">
        <w:rPr>
          <w:rFonts w:ascii="黑体" w:hAnsi="黑体" w:cs="黑体" w:hint="eastAsia"/>
          <w:szCs w:val="24"/>
        </w:rPr>
        <w:t>申请条件</w:t>
      </w:r>
      <w:r>
        <w:rPr>
          <w:rFonts w:ascii="黑体" w:hAnsi="黑体" w:cs="黑体" w:hint="eastAsia"/>
          <w:szCs w:val="24"/>
        </w:rPr>
        <w:t>】</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纳税人代开发票后，发生销货退回或销售折让、开票有误、应税服务中止等情形，需作废已代开增值税发票的，可凭已代开发票在代开当月向原代开税务机关提出作废申请；不符合作废条件的，可以通过开具红字发票方式对原代开发票进行对冲处理。</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《中华人民共和国发票管理办法实施细则》（国家税务总局令第</w:t>
      </w:r>
      <w:r w:rsidRPr="00DE452A">
        <w:rPr>
          <w:rFonts w:ascii="宋体" w:eastAsia="宋体" w:hAnsi="宋体" w:cs="TimesNewRomanPSMT"/>
          <w:sz w:val="24"/>
        </w:rPr>
        <w:t>25</w:t>
      </w:r>
      <w:r w:rsidRPr="00DE452A">
        <w:rPr>
          <w:rFonts w:ascii="宋体" w:eastAsia="宋体" w:hAnsi="宋体" w:cs="宋体" w:hint="eastAsia"/>
          <w:sz w:val="24"/>
        </w:rPr>
        <w:t>号公布，国家税务总局令第</w:t>
      </w:r>
      <w:r w:rsidRPr="00DE452A">
        <w:rPr>
          <w:rFonts w:ascii="宋体" w:eastAsia="宋体" w:hAnsi="宋体" w:cs="TimesNewRomanPSMT"/>
          <w:sz w:val="24"/>
        </w:rPr>
        <w:t>37</w:t>
      </w:r>
      <w:r w:rsidRPr="00DE452A">
        <w:rPr>
          <w:rFonts w:ascii="宋体" w:eastAsia="宋体" w:hAnsi="宋体" w:cs="宋体" w:hint="eastAsia"/>
          <w:sz w:val="24"/>
        </w:rPr>
        <w:t>号、第</w:t>
      </w:r>
      <w:r w:rsidRPr="00DE452A">
        <w:rPr>
          <w:rFonts w:ascii="宋体" w:eastAsia="宋体" w:hAnsi="宋体" w:cs="TimesNewRomanPSMT"/>
          <w:sz w:val="24"/>
        </w:rPr>
        <w:t>44</w:t>
      </w:r>
      <w:r w:rsidRPr="00DE452A">
        <w:rPr>
          <w:rFonts w:ascii="宋体" w:eastAsia="宋体" w:hAnsi="宋体" w:cs="宋体" w:hint="eastAsia"/>
          <w:sz w:val="24"/>
        </w:rPr>
        <w:t>号、第</w:t>
      </w:r>
      <w:r w:rsidRPr="00DE452A">
        <w:rPr>
          <w:rFonts w:ascii="宋体" w:eastAsia="宋体" w:hAnsi="宋体" w:cs="TimesNewRomanPSMT"/>
          <w:sz w:val="24"/>
        </w:rPr>
        <w:t>48</w:t>
      </w:r>
      <w:r w:rsidRPr="00DE452A">
        <w:rPr>
          <w:rFonts w:ascii="宋体" w:eastAsia="宋体" w:hAnsi="宋体" w:cs="宋体" w:hint="eastAsia"/>
          <w:sz w:val="24"/>
        </w:rPr>
        <w:t>号修改）第二十七条</w:t>
      </w:r>
    </w:p>
    <w:p w:rsidR="00B41AC7" w:rsidRDefault="00B41AC7" w:rsidP="00FD01E3">
      <w:pPr>
        <w:pStyle w:val="4"/>
        <w:ind w:firstLine="480"/>
        <w:rPr>
          <w:rFonts w:ascii="黑体" w:cs="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80"/>
        <w:gridCol w:w="4535"/>
        <w:gridCol w:w="760"/>
        <w:gridCol w:w="2268"/>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76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已开具发票各联次</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经办人身份证件原件</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查验后退回</w:t>
            </w: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代开发票税务机关</w:t>
      </w:r>
    </w:p>
    <w:p w:rsidR="00B41AC7" w:rsidRDefault="00B41AC7" w:rsidP="00FD01E3">
      <w:pPr>
        <w:pStyle w:val="4"/>
        <w:ind w:firstLine="480"/>
        <w:rPr>
          <w:rFonts w:ascii="黑体" w:cs="黑体"/>
          <w:szCs w:val="24"/>
        </w:rPr>
      </w:pPr>
      <w:r>
        <w:rPr>
          <w:rFonts w:ascii="黑体" w:hAnsi="黑体" w:cs="黑体" w:hint="eastAsia"/>
          <w:szCs w:val="24"/>
        </w:rPr>
        <w:lastRenderedPageBreak/>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ind w:firstLineChars="200" w:firstLine="480"/>
        <w:rPr>
          <w:rFonts w:ascii="宋体" w:eastAsia="宋体" w:cs="黑体"/>
          <w:sz w:val="24"/>
        </w:rPr>
      </w:pPr>
      <w:r w:rsidRPr="00E1165A">
        <w:rPr>
          <w:rFonts w:ascii="宋体" w:eastAsia="宋体" w:cs="黑体"/>
          <w:sz w:val="24"/>
        </w:rPr>
        <w:pict>
          <v:shape id="_x0000_i1080" type="#_x0000_t75" style="width:401.6pt;height:138.7pt;mso-position-horizontal-relative:page;mso-position-vertical-relative:page">
            <v:imagedata r:id="rId16"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hAnsi="宋体" w:cs="宋体"/>
          <w:sz w:val="24"/>
        </w:rPr>
      </w:pPr>
      <w:r w:rsidRPr="00DE452A">
        <w:rPr>
          <w:rFonts w:ascii="宋体" w:eastAsia="宋体" w:hAnsi="宋体" w:cs="TimesNewRomanPSMT"/>
          <w:sz w:val="24"/>
        </w:rPr>
        <w:t>2.</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3.纳税人在资料完整且符合法定受理条件的前提下，最多只需要到税务机关跑一次。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4</w:t>
      </w:r>
      <w:r w:rsidRPr="00DE452A">
        <w:rPr>
          <w:rFonts w:ascii="宋体" w:eastAsia="宋体" w:hAnsi="宋体" w:cs="TimesNewRomanPSMT"/>
          <w:sz w:val="24"/>
        </w:rPr>
        <w:t>.</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lastRenderedPageBreak/>
        <w:t>5</w:t>
      </w:r>
      <w:r w:rsidRPr="00DE452A">
        <w:rPr>
          <w:rFonts w:ascii="宋体" w:eastAsia="宋体" w:hAnsi="宋体" w:cs="TimesNewRomanPSMT"/>
          <w:sz w:val="24"/>
        </w:rPr>
        <w:t>.</w:t>
      </w:r>
      <w:r w:rsidRPr="00DE452A">
        <w:rPr>
          <w:rFonts w:ascii="宋体" w:eastAsia="宋体" w:hAnsi="宋体" w:cs="宋体" w:hint="eastAsia"/>
          <w:sz w:val="24"/>
        </w:rPr>
        <w:t>因开具错误、销货退回、销售折让、服务中止等原因，纳税人作废已代开增值税发票或通过开具红字发票处理后，需退回已征收税款的，可以向税务机关申请退税。</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6</w:t>
      </w:r>
      <w:r w:rsidRPr="00DE452A">
        <w:rPr>
          <w:rFonts w:ascii="宋体" w:eastAsia="宋体" w:hAnsi="宋体" w:cs="TimesNewRomanPSMT"/>
          <w:sz w:val="24"/>
        </w:rPr>
        <w:t>.</w:t>
      </w:r>
      <w:r w:rsidRPr="00DE452A">
        <w:rPr>
          <w:rFonts w:ascii="宋体" w:eastAsia="宋体" w:hAnsi="宋体" w:cs="宋体" w:hint="eastAsia"/>
          <w:sz w:val="24"/>
        </w:rPr>
        <w:t>小规模纳税人月销售额未超过</w:t>
      </w:r>
      <w:r w:rsidRPr="00DE452A">
        <w:rPr>
          <w:rFonts w:ascii="宋体" w:eastAsia="宋体" w:hAnsi="宋体" w:cs="TimesNewRomanPSMT"/>
          <w:sz w:val="24"/>
        </w:rPr>
        <w:t>10</w:t>
      </w:r>
      <w:r w:rsidRPr="00DE452A">
        <w:rPr>
          <w:rFonts w:ascii="宋体" w:eastAsia="宋体" w:hAnsi="宋体" w:cs="宋体" w:hint="eastAsia"/>
          <w:sz w:val="24"/>
        </w:rPr>
        <w:t>万元（按季</w:t>
      </w:r>
      <w:r w:rsidRPr="00DE452A">
        <w:rPr>
          <w:rFonts w:ascii="宋体" w:eastAsia="宋体" w:hAnsi="宋体" w:cs="TimesNewRomanPSMT"/>
          <w:sz w:val="24"/>
        </w:rPr>
        <w:t>30</w:t>
      </w:r>
      <w:r w:rsidRPr="00DE452A">
        <w:rPr>
          <w:rFonts w:ascii="宋体" w:eastAsia="宋体" w:hAnsi="宋体" w:cs="宋体" w:hint="eastAsia"/>
          <w:sz w:val="24"/>
        </w:rPr>
        <w:t>万元）的，当期因开具增值税专用发票已经缴纳的税款，在增值税专用发票全部联次追回或者按规定开具红字专用发票后，可以向主管税务机关申请退还。</w:t>
      </w:r>
    </w:p>
    <w:p w:rsidR="00B41AC7" w:rsidRDefault="00B41AC7" w:rsidP="00FD01E3">
      <w:pPr>
        <w:pStyle w:val="4"/>
        <w:ind w:firstLine="480"/>
        <w:rPr>
          <w:rFonts w:ascii="黑体" w:cs="黑体"/>
          <w:szCs w:val="24"/>
        </w:rPr>
      </w:pPr>
      <w:r>
        <w:rPr>
          <w:rFonts w:ascii="黑体" w:hAnsi="黑体" w:cs="黑体" w:hint="eastAsia"/>
          <w:szCs w:val="24"/>
        </w:rPr>
        <w:t>【表证单书】</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ascii="宋体" w:eastAsia="宋体" w:hAnsi="宋体" w:cs="黑体" w:hint="eastAsia"/>
          <w:sz w:val="24"/>
        </w:rPr>
        <w:t>无</w:t>
      </w:r>
    </w:p>
    <w:p w:rsidR="00B41AC7" w:rsidRDefault="00B41AC7" w:rsidP="00FD01E3">
      <w:pPr>
        <w:pStyle w:val="4"/>
        <w:ind w:firstLine="480"/>
        <w:rPr>
          <w:rFonts w:ascii="黑体" w:cs="宋体"/>
          <w:szCs w:val="24"/>
        </w:rPr>
      </w:pPr>
      <w:r>
        <w:rPr>
          <w:rFonts w:ascii="黑体" w:hAnsi="黑体" w:cs="宋体" w:hint="eastAsia"/>
          <w:szCs w:val="24"/>
        </w:rPr>
        <w:t>【操作路径】</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cs="宋体" w:hint="eastAsia"/>
          <w:sz w:val="24"/>
        </w:rPr>
        <w:t>无</w:t>
      </w:r>
    </w:p>
    <w:p w:rsidR="00B41AC7" w:rsidRDefault="00B41AC7" w:rsidP="00FD01E3">
      <w:pPr>
        <w:pStyle w:val="2"/>
        <w:rPr>
          <w:rFonts w:ascii="黑体" w:cs="黑体"/>
          <w:kern w:val="0"/>
        </w:rPr>
      </w:pPr>
      <w:bookmarkStart w:id="288" w:name="_Toc20501667"/>
      <w:bookmarkStart w:id="289" w:name="_Toc23155846"/>
      <w:bookmarkStart w:id="290" w:name="_Toc23500596"/>
      <w:r>
        <w:rPr>
          <w:rFonts w:ascii="黑体" w:hAnsi="黑体" w:cs="宋体"/>
          <w:kern w:val="0"/>
        </w:rPr>
        <w:t>2.4</w:t>
      </w:r>
      <w:r>
        <w:rPr>
          <w:rFonts w:ascii="黑体" w:hAnsi="黑体" w:cs="黑体" w:hint="eastAsia"/>
          <w:kern w:val="0"/>
        </w:rPr>
        <w:t xml:space="preserve">　　发票开具和保管</w:t>
      </w:r>
      <w:bookmarkEnd w:id="288"/>
      <w:bookmarkEnd w:id="289"/>
      <w:bookmarkEnd w:id="290"/>
    </w:p>
    <w:p w:rsidR="00B41AC7" w:rsidRDefault="00B41AC7" w:rsidP="00B41AC7">
      <w:pPr>
        <w:pStyle w:val="3"/>
        <w:spacing w:before="300" w:after="300"/>
        <w:ind w:firstLine="562"/>
        <w:rPr>
          <w:rFonts w:ascii="黑体" w:cs="黑体"/>
          <w:kern w:val="0"/>
        </w:rPr>
      </w:pPr>
      <w:bookmarkStart w:id="291" w:name="_Toc20501668"/>
      <w:bookmarkStart w:id="292" w:name="_Toc23155847"/>
      <w:bookmarkStart w:id="293" w:name="_Toc23500597"/>
      <w:r>
        <w:rPr>
          <w:rFonts w:ascii="黑体" w:hAnsi="黑体" w:cs="宋体"/>
          <w:kern w:val="0"/>
        </w:rPr>
        <w:t>2.4.1</w:t>
      </w:r>
      <w:r>
        <w:rPr>
          <w:rFonts w:ascii="黑体" w:hAnsi="黑体" w:cs="黑体"/>
          <w:kern w:val="0"/>
        </w:rPr>
        <w:t>—</w:t>
      </w:r>
      <w:r>
        <w:rPr>
          <w:rFonts w:ascii="黑体" w:hAnsi="黑体" w:cs="宋体"/>
          <w:kern w:val="0"/>
        </w:rPr>
        <w:t>056</w:t>
      </w:r>
      <w:r>
        <w:rPr>
          <w:rFonts w:ascii="黑体" w:hAnsi="黑体" w:cs="黑体" w:hint="eastAsia"/>
          <w:kern w:val="0"/>
        </w:rPr>
        <w:t xml:space="preserve">　　存根联数据采集</w:t>
      </w:r>
      <w:bookmarkEnd w:id="291"/>
      <w:bookmarkEnd w:id="292"/>
      <w:bookmarkEnd w:id="293"/>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存根联数据采集</w:t>
      </w:r>
    </w:p>
    <w:p w:rsidR="00B41AC7" w:rsidRPr="00403CDB" w:rsidRDefault="00B41AC7" w:rsidP="00FD01E3">
      <w:pPr>
        <w:pStyle w:val="4"/>
        <w:ind w:firstLine="480"/>
        <w:rPr>
          <w:rFonts w:ascii="黑体" w:cs="黑体"/>
          <w:szCs w:val="24"/>
        </w:rPr>
      </w:pPr>
      <w:r w:rsidRPr="00403CDB">
        <w:rPr>
          <w:rFonts w:ascii="黑体" w:hAnsi="黑体" w:cs="黑体" w:hint="eastAsia"/>
          <w:szCs w:val="24"/>
        </w:rPr>
        <w:t>【申请条件】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使用增值税发票管理系统的纳税人应于每月申报期内向税务机关报送增值税发票数据，税务机关对数据进行比对校验，接收数据。</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《中华人民共和国发票管理办法》第二十三条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TimesNewRomanPSMT" w:hint="eastAsia"/>
          <w:sz w:val="24"/>
        </w:rPr>
        <w:t>．</w:t>
      </w:r>
      <w:r w:rsidRPr="00DE452A">
        <w:rPr>
          <w:rFonts w:ascii="宋体" w:eastAsia="宋体" w:hAnsi="宋体" w:cs="宋体" w:hint="eastAsia"/>
          <w:sz w:val="24"/>
        </w:rPr>
        <w:t>《国家税务总局关于全面推行增值税发票系统升级版有关问题的公告》（国家税务总局公告</w:t>
      </w:r>
      <w:r w:rsidRPr="00DE452A">
        <w:rPr>
          <w:rFonts w:ascii="宋体" w:eastAsia="宋体" w:hAnsi="宋体" w:cs="TimesNewRomanPSMT"/>
          <w:sz w:val="24"/>
        </w:rPr>
        <w:t>2015</w:t>
      </w:r>
      <w:r w:rsidRPr="00DE452A">
        <w:rPr>
          <w:rFonts w:ascii="宋体" w:eastAsia="宋体" w:hAnsi="宋体" w:cs="宋体" w:hint="eastAsia"/>
          <w:sz w:val="24"/>
        </w:rPr>
        <w:t>年第</w:t>
      </w:r>
      <w:r w:rsidRPr="00DE452A">
        <w:rPr>
          <w:rFonts w:ascii="宋体" w:eastAsia="宋体" w:hAnsi="宋体" w:cs="TimesNewRomanPSMT"/>
          <w:sz w:val="24"/>
        </w:rPr>
        <w:t>19</w:t>
      </w:r>
      <w:r w:rsidRPr="00DE452A">
        <w:rPr>
          <w:rFonts w:ascii="宋体" w:eastAsia="宋体" w:hAnsi="宋体" w:cs="宋体" w:hint="eastAsia"/>
          <w:sz w:val="24"/>
        </w:rPr>
        <w:t>号）第三条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lastRenderedPageBreak/>
        <w:t>3.</w:t>
      </w:r>
      <w:r w:rsidRPr="00DE452A">
        <w:rPr>
          <w:rFonts w:ascii="宋体" w:eastAsia="宋体" w:hAnsi="宋体" w:cs="宋体" w:hint="eastAsia"/>
          <w:sz w:val="24"/>
        </w:rPr>
        <w:t>《国家税务总局关于印发</w:t>
      </w:r>
      <w:r w:rsidRPr="00DE452A">
        <w:rPr>
          <w:rFonts w:ascii="宋体" w:eastAsia="宋体" w:hAnsi="宋体" w:cs="宋体"/>
          <w:sz w:val="24"/>
        </w:rPr>
        <w:t>&lt;</w:t>
      </w:r>
      <w:r w:rsidRPr="00DE452A">
        <w:rPr>
          <w:rFonts w:ascii="宋体" w:eastAsia="宋体" w:hAnsi="宋体" w:cs="宋体" w:hint="eastAsia"/>
          <w:sz w:val="24"/>
        </w:rPr>
        <w:t>增值税防伪税控系统管理办法</w:t>
      </w:r>
      <w:r w:rsidRPr="00DE452A">
        <w:rPr>
          <w:rFonts w:ascii="宋体" w:eastAsia="宋体" w:hAnsi="宋体" w:cs="宋体"/>
          <w:sz w:val="24"/>
        </w:rPr>
        <w:t>&gt;</w:t>
      </w:r>
      <w:r w:rsidRPr="00DE452A">
        <w:rPr>
          <w:rFonts w:ascii="宋体" w:eastAsia="宋体" w:hAnsi="宋体" w:cs="宋体" w:hint="eastAsia"/>
          <w:sz w:val="24"/>
        </w:rPr>
        <w:t>的通知》（国税发〔</w:t>
      </w:r>
      <w:r w:rsidRPr="00DE452A">
        <w:rPr>
          <w:rFonts w:ascii="宋体" w:eastAsia="宋体" w:hAnsi="宋体" w:cs="TimesNewRomanPSMT"/>
          <w:sz w:val="24"/>
        </w:rPr>
        <w:t>1999</w:t>
      </w:r>
      <w:r w:rsidRPr="00DE452A">
        <w:rPr>
          <w:rFonts w:ascii="宋体" w:eastAsia="宋体" w:hAnsi="宋体" w:cs="宋体" w:hint="eastAsia"/>
          <w:sz w:val="24"/>
        </w:rPr>
        <w:t>〕</w:t>
      </w:r>
      <w:r w:rsidRPr="00DE452A">
        <w:rPr>
          <w:rFonts w:ascii="宋体" w:eastAsia="宋体" w:hAnsi="宋体" w:cs="TimesNewRomanPSMT"/>
          <w:sz w:val="24"/>
        </w:rPr>
        <w:t>221</w:t>
      </w:r>
      <w:r w:rsidRPr="00DE452A">
        <w:rPr>
          <w:rFonts w:ascii="宋体" w:eastAsia="宋体" w:hAnsi="宋体" w:cs="宋体" w:hint="eastAsia"/>
          <w:sz w:val="24"/>
        </w:rPr>
        <w:t>号）第二十一条</w:t>
      </w:r>
    </w:p>
    <w:p w:rsidR="00B41AC7" w:rsidRDefault="00B41AC7" w:rsidP="00FD01E3">
      <w:pPr>
        <w:pStyle w:val="4"/>
        <w:ind w:firstLine="480"/>
        <w:rPr>
          <w:rFonts w:ascii="黑体" w:cs="黑体"/>
          <w:bCs w:val="0"/>
        </w:rPr>
      </w:pPr>
      <w:r>
        <w:rPr>
          <w:rFonts w:ascii="黑体" w:hAnsi="黑体" w:cs="黑体" w:hint="eastAsia"/>
          <w:bCs w:val="0"/>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381"/>
        <w:gridCol w:w="2835"/>
        <w:gridCol w:w="809"/>
        <w:gridCol w:w="2268"/>
      </w:tblGrid>
      <w:tr w:rsidR="00B41AC7" w:rsidRPr="00DE452A">
        <w:trPr>
          <w:trHeight w:hRule="exact" w:val="794"/>
          <w:jc w:val="center"/>
        </w:trPr>
        <w:tc>
          <w:tcPr>
            <w:tcW w:w="2381" w:type="dxa"/>
            <w:tcBorders>
              <w:top w:val="single" w:sz="4" w:space="0" w:color="auto"/>
              <w:left w:val="single" w:sz="4" w:space="0" w:color="auto"/>
              <w:bottom w:val="single" w:sz="4" w:space="0" w:color="auto"/>
              <w:right w:val="single" w:sz="4" w:space="0" w:color="auto"/>
            </w:tcBorders>
            <w:shd w:val="clear" w:color="auto" w:fill="D7D7D7"/>
            <w:vAlign w:val="center"/>
          </w:tcPr>
          <w:p w:rsidR="00B41AC7" w:rsidRPr="00DE452A" w:rsidRDefault="00B41AC7">
            <w:pPr>
              <w:jc w:val="center"/>
              <w:rPr>
                <w:rFonts w:ascii="宋体" w:eastAsia="宋体"/>
                <w:b/>
                <w:bCs/>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7D7D7"/>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809" w:type="dxa"/>
            <w:tcBorders>
              <w:top w:val="single" w:sz="4" w:space="0" w:color="auto"/>
              <w:left w:val="single" w:sz="4" w:space="0" w:color="auto"/>
              <w:bottom w:val="single" w:sz="4" w:space="0" w:color="auto"/>
              <w:right w:val="single" w:sz="4" w:space="0" w:color="auto"/>
            </w:tcBorders>
            <w:shd w:val="clear" w:color="auto" w:fill="D7D7D7"/>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7D7D7"/>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359"/>
          <w:jc w:val="center"/>
        </w:trPr>
        <w:tc>
          <w:tcPr>
            <w:tcW w:w="23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因金税盘、税控盘、报税盘等损坏而导致无法报送电子数据的纳税人</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已开具增值税发票存根联（作废发票应报送全部联次）</w:t>
            </w:r>
          </w:p>
        </w:tc>
        <w:tc>
          <w:tcPr>
            <w:tcW w:w="8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补录退回</w:t>
            </w:r>
          </w:p>
        </w:tc>
      </w:tr>
      <w:tr w:rsidR="00B41AC7" w:rsidRPr="00DE452A">
        <w:trPr>
          <w:trHeight w:hRule="exact" w:val="1271"/>
          <w:jc w:val="center"/>
        </w:trPr>
        <w:tc>
          <w:tcPr>
            <w:tcW w:w="23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按照有关规定不使用网络办税或不具备网络条件的特定纳税人</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金税盘（税控盘）、报税盘</w:t>
            </w:r>
          </w:p>
        </w:tc>
        <w:tc>
          <w:tcPr>
            <w:tcW w:w="8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1.</w:t>
      </w:r>
      <w:r w:rsidRPr="00DE452A">
        <w:rPr>
          <w:rFonts w:eastAsia="宋体" w:hint="eastAsia"/>
          <w:sz w:val="24"/>
        </w:rPr>
        <w:t>增值税发票税控开票软件。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2.</w:t>
      </w:r>
      <w:r w:rsidRPr="00DE452A">
        <w:rPr>
          <w:rFonts w:eastAsia="宋体" w:hint="eastAsia"/>
          <w:sz w:val="24"/>
        </w:rPr>
        <w:t>自助办税终端。</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3.办税服务厅办理。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宋体"/>
          <w:szCs w:val="24"/>
        </w:rPr>
      </w:pPr>
      <w:r>
        <w:rPr>
          <w:rFonts w:ascii="黑体" w:hAnsi="黑体" w:cs="宋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全市通办</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lastRenderedPageBreak/>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ind w:firstLineChars="200" w:firstLine="480"/>
        <w:rPr>
          <w:rFonts w:ascii="宋体" w:eastAsia="宋体" w:cs="黑体"/>
          <w:sz w:val="24"/>
        </w:rPr>
      </w:pPr>
      <w:r w:rsidRPr="00E1165A">
        <w:rPr>
          <w:rFonts w:ascii="宋体" w:eastAsia="宋体" w:cs="黑体"/>
          <w:sz w:val="24"/>
        </w:rPr>
        <w:pict>
          <v:shape id="_x0000_i1081" type="#_x0000_t75" style="width:401.6pt;height:138.7pt;mso-position-horizontal-relative:page;mso-position-vertical-relative:page">
            <v:imagedata r:id="rId16"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纳税人应在互联网连接状态下在线使用增值税发票税控系统开具发票，系统可自动上传已开具的发票明细数据。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纳税人因网络故障等原因无法在线开票的，在税务机关设定的离线开票时限和离线开具发票总金额范围内仍可开票，超限将无法开具发票。纳税人开具发票次月仍未连通网络上传已开具发票明细数据的，也将无法开具发票。纳税人需连通网络上传发票数据后方可开票，若仍无法连通网络的需携带专用设备到税务机关处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lastRenderedPageBreak/>
        <w:t>按照有关规定不使用网络办税或不具备网络条件的特定纳税人，以离线方式开具发票，不受离线开票时限和离线开具发票总金额限制。特定纳税人需携带专用设备和相关资料到税务机关进行存根联数据采集。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以离线方式开具发票的纳税人，因金税盘、税控盘同时损坏等原因不能报税的，纳税人应提供当月全部增值税发票到税务机关进行数据采集。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纳税人应按规定作废发票。发票遗失、损毁的，应向主管税务机关报告处理。</w:t>
      </w:r>
    </w:p>
    <w:p w:rsidR="00B41AC7" w:rsidRPr="00DE452A" w:rsidRDefault="00B41AC7" w:rsidP="00DE452A">
      <w:pPr>
        <w:autoSpaceDE w:val="0"/>
        <w:autoSpaceDN w:val="0"/>
        <w:spacing w:line="360" w:lineRule="auto"/>
        <w:ind w:firstLineChars="200" w:firstLine="480"/>
        <w:rPr>
          <w:rFonts w:ascii="宋体" w:eastAsia="宋体" w:hAnsi="宋体" w:cs="宋体"/>
          <w:sz w:val="24"/>
        </w:rPr>
      </w:pPr>
      <w:r w:rsidRPr="00DE452A">
        <w:rPr>
          <w:rFonts w:ascii="宋体" w:eastAsia="宋体" w:hAnsi="宋体" w:cs="TimesNewRomanPSMT"/>
          <w:sz w:val="24"/>
        </w:rPr>
        <w:t>5.</w:t>
      </w:r>
      <w:r w:rsidRPr="00DE452A">
        <w:rPr>
          <w:rFonts w:ascii="宋体" w:eastAsia="宋体" w:hAnsi="宋体" w:cs="宋体" w:hint="eastAsia"/>
          <w:sz w:val="24"/>
        </w:rPr>
        <w:t>使用增值税发票税控系统的纳税人应向税务机关如实报送增值税发票数据，如实填列增值税纳税申报表进行申报。</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6.自2019年9月20日起，纳税人需要通过增值税发票管理系统开具17%、16%、11%、10%税率蓝字发票的，应向主管税务机关提交《开具原适用税率发票承诺书》，办理临时开票权限。临时开票权限有效期限为24小时，纳税人应在获取临时开票权限的规定期限内开具原适用税率发票。</w:t>
      </w:r>
    </w:p>
    <w:p w:rsidR="00B41AC7" w:rsidRDefault="00B41AC7" w:rsidP="00FD01E3">
      <w:pPr>
        <w:pStyle w:val="4"/>
        <w:ind w:firstLine="480"/>
        <w:rPr>
          <w:rFonts w:ascii="黑体" w:cs="宋体"/>
          <w:szCs w:val="24"/>
        </w:rPr>
      </w:pPr>
      <w:r>
        <w:rPr>
          <w:rFonts w:ascii="黑体" w:hAnsi="黑体" w:cs="宋体" w:hint="eastAsia"/>
          <w:szCs w:val="24"/>
        </w:rPr>
        <w:t>【表证单书】</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hAnsi="黑体" w:cs="黑体"/>
          <w:szCs w:val="24"/>
        </w:rPr>
      </w:pPr>
      <w:r>
        <w:rPr>
          <w:rFonts w:ascii="黑体" w:hAnsi="黑体" w:cs="黑体" w:hint="eastAsia"/>
          <w:szCs w:val="24"/>
        </w:rPr>
        <w:t>【操作路径】</w:t>
      </w:r>
    </w:p>
    <w:p w:rsidR="00B41AC7" w:rsidRPr="00DE452A" w:rsidRDefault="00B41AC7">
      <w:pPr>
        <w:rPr>
          <w:rFonts w:eastAsia="宋体"/>
          <w:sz w:val="24"/>
        </w:rPr>
      </w:pPr>
      <w:r w:rsidRPr="00DE452A">
        <w:rPr>
          <w:rFonts w:ascii="黑体" w:eastAsia="宋体" w:hAnsi="黑体" w:cs="黑体" w:hint="eastAsia"/>
          <w:sz w:val="24"/>
          <w:szCs w:val="24"/>
        </w:rPr>
        <w:t xml:space="preserve">    </w:t>
      </w:r>
      <w:r w:rsidRPr="00DE452A">
        <w:rPr>
          <w:rFonts w:ascii="黑体" w:eastAsia="宋体" w:hAnsi="黑体" w:cs="黑体" w:hint="eastAsia"/>
          <w:sz w:val="24"/>
          <w:szCs w:val="24"/>
        </w:rPr>
        <w:t>增值税发票税控开票软件：网络畅通的情况下每月登录后自动执行。</w:t>
      </w:r>
    </w:p>
    <w:p w:rsidR="00B41AC7" w:rsidRDefault="00B41AC7" w:rsidP="00B41AC7">
      <w:pPr>
        <w:pStyle w:val="3"/>
        <w:spacing w:before="300" w:after="300"/>
        <w:ind w:firstLine="562"/>
        <w:rPr>
          <w:rFonts w:ascii="黑体" w:cs="黑体"/>
          <w:kern w:val="0"/>
        </w:rPr>
      </w:pPr>
      <w:bookmarkStart w:id="294" w:name="_Toc20501669"/>
      <w:bookmarkStart w:id="295" w:name="_Toc23155848"/>
      <w:bookmarkStart w:id="296" w:name="_Toc23500598"/>
      <w:r>
        <w:rPr>
          <w:rFonts w:ascii="黑体" w:hAnsi="黑体" w:cs="宋体"/>
          <w:kern w:val="0"/>
        </w:rPr>
        <w:t>2.4.2</w:t>
      </w:r>
      <w:r>
        <w:rPr>
          <w:rFonts w:ascii="黑体" w:hAnsi="黑体" w:cs="黑体"/>
          <w:kern w:val="0"/>
        </w:rPr>
        <w:t>—</w:t>
      </w:r>
      <w:r>
        <w:rPr>
          <w:rFonts w:ascii="黑体" w:hAnsi="黑体" w:cs="宋体"/>
          <w:kern w:val="0"/>
        </w:rPr>
        <w:t>057</w:t>
      </w:r>
      <w:r>
        <w:rPr>
          <w:rFonts w:ascii="黑体" w:hAnsi="黑体" w:cs="宋体" w:hint="eastAsia"/>
          <w:kern w:val="0"/>
        </w:rPr>
        <w:t xml:space="preserve">　　</w:t>
      </w:r>
      <w:r>
        <w:rPr>
          <w:rFonts w:ascii="黑体" w:hAnsi="黑体" w:cs="黑体" w:hint="eastAsia"/>
          <w:kern w:val="0"/>
        </w:rPr>
        <w:t>红字增值税专用发票开具申请</w:t>
      </w:r>
      <w:bookmarkEnd w:id="294"/>
      <w:bookmarkEnd w:id="295"/>
      <w:bookmarkEnd w:id="296"/>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红字增值税专用发票开具申请</w:t>
      </w:r>
    </w:p>
    <w:p w:rsidR="00B41AC7" w:rsidRDefault="00B41AC7" w:rsidP="00FD01E3">
      <w:pPr>
        <w:pStyle w:val="4"/>
        <w:ind w:firstLine="480"/>
        <w:rPr>
          <w:rFonts w:ascii="黑体" w:cs="黑体"/>
          <w:szCs w:val="24"/>
        </w:rPr>
      </w:pPr>
      <w:r>
        <w:rPr>
          <w:rFonts w:ascii="黑体" w:hAnsi="黑体" w:cs="黑体" w:hint="eastAsia"/>
          <w:szCs w:val="24"/>
        </w:rPr>
        <w:t>【</w:t>
      </w:r>
      <w:r w:rsidRPr="00941D77">
        <w:rPr>
          <w:rFonts w:ascii="黑体" w:hAnsi="黑体" w:cs="黑体" w:hint="eastAsia"/>
          <w:szCs w:val="24"/>
        </w:rPr>
        <w:t>申请条件】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红字增值税专用发票开具申请</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lastRenderedPageBreak/>
        <w:t>纳税人开具增值税专用发票后，发生销货退回、开票有误、应税服务中止以及发票抵扣联、发票联均无法认证等情形但不符合作废条件，或者因销货部分退回及发生销售折让，需要开具红字专用发票的，需取得税务机关系统校验通过的《开具红字增值税专用发票信息表》。</w:t>
      </w:r>
    </w:p>
    <w:p w:rsidR="00B41AC7" w:rsidRPr="00DE452A" w:rsidRDefault="00B41AC7" w:rsidP="00FD01E3">
      <w:pPr>
        <w:autoSpaceDE w:val="0"/>
        <w:autoSpaceDN w:val="0"/>
        <w:spacing w:line="360" w:lineRule="auto"/>
        <w:ind w:firstLineChars="200" w:firstLine="480"/>
        <w:outlineLvl w:val="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作废开具红字发票信息表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《开具红字增值税专用发票信息表》填开错误且尚未使用的，纳税人可申请作废。</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《中华人民共和国发票管理办法实施细则》（国家税务总局令第</w:t>
      </w:r>
      <w:r w:rsidRPr="00DE452A">
        <w:rPr>
          <w:rFonts w:ascii="宋体" w:eastAsia="宋体" w:hAnsi="宋体" w:cs="TimesNewRomanPSMT"/>
          <w:sz w:val="24"/>
        </w:rPr>
        <w:t>25</w:t>
      </w:r>
      <w:r w:rsidRPr="00DE452A">
        <w:rPr>
          <w:rFonts w:ascii="宋体" w:eastAsia="宋体" w:hAnsi="宋体" w:cs="宋体" w:hint="eastAsia"/>
          <w:sz w:val="24"/>
        </w:rPr>
        <w:t>号公布，国家税务总局令第</w:t>
      </w:r>
      <w:r w:rsidRPr="00DE452A">
        <w:rPr>
          <w:rFonts w:ascii="宋体" w:eastAsia="宋体" w:hAnsi="宋体" w:cs="TimesNewRomanPSMT"/>
          <w:sz w:val="24"/>
        </w:rPr>
        <w:t>37</w:t>
      </w:r>
      <w:r w:rsidRPr="00DE452A">
        <w:rPr>
          <w:rFonts w:ascii="宋体" w:eastAsia="宋体" w:hAnsi="宋体" w:cs="宋体" w:hint="eastAsia"/>
          <w:sz w:val="24"/>
        </w:rPr>
        <w:t>号、第</w:t>
      </w:r>
      <w:r w:rsidRPr="00DE452A">
        <w:rPr>
          <w:rFonts w:ascii="宋体" w:eastAsia="宋体" w:hAnsi="宋体" w:cs="TimesNewRomanPSMT"/>
          <w:sz w:val="24"/>
        </w:rPr>
        <w:t>44</w:t>
      </w:r>
      <w:r w:rsidRPr="00DE452A">
        <w:rPr>
          <w:rFonts w:ascii="宋体" w:eastAsia="宋体" w:hAnsi="宋体" w:cs="宋体" w:hint="eastAsia"/>
          <w:sz w:val="24"/>
        </w:rPr>
        <w:t>号、第</w:t>
      </w:r>
      <w:r w:rsidRPr="00DE452A">
        <w:rPr>
          <w:rFonts w:ascii="宋体" w:eastAsia="宋体" w:hAnsi="宋体" w:cs="TimesNewRomanPSMT"/>
          <w:sz w:val="24"/>
        </w:rPr>
        <w:t>48</w:t>
      </w:r>
      <w:r w:rsidRPr="00DE452A">
        <w:rPr>
          <w:rFonts w:ascii="宋体" w:eastAsia="宋体" w:hAnsi="宋体" w:cs="宋体" w:hint="eastAsia"/>
          <w:sz w:val="24"/>
        </w:rPr>
        <w:t>号修改）第二十七条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《国家税务总局关于红字增值税发票开具有关问题的公告》（国家税务总局公告</w:t>
      </w:r>
      <w:r w:rsidRPr="00DE452A">
        <w:rPr>
          <w:rFonts w:ascii="宋体" w:eastAsia="宋体" w:hAnsi="宋体" w:cs="TimesNewRomanPSMT"/>
          <w:sz w:val="24"/>
        </w:rPr>
        <w:t>2016</w:t>
      </w:r>
      <w:r w:rsidRPr="00DE452A">
        <w:rPr>
          <w:rFonts w:ascii="宋体" w:eastAsia="宋体" w:hAnsi="宋体" w:cs="宋体" w:hint="eastAsia"/>
          <w:sz w:val="24"/>
        </w:rPr>
        <w:t>年第</w:t>
      </w:r>
      <w:r w:rsidRPr="00DE452A">
        <w:rPr>
          <w:rFonts w:ascii="宋体" w:eastAsia="宋体" w:hAnsi="宋体" w:cs="TimesNewRomanPSMT"/>
          <w:sz w:val="24"/>
        </w:rPr>
        <w:t>47</w:t>
      </w:r>
      <w:r w:rsidRPr="00DE452A">
        <w:rPr>
          <w:rFonts w:ascii="宋体" w:eastAsia="宋体" w:hAnsi="宋体" w:cs="宋体" w:hint="eastAsia"/>
          <w:sz w:val="24"/>
        </w:rPr>
        <w:t>号）</w:t>
      </w:r>
    </w:p>
    <w:p w:rsidR="00B41AC7" w:rsidRDefault="00B41AC7" w:rsidP="00FD01E3">
      <w:pPr>
        <w:pStyle w:val="4"/>
        <w:ind w:firstLine="480"/>
        <w:rPr>
          <w:rFonts w:ascii="黑体" w:cs="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381"/>
        <w:gridCol w:w="2835"/>
        <w:gridCol w:w="809"/>
        <w:gridCol w:w="2268"/>
      </w:tblGrid>
      <w:tr w:rsidR="00B41AC7" w:rsidRPr="00DE452A">
        <w:trPr>
          <w:trHeight w:hRule="exact" w:val="794"/>
          <w:jc w:val="center"/>
        </w:trPr>
        <w:tc>
          <w:tcPr>
            <w:tcW w:w="238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bCs/>
                <w:sz w:val="24"/>
                <w:szCs w:val="24"/>
              </w:rPr>
            </w:pPr>
            <w:r w:rsidRPr="00DE452A">
              <w:rPr>
                <w:rFonts w:ascii="宋体" w:eastAsia="宋体" w:hAnsi="宋体" w:hint="eastAsia"/>
                <w:b/>
                <w:bCs/>
                <w:sz w:val="24"/>
                <w:szCs w:val="24"/>
                <w:lang w:val="zh-CN"/>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lang w:val="zh-CN"/>
              </w:rPr>
            </w:pPr>
            <w:r w:rsidRPr="00DE452A">
              <w:rPr>
                <w:rFonts w:ascii="宋体" w:eastAsia="宋体" w:hAnsi="宋体" w:hint="eastAsia"/>
                <w:b/>
                <w:sz w:val="24"/>
                <w:szCs w:val="24"/>
              </w:rPr>
              <w:t>材料名称</w:t>
            </w:r>
          </w:p>
        </w:tc>
        <w:tc>
          <w:tcPr>
            <w:tcW w:w="80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lang w:val="zh-CN"/>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lang w:val="zh-CN"/>
              </w:rPr>
            </w:pPr>
            <w:r w:rsidRPr="00DE452A">
              <w:rPr>
                <w:rFonts w:ascii="宋体" w:eastAsia="宋体" w:hAnsi="宋体" w:hint="eastAsia"/>
                <w:b/>
                <w:sz w:val="24"/>
                <w:szCs w:val="24"/>
              </w:rPr>
              <w:t>备注</w:t>
            </w:r>
          </w:p>
        </w:tc>
      </w:tr>
      <w:tr w:rsidR="00B41AC7" w:rsidRPr="00DE452A">
        <w:trPr>
          <w:trHeight w:val="737"/>
          <w:jc w:val="center"/>
        </w:trPr>
        <w:tc>
          <w:tcPr>
            <w:tcW w:w="23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申请开具红字发票信息表</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《开具红字增值税专用发票信息表》</w:t>
            </w:r>
          </w:p>
        </w:tc>
        <w:tc>
          <w:tcPr>
            <w:tcW w:w="8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可通过互联网上传电子信息</w:t>
            </w:r>
          </w:p>
        </w:tc>
      </w:tr>
      <w:tr w:rsidR="00B41AC7" w:rsidRPr="00DE452A">
        <w:trPr>
          <w:trHeight w:val="737"/>
          <w:jc w:val="center"/>
        </w:trPr>
        <w:tc>
          <w:tcPr>
            <w:tcW w:w="2381" w:type="dxa"/>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作废开具红字发票信息表</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已开具《开具红字增值税专用票信息表》</w:t>
            </w:r>
          </w:p>
        </w:tc>
        <w:tc>
          <w:tcPr>
            <w:tcW w:w="8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trHeight w:val="680"/>
          <w:jc w:val="center"/>
        </w:trPr>
        <w:tc>
          <w:tcPr>
            <w:tcW w:w="2381"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《作废红字发票信息表申请表》</w:t>
            </w:r>
          </w:p>
        </w:tc>
        <w:tc>
          <w:tcPr>
            <w:tcW w:w="8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 xml:space="preserve">1. </w:t>
      </w:r>
      <w:r w:rsidRPr="00DE452A">
        <w:rPr>
          <w:rFonts w:ascii="宋体" w:eastAsia="宋体" w:hAnsi="宋体" w:cs="宋体" w:hint="eastAsia"/>
          <w:sz w:val="24"/>
        </w:rPr>
        <w:t>增值税税控发票开票软件（金税盘版、税控盘版）</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 xml:space="preserve">2. </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3</w:t>
      </w:r>
      <w:r w:rsidRPr="00DE452A">
        <w:rPr>
          <w:rFonts w:ascii="宋体" w:eastAsia="宋体" w:cs="宋体"/>
          <w:sz w:val="24"/>
        </w:rPr>
        <w:t>.</w:t>
      </w: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lastRenderedPageBreak/>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宋体"/>
          <w:szCs w:val="24"/>
        </w:rPr>
      </w:pPr>
      <w:r>
        <w:rPr>
          <w:rFonts w:ascii="黑体" w:hAnsi="黑体" w:cs="宋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ascii="宋体" w:eastAsia="宋体" w:hAnsi="宋体" w:cs="黑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ind w:firstLineChars="200" w:firstLine="480"/>
        <w:rPr>
          <w:rFonts w:ascii="宋体" w:eastAsia="宋体" w:cs="黑体"/>
          <w:sz w:val="24"/>
        </w:rPr>
      </w:pPr>
      <w:r w:rsidRPr="00E1165A">
        <w:rPr>
          <w:rFonts w:ascii="宋体" w:eastAsia="宋体" w:cs="黑体"/>
          <w:sz w:val="24"/>
        </w:rPr>
        <w:pict>
          <v:shape id="_x0000_i1082" type="#_x0000_t75" style="width:401.6pt;height:138.7pt;mso-position-horizontal-relative:page;mso-position-vertical-relative:page">
            <v:imagedata r:id="rId16" o:title=""/>
          </v:shape>
        </w:pict>
      </w:r>
    </w:p>
    <w:p w:rsidR="00B41AC7" w:rsidRDefault="00B41AC7" w:rsidP="00FD01E3">
      <w:pPr>
        <w:pStyle w:val="4"/>
        <w:ind w:firstLine="480"/>
        <w:rPr>
          <w:rFonts w:ascii="黑体" w:cs="黑体"/>
          <w:szCs w:val="24"/>
        </w:rPr>
      </w:pPr>
      <w:r>
        <w:rPr>
          <w:rFonts w:ascii="黑体" w:hAnsi="黑体" w:cs="黑体" w:hint="eastAsia"/>
          <w:szCs w:val="24"/>
        </w:rPr>
        <w:lastRenderedPageBreak/>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hAnsi="宋体" w:cs="宋体"/>
          <w:sz w:val="24"/>
        </w:rPr>
      </w:pPr>
      <w:r w:rsidRPr="00DE452A">
        <w:rPr>
          <w:rFonts w:ascii="宋体" w:eastAsia="宋体" w:hAnsi="宋体" w:cs="TimesNewRomanPSMT"/>
          <w:sz w:val="24"/>
        </w:rPr>
        <w:t>2.</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4</w:t>
      </w:r>
      <w:r w:rsidRPr="00DE452A">
        <w:rPr>
          <w:rFonts w:ascii="宋体" w:eastAsia="宋体" w:hAnsi="宋体" w:cs="TimesNewRomanPSMT"/>
          <w:sz w:val="24"/>
        </w:rPr>
        <w:t>.</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5</w:t>
      </w:r>
      <w:r w:rsidRPr="00DE452A">
        <w:rPr>
          <w:rFonts w:ascii="宋体" w:eastAsia="宋体" w:hAnsi="宋体" w:cs="TimesNewRomanPSMT"/>
          <w:sz w:val="24"/>
        </w:rPr>
        <w:t>.</w:t>
      </w:r>
      <w:r w:rsidRPr="00DE452A">
        <w:rPr>
          <w:rFonts w:ascii="宋体" w:eastAsia="宋体" w:hAnsi="宋体" w:cs="宋体" w:hint="eastAsia"/>
          <w:sz w:val="24"/>
        </w:rPr>
        <w:t>购买方取得专用发票已用于申报抵扣的，购买方可在增值税发票税控系统</w:t>
      </w:r>
      <w:r w:rsidRPr="00DE452A">
        <w:rPr>
          <w:rFonts w:ascii="宋体" w:eastAsia="宋体" w:hAnsi="宋体" w:cs="宋体"/>
          <w:sz w:val="24"/>
        </w:rPr>
        <w:t>2.0</w:t>
      </w:r>
      <w:r w:rsidRPr="00DE452A">
        <w:rPr>
          <w:rFonts w:ascii="宋体" w:eastAsia="宋体" w:hAnsi="宋体" w:cs="宋体" w:hint="eastAsia"/>
          <w:sz w:val="24"/>
        </w:rPr>
        <w:t>中填开并上传《开具红字增值税专用发票信息表》，在填开《开具红字增值税专用发票信息表》时不填写相对应的蓝字专用发票信息，应暂依《开具红字增值税专用发票信息表》所列增值税税额从当期进项税额中转出，待取得销售方开具的红字专用发票后，与《开具红字增值税专用发票信息表》一并作为记账凭证。</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购买方取得专用发票未用于申报抵扣、但发票联或抵扣联无法退回的，购买方填开《开具红字增值税专用发票信息表》时应填写相对应的蓝字专用发票信息。</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销售方开具专用发票尚未交付购买方，以及购买方未用于申报抵扣并将发票联及抵扣联退回的，销售方可在增值税发票税控系统</w:t>
      </w:r>
      <w:r w:rsidRPr="00DE452A">
        <w:rPr>
          <w:rFonts w:ascii="宋体" w:eastAsia="宋体" w:hAnsi="宋体" w:cs="宋体"/>
          <w:sz w:val="24"/>
        </w:rPr>
        <w:t>2.0</w:t>
      </w:r>
      <w:r w:rsidRPr="00DE452A">
        <w:rPr>
          <w:rFonts w:ascii="宋体" w:eastAsia="宋体" w:hAnsi="宋体" w:cs="宋体" w:hint="eastAsia"/>
          <w:sz w:val="24"/>
        </w:rPr>
        <w:t>中填开并上传《开具红字增值税专用发票信息表》。销售方填开《开具红字增值税专用发票信息表》时应填写相对应的蓝字专用发票信息。</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6</w:t>
      </w:r>
      <w:r w:rsidRPr="00DE452A">
        <w:rPr>
          <w:rFonts w:ascii="宋体" w:eastAsia="宋体" w:hAnsi="宋体" w:cs="TimesNewRomanPSMT"/>
          <w:sz w:val="24"/>
        </w:rPr>
        <w:t>.</w:t>
      </w:r>
      <w:r w:rsidRPr="00DE452A">
        <w:rPr>
          <w:rFonts w:ascii="宋体" w:eastAsia="宋体" w:hAnsi="宋体" w:cs="宋体" w:hint="eastAsia"/>
          <w:sz w:val="24"/>
        </w:rPr>
        <w:t>纳税人已使用增值税发票税控系统的，可在开票系统中申请并获取校验结果，即在开票系统中通过上传《开具红字增值税专用发票信息表》（也可凭《开具红字增值税专用发票信息表》电子信息或纸质资料到税务机关申请校验），系统自动校验通过后，生成带有</w:t>
      </w:r>
      <w:r w:rsidRPr="00DE452A">
        <w:rPr>
          <w:rFonts w:ascii="宋体" w:eastAsia="宋体" w:cs="宋体" w:hint="eastAsia"/>
          <w:sz w:val="24"/>
        </w:rPr>
        <w:t>“</w:t>
      </w:r>
      <w:r w:rsidRPr="00DE452A">
        <w:rPr>
          <w:rFonts w:ascii="宋体" w:eastAsia="宋体" w:hAnsi="宋体" w:cs="宋体" w:hint="eastAsia"/>
          <w:sz w:val="24"/>
        </w:rPr>
        <w:t>红字发票信息表编号</w:t>
      </w:r>
      <w:r w:rsidRPr="00DE452A">
        <w:rPr>
          <w:rFonts w:ascii="宋体" w:eastAsia="宋体" w:cs="宋体" w:hint="eastAsia"/>
          <w:sz w:val="24"/>
        </w:rPr>
        <w:t>”</w:t>
      </w:r>
      <w:r w:rsidRPr="00DE452A">
        <w:rPr>
          <w:rFonts w:ascii="宋体" w:eastAsia="宋体" w:hAnsi="宋体" w:cs="宋体" w:hint="eastAsia"/>
          <w:sz w:val="24"/>
        </w:rPr>
        <w:t>的《开具红字增值税专用发票信息表》，并将信息同步至纳税人端系统中。</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lastRenderedPageBreak/>
        <w:t>7</w:t>
      </w:r>
      <w:r w:rsidRPr="00DE452A">
        <w:rPr>
          <w:rFonts w:ascii="宋体" w:eastAsia="宋体" w:hAnsi="宋体" w:cs="TimesNewRomanPSMT"/>
          <w:sz w:val="24"/>
        </w:rPr>
        <w:t>.</w:t>
      </w:r>
      <w:r w:rsidRPr="00DE452A">
        <w:rPr>
          <w:rFonts w:ascii="宋体" w:eastAsia="宋体" w:hAnsi="宋体" w:cs="宋体" w:hint="eastAsia"/>
          <w:sz w:val="24"/>
        </w:rPr>
        <w:t>销售方凭税务机关系统校验通过的《开具红字增值税专用发票信息表》开具红字专用发票，在增值税发票管理系统中以销项负数开具。红字专用发票应与《开具红字增值税专用发票信息表》一一对应。</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8</w:t>
      </w:r>
      <w:r w:rsidRPr="00DE452A">
        <w:rPr>
          <w:rFonts w:ascii="宋体" w:eastAsia="宋体" w:hAnsi="宋体" w:cs="TimesNewRomanPSMT"/>
          <w:sz w:val="24"/>
        </w:rPr>
        <w:t>.</w:t>
      </w:r>
      <w:r w:rsidRPr="00DE452A">
        <w:rPr>
          <w:rFonts w:ascii="宋体" w:eastAsia="宋体" w:hAnsi="宋体" w:cs="宋体" w:hint="eastAsia"/>
          <w:sz w:val="24"/>
        </w:rPr>
        <w:t>纳税人开业设立至认定或登记为一般纳税人期间，未取得生产经营收入，未按照销售额和征收率简易计算应纳税额申报缴纳增值税的，其在此期间取得的增值税扣税凭证在认定或登记为一般纳税人后，可以在认定或登记为一般纳税人后抵扣进项税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购买方纳税人取得的增值税专用发票，按照《国家税务总局关于推行增值税发票系统升级版有关问题的公告》（国家税务总局公告</w:t>
      </w:r>
      <w:r w:rsidRPr="00DE452A">
        <w:rPr>
          <w:rFonts w:ascii="宋体" w:eastAsia="宋体" w:hAnsi="宋体" w:cs="TimesNewRomanPSMT"/>
          <w:sz w:val="24"/>
        </w:rPr>
        <w:t>2014</w:t>
      </w:r>
      <w:r w:rsidRPr="00DE452A">
        <w:rPr>
          <w:rFonts w:ascii="宋体" w:eastAsia="宋体" w:hAnsi="宋体" w:cs="宋体" w:hint="eastAsia"/>
          <w:sz w:val="24"/>
        </w:rPr>
        <w:t>年第</w:t>
      </w:r>
      <w:r w:rsidRPr="00DE452A">
        <w:rPr>
          <w:rFonts w:ascii="宋体" w:eastAsia="宋体" w:hAnsi="宋体" w:cs="TimesNewRomanPSMT"/>
          <w:sz w:val="24"/>
        </w:rPr>
        <w:t>73</w:t>
      </w:r>
      <w:r w:rsidRPr="00DE452A">
        <w:rPr>
          <w:rFonts w:ascii="宋体" w:eastAsia="宋体" w:hAnsi="宋体" w:cs="宋体" w:hint="eastAsia"/>
          <w:sz w:val="24"/>
        </w:rPr>
        <w:t>号）规定的程序，由销售方纳税人开具红字增值税专用发票后重新开具蓝字增值税专用发票。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购买方纳税人按照国家税务总局公告</w:t>
      </w:r>
      <w:r w:rsidRPr="00DE452A">
        <w:rPr>
          <w:rFonts w:ascii="宋体" w:eastAsia="宋体" w:hAnsi="宋体" w:cs="TimesNewRomanPSMT"/>
          <w:sz w:val="24"/>
        </w:rPr>
        <w:t>2014</w:t>
      </w:r>
      <w:r w:rsidRPr="00DE452A">
        <w:rPr>
          <w:rFonts w:ascii="宋体" w:eastAsia="宋体" w:hAnsi="宋体" w:cs="宋体" w:hint="eastAsia"/>
          <w:sz w:val="24"/>
        </w:rPr>
        <w:t>年第</w:t>
      </w:r>
      <w:r w:rsidRPr="00DE452A">
        <w:rPr>
          <w:rFonts w:ascii="宋体" w:eastAsia="宋体" w:hAnsi="宋体" w:cs="TimesNewRomanPSMT"/>
          <w:sz w:val="24"/>
        </w:rPr>
        <w:t>73</w:t>
      </w:r>
      <w:r w:rsidRPr="00DE452A">
        <w:rPr>
          <w:rFonts w:ascii="宋体" w:eastAsia="宋体" w:hAnsi="宋体" w:cs="宋体" w:hint="eastAsia"/>
          <w:sz w:val="24"/>
        </w:rPr>
        <w:t>号规定填开《开具红字增值税专用发票信息表》或《开具红字货物运输业增值税专用发票信息表》时，选择</w:t>
      </w:r>
      <w:r w:rsidRPr="00DE452A">
        <w:rPr>
          <w:rFonts w:ascii="宋体" w:eastAsia="宋体" w:cs="宋体" w:hint="eastAsia"/>
          <w:sz w:val="24"/>
        </w:rPr>
        <w:t>“</w:t>
      </w:r>
      <w:r w:rsidRPr="00DE452A">
        <w:rPr>
          <w:rFonts w:ascii="宋体" w:eastAsia="宋体" w:hAnsi="宋体" w:cs="宋体" w:hint="eastAsia"/>
          <w:sz w:val="24"/>
        </w:rPr>
        <w:t>所购货物或劳务、服务不属于增值税扣税项目范围</w:t>
      </w:r>
      <w:r w:rsidRPr="00DE452A">
        <w:rPr>
          <w:rFonts w:ascii="宋体" w:eastAsia="宋体" w:cs="宋体" w:hint="eastAsia"/>
          <w:sz w:val="24"/>
        </w:rPr>
        <w:t>”</w:t>
      </w:r>
      <w:r w:rsidRPr="00DE452A">
        <w:rPr>
          <w:rFonts w:ascii="宋体" w:eastAsia="宋体" w:hAnsi="宋体" w:cs="宋体" w:hint="eastAsia"/>
          <w:sz w:val="24"/>
        </w:rPr>
        <w:t>或</w:t>
      </w:r>
      <w:r w:rsidRPr="00DE452A">
        <w:rPr>
          <w:rFonts w:ascii="宋体" w:eastAsia="宋体" w:cs="宋体" w:hint="eastAsia"/>
          <w:sz w:val="24"/>
        </w:rPr>
        <w:t>“</w:t>
      </w:r>
      <w:r w:rsidRPr="00DE452A">
        <w:rPr>
          <w:rFonts w:ascii="宋体" w:eastAsia="宋体" w:hAnsi="宋体" w:cs="宋体" w:hint="eastAsia"/>
          <w:sz w:val="24"/>
        </w:rPr>
        <w:t>所购服务不属于增值税扣税项目范围</w:t>
      </w:r>
      <w:r w:rsidRPr="00DE452A">
        <w:rPr>
          <w:rFonts w:ascii="宋体" w:eastAsia="宋体" w:cs="宋体" w:hint="eastAsia"/>
          <w:sz w:val="24"/>
        </w:rPr>
        <w:t>”</w:t>
      </w:r>
      <w:r w:rsidRPr="00DE452A">
        <w:rPr>
          <w:rFonts w:ascii="宋体" w:eastAsia="宋体" w:hAnsi="宋体" w:cs="宋体" w:hint="eastAsia"/>
          <w:sz w:val="24"/>
        </w:rPr>
        <w:t>。</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9</w:t>
      </w:r>
      <w:r w:rsidRPr="00DE452A">
        <w:rPr>
          <w:rFonts w:ascii="宋体" w:eastAsia="宋体" w:hAnsi="宋体" w:cs="TimesNewRomanPSMT"/>
          <w:sz w:val="24"/>
        </w:rPr>
        <w:t>.</w:t>
      </w:r>
      <w:r w:rsidRPr="00DE452A">
        <w:rPr>
          <w:rFonts w:ascii="宋体" w:eastAsia="宋体" w:hAnsi="宋体" w:cs="宋体" w:hint="eastAsia"/>
          <w:sz w:val="24"/>
        </w:rPr>
        <w:t>一般纳税人转登记为小规模纳税人，在一般纳税人期间发生的增值税应税销售行为，发生销售折让、中止或者退回等情形，需要开具红字发票的，按照原蓝字发票记载的内容开具红字发票；开票有误需要重新开具的，先按照原蓝字发票记载的内容开具红字发票后，再重新开具正确的蓝字发票。</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10</w:t>
      </w:r>
      <w:r w:rsidRPr="00DE452A">
        <w:rPr>
          <w:rFonts w:ascii="宋体" w:eastAsia="宋体" w:hAnsi="宋体" w:cs="TimesNewRomanPSMT"/>
          <w:sz w:val="24"/>
        </w:rPr>
        <w:t>.</w:t>
      </w:r>
      <w:r w:rsidRPr="00DE452A">
        <w:rPr>
          <w:rFonts w:ascii="宋体" w:eastAsia="宋体" w:hAnsi="宋体" w:cs="宋体" w:hint="eastAsia"/>
          <w:sz w:val="24"/>
        </w:rPr>
        <w:t>自行开具增值税专用发票的小规模纳税人以及税务机关为小规模纳税人代开增值税专用发票，需要开具红字专用发票的，按照一般纳税人开具红字专用发票的方法处理。</w:t>
      </w:r>
    </w:p>
    <w:p w:rsidR="00B41AC7" w:rsidRDefault="00B41AC7" w:rsidP="00FD01E3">
      <w:pPr>
        <w:pStyle w:val="4"/>
        <w:ind w:firstLine="480"/>
        <w:rPr>
          <w:rFonts w:ascii="黑体" w:cs="黑体"/>
          <w:szCs w:val="24"/>
        </w:rPr>
      </w:pPr>
      <w:r>
        <w:rPr>
          <w:rFonts w:ascii="黑体" w:hAnsi="黑体" w:cs="黑体" w:hint="eastAsia"/>
          <w:szCs w:val="24"/>
        </w:rPr>
        <w:t>【表证单书】</w:t>
      </w:r>
    </w:p>
    <w:p w:rsidR="00B41AC7" w:rsidRPr="00DE452A" w:rsidRDefault="00B41AC7" w:rsidP="00DE452A">
      <w:pPr>
        <w:spacing w:before="29" w:line="360" w:lineRule="auto"/>
        <w:ind w:right="1206"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《开具红字增值税专用发票信息表》</w:t>
      </w:r>
    </w:p>
    <w:p w:rsidR="00B41AC7" w:rsidRPr="00DE452A" w:rsidRDefault="00B41AC7" w:rsidP="00DE452A">
      <w:pPr>
        <w:spacing w:before="29" w:line="360" w:lineRule="auto"/>
        <w:ind w:right="1206"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《作废红字发票信息表申请表》</w:t>
      </w:r>
    </w:p>
    <w:p w:rsidR="00B41AC7" w:rsidRDefault="00B41AC7" w:rsidP="00FD01E3">
      <w:pPr>
        <w:pStyle w:val="4"/>
        <w:ind w:firstLine="480"/>
        <w:rPr>
          <w:rFonts w:ascii="黑体" w:cs="黑体"/>
          <w:szCs w:val="24"/>
        </w:rPr>
      </w:pPr>
      <w:r>
        <w:rPr>
          <w:rFonts w:ascii="黑体" w:hAnsi="黑体" w:cs="黑体" w:hint="eastAsia"/>
          <w:szCs w:val="24"/>
        </w:rPr>
        <w:lastRenderedPageBreak/>
        <w:t>【操作路径】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电子税务局操作路径：实名登录电子税务局，按照【我要办税】</w:t>
      </w:r>
      <w:r w:rsidRPr="00DE452A">
        <w:rPr>
          <w:rFonts w:ascii="宋体" w:eastAsia="宋体" w:cs="宋体"/>
          <w:sz w:val="24"/>
        </w:rPr>
        <w:t>-</w:t>
      </w:r>
      <w:r w:rsidRPr="00DE452A">
        <w:rPr>
          <w:rFonts w:ascii="宋体" w:eastAsia="宋体" w:hAnsi="宋体" w:cs="宋体" w:hint="eastAsia"/>
          <w:sz w:val="24"/>
        </w:rPr>
        <w:t>【发票使用】</w:t>
      </w:r>
      <w:r w:rsidRPr="00DE452A">
        <w:rPr>
          <w:rFonts w:ascii="宋体" w:eastAsia="宋体" w:cs="宋体"/>
          <w:sz w:val="24"/>
        </w:rPr>
        <w:t>-</w:t>
      </w:r>
      <w:r w:rsidRPr="00DE452A">
        <w:rPr>
          <w:rFonts w:ascii="宋体" w:eastAsia="宋体" w:hAnsi="宋体" w:cs="宋体" w:hint="eastAsia"/>
          <w:sz w:val="24"/>
        </w:rPr>
        <w:t>【开具红字增值税专用发票】的路径进入功能模块。</w:t>
      </w:r>
    </w:p>
    <w:p w:rsidR="00B41AC7" w:rsidRDefault="00B41AC7" w:rsidP="00B41AC7">
      <w:pPr>
        <w:pStyle w:val="3"/>
        <w:spacing w:before="300" w:after="300"/>
        <w:ind w:firstLine="562"/>
        <w:rPr>
          <w:rFonts w:ascii="黑体" w:cs="黑体"/>
          <w:kern w:val="0"/>
        </w:rPr>
      </w:pPr>
      <w:bookmarkStart w:id="297" w:name="_Toc20501670"/>
      <w:bookmarkStart w:id="298" w:name="_Toc23155849"/>
      <w:bookmarkStart w:id="299" w:name="_Toc23500599"/>
      <w:r>
        <w:rPr>
          <w:rFonts w:ascii="黑体" w:hAnsi="黑体" w:cs="宋体"/>
          <w:kern w:val="0"/>
        </w:rPr>
        <w:t>2.4.3</w:t>
      </w:r>
      <w:r>
        <w:rPr>
          <w:rFonts w:ascii="黑体" w:hAnsi="黑体" w:cs="黑体"/>
          <w:kern w:val="0"/>
        </w:rPr>
        <w:t>—</w:t>
      </w:r>
      <w:r>
        <w:rPr>
          <w:rFonts w:ascii="黑体" w:hAnsi="黑体" w:cs="宋体"/>
          <w:kern w:val="0"/>
        </w:rPr>
        <w:t>058</w:t>
      </w:r>
      <w:r>
        <w:rPr>
          <w:rFonts w:ascii="黑体" w:hAnsi="黑体" w:cs="黑体" w:hint="eastAsia"/>
          <w:kern w:val="0"/>
        </w:rPr>
        <w:t xml:space="preserve">　　发票遗失、损毁报告</w:t>
      </w:r>
      <w:bookmarkEnd w:id="297"/>
      <w:bookmarkEnd w:id="298"/>
      <w:bookmarkEnd w:id="299"/>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发票遗失、损毁报告</w:t>
      </w:r>
    </w:p>
    <w:p w:rsidR="00B41AC7" w:rsidRDefault="00B41AC7" w:rsidP="00FD01E3">
      <w:pPr>
        <w:pStyle w:val="4"/>
        <w:ind w:firstLine="480"/>
        <w:rPr>
          <w:rFonts w:ascii="黑体" w:cs="黑体"/>
          <w:szCs w:val="24"/>
        </w:rPr>
      </w:pPr>
      <w:r>
        <w:rPr>
          <w:rFonts w:ascii="黑体" w:hAnsi="黑体" w:cs="黑体" w:hint="eastAsia"/>
          <w:szCs w:val="24"/>
        </w:rPr>
        <w:t>【</w:t>
      </w:r>
      <w:r w:rsidRPr="006E12F4">
        <w:rPr>
          <w:rFonts w:ascii="黑体" w:hAnsi="黑体" w:cs="黑体" w:hint="eastAsia"/>
          <w:szCs w:val="24"/>
        </w:rPr>
        <w:t>申请条件</w:t>
      </w:r>
      <w:r>
        <w:rPr>
          <w:rFonts w:ascii="黑体" w:hAnsi="黑体" w:cs="黑体" w:hint="eastAsia"/>
          <w:szCs w:val="24"/>
        </w:rPr>
        <w:t>】</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使用发票的单位和个人发生发票丢失情形时，应当于发现丢失当日书面报告税务机关。</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《中华人民共和国发票管理办法》第二十九条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《中华人民共和国发票管理办法实施细则》（国家税务总局令第</w:t>
      </w:r>
      <w:r w:rsidRPr="00DE452A">
        <w:rPr>
          <w:rFonts w:ascii="宋体" w:eastAsia="宋体" w:hAnsi="宋体" w:cs="TimesNewRomanPSMT"/>
          <w:sz w:val="24"/>
        </w:rPr>
        <w:t>25</w:t>
      </w:r>
      <w:r w:rsidRPr="00DE452A">
        <w:rPr>
          <w:rFonts w:ascii="宋体" w:eastAsia="宋体" w:hAnsi="宋体" w:cs="宋体" w:hint="eastAsia"/>
          <w:sz w:val="24"/>
        </w:rPr>
        <w:t>号公布，国家税务总局令第</w:t>
      </w:r>
      <w:r w:rsidRPr="00DE452A">
        <w:rPr>
          <w:rFonts w:ascii="宋体" w:eastAsia="宋体" w:hAnsi="宋体" w:cs="TimesNewRomanPSMT"/>
          <w:sz w:val="24"/>
        </w:rPr>
        <w:t>37</w:t>
      </w:r>
      <w:r w:rsidRPr="00DE452A">
        <w:rPr>
          <w:rFonts w:ascii="宋体" w:eastAsia="宋体" w:hAnsi="宋体" w:cs="宋体" w:hint="eastAsia"/>
          <w:sz w:val="24"/>
        </w:rPr>
        <w:t>号、第</w:t>
      </w:r>
      <w:r w:rsidRPr="00DE452A">
        <w:rPr>
          <w:rFonts w:ascii="宋体" w:eastAsia="宋体" w:hAnsi="宋体" w:cs="TimesNewRomanPSMT"/>
          <w:sz w:val="24"/>
        </w:rPr>
        <w:t>44</w:t>
      </w:r>
      <w:r w:rsidRPr="00DE452A">
        <w:rPr>
          <w:rFonts w:ascii="宋体" w:eastAsia="宋体" w:hAnsi="宋体" w:cs="宋体" w:hint="eastAsia"/>
          <w:sz w:val="24"/>
        </w:rPr>
        <w:t>号、第</w:t>
      </w:r>
      <w:r w:rsidRPr="00DE452A">
        <w:rPr>
          <w:rFonts w:ascii="宋体" w:eastAsia="宋体" w:hAnsi="宋体" w:cs="TimesNewRomanPSMT"/>
          <w:sz w:val="24"/>
        </w:rPr>
        <w:t>48</w:t>
      </w:r>
      <w:r w:rsidRPr="00DE452A">
        <w:rPr>
          <w:rFonts w:ascii="宋体" w:eastAsia="宋体" w:hAnsi="宋体" w:cs="宋体" w:hint="eastAsia"/>
          <w:sz w:val="24"/>
        </w:rPr>
        <w:t>号修改）第三十一条</w:t>
      </w:r>
    </w:p>
    <w:p w:rsidR="00B41AC7" w:rsidRDefault="00B41AC7" w:rsidP="00FD01E3">
      <w:pPr>
        <w:pStyle w:val="4"/>
        <w:ind w:firstLine="480"/>
        <w:rPr>
          <w:rFonts w:ascii="黑体" w:cs="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29"/>
        <w:gridCol w:w="2360"/>
        <w:gridCol w:w="2693"/>
        <w:gridCol w:w="150"/>
        <w:gridCol w:w="719"/>
        <w:gridCol w:w="32"/>
        <w:gridCol w:w="2236"/>
      </w:tblGrid>
      <w:tr w:rsidR="00B41AC7" w:rsidRPr="00DE452A">
        <w:trPr>
          <w:trHeight w:hRule="exact" w:val="794"/>
          <w:jc w:val="center"/>
        </w:trPr>
        <w:tc>
          <w:tcPr>
            <w:tcW w:w="82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5203"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75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3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82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5203"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《发票挂失</w:t>
            </w:r>
            <w:r w:rsidRPr="00DE452A">
              <w:rPr>
                <w:rFonts w:ascii="宋体" w:eastAsia="宋体" w:hAnsi="宋体"/>
                <w:sz w:val="24"/>
                <w:szCs w:val="24"/>
              </w:rPr>
              <w:t>/</w:t>
            </w:r>
            <w:r w:rsidRPr="00DE452A">
              <w:rPr>
                <w:rFonts w:ascii="宋体" w:eastAsia="宋体" w:hAnsi="宋体" w:hint="eastAsia"/>
                <w:sz w:val="24"/>
                <w:szCs w:val="24"/>
              </w:rPr>
              <w:t>损毁报告表》</w:t>
            </w:r>
          </w:p>
        </w:tc>
        <w:tc>
          <w:tcPr>
            <w:tcW w:w="75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3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trHeight w:hRule="exact" w:val="794"/>
          <w:jc w:val="center"/>
        </w:trPr>
        <w:tc>
          <w:tcPr>
            <w:tcW w:w="9019" w:type="dxa"/>
            <w:gridSpan w:val="7"/>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3189"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693"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869"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8"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186"/>
          <w:jc w:val="center"/>
        </w:trPr>
        <w:tc>
          <w:tcPr>
            <w:tcW w:w="3189"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lastRenderedPageBreak/>
              <w:t>发票遗失、损毁且发票数量较大在报告表中无法全部反映</w:t>
            </w:r>
          </w:p>
        </w:tc>
        <w:tc>
          <w:tcPr>
            <w:tcW w:w="26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《挂失</w:t>
            </w:r>
            <w:r w:rsidRPr="00DE452A">
              <w:rPr>
                <w:rFonts w:ascii="宋体" w:eastAsia="宋体" w:hAnsi="宋体"/>
                <w:sz w:val="24"/>
                <w:szCs w:val="24"/>
              </w:rPr>
              <w:t>/</w:t>
            </w:r>
            <w:r w:rsidRPr="00DE452A">
              <w:rPr>
                <w:rFonts w:ascii="宋体" w:eastAsia="宋体" w:hAnsi="宋体" w:hint="eastAsia"/>
                <w:sz w:val="24"/>
                <w:szCs w:val="24"/>
              </w:rPr>
              <w:t>损毁发票清单》</w:t>
            </w:r>
          </w:p>
        </w:tc>
        <w:tc>
          <w:tcPr>
            <w:tcW w:w="869"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宋体"/>
          <w:szCs w:val="24"/>
        </w:rPr>
      </w:pPr>
      <w:r>
        <w:rPr>
          <w:rFonts w:ascii="黑体" w:hAnsi="黑体" w:cs="宋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lastRenderedPageBreak/>
        <w:t>【办理流程】</w:t>
      </w:r>
    </w:p>
    <w:p w:rsidR="00B41AC7" w:rsidRPr="00DE452A" w:rsidRDefault="00FD01E3" w:rsidP="00DE452A">
      <w:pPr>
        <w:ind w:firstLineChars="200" w:firstLine="480"/>
        <w:rPr>
          <w:rFonts w:ascii="宋体" w:eastAsia="宋体" w:cs="黑体"/>
          <w:sz w:val="24"/>
        </w:rPr>
      </w:pPr>
      <w:r w:rsidRPr="00E1165A">
        <w:rPr>
          <w:rFonts w:ascii="宋体" w:eastAsia="宋体" w:cs="黑体"/>
          <w:sz w:val="24"/>
        </w:rPr>
        <w:pict>
          <v:shape id="_x0000_i1083" type="#_x0000_t75" style="width:401.6pt;height:138.7pt;mso-position-horizontal-relative:page;mso-position-vertical-relative:page">
            <v:imagedata r:id="rId16"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TimesNewRomanPSMT"/>
          <w:sz w:val="24"/>
        </w:rPr>
      </w:pPr>
      <w:r w:rsidRPr="00DE452A">
        <w:rPr>
          <w:rFonts w:ascii="宋体" w:eastAsia="宋体" w:hAnsi="宋体" w:cs="TimesNewRomanPSMT"/>
          <w:sz w:val="24"/>
        </w:rPr>
        <w:t>2.</w:t>
      </w:r>
      <w:r w:rsidRPr="00DE452A">
        <w:rPr>
          <w:rFonts w:ascii="宋体" w:eastAsia="宋体" w:hAnsi="宋体" w:cs="TimesNewRomanPSMT" w:hint="eastAsia"/>
          <w:sz w:val="24"/>
        </w:rPr>
        <w:t>文书表单可在国家税务总局福建省税务局网站</w:t>
      </w:r>
      <w:r w:rsidRPr="00DE452A">
        <w:rPr>
          <w:rFonts w:ascii="宋体" w:eastAsia="宋体" w:cs="TimesNewRomanPSMT" w:hint="eastAsia"/>
          <w:sz w:val="24"/>
        </w:rPr>
        <w:t>“</w:t>
      </w:r>
      <w:r w:rsidRPr="00DE452A">
        <w:rPr>
          <w:rFonts w:ascii="宋体" w:eastAsia="宋体" w:hAnsi="宋体" w:cs="TimesNewRomanPSMT" w:hint="eastAsia"/>
          <w:sz w:val="24"/>
        </w:rPr>
        <w:t>下载中心</w:t>
      </w:r>
      <w:r w:rsidRPr="00DE452A">
        <w:rPr>
          <w:rFonts w:ascii="宋体" w:eastAsia="宋体" w:cs="TimesNewRomanPSMT" w:hint="eastAsia"/>
          <w:sz w:val="24"/>
        </w:rPr>
        <w:t>”</w:t>
      </w:r>
      <w:r w:rsidRPr="00DE452A">
        <w:rPr>
          <w:rFonts w:ascii="宋体" w:eastAsia="宋体" w:hAnsi="宋体" w:cs="TimesNewRomanPSMT" w:hint="eastAsia"/>
          <w:sz w:val="24"/>
        </w:rPr>
        <w:t>栏目查询下载或到办税服务厅领取。</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纳税人违反发票管理规定的，税务机关按照规定进行处理。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6.</w:t>
      </w:r>
      <w:r w:rsidRPr="00DE452A">
        <w:rPr>
          <w:rFonts w:ascii="宋体" w:eastAsia="宋体" w:hAnsi="宋体" w:cs="宋体" w:hint="eastAsia"/>
          <w:sz w:val="24"/>
        </w:rPr>
        <w:t>增值税纳税人使用的税控盘、金税盘、报税盘等税控专用设备丢失、被盗，应及时向主管税务机关报告。</w:t>
      </w:r>
    </w:p>
    <w:p w:rsidR="00B41AC7" w:rsidRDefault="00B41AC7" w:rsidP="00FD01E3">
      <w:pPr>
        <w:pStyle w:val="4"/>
        <w:ind w:firstLine="480"/>
        <w:rPr>
          <w:rFonts w:ascii="黑体" w:cs="黑体"/>
          <w:szCs w:val="24"/>
        </w:rPr>
      </w:pPr>
      <w:r>
        <w:rPr>
          <w:rFonts w:ascii="黑体" w:hAnsi="黑体" w:cs="黑体" w:hint="eastAsia"/>
          <w:szCs w:val="24"/>
        </w:rPr>
        <w:t>【表证单书】</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《发票挂失</w:t>
      </w:r>
      <w:r w:rsidRPr="00DE452A">
        <w:rPr>
          <w:rFonts w:ascii="宋体" w:eastAsia="宋体" w:hAnsi="宋体" w:cs="宋体"/>
          <w:sz w:val="24"/>
        </w:rPr>
        <w:t>/</w:t>
      </w:r>
      <w:r w:rsidRPr="00DE452A">
        <w:rPr>
          <w:rFonts w:ascii="宋体" w:eastAsia="宋体" w:hAnsi="宋体" w:cs="宋体" w:hint="eastAsia"/>
          <w:sz w:val="24"/>
        </w:rPr>
        <w:t>损毁报告表》</w:t>
      </w:r>
    </w:p>
    <w:p w:rsidR="00B41AC7" w:rsidRPr="00DE452A" w:rsidRDefault="00B41AC7" w:rsidP="00DE452A">
      <w:pPr>
        <w:spacing w:before="28"/>
        <w:ind w:right="141"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《挂失</w:t>
      </w:r>
      <w:r w:rsidRPr="00DE452A">
        <w:rPr>
          <w:rFonts w:ascii="宋体" w:eastAsia="宋体" w:hAnsi="宋体" w:cs="宋体"/>
          <w:sz w:val="24"/>
        </w:rPr>
        <w:t>/</w:t>
      </w:r>
      <w:r w:rsidRPr="00DE452A">
        <w:rPr>
          <w:rFonts w:ascii="宋体" w:eastAsia="宋体" w:hAnsi="宋体" w:cs="宋体" w:hint="eastAsia"/>
          <w:sz w:val="24"/>
        </w:rPr>
        <w:t>损毁发票清单》</w:t>
      </w:r>
    </w:p>
    <w:p w:rsidR="00B41AC7" w:rsidRDefault="00B41AC7" w:rsidP="00FD01E3">
      <w:pPr>
        <w:pStyle w:val="4"/>
        <w:ind w:firstLine="480"/>
        <w:rPr>
          <w:rFonts w:ascii="黑体" w:cs="黑体"/>
          <w:szCs w:val="24"/>
        </w:rPr>
      </w:pPr>
      <w:r>
        <w:rPr>
          <w:rFonts w:ascii="黑体" w:hAnsi="黑体" w:cs="黑体" w:hint="eastAsia"/>
          <w:szCs w:val="24"/>
        </w:rPr>
        <w:lastRenderedPageBreak/>
        <w:t>【操作路径】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电子税务局操作路径：实名登录电子税务局，按照【我要办税】</w:t>
      </w:r>
      <w:r w:rsidRPr="00DE452A">
        <w:rPr>
          <w:rFonts w:ascii="宋体" w:eastAsia="宋体" w:cs="宋体"/>
          <w:sz w:val="24"/>
        </w:rPr>
        <w:t>-</w:t>
      </w:r>
      <w:r w:rsidRPr="00DE452A">
        <w:rPr>
          <w:rFonts w:ascii="宋体" w:eastAsia="宋体" w:hAnsi="宋体" w:cs="宋体" w:hint="eastAsia"/>
          <w:sz w:val="24"/>
        </w:rPr>
        <w:t>【综合信息报告】</w:t>
      </w:r>
      <w:r w:rsidRPr="00DE452A">
        <w:rPr>
          <w:rFonts w:ascii="宋体" w:eastAsia="宋体" w:cs="宋体"/>
          <w:sz w:val="24"/>
        </w:rPr>
        <w:t>-</w:t>
      </w:r>
      <w:r w:rsidRPr="00DE452A">
        <w:rPr>
          <w:rFonts w:ascii="宋体" w:eastAsia="宋体" w:hAnsi="宋体" w:cs="宋体" w:hint="eastAsia"/>
          <w:sz w:val="24"/>
        </w:rPr>
        <w:t>【特定涉税信息报告】</w:t>
      </w:r>
      <w:r w:rsidRPr="00DE452A">
        <w:rPr>
          <w:rFonts w:ascii="宋体" w:eastAsia="宋体" w:cs="宋体"/>
          <w:sz w:val="24"/>
        </w:rPr>
        <w:t>-</w:t>
      </w:r>
      <w:r w:rsidRPr="00DE452A">
        <w:rPr>
          <w:rFonts w:ascii="宋体" w:eastAsia="宋体" w:hAnsi="宋体" w:cs="宋体" w:hint="eastAsia"/>
          <w:sz w:val="24"/>
        </w:rPr>
        <w:t>【发票挂失、损毁报告咨询辅导】的路径进入功能模块。</w:t>
      </w:r>
    </w:p>
    <w:p w:rsidR="00B41AC7" w:rsidRDefault="00B41AC7" w:rsidP="00B41AC7">
      <w:pPr>
        <w:pStyle w:val="3"/>
        <w:spacing w:before="300" w:after="300"/>
        <w:ind w:firstLine="562"/>
        <w:rPr>
          <w:rFonts w:ascii="黑体" w:hAnsi="黑体" w:cs="宋体"/>
          <w:kern w:val="0"/>
        </w:rPr>
      </w:pPr>
      <w:bookmarkStart w:id="300" w:name="_Toc23155850"/>
      <w:bookmarkStart w:id="301" w:name="_Toc23500600"/>
      <w:r>
        <w:rPr>
          <w:rFonts w:ascii="黑体" w:hAnsi="黑体" w:cs="宋体" w:hint="eastAsia"/>
          <w:kern w:val="0"/>
        </w:rPr>
        <w:t>2.4.4—059    临时开票权限办理</w:t>
      </w:r>
      <w:bookmarkEnd w:id="300"/>
      <w:bookmarkEnd w:id="301"/>
    </w:p>
    <w:p w:rsidR="00B41AC7" w:rsidRDefault="00B41AC7" w:rsidP="00FD01E3">
      <w:pPr>
        <w:pStyle w:val="4"/>
        <w:ind w:firstLine="480"/>
        <w:rPr>
          <w:rFonts w:ascii="黑体" w:hAnsi="黑体"/>
          <w:szCs w:val="24"/>
        </w:rPr>
      </w:pPr>
      <w:r>
        <w:rPr>
          <w:rFonts w:ascii="黑体" w:hAnsi="黑体" w:cs="黑体" w:hint="eastAsia"/>
          <w:szCs w:val="24"/>
        </w:rPr>
        <w:t>【事项名称】</w:t>
      </w:r>
    </w:p>
    <w:p w:rsidR="00B41AC7" w:rsidRPr="00DE452A" w:rsidRDefault="00B41AC7" w:rsidP="00DE452A">
      <w:pPr>
        <w:kinsoku w:val="0"/>
        <w:topLinePunct/>
        <w:spacing w:line="360" w:lineRule="auto"/>
        <w:ind w:firstLineChars="200" w:firstLine="480"/>
        <w:rPr>
          <w:rFonts w:ascii="宋体" w:eastAsia="宋体" w:hAnsi="宋体"/>
          <w:sz w:val="24"/>
        </w:rPr>
      </w:pPr>
      <w:r w:rsidRPr="00DE452A">
        <w:rPr>
          <w:rFonts w:ascii="宋体" w:eastAsia="宋体" w:hAnsi="宋体" w:cs="宋体" w:hint="eastAsia"/>
          <w:sz w:val="24"/>
        </w:rPr>
        <w:t>临时开票权限办理</w:t>
      </w:r>
    </w:p>
    <w:p w:rsidR="00B41AC7" w:rsidRDefault="00B41AC7" w:rsidP="00FD01E3">
      <w:pPr>
        <w:pStyle w:val="4"/>
        <w:ind w:firstLine="480"/>
        <w:rPr>
          <w:rFonts w:ascii="黑体" w:hAnsi="黑体"/>
          <w:szCs w:val="24"/>
        </w:rPr>
      </w:pPr>
      <w:r>
        <w:rPr>
          <w:rFonts w:ascii="黑体" w:hAnsi="黑体" w:cs="黑体" w:hint="eastAsia"/>
          <w:szCs w:val="24"/>
        </w:rPr>
        <w:t>【</w:t>
      </w:r>
      <w:r w:rsidRPr="006E12F4">
        <w:rPr>
          <w:rFonts w:ascii="黑体" w:hAnsi="黑体" w:cs="黑体" w:hint="eastAsia"/>
          <w:szCs w:val="24"/>
        </w:rPr>
        <w:t>申请条件</w:t>
      </w:r>
      <w:r>
        <w:rPr>
          <w:rFonts w:ascii="黑体" w:hAnsi="黑体" w:cs="黑体" w:hint="eastAsia"/>
          <w:szCs w:val="24"/>
        </w:rPr>
        <w:t>】</w:t>
      </w:r>
    </w:p>
    <w:p w:rsidR="00B41AC7" w:rsidRPr="00DE452A" w:rsidRDefault="00B41AC7" w:rsidP="00DE452A">
      <w:pPr>
        <w:kinsoku w:val="0"/>
        <w:topLinePunct/>
        <w:spacing w:line="360" w:lineRule="auto"/>
        <w:ind w:firstLineChars="200" w:firstLine="480"/>
        <w:rPr>
          <w:rFonts w:ascii="宋体" w:eastAsia="宋体" w:hAnsi="宋体"/>
          <w:sz w:val="24"/>
        </w:rPr>
      </w:pPr>
      <w:r w:rsidRPr="00DE452A">
        <w:rPr>
          <w:rFonts w:ascii="宋体" w:eastAsia="宋体" w:hAnsi="宋体" w:cs="宋体" w:hint="eastAsia"/>
          <w:sz w:val="24"/>
        </w:rPr>
        <w:t>自</w:t>
      </w:r>
      <w:r w:rsidRPr="00DE452A">
        <w:rPr>
          <w:rFonts w:ascii="宋体" w:eastAsia="宋体" w:hAnsi="宋体" w:cs="宋体"/>
          <w:sz w:val="24"/>
        </w:rPr>
        <w:t>2019</w:t>
      </w:r>
      <w:r w:rsidRPr="00DE452A">
        <w:rPr>
          <w:rFonts w:ascii="宋体" w:eastAsia="宋体" w:hAnsi="宋体" w:cs="宋体" w:hint="eastAsia"/>
          <w:sz w:val="24"/>
        </w:rPr>
        <w:t>年</w:t>
      </w:r>
      <w:r w:rsidRPr="00DE452A">
        <w:rPr>
          <w:rFonts w:ascii="宋体" w:eastAsia="宋体" w:hAnsi="宋体" w:cs="宋体"/>
          <w:sz w:val="24"/>
        </w:rPr>
        <w:t>9</w:t>
      </w:r>
      <w:r w:rsidRPr="00DE452A">
        <w:rPr>
          <w:rFonts w:ascii="宋体" w:eastAsia="宋体" w:hAnsi="宋体" w:cs="宋体" w:hint="eastAsia"/>
          <w:sz w:val="24"/>
        </w:rPr>
        <w:t>月</w:t>
      </w:r>
      <w:r w:rsidRPr="00DE452A">
        <w:rPr>
          <w:rFonts w:ascii="宋体" w:eastAsia="宋体" w:hAnsi="宋体" w:cs="宋体"/>
          <w:sz w:val="24"/>
        </w:rPr>
        <w:t>20</w:t>
      </w:r>
      <w:r w:rsidRPr="00DE452A">
        <w:rPr>
          <w:rFonts w:ascii="宋体" w:eastAsia="宋体" w:hAnsi="宋体" w:cs="宋体" w:hint="eastAsia"/>
          <w:sz w:val="24"/>
        </w:rPr>
        <w:t>日起，纳税人需要通过增值税发票管理系统开具</w:t>
      </w:r>
      <w:r w:rsidRPr="00DE452A">
        <w:rPr>
          <w:rFonts w:ascii="宋体" w:eastAsia="宋体" w:hAnsi="宋体" w:cs="宋体"/>
          <w:sz w:val="24"/>
        </w:rPr>
        <w:t>17%</w:t>
      </w:r>
      <w:r w:rsidRPr="00DE452A">
        <w:rPr>
          <w:rFonts w:ascii="宋体" w:eastAsia="宋体" w:hAnsi="宋体" w:cs="宋体" w:hint="eastAsia"/>
          <w:sz w:val="24"/>
        </w:rPr>
        <w:t>、</w:t>
      </w:r>
      <w:r w:rsidRPr="00DE452A">
        <w:rPr>
          <w:rFonts w:ascii="宋体" w:eastAsia="宋体" w:hAnsi="宋体" w:cs="宋体"/>
          <w:sz w:val="24"/>
        </w:rPr>
        <w:t>16%</w:t>
      </w:r>
      <w:r w:rsidRPr="00DE452A">
        <w:rPr>
          <w:rFonts w:ascii="宋体" w:eastAsia="宋体" w:hAnsi="宋体" w:cs="宋体" w:hint="eastAsia"/>
          <w:sz w:val="24"/>
        </w:rPr>
        <w:t>、</w:t>
      </w:r>
      <w:r w:rsidRPr="00DE452A">
        <w:rPr>
          <w:rFonts w:ascii="宋体" w:eastAsia="宋体" w:hAnsi="宋体" w:cs="宋体"/>
          <w:sz w:val="24"/>
        </w:rPr>
        <w:t>11%</w:t>
      </w:r>
      <w:r w:rsidRPr="00DE452A">
        <w:rPr>
          <w:rFonts w:ascii="宋体" w:eastAsia="宋体" w:hAnsi="宋体" w:cs="宋体" w:hint="eastAsia"/>
          <w:sz w:val="24"/>
        </w:rPr>
        <w:t>、</w:t>
      </w:r>
      <w:r w:rsidRPr="00DE452A">
        <w:rPr>
          <w:rFonts w:ascii="宋体" w:eastAsia="宋体" w:hAnsi="宋体" w:cs="宋体"/>
          <w:sz w:val="24"/>
        </w:rPr>
        <w:t>10%</w:t>
      </w:r>
      <w:r w:rsidRPr="00DE452A">
        <w:rPr>
          <w:rFonts w:ascii="宋体" w:eastAsia="宋体" w:hAnsi="宋体" w:cs="宋体" w:hint="eastAsia"/>
          <w:sz w:val="24"/>
        </w:rPr>
        <w:t>税率蓝字发票的，应向主管税务机关办理临时开票权限。</w:t>
      </w:r>
    </w:p>
    <w:p w:rsidR="00B41AC7" w:rsidRDefault="00B41AC7" w:rsidP="00FD01E3">
      <w:pPr>
        <w:pStyle w:val="4"/>
        <w:ind w:firstLine="480"/>
        <w:rPr>
          <w:rFonts w:ascii="黑体" w:hAnsi="黑体"/>
          <w:szCs w:val="24"/>
        </w:rPr>
      </w:pPr>
      <w:r>
        <w:rPr>
          <w:rFonts w:ascii="黑体" w:hAnsi="黑体" w:cs="黑体" w:hint="eastAsia"/>
          <w:szCs w:val="24"/>
        </w:rPr>
        <w:t>【设定依据】</w:t>
      </w:r>
    </w:p>
    <w:p w:rsidR="00B41AC7" w:rsidRPr="00DE452A" w:rsidRDefault="00B41AC7" w:rsidP="00DE452A">
      <w:pPr>
        <w:kinsoku w:val="0"/>
        <w:topLinePunct/>
        <w:spacing w:line="360" w:lineRule="auto"/>
        <w:ind w:firstLineChars="200" w:firstLine="480"/>
        <w:rPr>
          <w:rFonts w:ascii="宋体" w:eastAsia="宋体" w:hAnsi="宋体"/>
          <w:sz w:val="24"/>
        </w:rPr>
      </w:pPr>
      <w:r w:rsidRPr="00DE452A">
        <w:rPr>
          <w:rFonts w:ascii="宋体" w:eastAsia="宋体" w:hAnsi="宋体" w:cs="宋体" w:hint="eastAsia"/>
          <w:sz w:val="24"/>
        </w:rPr>
        <w:t>《国家税务总局关于国内旅客运输服务进项税抵扣等增值税征管问题的公告》（国家税务总局公告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31</w:t>
      </w:r>
      <w:r w:rsidRPr="00DE452A">
        <w:rPr>
          <w:rFonts w:ascii="宋体" w:eastAsia="宋体" w:hAnsi="宋体" w:cs="宋体" w:hint="eastAsia"/>
          <w:sz w:val="24"/>
        </w:rPr>
        <w:t>号）第十三条</w:t>
      </w:r>
    </w:p>
    <w:p w:rsidR="00B41AC7" w:rsidRDefault="00B41AC7" w:rsidP="00FD01E3">
      <w:pPr>
        <w:pStyle w:val="4"/>
        <w:ind w:firstLine="480"/>
        <w:rPr>
          <w:rFonts w:ascii="黑体" w:hAnsi="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4535"/>
        <w:gridCol w:w="680"/>
        <w:gridCol w:w="2268"/>
      </w:tblGrid>
      <w:tr w:rsidR="00B41AC7" w:rsidRPr="00DE452A">
        <w:trPr>
          <w:trHeight w:hRule="exact" w:val="794"/>
          <w:jc w:val="center"/>
        </w:trPr>
        <w:tc>
          <w:tcPr>
            <w:tcW w:w="680" w:type="dxa"/>
            <w:shd w:val="clear" w:color="auto" w:fill="D9D9D9"/>
            <w:vAlign w:val="center"/>
          </w:tcPr>
          <w:p w:rsidR="00B41AC7" w:rsidRPr="00DE452A" w:rsidRDefault="00B41AC7">
            <w:pPr>
              <w:kinsoku w:val="0"/>
              <w:topLinePunct/>
              <w:jc w:val="center"/>
              <w:rPr>
                <w:rFonts w:ascii="宋体" w:eastAsia="宋体" w:hAnsi="宋体"/>
                <w:b/>
                <w:sz w:val="24"/>
                <w:szCs w:val="24"/>
              </w:rPr>
            </w:pPr>
            <w:r w:rsidRPr="00DE452A">
              <w:rPr>
                <w:rFonts w:ascii="宋体" w:eastAsia="宋体" w:hAnsi="宋体" w:cs="黑体" w:hint="eastAsia"/>
                <w:b/>
                <w:sz w:val="24"/>
                <w:szCs w:val="24"/>
              </w:rPr>
              <w:t>序号</w:t>
            </w:r>
          </w:p>
        </w:tc>
        <w:tc>
          <w:tcPr>
            <w:tcW w:w="4535" w:type="dxa"/>
            <w:shd w:val="clear" w:color="auto" w:fill="D9D9D9"/>
            <w:vAlign w:val="center"/>
          </w:tcPr>
          <w:p w:rsidR="00B41AC7" w:rsidRPr="00DE452A" w:rsidRDefault="00B41AC7">
            <w:pPr>
              <w:kinsoku w:val="0"/>
              <w:topLinePunct/>
              <w:ind w:firstLine="200"/>
              <w:jc w:val="center"/>
              <w:rPr>
                <w:rFonts w:ascii="宋体" w:eastAsia="宋体" w:hAnsi="宋体"/>
                <w:b/>
                <w:sz w:val="24"/>
                <w:szCs w:val="24"/>
              </w:rPr>
            </w:pPr>
            <w:r w:rsidRPr="00DE452A">
              <w:rPr>
                <w:rFonts w:ascii="宋体" w:eastAsia="宋体" w:hAnsi="宋体" w:cs="黑体" w:hint="eastAsia"/>
                <w:b/>
                <w:sz w:val="24"/>
                <w:szCs w:val="24"/>
              </w:rPr>
              <w:t>材料名称</w:t>
            </w:r>
          </w:p>
        </w:tc>
        <w:tc>
          <w:tcPr>
            <w:tcW w:w="680" w:type="dxa"/>
            <w:shd w:val="clear" w:color="auto" w:fill="D9D9D9"/>
            <w:vAlign w:val="center"/>
          </w:tcPr>
          <w:p w:rsidR="00B41AC7" w:rsidRPr="00DE452A" w:rsidRDefault="00B41AC7">
            <w:pPr>
              <w:kinsoku w:val="0"/>
              <w:topLinePunct/>
              <w:jc w:val="center"/>
              <w:rPr>
                <w:rFonts w:ascii="宋体" w:eastAsia="宋体" w:hAnsi="宋体"/>
                <w:b/>
                <w:sz w:val="24"/>
                <w:szCs w:val="24"/>
              </w:rPr>
            </w:pPr>
            <w:r w:rsidRPr="00DE452A">
              <w:rPr>
                <w:rFonts w:ascii="宋体" w:eastAsia="宋体" w:hAnsi="宋体" w:cs="黑体" w:hint="eastAsia"/>
                <w:b/>
                <w:sz w:val="24"/>
                <w:szCs w:val="24"/>
              </w:rPr>
              <w:t>数量</w:t>
            </w:r>
          </w:p>
        </w:tc>
        <w:tc>
          <w:tcPr>
            <w:tcW w:w="2268" w:type="dxa"/>
            <w:shd w:val="clear" w:color="auto" w:fill="D9D9D9"/>
            <w:vAlign w:val="center"/>
          </w:tcPr>
          <w:p w:rsidR="00B41AC7" w:rsidRPr="00DE452A" w:rsidRDefault="00B41AC7">
            <w:pPr>
              <w:kinsoku w:val="0"/>
              <w:topLinePunct/>
              <w:ind w:firstLine="200"/>
              <w:jc w:val="center"/>
              <w:rPr>
                <w:rFonts w:ascii="宋体" w:eastAsia="宋体" w:hAnsi="宋体"/>
                <w:b/>
                <w:sz w:val="24"/>
                <w:szCs w:val="24"/>
              </w:rPr>
            </w:pPr>
            <w:r w:rsidRPr="00DE452A">
              <w:rPr>
                <w:rFonts w:ascii="宋体" w:eastAsia="宋体" w:hAnsi="宋体" w:cs="黑体" w:hint="eastAsia"/>
                <w:b/>
                <w:sz w:val="24"/>
                <w:szCs w:val="24"/>
              </w:rPr>
              <w:t>备注</w:t>
            </w:r>
          </w:p>
        </w:tc>
      </w:tr>
      <w:tr w:rsidR="00B41AC7" w:rsidRPr="00DE452A">
        <w:trPr>
          <w:trHeight w:hRule="exact" w:val="794"/>
          <w:jc w:val="center"/>
        </w:trPr>
        <w:tc>
          <w:tcPr>
            <w:tcW w:w="680" w:type="dxa"/>
            <w:vAlign w:val="center"/>
          </w:tcPr>
          <w:p w:rsidR="00B41AC7" w:rsidRPr="00DE452A" w:rsidRDefault="00B41AC7">
            <w:pPr>
              <w:kinsoku w:val="0"/>
              <w:topLinePunct/>
              <w:ind w:firstLine="200"/>
              <w:jc w:val="center"/>
              <w:rPr>
                <w:rFonts w:ascii="宋体" w:eastAsia="宋体" w:hAnsi="宋体" w:cs="黑体"/>
                <w:sz w:val="24"/>
                <w:szCs w:val="24"/>
              </w:rPr>
            </w:pPr>
            <w:r w:rsidRPr="00DE452A">
              <w:rPr>
                <w:rFonts w:ascii="宋体" w:eastAsia="宋体" w:hAnsi="宋体" w:cs="黑体"/>
                <w:sz w:val="24"/>
                <w:szCs w:val="24"/>
              </w:rPr>
              <w:t>1</w:t>
            </w:r>
          </w:p>
        </w:tc>
        <w:tc>
          <w:tcPr>
            <w:tcW w:w="4535" w:type="dxa"/>
            <w:vAlign w:val="center"/>
          </w:tcPr>
          <w:p w:rsidR="00B41AC7" w:rsidRPr="00DE452A" w:rsidRDefault="00B41AC7">
            <w:pPr>
              <w:kinsoku w:val="0"/>
              <w:topLinePunct/>
              <w:ind w:firstLine="200"/>
              <w:jc w:val="center"/>
              <w:rPr>
                <w:rFonts w:ascii="宋体" w:eastAsia="宋体" w:hAnsi="宋体"/>
                <w:sz w:val="24"/>
                <w:szCs w:val="24"/>
              </w:rPr>
            </w:pPr>
            <w:r w:rsidRPr="00DE452A">
              <w:rPr>
                <w:rFonts w:ascii="宋体" w:eastAsia="宋体" w:hAnsi="宋体" w:cs="黑体" w:hint="eastAsia"/>
                <w:sz w:val="24"/>
                <w:szCs w:val="24"/>
              </w:rPr>
              <w:t>《开具原适用税率发票承诺书》</w:t>
            </w:r>
          </w:p>
        </w:tc>
        <w:tc>
          <w:tcPr>
            <w:tcW w:w="680" w:type="dxa"/>
            <w:vAlign w:val="center"/>
          </w:tcPr>
          <w:p w:rsidR="00B41AC7" w:rsidRPr="00DE452A" w:rsidRDefault="00B41AC7">
            <w:pPr>
              <w:kinsoku w:val="0"/>
              <w:topLinePunct/>
              <w:rPr>
                <w:rFonts w:ascii="宋体" w:eastAsia="宋体" w:hAnsi="宋体"/>
                <w:sz w:val="24"/>
                <w:szCs w:val="24"/>
              </w:rPr>
            </w:pPr>
            <w:r w:rsidRPr="00DE452A">
              <w:rPr>
                <w:rFonts w:ascii="宋体" w:eastAsia="宋体" w:hAnsi="宋体" w:cs="黑体"/>
                <w:sz w:val="24"/>
                <w:szCs w:val="24"/>
              </w:rPr>
              <w:t>1</w:t>
            </w:r>
            <w:r w:rsidRPr="00DE452A">
              <w:rPr>
                <w:rFonts w:ascii="宋体" w:eastAsia="宋体" w:hAnsi="宋体" w:cs="黑体" w:hint="eastAsia"/>
                <w:sz w:val="24"/>
                <w:szCs w:val="24"/>
              </w:rPr>
              <w:t>份</w:t>
            </w:r>
          </w:p>
        </w:tc>
        <w:tc>
          <w:tcPr>
            <w:tcW w:w="2268" w:type="dxa"/>
            <w:vAlign w:val="center"/>
          </w:tcPr>
          <w:p w:rsidR="00B41AC7" w:rsidRPr="00DE452A" w:rsidRDefault="00B41AC7">
            <w:pPr>
              <w:kinsoku w:val="0"/>
              <w:topLinePunct/>
              <w:ind w:firstLine="200"/>
              <w:jc w:val="center"/>
              <w:rPr>
                <w:rFonts w:ascii="宋体" w:eastAsia="宋体" w:hAnsi="宋体"/>
                <w:sz w:val="24"/>
                <w:szCs w:val="24"/>
              </w:rPr>
            </w:pPr>
          </w:p>
        </w:tc>
      </w:tr>
    </w:tbl>
    <w:p w:rsidR="00B41AC7" w:rsidRDefault="00B41AC7">
      <w:pPr>
        <w:pStyle w:val="4"/>
        <w:ind w:firstLine="480"/>
        <w:rPr>
          <w:rFonts w:ascii="黑体" w:hAnsi="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ascii="宋体" w:eastAsia="宋体" w:hAnsi="宋体" w:cs="黑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ascii="宋体" w:eastAsia="宋体" w:hAnsi="宋体" w:cs="黑体" w:hint="eastAsia"/>
          <w:sz w:val="24"/>
        </w:rPr>
        <w:t>办税服务厅的具体地点可从国家税务总局福建省税务局网站</w:t>
      </w:r>
      <w:r w:rsidRPr="00DE452A">
        <w:rPr>
          <w:rFonts w:ascii="宋体" w:eastAsia="宋体" w:cs="黑体" w:hint="eastAsia"/>
          <w:sz w:val="24"/>
        </w:rPr>
        <w:t>“</w:t>
      </w:r>
      <w:r w:rsidRPr="00DE452A">
        <w:rPr>
          <w:rFonts w:ascii="宋体" w:eastAsia="宋体" w:hAnsi="宋体" w:cs="黑体" w:hint="eastAsia"/>
          <w:sz w:val="24"/>
        </w:rPr>
        <w:t>纳税服务</w:t>
      </w:r>
      <w:r w:rsidRPr="00DE452A">
        <w:rPr>
          <w:rFonts w:ascii="宋体" w:eastAsia="宋体" w:cs="黑体"/>
          <w:sz w:val="24"/>
        </w:rPr>
        <w:t>-</w:t>
      </w:r>
      <w:r w:rsidRPr="00DE452A">
        <w:rPr>
          <w:rFonts w:ascii="宋体" w:eastAsia="宋体" w:hAnsi="宋体" w:cs="黑体" w:hint="eastAsia"/>
          <w:sz w:val="24"/>
        </w:rPr>
        <w:t>办税地图</w:t>
      </w:r>
      <w:r w:rsidRPr="00DE452A">
        <w:rPr>
          <w:rFonts w:ascii="宋体" w:eastAsia="宋体" w:cs="黑体" w:hint="eastAsia"/>
          <w:sz w:val="24"/>
        </w:rPr>
        <w:t>”</w:t>
      </w:r>
      <w:r w:rsidRPr="00DE452A">
        <w:rPr>
          <w:rFonts w:ascii="宋体" w:eastAsia="宋体" w:hAnsi="宋体" w:cs="黑体" w:hint="eastAsia"/>
          <w:sz w:val="24"/>
        </w:rPr>
        <w:t>栏目查询。</w:t>
      </w:r>
    </w:p>
    <w:p w:rsidR="00B41AC7" w:rsidRDefault="00B41AC7" w:rsidP="00FD01E3">
      <w:pPr>
        <w:pStyle w:val="4"/>
        <w:ind w:firstLine="480"/>
        <w:rPr>
          <w:rFonts w:ascii="黑体" w:hAnsi="黑体"/>
          <w:szCs w:val="24"/>
        </w:rPr>
      </w:pPr>
      <w:r>
        <w:rPr>
          <w:rFonts w:ascii="黑体" w:hAnsi="黑体" w:cs="黑体" w:hint="eastAsia"/>
          <w:szCs w:val="24"/>
        </w:rPr>
        <w:lastRenderedPageBreak/>
        <w:t>【通办范围】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Default="00B41AC7" w:rsidP="00FD01E3">
      <w:pPr>
        <w:pStyle w:val="4"/>
        <w:ind w:firstLine="480"/>
        <w:rPr>
          <w:rFonts w:ascii="黑体" w:hAnsi="黑体"/>
          <w:szCs w:val="24"/>
        </w:rPr>
      </w:pPr>
      <w:r>
        <w:rPr>
          <w:rFonts w:ascii="黑体" w:hAnsi="黑体" w:cs="黑体" w:hint="eastAsia"/>
          <w:szCs w:val="24"/>
        </w:rPr>
        <w:t>【办理机构】</w:t>
      </w:r>
    </w:p>
    <w:p w:rsidR="00B41AC7" w:rsidRPr="00DE452A" w:rsidRDefault="00B41AC7" w:rsidP="00DE452A">
      <w:pPr>
        <w:kinsoku w:val="0"/>
        <w:topLinePunct/>
        <w:spacing w:line="360" w:lineRule="auto"/>
        <w:ind w:firstLineChars="200" w:firstLine="480"/>
        <w:rPr>
          <w:rFonts w:ascii="宋体" w:eastAsia="宋体" w:hAnsi="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hAnsi="黑体"/>
          <w:szCs w:val="24"/>
        </w:rPr>
      </w:pPr>
      <w:r>
        <w:rPr>
          <w:rFonts w:ascii="黑体" w:hAnsi="黑体" w:cs="黑体" w:hint="eastAsia"/>
          <w:szCs w:val="24"/>
        </w:rPr>
        <w:t>【收费标准】</w:t>
      </w:r>
    </w:p>
    <w:p w:rsidR="00B41AC7" w:rsidRPr="00DE452A" w:rsidRDefault="00B41AC7" w:rsidP="00DE452A">
      <w:pPr>
        <w:kinsoku w:val="0"/>
        <w:topLinePunct/>
        <w:spacing w:line="360" w:lineRule="auto"/>
        <w:ind w:firstLineChars="200" w:firstLine="480"/>
        <w:rPr>
          <w:rFonts w:ascii="宋体" w:eastAsia="宋体" w:hAnsi="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hAnsi="黑体"/>
          <w:szCs w:val="24"/>
        </w:rPr>
      </w:pPr>
      <w:r>
        <w:rPr>
          <w:rFonts w:ascii="黑体" w:hAnsi="黑体" w:cs="黑体" w:hint="eastAsia"/>
          <w:szCs w:val="24"/>
        </w:rPr>
        <w:t>【办理时间】</w:t>
      </w:r>
    </w:p>
    <w:p w:rsidR="00B41AC7" w:rsidRPr="00DE452A" w:rsidRDefault="00B41AC7" w:rsidP="00DE452A">
      <w:pPr>
        <w:kinsoku w:val="0"/>
        <w:topLinePunct/>
        <w:spacing w:line="360" w:lineRule="auto"/>
        <w:ind w:firstLineChars="200" w:firstLine="480"/>
        <w:rPr>
          <w:rFonts w:ascii="宋体" w:eastAsia="宋体" w:hAnsi="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hAnsi="黑体"/>
          <w:szCs w:val="24"/>
        </w:rPr>
      </w:pPr>
      <w:r>
        <w:rPr>
          <w:rFonts w:ascii="黑体" w:hAnsi="黑体" w:cs="黑体" w:hint="eastAsia"/>
          <w:szCs w:val="24"/>
        </w:rPr>
        <w:t>【联系电话】</w:t>
      </w:r>
    </w:p>
    <w:p w:rsidR="00B41AC7" w:rsidRPr="00DE452A" w:rsidRDefault="00B41AC7" w:rsidP="00DE452A">
      <w:pPr>
        <w:kinsoku w:val="0"/>
        <w:topLinePunct/>
        <w:spacing w:line="360" w:lineRule="auto"/>
        <w:ind w:firstLineChars="200" w:firstLine="480"/>
        <w:rPr>
          <w:rFonts w:ascii="宋体" w:eastAsia="宋体" w:hAnsi="宋体"/>
          <w:sz w:val="24"/>
        </w:rPr>
      </w:pPr>
      <w:r w:rsidRPr="00DE452A">
        <w:rPr>
          <w:rFonts w:ascii="宋体" w:eastAsia="宋体" w:hAnsi="宋体" w:cs="宋体" w:hint="eastAsia"/>
          <w:sz w:val="24"/>
        </w:rPr>
        <w:t>主管税务机关对外公开的联系电话，可从国家税务总局福建省税务局网站“纳税服务-办税地图”栏目查询。</w:t>
      </w:r>
    </w:p>
    <w:p w:rsidR="00B41AC7" w:rsidRDefault="00B41AC7" w:rsidP="00FD01E3">
      <w:pPr>
        <w:pStyle w:val="4"/>
        <w:ind w:firstLine="480"/>
        <w:rPr>
          <w:rFonts w:ascii="黑体" w:hAnsi="黑体"/>
          <w:szCs w:val="24"/>
        </w:rPr>
      </w:pPr>
      <w:r>
        <w:rPr>
          <w:rFonts w:ascii="黑体" w:hAnsi="黑体" w:cs="黑体" w:hint="eastAsia"/>
          <w:szCs w:val="24"/>
        </w:rPr>
        <w:t>【办理流程】</w:t>
      </w:r>
    </w:p>
    <w:p w:rsidR="00B41AC7" w:rsidRDefault="00FD01E3">
      <w:pPr>
        <w:kinsoku w:val="0"/>
        <w:wordWrap w:val="0"/>
        <w:topLinePunct/>
        <w:rPr>
          <w:rFonts w:ascii="宋体" w:eastAsia="仿宋_GB2312" w:hAnsi="宋体"/>
        </w:rPr>
      </w:pPr>
      <w:r w:rsidRPr="00E1165A">
        <w:rPr>
          <w:rFonts w:ascii="宋体" w:eastAsia="宋体"/>
          <w:sz w:val="24"/>
        </w:rPr>
        <w:pict>
          <v:shape id="_x0000_i1084" type="#_x0000_t75" style="width:406.25pt;height:138.7pt;mso-position-horizontal-relative:page;mso-position-vertical-relative:page">
            <v:imagedata r:id="rId16" o:title=""/>
          </v:shape>
        </w:pict>
      </w:r>
    </w:p>
    <w:p w:rsidR="00B41AC7" w:rsidRDefault="00B41AC7" w:rsidP="00FD01E3">
      <w:pPr>
        <w:pStyle w:val="4"/>
        <w:ind w:firstLine="480"/>
        <w:rPr>
          <w:rFonts w:ascii="黑体" w:hAnsi="黑体"/>
          <w:szCs w:val="24"/>
        </w:rPr>
      </w:pPr>
      <w:r>
        <w:rPr>
          <w:rFonts w:ascii="黑体" w:hAnsi="黑体" w:cs="黑体" w:hint="eastAsia"/>
          <w:szCs w:val="24"/>
        </w:rPr>
        <w:t>【申请人注意事项】</w:t>
      </w:r>
    </w:p>
    <w:p w:rsidR="00B41AC7" w:rsidRPr="00DE452A" w:rsidRDefault="00B41AC7">
      <w:pPr>
        <w:kinsoku w:val="0"/>
        <w:wordWrap w:val="0"/>
        <w:topLinePunct/>
        <w:spacing w:line="360" w:lineRule="auto"/>
        <w:ind w:left="480"/>
        <w:rPr>
          <w:rFonts w:ascii="宋体" w:eastAsia="宋体" w:hAnsi="宋体" w:cs="宋体"/>
          <w:sz w:val="24"/>
        </w:rPr>
      </w:pPr>
      <w:r w:rsidRPr="00DE452A">
        <w:rPr>
          <w:rFonts w:ascii="宋体" w:eastAsia="宋体" w:hAnsi="宋体" w:cs="宋体" w:hint="eastAsia"/>
          <w:sz w:val="24"/>
        </w:rPr>
        <w:t>1.纳税人对报送材料的真实性和合法性承担责任。</w:t>
      </w:r>
    </w:p>
    <w:p w:rsidR="00B41AC7" w:rsidRPr="00DE452A" w:rsidRDefault="00B41AC7" w:rsidP="00DE452A">
      <w:pPr>
        <w:kinsoku w:val="0"/>
        <w:wordWrap w:val="0"/>
        <w:topLinePunct/>
        <w:spacing w:line="360" w:lineRule="auto"/>
        <w:ind w:firstLineChars="200" w:firstLine="480"/>
        <w:rPr>
          <w:rFonts w:ascii="宋体" w:eastAsia="宋体" w:hAnsi="宋体" w:cs="宋体"/>
          <w:sz w:val="24"/>
        </w:rPr>
      </w:pPr>
      <w:r w:rsidRPr="00DE452A">
        <w:rPr>
          <w:rFonts w:ascii="宋体" w:eastAsia="宋体" w:hAnsi="宋体" w:cs="宋体" w:hint="eastAsia"/>
          <w:sz w:val="24"/>
        </w:rPr>
        <w:lastRenderedPageBreak/>
        <w:t>2.</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DE452A">
      <w:pPr>
        <w:kinsoku w:val="0"/>
        <w:wordWrap w:val="0"/>
        <w:topLinePunct/>
        <w:spacing w:line="360" w:lineRule="auto"/>
        <w:ind w:firstLineChars="200" w:firstLine="480"/>
        <w:rPr>
          <w:rFonts w:ascii="宋体" w:eastAsia="宋体" w:hAnsi="宋体"/>
          <w:sz w:val="24"/>
        </w:rPr>
      </w:pPr>
      <w:r w:rsidRPr="00DE452A">
        <w:rPr>
          <w:rFonts w:ascii="宋体" w:eastAsia="宋体" w:hAnsi="宋体" w:cs="宋体" w:hint="eastAsia"/>
          <w:sz w:val="24"/>
        </w:rPr>
        <w:t>3</w:t>
      </w:r>
      <w:r w:rsidRPr="00DE452A">
        <w:rPr>
          <w:rFonts w:ascii="宋体" w:eastAsia="宋体" w:hAnsi="宋体" w:cs="宋体"/>
          <w:sz w:val="24"/>
        </w:rPr>
        <w:t>.</w:t>
      </w:r>
      <w:r w:rsidRPr="00DE452A">
        <w:rPr>
          <w:rFonts w:ascii="宋体" w:eastAsia="宋体" w:hAnsi="宋体" w:cs="宋体" w:hint="eastAsia"/>
          <w:sz w:val="24"/>
        </w:rPr>
        <w:t>临时开票权限有效期限为</w:t>
      </w:r>
      <w:r w:rsidRPr="00DE452A">
        <w:rPr>
          <w:rFonts w:ascii="宋体" w:eastAsia="宋体" w:hAnsi="宋体" w:cs="宋体"/>
          <w:sz w:val="24"/>
        </w:rPr>
        <w:t>24</w:t>
      </w:r>
      <w:r w:rsidRPr="00DE452A">
        <w:rPr>
          <w:rFonts w:ascii="宋体" w:eastAsia="宋体" w:hAnsi="宋体" w:cs="宋体" w:hint="eastAsia"/>
          <w:sz w:val="24"/>
        </w:rPr>
        <w:t>小时，纳税人应在获取临时开票权限的规定期限内开具原适用税率发票。</w:t>
      </w:r>
    </w:p>
    <w:p w:rsidR="00B41AC7" w:rsidRPr="00DE452A" w:rsidRDefault="00B41AC7" w:rsidP="00DE452A">
      <w:pPr>
        <w:kinsoku w:val="0"/>
        <w:wordWrap w:val="0"/>
        <w:topLinePunct/>
        <w:spacing w:line="360" w:lineRule="auto"/>
        <w:ind w:firstLineChars="200" w:firstLine="480"/>
        <w:rPr>
          <w:rFonts w:ascii="宋体" w:eastAsia="宋体" w:hAnsi="宋体"/>
          <w:sz w:val="24"/>
        </w:rPr>
      </w:pPr>
      <w:r w:rsidRPr="00DE452A">
        <w:rPr>
          <w:rFonts w:ascii="宋体" w:eastAsia="宋体" w:hAnsi="宋体" w:cs="宋体" w:hint="eastAsia"/>
          <w:sz w:val="24"/>
        </w:rPr>
        <w:t>4</w:t>
      </w:r>
      <w:r w:rsidRPr="00DE452A">
        <w:rPr>
          <w:rFonts w:ascii="宋体" w:eastAsia="宋体" w:hAnsi="宋体" w:cs="宋体"/>
          <w:sz w:val="24"/>
        </w:rPr>
        <w:t>.</w:t>
      </w:r>
      <w:r w:rsidRPr="00DE452A">
        <w:rPr>
          <w:rFonts w:ascii="宋体" w:eastAsia="宋体" w:hAnsi="宋体" w:cs="宋体" w:hint="eastAsia"/>
          <w:sz w:val="24"/>
        </w:rPr>
        <w:t>纳税人办理临时开票权限，应保留交易合同、红字发票、收讫款项证明等相关材料，以备查验。</w:t>
      </w:r>
    </w:p>
    <w:p w:rsidR="00B41AC7" w:rsidRPr="00DE452A" w:rsidRDefault="00B41AC7" w:rsidP="00DE452A">
      <w:pPr>
        <w:kinsoku w:val="0"/>
        <w:wordWrap w:val="0"/>
        <w:topLinePunct/>
        <w:spacing w:line="360" w:lineRule="auto"/>
        <w:ind w:firstLineChars="200" w:firstLine="480"/>
        <w:rPr>
          <w:rFonts w:ascii="宋体" w:eastAsia="宋体" w:hAnsi="宋体" w:cs="宋体"/>
          <w:sz w:val="24"/>
        </w:rPr>
      </w:pPr>
      <w:r w:rsidRPr="00DE452A">
        <w:rPr>
          <w:rFonts w:ascii="宋体" w:eastAsia="宋体" w:hAnsi="宋体" w:cs="宋体" w:hint="eastAsia"/>
          <w:sz w:val="24"/>
        </w:rPr>
        <w:t>5</w:t>
      </w:r>
      <w:r w:rsidRPr="00DE452A">
        <w:rPr>
          <w:rFonts w:ascii="宋体" w:eastAsia="宋体" w:hAnsi="宋体" w:cs="宋体"/>
          <w:sz w:val="24"/>
        </w:rPr>
        <w:t>.</w:t>
      </w:r>
      <w:r w:rsidRPr="00DE452A">
        <w:rPr>
          <w:rFonts w:ascii="宋体" w:eastAsia="宋体" w:hAnsi="宋体" w:cs="宋体" w:hint="eastAsia"/>
          <w:sz w:val="24"/>
        </w:rPr>
        <w:t>若纳税义务发生时间在</w:t>
      </w:r>
      <w:r w:rsidRPr="00DE452A">
        <w:rPr>
          <w:rFonts w:ascii="宋体" w:eastAsia="宋体" w:hAnsi="宋体" w:cs="宋体"/>
          <w:sz w:val="24"/>
        </w:rPr>
        <w:t>2019</w:t>
      </w:r>
      <w:r w:rsidRPr="00DE452A">
        <w:rPr>
          <w:rFonts w:ascii="宋体" w:eastAsia="宋体" w:hAnsi="宋体" w:cs="宋体" w:hint="eastAsia"/>
          <w:sz w:val="24"/>
        </w:rPr>
        <w:t>年</w:t>
      </w:r>
      <w:r w:rsidRPr="00DE452A">
        <w:rPr>
          <w:rFonts w:ascii="宋体" w:eastAsia="宋体" w:hAnsi="宋体" w:cs="宋体"/>
          <w:sz w:val="24"/>
        </w:rPr>
        <w:t>4</w:t>
      </w:r>
      <w:r w:rsidRPr="00DE452A">
        <w:rPr>
          <w:rFonts w:ascii="宋体" w:eastAsia="宋体" w:hAnsi="宋体" w:cs="宋体" w:hint="eastAsia"/>
          <w:sz w:val="24"/>
        </w:rPr>
        <w:t>月</w:t>
      </w:r>
      <w:r w:rsidRPr="00DE452A">
        <w:rPr>
          <w:rFonts w:ascii="宋体" w:eastAsia="宋体" w:hAnsi="宋体" w:cs="宋体"/>
          <w:sz w:val="24"/>
        </w:rPr>
        <w:t>1</w:t>
      </w:r>
      <w:r w:rsidRPr="00DE452A">
        <w:rPr>
          <w:rFonts w:ascii="宋体" w:eastAsia="宋体" w:hAnsi="宋体" w:cs="宋体" w:hint="eastAsia"/>
          <w:sz w:val="24"/>
        </w:rPr>
        <w:t>日前，未进行申报而开具发票的，纳税人应进行补充申报或者更正申报，涉及缴纳滞纳金的，按规定缴纳；若纳税义务发生时间在</w:t>
      </w:r>
      <w:r w:rsidRPr="00DE452A">
        <w:rPr>
          <w:rFonts w:ascii="宋体" w:eastAsia="宋体" w:hAnsi="宋体" w:cs="宋体"/>
          <w:sz w:val="24"/>
        </w:rPr>
        <w:t>2019</w:t>
      </w:r>
      <w:r w:rsidRPr="00DE452A">
        <w:rPr>
          <w:rFonts w:ascii="宋体" w:eastAsia="宋体" w:hAnsi="宋体" w:cs="宋体" w:hint="eastAsia"/>
          <w:sz w:val="24"/>
        </w:rPr>
        <w:t>年</w:t>
      </w:r>
      <w:r w:rsidRPr="00DE452A">
        <w:rPr>
          <w:rFonts w:ascii="宋体" w:eastAsia="宋体" w:hAnsi="宋体" w:cs="宋体"/>
          <w:sz w:val="24"/>
        </w:rPr>
        <w:t>4</w:t>
      </w:r>
      <w:r w:rsidRPr="00DE452A">
        <w:rPr>
          <w:rFonts w:ascii="宋体" w:eastAsia="宋体" w:hAnsi="宋体" w:cs="宋体" w:hint="eastAsia"/>
          <w:sz w:val="24"/>
        </w:rPr>
        <w:t>月</w:t>
      </w:r>
      <w:r w:rsidRPr="00DE452A">
        <w:rPr>
          <w:rFonts w:ascii="宋体" w:eastAsia="宋体" w:hAnsi="宋体" w:cs="宋体"/>
          <w:sz w:val="24"/>
        </w:rPr>
        <w:t>1</w:t>
      </w:r>
      <w:r w:rsidRPr="00DE452A">
        <w:rPr>
          <w:rFonts w:ascii="宋体" w:eastAsia="宋体" w:hAnsi="宋体" w:cs="宋体" w:hint="eastAsia"/>
          <w:sz w:val="24"/>
        </w:rPr>
        <w:t>日后，不得开具原适用税率发票，已经开具的，按规定作废，不符合作废条件的，按规定开具红字发票后，按照新适用税率开具正确的蓝字发票。</w:t>
      </w:r>
    </w:p>
    <w:p w:rsidR="00B41AC7" w:rsidRDefault="00B41AC7" w:rsidP="00FD01E3">
      <w:pPr>
        <w:pStyle w:val="4"/>
        <w:ind w:firstLine="480"/>
        <w:rPr>
          <w:rFonts w:ascii="黑体" w:hAnsi="黑体" w:cs="黑体"/>
          <w:szCs w:val="24"/>
        </w:rPr>
      </w:pPr>
      <w:r>
        <w:rPr>
          <w:rFonts w:ascii="黑体" w:hAnsi="黑体" w:cs="黑体" w:hint="eastAsia"/>
          <w:szCs w:val="24"/>
        </w:rPr>
        <w:t>【表证单书】</w:t>
      </w:r>
    </w:p>
    <w:p w:rsidR="00B41AC7" w:rsidRPr="00DE452A" w:rsidRDefault="00B41AC7" w:rsidP="00DE452A">
      <w:pPr>
        <w:spacing w:line="360" w:lineRule="auto"/>
        <w:ind w:firstLineChars="200" w:firstLine="480"/>
        <w:rPr>
          <w:rFonts w:ascii="宋体" w:eastAsia="宋体" w:hAnsi="宋体" w:cs="黑体"/>
          <w:sz w:val="24"/>
          <w:szCs w:val="24"/>
        </w:rPr>
      </w:pPr>
      <w:r w:rsidRPr="00DE452A">
        <w:rPr>
          <w:rFonts w:ascii="宋体" w:eastAsia="宋体" w:hAnsi="宋体" w:cs="黑体" w:hint="eastAsia"/>
          <w:sz w:val="24"/>
          <w:szCs w:val="24"/>
        </w:rPr>
        <w:t>《开具原适用税率发票承诺书》</w:t>
      </w:r>
    </w:p>
    <w:p w:rsidR="00B41AC7" w:rsidRDefault="00B41AC7" w:rsidP="00FD01E3">
      <w:pPr>
        <w:pStyle w:val="4"/>
        <w:ind w:firstLine="480"/>
        <w:rPr>
          <w:rFonts w:ascii="黑体" w:hAnsi="黑体" w:cs="黑体"/>
          <w:szCs w:val="24"/>
        </w:rPr>
      </w:pPr>
      <w:r>
        <w:rPr>
          <w:rFonts w:ascii="黑体" w:hAnsi="黑体" w:cs="黑体" w:hint="eastAsia"/>
          <w:szCs w:val="24"/>
        </w:rPr>
        <w:t>【操作路径】</w:t>
      </w:r>
    </w:p>
    <w:p w:rsidR="00B41AC7" w:rsidRPr="00DE452A" w:rsidRDefault="00B41AC7" w:rsidP="00DE452A">
      <w:pPr>
        <w:spacing w:line="360" w:lineRule="auto"/>
        <w:ind w:firstLineChars="200" w:firstLine="480"/>
        <w:rPr>
          <w:rFonts w:ascii="宋体" w:eastAsia="宋体" w:hAnsi="宋体" w:cs="黑体"/>
          <w:sz w:val="24"/>
        </w:rPr>
      </w:pPr>
      <w:r w:rsidRPr="00DE452A">
        <w:rPr>
          <w:rFonts w:ascii="宋体" w:eastAsia="宋体" w:hAnsi="宋体" w:cs="黑体" w:hint="eastAsia"/>
          <w:sz w:val="24"/>
        </w:rPr>
        <w:t>无</w:t>
      </w:r>
    </w:p>
    <w:p w:rsidR="00B41AC7" w:rsidRDefault="00B41AC7" w:rsidP="00FD01E3">
      <w:pPr>
        <w:pStyle w:val="2"/>
        <w:rPr>
          <w:rFonts w:ascii="黑体" w:cs="黑体"/>
          <w:kern w:val="0"/>
        </w:rPr>
      </w:pPr>
      <w:bookmarkStart w:id="302" w:name="_Toc20501671"/>
      <w:bookmarkStart w:id="303" w:name="_Toc23155851"/>
      <w:bookmarkStart w:id="304" w:name="_Toc23500601"/>
      <w:r>
        <w:rPr>
          <w:rFonts w:ascii="黑体" w:hAnsi="黑体" w:cs="宋体"/>
          <w:kern w:val="0"/>
        </w:rPr>
        <w:t>2.5</w:t>
      </w:r>
      <w:r>
        <w:rPr>
          <w:rFonts w:ascii="黑体" w:hAnsi="黑体" w:cs="黑体" w:hint="eastAsia"/>
          <w:kern w:val="0"/>
        </w:rPr>
        <w:t xml:space="preserve">　　发票相关服务</w:t>
      </w:r>
      <w:bookmarkEnd w:id="302"/>
      <w:bookmarkEnd w:id="303"/>
      <w:bookmarkEnd w:id="304"/>
    </w:p>
    <w:p w:rsidR="00B41AC7" w:rsidRDefault="00B41AC7" w:rsidP="00B41AC7">
      <w:pPr>
        <w:pStyle w:val="3"/>
        <w:spacing w:before="300" w:after="300"/>
        <w:ind w:firstLine="562"/>
        <w:rPr>
          <w:rFonts w:ascii="黑体" w:cs="黑体"/>
          <w:kern w:val="0"/>
        </w:rPr>
      </w:pPr>
      <w:bookmarkStart w:id="305" w:name="_Toc20501672"/>
      <w:bookmarkStart w:id="306" w:name="_Toc23155852"/>
      <w:bookmarkStart w:id="307" w:name="_Toc23500602"/>
      <w:r>
        <w:rPr>
          <w:rFonts w:ascii="黑体" w:hAnsi="黑体" w:cs="宋体"/>
          <w:kern w:val="0"/>
        </w:rPr>
        <w:t>2.5.1</w:t>
      </w:r>
      <w:r>
        <w:rPr>
          <w:rFonts w:ascii="黑体" w:hAnsi="黑体" w:cs="黑体"/>
          <w:kern w:val="0"/>
        </w:rPr>
        <w:t>—</w:t>
      </w:r>
      <w:r>
        <w:rPr>
          <w:rFonts w:ascii="黑体" w:hAnsi="黑体" w:cs="宋体" w:hint="eastAsia"/>
          <w:kern w:val="0"/>
        </w:rPr>
        <w:t>060</w:t>
      </w:r>
      <w:r>
        <w:rPr>
          <w:rFonts w:ascii="黑体" w:hAnsi="黑体" w:cs="黑体" w:hint="eastAsia"/>
          <w:kern w:val="0"/>
        </w:rPr>
        <w:t xml:space="preserve">　　未按期申报抵扣增值税扣税凭证抵扣申请</w:t>
      </w:r>
      <w:bookmarkEnd w:id="305"/>
      <w:bookmarkEnd w:id="306"/>
      <w:bookmarkEnd w:id="307"/>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未按期申报抵扣增值税扣税凭证抵扣申请</w:t>
      </w:r>
    </w:p>
    <w:p w:rsidR="00B41AC7" w:rsidRDefault="00B41AC7" w:rsidP="00FD01E3">
      <w:pPr>
        <w:pStyle w:val="4"/>
        <w:ind w:firstLine="480"/>
        <w:rPr>
          <w:rFonts w:ascii="黑体" w:cs="黑体"/>
          <w:szCs w:val="24"/>
        </w:rPr>
      </w:pPr>
      <w:r>
        <w:rPr>
          <w:rFonts w:ascii="黑体" w:hAnsi="黑体" w:cs="黑体" w:hint="eastAsia"/>
          <w:szCs w:val="24"/>
        </w:rPr>
        <w:t>【</w:t>
      </w:r>
      <w:r w:rsidRPr="006E12F4">
        <w:rPr>
          <w:rFonts w:ascii="黑体" w:hAnsi="黑体" w:cs="黑体" w:hint="eastAsia"/>
          <w:szCs w:val="24"/>
        </w:rPr>
        <w:t>申请条件</w:t>
      </w:r>
      <w:r>
        <w:rPr>
          <w:rFonts w:ascii="黑体" w:hAnsi="黑体" w:cs="黑体" w:hint="eastAsia"/>
          <w:szCs w:val="24"/>
        </w:rPr>
        <w:t>】</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纳税人发生真实交易且存在客观原因，属于下列情形的，经税务机关核实后，允许纳税人继续申报抵扣其进项税额。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lastRenderedPageBreak/>
        <w:t>1.</w:t>
      </w:r>
      <w:r w:rsidRPr="00DE452A">
        <w:rPr>
          <w:rFonts w:ascii="宋体" w:eastAsia="宋体" w:hAnsi="宋体" w:cs="宋体" w:hint="eastAsia"/>
          <w:sz w:val="24"/>
        </w:rPr>
        <w:t>增值税一般纳税人取得的增值税扣税凭证已认证、已选择确认或已采集上报信息，但未按照规定期限申报抵扣的。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实行纳税辅导期管理的增值税一般纳税人，取得的增值税扣税凭证稽核比对结果相符但未按照规定期限申报抵扣的。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实行海关进口增值税专用缴款书</w:t>
      </w:r>
      <w:r w:rsidRPr="00DE452A">
        <w:rPr>
          <w:rFonts w:ascii="宋体" w:eastAsia="宋体" w:cs="宋体" w:hint="eastAsia"/>
          <w:sz w:val="24"/>
        </w:rPr>
        <w:t>“</w:t>
      </w:r>
      <w:r w:rsidRPr="00DE452A">
        <w:rPr>
          <w:rFonts w:ascii="宋体" w:eastAsia="宋体" w:hAnsi="宋体" w:cs="宋体" w:hint="eastAsia"/>
          <w:sz w:val="24"/>
        </w:rPr>
        <w:t>先比对后抵扣</w:t>
      </w:r>
      <w:r w:rsidRPr="00DE452A">
        <w:rPr>
          <w:rFonts w:ascii="宋体" w:eastAsia="宋体" w:cs="宋体" w:hint="eastAsia"/>
          <w:sz w:val="24"/>
        </w:rPr>
        <w:t>”</w:t>
      </w:r>
      <w:r w:rsidRPr="00DE452A">
        <w:rPr>
          <w:rFonts w:ascii="宋体" w:eastAsia="宋体" w:hAnsi="宋体" w:cs="宋体" w:hint="eastAsia"/>
          <w:sz w:val="24"/>
        </w:rPr>
        <w:t>管理办法的增值税一般纳税人，取得的增值税扣税凭证稽核比对结果相符但未按规定期限申报抵扣的。</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《国家税务总局关于未按期申报抵扣增值税扣税凭证有关问题的公告》（国家税务总局公告</w:t>
      </w:r>
      <w:r w:rsidRPr="00DE452A">
        <w:rPr>
          <w:rFonts w:ascii="宋体" w:eastAsia="宋体" w:hAnsi="宋体" w:cs="TimesNewRomanPSMT"/>
          <w:sz w:val="24"/>
        </w:rPr>
        <w:t>2011</w:t>
      </w:r>
      <w:r w:rsidRPr="00DE452A">
        <w:rPr>
          <w:rFonts w:ascii="宋体" w:eastAsia="宋体" w:hAnsi="宋体" w:cs="宋体" w:hint="eastAsia"/>
          <w:sz w:val="24"/>
        </w:rPr>
        <w:t>年第</w:t>
      </w:r>
      <w:r w:rsidRPr="00DE452A">
        <w:rPr>
          <w:rFonts w:ascii="宋体" w:eastAsia="宋体" w:hAnsi="宋体" w:cs="TimesNewRomanPSMT"/>
          <w:sz w:val="24"/>
        </w:rPr>
        <w:t>78</w:t>
      </w:r>
      <w:r w:rsidRPr="00DE452A">
        <w:rPr>
          <w:rFonts w:ascii="宋体" w:eastAsia="宋体" w:hAnsi="宋体" w:cs="宋体" w:hint="eastAsia"/>
          <w:sz w:val="24"/>
        </w:rPr>
        <w:t>号）</w:t>
      </w:r>
    </w:p>
    <w:p w:rsidR="00B41AC7" w:rsidRDefault="00B41AC7" w:rsidP="00FD01E3">
      <w:pPr>
        <w:pStyle w:val="4"/>
        <w:ind w:firstLine="480"/>
        <w:rPr>
          <w:rFonts w:ascii="黑体" w:cs="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80"/>
        <w:gridCol w:w="4535"/>
        <w:gridCol w:w="760"/>
        <w:gridCol w:w="2268"/>
      </w:tblGrid>
      <w:tr w:rsidR="00B41AC7" w:rsidRPr="00DE452A">
        <w:trPr>
          <w:trHeight w:val="794"/>
          <w:tblHeader/>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76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val="794"/>
          <w:tblHeader/>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《未按期申报抵扣增值税扣税凭证抵扣申请单》</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val="794"/>
          <w:tblHeader/>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已认证增值税扣税凭证清单</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val="794"/>
          <w:tblHeader/>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3</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增值税扣税凭证未按期申报抵扣情况说明及佐证材料</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val="794"/>
          <w:tblHeader/>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4</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未按期申报抵扣增值税扣税凭证复印件</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rPr>
          <w:rFonts w:ascii="黑体" w:cs="黑体"/>
          <w:szCs w:val="24"/>
        </w:rPr>
      </w:pPr>
      <w:r>
        <w:rPr>
          <w:rFonts w:ascii="黑体" w:hAnsi="黑体" w:cs="黑体" w:hint="eastAsia"/>
          <w:szCs w:val="24"/>
        </w:rPr>
        <w:t>【办理地点】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lastRenderedPageBreak/>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13</w:t>
      </w:r>
      <w:r w:rsidRPr="00DE452A">
        <w:rPr>
          <w:rFonts w:ascii="宋体" w:eastAsia="宋体" w:hAnsi="宋体" w:cs="宋体" w:hint="eastAsia"/>
          <w:sz w:val="24"/>
        </w:rPr>
        <w:t>个工作日内办结。（根据</w:t>
      </w:r>
      <w:r w:rsidRPr="00DE452A">
        <w:rPr>
          <w:rFonts w:ascii="宋体" w:eastAsia="宋体" w:hAnsi="宋体" w:cs="宋体"/>
          <w:sz w:val="24"/>
        </w:rPr>
        <w:t>189</w:t>
      </w:r>
      <w:r w:rsidRPr="00DE452A">
        <w:rPr>
          <w:rFonts w:ascii="宋体" w:eastAsia="宋体" w:hAnsi="宋体" w:cs="宋体" w:hint="eastAsia"/>
          <w:sz w:val="24"/>
        </w:rPr>
        <w:t>版金三系统升级版本确定）</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ascii="宋体" w:eastAsia="宋体" w:hAnsi="宋体" w:cs="黑体" w:hint="eastAsia"/>
          <w:sz w:val="24"/>
        </w:rPr>
        <w:t>主管税务机关对外公开的联系电话，可从国家税务总局福建省税务局网站</w:t>
      </w:r>
      <w:r w:rsidRPr="00DE452A">
        <w:rPr>
          <w:rFonts w:ascii="宋体" w:eastAsia="宋体" w:cs="黑体" w:hint="eastAsia"/>
          <w:sz w:val="24"/>
        </w:rPr>
        <w:t>“</w:t>
      </w:r>
      <w:r w:rsidRPr="00DE452A">
        <w:rPr>
          <w:rFonts w:ascii="宋体" w:eastAsia="宋体" w:hAnsi="宋体" w:cs="黑体" w:hint="eastAsia"/>
          <w:sz w:val="24"/>
        </w:rPr>
        <w:t>纳税服务</w:t>
      </w:r>
      <w:r w:rsidRPr="00DE452A">
        <w:rPr>
          <w:rFonts w:ascii="宋体" w:eastAsia="宋体" w:cs="黑体"/>
          <w:sz w:val="24"/>
        </w:rPr>
        <w:t>-</w:t>
      </w:r>
      <w:r w:rsidRPr="00DE452A">
        <w:rPr>
          <w:rFonts w:ascii="宋体" w:eastAsia="宋体" w:hAnsi="宋体" w:cs="黑体" w:hint="eastAsia"/>
          <w:sz w:val="24"/>
        </w:rPr>
        <w:t>办税地图</w:t>
      </w:r>
      <w:r w:rsidRPr="00DE452A">
        <w:rPr>
          <w:rFonts w:ascii="宋体" w:eastAsia="宋体" w:cs="黑体" w:hint="eastAsia"/>
          <w:sz w:val="24"/>
        </w:rPr>
        <w:t>”</w:t>
      </w:r>
      <w:r w:rsidRPr="00DE452A">
        <w:rPr>
          <w:rFonts w:ascii="宋体" w:eastAsia="宋体" w:hAnsi="宋体" w:cs="黑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ind w:firstLineChars="200" w:firstLine="480"/>
        <w:rPr>
          <w:rFonts w:ascii="宋体" w:eastAsia="宋体" w:cs="黑体"/>
          <w:sz w:val="24"/>
        </w:rPr>
      </w:pPr>
      <w:r w:rsidRPr="00E1165A">
        <w:rPr>
          <w:rFonts w:ascii="宋体" w:eastAsia="宋体" w:cs="黑体"/>
          <w:sz w:val="24"/>
        </w:rPr>
        <w:pict>
          <v:shape id="_x0000_i1085" type="#_x0000_t75" style="width:407.55pt;height:137.4pt;mso-position-horizontal-relative:page;mso-position-vertical-relative:page">
            <v:imagedata r:id="rId31"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lastRenderedPageBreak/>
        <w:t>2.</w:t>
      </w:r>
      <w:r w:rsidRPr="00DE452A">
        <w:rPr>
          <w:rFonts w:ascii="宋体" w:eastAsia="宋体" w:hAnsi="宋体" w:cs="宋体" w:hint="eastAsia"/>
          <w:sz w:val="24"/>
        </w:rPr>
        <w:t>文书表单可在省（自治区、直辖市和计划单列市）税务局网站</w:t>
      </w:r>
      <w:r w:rsidRPr="00DE452A">
        <w:rPr>
          <w:rFonts w:ascii="宋体" w:eastAsia="宋体" w:cs="宋体" w:hint="eastAsia"/>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纳税人提供的各项证明资料为复印件的，均须注明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纳税人发生真实交易且存在客观原因包括如下类型：</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1</w:t>
      </w:r>
      <w:r w:rsidRPr="00DE452A">
        <w:rPr>
          <w:rFonts w:ascii="宋体" w:eastAsia="宋体" w:hAnsi="宋体" w:cs="宋体" w:hint="eastAsia"/>
          <w:sz w:val="24"/>
        </w:rPr>
        <w:t>）因自然灾害、社会突发事件等不可抗力原因造成增值税扣税凭证未按期申报抵扣；</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2</w:t>
      </w:r>
      <w:r w:rsidRPr="00DE452A">
        <w:rPr>
          <w:rFonts w:ascii="宋体" w:eastAsia="宋体" w:hAnsi="宋体" w:cs="宋体" w:hint="eastAsia"/>
          <w:sz w:val="24"/>
        </w:rPr>
        <w:t>）有关司法、行政机关在办理业务或者检查中，扣押、封存纳税人账簿资料，导致纳税人未能按期办理申报手续；</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3</w:t>
      </w:r>
      <w:r w:rsidRPr="00DE452A">
        <w:rPr>
          <w:rFonts w:ascii="宋体" w:eastAsia="宋体" w:hAnsi="宋体" w:cs="宋体" w:hint="eastAsia"/>
          <w:sz w:val="24"/>
        </w:rPr>
        <w:t>）税务机关信息系统、网络故障，导致纳税人未能及时取得认证结果通知书或稽核结果通知书，未能及时办理申报抵扣；</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4</w:t>
      </w:r>
      <w:r w:rsidRPr="00DE452A">
        <w:rPr>
          <w:rFonts w:ascii="宋体" w:eastAsia="宋体" w:hAnsi="宋体" w:cs="宋体" w:hint="eastAsia"/>
          <w:sz w:val="24"/>
        </w:rPr>
        <w:t>）由于企业办税人员伤亡、突发危重疾病或者擅自离职，未能办理交接</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手续，导致未能按期申报抵扣；</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5</w:t>
      </w:r>
      <w:r w:rsidRPr="00DE452A">
        <w:rPr>
          <w:rFonts w:ascii="宋体" w:eastAsia="宋体" w:hAnsi="宋体" w:cs="宋体" w:hint="eastAsia"/>
          <w:sz w:val="24"/>
        </w:rPr>
        <w:t>）国家税务总局规定的其他情形。</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6.</w:t>
      </w:r>
      <w:r w:rsidRPr="00DE452A">
        <w:rPr>
          <w:rFonts w:ascii="宋体" w:eastAsia="宋体" w:hAnsi="宋体" w:cs="宋体" w:hint="eastAsia"/>
          <w:sz w:val="24"/>
        </w:rPr>
        <w:t>纳税人应在增值税扣税凭证未按期申报抵扣情况说明上详细说明未能按期申报抵扣的原因，并加盖企业印章。</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对客观原因不涉及第三方的，纳税人应说明的情况具体为：发生自然灾害、社会突发事件等不可抗力原因的，纳税人应详细说明自然灾害或者社会突发事件发生的时间、影响地区、对纳税人生产经营的实际影响等；企业办税人员擅自离职，未办理交接手续的，纳税人应详细说明事情经过、办税人员姓名、离职时间等，并提供解除劳动关系合同及企业内部相关处理决定。</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对客观原因涉及第三方的，应提供第三方证明或说明。具体为：企业办税人员伤亡或者突发危重疾病的，应提供公安机关、交通管理部门或者医院证</w:t>
      </w:r>
      <w:r w:rsidRPr="00DE452A">
        <w:rPr>
          <w:rFonts w:ascii="宋体" w:eastAsia="宋体" w:hAnsi="宋体" w:cs="宋体" w:hint="eastAsia"/>
          <w:sz w:val="24"/>
        </w:rPr>
        <w:lastRenderedPageBreak/>
        <w:t>明；有关司法、行政机关在办理业务或者检查中，扣押、封存纳税人账簿资料，导致纳税人未能按期办理申报手续的，应提供相关司法、行政机关证明。</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对于因税务机关信息系统或者网络故障原因造成纳税人增值税扣税凭证未能按期申报抵扣的，主管税务机关予以核实。</w:t>
      </w:r>
    </w:p>
    <w:p w:rsidR="00B41AC7" w:rsidRDefault="00B41AC7" w:rsidP="00FD01E3">
      <w:pPr>
        <w:pStyle w:val="4"/>
        <w:ind w:firstLine="480"/>
        <w:rPr>
          <w:rFonts w:ascii="黑体" w:cs="宋体"/>
          <w:bCs w:val="0"/>
          <w:szCs w:val="24"/>
        </w:rPr>
      </w:pPr>
      <w:r>
        <w:rPr>
          <w:rFonts w:ascii="黑体" w:hAnsi="黑体" w:cs="黑体" w:hint="eastAsia"/>
          <w:szCs w:val="24"/>
        </w:rPr>
        <w:t>【表证单书】</w:t>
      </w:r>
    </w:p>
    <w:p w:rsidR="00B41AC7" w:rsidRPr="00DE452A" w:rsidRDefault="00B41AC7" w:rsidP="00DE452A">
      <w:pPr>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《未按期申报抵扣增值税扣税凭证抵扣申请单》</w:t>
      </w:r>
    </w:p>
    <w:p w:rsidR="00B41AC7" w:rsidRPr="00DE452A" w:rsidRDefault="00B41AC7" w:rsidP="00DE452A">
      <w:pPr>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《已认证增值税扣税凭证清单》</w:t>
      </w:r>
    </w:p>
    <w:p w:rsidR="00B41AC7" w:rsidRDefault="00B41AC7" w:rsidP="00FD01E3">
      <w:pPr>
        <w:pStyle w:val="4"/>
        <w:ind w:firstLine="480"/>
        <w:rPr>
          <w:rFonts w:ascii="黑体" w:cs="黑体"/>
          <w:szCs w:val="24"/>
        </w:rPr>
      </w:pPr>
      <w:r>
        <w:rPr>
          <w:rFonts w:ascii="黑体" w:hAnsi="黑体" w:cs="黑体" w:hint="eastAsia"/>
          <w:szCs w:val="24"/>
        </w:rPr>
        <w:t>【操作路径】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黑体" w:hint="eastAsia"/>
          <w:sz w:val="24"/>
        </w:rPr>
        <w:t>电子税务局操作路径：实名登录电子税务局，按照【我要办税】-【增值税抵扣凭证管理】-【未按期申报抵扣增值税扣税凭证抵扣管理】的路径进入功能模块。</w:t>
      </w:r>
    </w:p>
    <w:p w:rsidR="00B41AC7" w:rsidRDefault="00B41AC7" w:rsidP="00B41AC7">
      <w:pPr>
        <w:pStyle w:val="3"/>
        <w:spacing w:before="300" w:after="300"/>
        <w:ind w:firstLine="562"/>
        <w:rPr>
          <w:rFonts w:ascii="黑体" w:cs="黑体"/>
          <w:kern w:val="0"/>
        </w:rPr>
      </w:pPr>
      <w:bookmarkStart w:id="308" w:name="_Toc20501673"/>
      <w:bookmarkStart w:id="309" w:name="_Toc23155853"/>
      <w:bookmarkStart w:id="310" w:name="_Toc23500603"/>
      <w:r>
        <w:rPr>
          <w:rFonts w:ascii="黑体" w:hAnsi="黑体" w:cs="宋体"/>
          <w:kern w:val="0"/>
        </w:rPr>
        <w:t>2.5.2</w:t>
      </w:r>
      <w:r>
        <w:rPr>
          <w:rFonts w:ascii="黑体" w:hAnsi="黑体" w:cs="黑体"/>
          <w:kern w:val="0"/>
        </w:rPr>
        <w:t>—</w:t>
      </w:r>
      <w:r>
        <w:rPr>
          <w:rFonts w:ascii="黑体" w:hAnsi="黑体" w:cs="宋体"/>
          <w:kern w:val="0"/>
        </w:rPr>
        <w:t>06</w:t>
      </w:r>
      <w:r>
        <w:rPr>
          <w:rFonts w:ascii="黑体" w:hAnsi="黑体" w:cs="宋体" w:hint="eastAsia"/>
          <w:kern w:val="0"/>
        </w:rPr>
        <w:t>1</w:t>
      </w:r>
      <w:r>
        <w:rPr>
          <w:rFonts w:ascii="黑体" w:hAnsi="黑体" w:cs="黑体" w:hint="eastAsia"/>
          <w:kern w:val="0"/>
        </w:rPr>
        <w:t xml:space="preserve">　　逾期增值税抵扣凭证抵扣申请</w:t>
      </w:r>
      <w:bookmarkEnd w:id="308"/>
      <w:bookmarkEnd w:id="309"/>
      <w:bookmarkEnd w:id="310"/>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逾期增值税抵扣凭证抵扣申请</w:t>
      </w:r>
    </w:p>
    <w:p w:rsidR="00B41AC7" w:rsidRDefault="00B41AC7" w:rsidP="00FD01E3">
      <w:pPr>
        <w:pStyle w:val="4"/>
        <w:ind w:firstLine="480"/>
        <w:rPr>
          <w:rFonts w:ascii="黑体" w:cs="黑体"/>
          <w:szCs w:val="24"/>
        </w:rPr>
      </w:pPr>
      <w:r>
        <w:rPr>
          <w:rFonts w:ascii="黑体" w:hAnsi="黑体" w:cs="黑体" w:hint="eastAsia"/>
          <w:szCs w:val="24"/>
        </w:rPr>
        <w:t>【</w:t>
      </w:r>
      <w:r w:rsidRPr="006E12F4">
        <w:rPr>
          <w:rFonts w:ascii="黑体" w:hAnsi="黑体" w:cs="黑体" w:hint="eastAsia"/>
          <w:szCs w:val="24"/>
        </w:rPr>
        <w:t>申请条件】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增值税一般纳税人发生真实交易，但由于客观原因造成增值税扣税凭证（包括增值税专用发票、海关进口增值税专用缴款书和机动车销售统一发票）未能按照规定期限办理认证、确认或者稽核比对抵扣的，经主管税务机关核实、逐级上报，由省税务机关认证并稽核比对后，对比对相符的增值税扣税凭证，允许纳税人继续抵扣其进项税额。</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《国家税务总局关于修订</w:t>
      </w:r>
      <w:r w:rsidRPr="00DE452A">
        <w:rPr>
          <w:rFonts w:ascii="宋体" w:eastAsia="宋体" w:hAnsi="宋体" w:cs="宋体"/>
          <w:sz w:val="24"/>
        </w:rPr>
        <w:t>&lt;</w:t>
      </w:r>
      <w:r w:rsidRPr="00DE452A">
        <w:rPr>
          <w:rFonts w:ascii="宋体" w:eastAsia="宋体" w:hAnsi="宋体" w:cs="宋体" w:hint="eastAsia"/>
          <w:sz w:val="24"/>
        </w:rPr>
        <w:t>增值税专用发票使用规定</w:t>
      </w:r>
      <w:r w:rsidRPr="00DE452A">
        <w:rPr>
          <w:rFonts w:ascii="宋体" w:eastAsia="宋体" w:hAnsi="宋体" w:cs="宋体"/>
          <w:sz w:val="24"/>
        </w:rPr>
        <w:t>&gt;</w:t>
      </w:r>
      <w:r w:rsidRPr="00DE452A">
        <w:rPr>
          <w:rFonts w:ascii="宋体" w:eastAsia="宋体" w:hAnsi="宋体" w:cs="宋体" w:hint="eastAsia"/>
          <w:sz w:val="24"/>
        </w:rPr>
        <w:t>的通知》（国税发〔</w:t>
      </w:r>
      <w:r w:rsidRPr="00DE452A">
        <w:rPr>
          <w:rFonts w:ascii="宋体" w:eastAsia="宋体" w:hAnsi="宋体" w:cs="TimesNewRomanPSMT"/>
          <w:sz w:val="24"/>
        </w:rPr>
        <w:t>2006</w:t>
      </w:r>
      <w:r w:rsidRPr="00DE452A">
        <w:rPr>
          <w:rFonts w:ascii="宋体" w:eastAsia="宋体" w:hAnsi="宋体" w:cs="宋体" w:hint="eastAsia"/>
          <w:sz w:val="24"/>
        </w:rPr>
        <w:t>〕</w:t>
      </w:r>
      <w:r w:rsidRPr="00DE452A">
        <w:rPr>
          <w:rFonts w:ascii="宋体" w:eastAsia="宋体" w:hAnsi="宋体" w:cs="TimesNewRomanPSMT"/>
          <w:sz w:val="24"/>
        </w:rPr>
        <w:t>156</w:t>
      </w:r>
      <w:r w:rsidRPr="00DE452A">
        <w:rPr>
          <w:rFonts w:ascii="宋体" w:eastAsia="宋体" w:hAnsi="宋体" w:cs="宋体" w:hint="eastAsia"/>
          <w:sz w:val="24"/>
        </w:rPr>
        <w:t>号）第二十五条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lastRenderedPageBreak/>
        <w:t>2.</w:t>
      </w:r>
      <w:r w:rsidRPr="00DE452A">
        <w:rPr>
          <w:rFonts w:ascii="宋体" w:eastAsia="宋体" w:hAnsi="宋体" w:cs="宋体" w:hint="eastAsia"/>
          <w:sz w:val="24"/>
        </w:rPr>
        <w:t>《国家税务总局关于逾期增值税扣税凭证抵扣问题的公告》（</w:t>
      </w:r>
      <w:r w:rsidRPr="00DE452A">
        <w:rPr>
          <w:rFonts w:ascii="宋体" w:eastAsia="宋体" w:hAnsi="宋体" w:cs="TimesNewRomanPSMT"/>
          <w:sz w:val="24"/>
        </w:rPr>
        <w:t>2011</w:t>
      </w:r>
      <w:r w:rsidRPr="00DE452A">
        <w:rPr>
          <w:rFonts w:ascii="宋体" w:eastAsia="宋体" w:hAnsi="宋体" w:cs="宋体" w:hint="eastAsia"/>
          <w:sz w:val="24"/>
        </w:rPr>
        <w:t>年</w:t>
      </w:r>
      <w:r w:rsidRPr="00DE452A">
        <w:rPr>
          <w:rFonts w:ascii="宋体" w:eastAsia="宋体" w:hAnsi="宋体" w:cs="TimesNewRomanPSMT"/>
          <w:sz w:val="24"/>
        </w:rPr>
        <w:t>9</w:t>
      </w:r>
      <w:r w:rsidRPr="00DE452A">
        <w:rPr>
          <w:rFonts w:ascii="宋体" w:eastAsia="宋体" w:hAnsi="宋体" w:cs="宋体" w:hint="eastAsia"/>
          <w:sz w:val="24"/>
        </w:rPr>
        <w:t>月</w:t>
      </w:r>
      <w:r w:rsidRPr="00DE452A">
        <w:rPr>
          <w:rFonts w:ascii="宋体" w:eastAsia="宋体" w:hAnsi="宋体" w:cs="TimesNewRomanPSMT"/>
          <w:sz w:val="24"/>
        </w:rPr>
        <w:t>14</w:t>
      </w:r>
      <w:r w:rsidRPr="00DE452A">
        <w:rPr>
          <w:rFonts w:ascii="宋体" w:eastAsia="宋体" w:hAnsi="宋体" w:cs="宋体" w:hint="eastAsia"/>
          <w:sz w:val="24"/>
        </w:rPr>
        <w:t>日国家税务总局公告</w:t>
      </w:r>
      <w:r w:rsidRPr="00DE452A">
        <w:rPr>
          <w:rFonts w:ascii="宋体" w:eastAsia="宋体" w:hAnsi="宋体" w:cs="TimesNewRomanPSMT"/>
          <w:sz w:val="24"/>
        </w:rPr>
        <w:t>2011</w:t>
      </w:r>
      <w:r w:rsidRPr="00DE452A">
        <w:rPr>
          <w:rFonts w:ascii="宋体" w:eastAsia="宋体" w:hAnsi="宋体" w:cs="宋体" w:hint="eastAsia"/>
          <w:sz w:val="24"/>
        </w:rPr>
        <w:t>年第</w:t>
      </w:r>
      <w:r w:rsidRPr="00DE452A">
        <w:rPr>
          <w:rFonts w:ascii="宋体" w:eastAsia="宋体" w:hAnsi="宋体" w:cs="TimesNewRomanPSMT"/>
          <w:sz w:val="24"/>
        </w:rPr>
        <w:t>50</w:t>
      </w:r>
      <w:r w:rsidRPr="00DE452A">
        <w:rPr>
          <w:rFonts w:ascii="宋体" w:eastAsia="宋体" w:hAnsi="宋体" w:cs="宋体" w:hint="eastAsia"/>
          <w:sz w:val="24"/>
        </w:rPr>
        <w:t>号公布，根据</w:t>
      </w:r>
      <w:r w:rsidRPr="00DE452A">
        <w:rPr>
          <w:rFonts w:ascii="宋体" w:eastAsia="宋体" w:hAnsi="宋体" w:cs="TimesNewRomanPSMT"/>
          <w:sz w:val="24"/>
        </w:rPr>
        <w:t>2017</w:t>
      </w:r>
      <w:r w:rsidRPr="00DE452A">
        <w:rPr>
          <w:rFonts w:ascii="宋体" w:eastAsia="宋体" w:hAnsi="宋体" w:cs="宋体" w:hint="eastAsia"/>
          <w:sz w:val="24"/>
        </w:rPr>
        <w:t>年</w:t>
      </w:r>
      <w:r w:rsidRPr="00DE452A">
        <w:rPr>
          <w:rFonts w:ascii="宋体" w:eastAsia="宋体" w:hAnsi="宋体" w:cs="TimesNewRomanPSMT"/>
          <w:sz w:val="24"/>
        </w:rPr>
        <w:t>10</w:t>
      </w:r>
      <w:r w:rsidRPr="00DE452A">
        <w:rPr>
          <w:rFonts w:ascii="宋体" w:eastAsia="宋体" w:hAnsi="宋体" w:cs="宋体" w:hint="eastAsia"/>
          <w:sz w:val="24"/>
        </w:rPr>
        <w:t>月</w:t>
      </w:r>
      <w:r w:rsidRPr="00DE452A">
        <w:rPr>
          <w:rFonts w:ascii="宋体" w:eastAsia="宋体" w:hAnsi="宋体" w:cs="TimesNewRomanPSMT"/>
          <w:sz w:val="24"/>
        </w:rPr>
        <w:t>13</w:t>
      </w:r>
      <w:r w:rsidRPr="00DE452A">
        <w:rPr>
          <w:rFonts w:ascii="宋体" w:eastAsia="宋体" w:hAnsi="宋体" w:cs="宋体" w:hint="eastAsia"/>
          <w:sz w:val="24"/>
        </w:rPr>
        <w:t>日《国家税务总局关于进一步优化增值税、消费税有关涉税事项办理程序的公告》修正）</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《国家税务总局关于进一步优化增值税、消费税有关涉税事项办理程序的公告》（国家税务总局公告</w:t>
      </w:r>
      <w:r w:rsidRPr="00DE452A">
        <w:rPr>
          <w:rFonts w:ascii="宋体" w:eastAsia="宋体" w:hAnsi="宋体" w:cs="TimesNewRomanPSMT"/>
          <w:sz w:val="24"/>
        </w:rPr>
        <w:t>2017</w:t>
      </w:r>
      <w:r w:rsidRPr="00DE452A">
        <w:rPr>
          <w:rFonts w:ascii="宋体" w:eastAsia="宋体" w:hAnsi="宋体" w:cs="宋体" w:hint="eastAsia"/>
          <w:sz w:val="24"/>
        </w:rPr>
        <w:t>年第</w:t>
      </w:r>
      <w:r w:rsidRPr="00DE452A">
        <w:rPr>
          <w:rFonts w:ascii="宋体" w:eastAsia="宋体" w:hAnsi="宋体" w:cs="TimesNewRomanPSMT"/>
          <w:sz w:val="24"/>
        </w:rPr>
        <w:t>36</w:t>
      </w:r>
      <w:r w:rsidRPr="00DE452A">
        <w:rPr>
          <w:rFonts w:ascii="宋体" w:eastAsia="宋体" w:hAnsi="宋体" w:cs="宋体" w:hint="eastAsia"/>
          <w:sz w:val="24"/>
        </w:rPr>
        <w:t>号）第一条、第三条</w:t>
      </w:r>
    </w:p>
    <w:p w:rsidR="00B41AC7" w:rsidRDefault="00B41AC7" w:rsidP="00FD01E3">
      <w:pPr>
        <w:pStyle w:val="4"/>
        <w:ind w:firstLine="480"/>
        <w:rPr>
          <w:rFonts w:ascii="黑体" w:cs="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79"/>
        <w:gridCol w:w="1601"/>
        <w:gridCol w:w="2835"/>
        <w:gridCol w:w="100"/>
        <w:gridCol w:w="702"/>
        <w:gridCol w:w="148"/>
        <w:gridCol w:w="2267"/>
      </w:tblGrid>
      <w:tr w:rsidR="00B41AC7" w:rsidRPr="00DE452A">
        <w:trPr>
          <w:trHeight w:hRule="exact" w:val="794"/>
          <w:jc w:val="center"/>
        </w:trPr>
        <w:tc>
          <w:tcPr>
            <w:tcW w:w="7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85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p>
        </w:tc>
        <w:tc>
          <w:tcPr>
            <w:tcW w:w="4536"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《逾期增值税扣税凭证抵扣申请单》</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hRule="exact" w:val="794"/>
          <w:jc w:val="center"/>
        </w:trPr>
        <w:tc>
          <w:tcPr>
            <w:tcW w:w="7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p>
        </w:tc>
        <w:tc>
          <w:tcPr>
            <w:tcW w:w="4536"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增值税扣税凭证逾期情况说明</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hRule="exact" w:val="794"/>
          <w:jc w:val="center"/>
        </w:trPr>
        <w:tc>
          <w:tcPr>
            <w:tcW w:w="7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3</w:t>
            </w:r>
          </w:p>
        </w:tc>
        <w:tc>
          <w:tcPr>
            <w:tcW w:w="4536"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逾期增值税扣税凭证电子信息</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hRule="exact" w:val="794"/>
          <w:jc w:val="center"/>
        </w:trPr>
        <w:tc>
          <w:tcPr>
            <w:tcW w:w="7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4</w:t>
            </w:r>
          </w:p>
        </w:tc>
        <w:tc>
          <w:tcPr>
            <w:tcW w:w="4536"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逾期增值税扣税凭证复印件</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hRule="exact" w:val="794"/>
          <w:jc w:val="center"/>
        </w:trPr>
        <w:tc>
          <w:tcPr>
            <w:tcW w:w="8432" w:type="dxa"/>
            <w:gridSpan w:val="7"/>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材料名称</w:t>
            </w:r>
          </w:p>
        </w:tc>
        <w:tc>
          <w:tcPr>
            <w:tcW w:w="802"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数量</w:t>
            </w:r>
          </w:p>
        </w:tc>
        <w:tc>
          <w:tcPr>
            <w:tcW w:w="2415"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客观原因涉及第三方</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第三方证明或说明</w:t>
            </w:r>
          </w:p>
        </w:tc>
        <w:tc>
          <w:tcPr>
            <w:tcW w:w="80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41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hAnsi="宋体" w:cs="宋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lastRenderedPageBreak/>
        <w:t>【通办范围】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）案头核实。申请受理后，主管税务机关在</w:t>
      </w:r>
      <w:r w:rsidRPr="00DE452A">
        <w:rPr>
          <w:rFonts w:ascii="宋体" w:eastAsia="宋体" w:hAnsi="宋体" w:cs="宋体"/>
          <w:sz w:val="24"/>
        </w:rPr>
        <w:t>2</w:t>
      </w:r>
      <w:r w:rsidRPr="00DE452A">
        <w:rPr>
          <w:rFonts w:ascii="宋体" w:eastAsia="宋体" w:hAnsi="宋体" w:cs="宋体" w:hint="eastAsia"/>
          <w:sz w:val="24"/>
        </w:rPr>
        <w:t>个工作日开展案头核实。</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）公示监督。案头核实后，主管税务机关于</w:t>
      </w:r>
      <w:r w:rsidRPr="00DE452A">
        <w:rPr>
          <w:rFonts w:ascii="宋体" w:eastAsia="宋体" w:hAnsi="宋体" w:cs="宋体"/>
          <w:sz w:val="24"/>
        </w:rPr>
        <w:t>1</w:t>
      </w:r>
      <w:r w:rsidRPr="00DE452A">
        <w:rPr>
          <w:rFonts w:ascii="宋体" w:eastAsia="宋体" w:hAnsi="宋体" w:cs="宋体" w:hint="eastAsia"/>
          <w:sz w:val="24"/>
        </w:rPr>
        <w:t>个工作日内将申请事项有关情况在办税服务大厅公告栏内予以公示，接受监督。公示期限为</w:t>
      </w:r>
      <w:r w:rsidRPr="00DE452A">
        <w:rPr>
          <w:rFonts w:ascii="宋体" w:eastAsia="宋体" w:hAnsi="宋体" w:cs="宋体"/>
          <w:sz w:val="24"/>
        </w:rPr>
        <w:t>5</w:t>
      </w:r>
      <w:r w:rsidRPr="00DE452A">
        <w:rPr>
          <w:rFonts w:ascii="宋体" w:eastAsia="宋体" w:hAnsi="宋体" w:cs="宋体" w:hint="eastAsia"/>
          <w:sz w:val="24"/>
        </w:rPr>
        <w:t>个工作日。</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）逐级上报。公示结束后，主管国税机关应于</w:t>
      </w:r>
      <w:r w:rsidRPr="00DE452A">
        <w:rPr>
          <w:rFonts w:ascii="宋体" w:eastAsia="宋体" w:hAnsi="宋体" w:cs="宋体"/>
          <w:sz w:val="24"/>
        </w:rPr>
        <w:t>2</w:t>
      </w:r>
      <w:r w:rsidRPr="00DE452A">
        <w:rPr>
          <w:rFonts w:ascii="宋体" w:eastAsia="宋体" w:hAnsi="宋体" w:cs="宋体" w:hint="eastAsia"/>
          <w:sz w:val="24"/>
        </w:rPr>
        <w:t>个工作日内提出明确的核对意见。核实无误后，以正式文件逐级上报至省税务局。</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）案头复核。省国税局对上报的资料进行案头复核，并对逾期增值税扣税凭证信息进行认证、稽核比对，对资料符合条件、稽核比对结果相符的，在</w:t>
      </w:r>
      <w:r w:rsidRPr="00DE452A">
        <w:rPr>
          <w:rFonts w:ascii="宋体" w:eastAsia="宋体" w:hAnsi="宋体" w:cs="宋体"/>
          <w:sz w:val="24"/>
        </w:rPr>
        <w:t>5</w:t>
      </w:r>
      <w:r w:rsidRPr="00DE452A">
        <w:rPr>
          <w:rFonts w:ascii="宋体" w:eastAsia="宋体" w:hAnsi="宋体" w:cs="宋体" w:hint="eastAsia"/>
          <w:sz w:val="24"/>
        </w:rPr>
        <w:t>个工作日内拟文批复。</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宋体"/>
          <w:sz w:val="24"/>
        </w:rPr>
        <w:t>5</w:t>
      </w:r>
      <w:r w:rsidRPr="00DE452A">
        <w:rPr>
          <w:rFonts w:ascii="宋体" w:eastAsia="宋体" w:hAnsi="宋体" w:cs="宋体" w:hint="eastAsia"/>
          <w:sz w:val="24"/>
        </w:rPr>
        <w:t>）批复反馈。主管税务机关接到批复后，应于</w:t>
      </w:r>
      <w:r w:rsidRPr="00DE452A">
        <w:rPr>
          <w:rFonts w:ascii="宋体" w:eastAsia="宋体" w:hAnsi="宋体" w:cs="宋体"/>
          <w:sz w:val="24"/>
        </w:rPr>
        <w:t>3</w:t>
      </w:r>
      <w:r w:rsidRPr="00DE452A">
        <w:rPr>
          <w:rFonts w:ascii="宋体" w:eastAsia="宋体" w:hAnsi="宋体" w:cs="宋体" w:hint="eastAsia"/>
          <w:sz w:val="24"/>
        </w:rPr>
        <w:t>个工作日内发送《逾期增值税扣税凭证允许继续抵扣通知单》。</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lastRenderedPageBreak/>
        <w:t>【办理流程】</w:t>
      </w:r>
    </w:p>
    <w:p w:rsidR="00B41AC7" w:rsidRPr="00DE452A" w:rsidRDefault="00FD01E3" w:rsidP="00DE452A">
      <w:pPr>
        <w:ind w:firstLineChars="200" w:firstLine="480"/>
        <w:rPr>
          <w:rFonts w:ascii="宋体" w:eastAsia="宋体" w:cs="黑体"/>
          <w:sz w:val="24"/>
        </w:rPr>
      </w:pPr>
      <w:r w:rsidRPr="00E1165A">
        <w:rPr>
          <w:rFonts w:ascii="宋体" w:eastAsia="宋体" w:cs="黑体"/>
          <w:sz w:val="24"/>
        </w:rPr>
        <w:pict>
          <v:shape id="_x0000_i1086" type="#_x0000_t75" style="width:407.55pt;height:137.4pt;mso-position-horizontal-relative:page;mso-position-vertical-relative:page">
            <v:imagedata r:id="rId31" o:title=""/>
          </v:shape>
        </w:pict>
      </w:r>
    </w:p>
    <w:p w:rsidR="00B41AC7" w:rsidRDefault="00B41AC7" w:rsidP="00FD01E3">
      <w:pPr>
        <w:pStyle w:val="4"/>
        <w:ind w:firstLine="480"/>
        <w:rPr>
          <w:rFonts w:ascii="黑体" w:cs="黑体"/>
          <w:szCs w:val="24"/>
        </w:rPr>
      </w:pPr>
      <w:r>
        <w:rPr>
          <w:rFonts w:ascii="黑体" w:hAnsi="黑体" w:cs="黑体" w:hint="eastAsia"/>
          <w:szCs w:val="24"/>
        </w:rPr>
        <w:t>【纳税人注意事项】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TimesNewRomanPSMT"/>
          <w:sz w:val="24"/>
        </w:rPr>
      </w:pPr>
      <w:r w:rsidRPr="00DE452A">
        <w:rPr>
          <w:rFonts w:ascii="宋体" w:eastAsia="宋体" w:hAnsi="宋体" w:cs="TimesNewRomanPSMT"/>
          <w:sz w:val="24"/>
        </w:rPr>
        <w:t>2.</w:t>
      </w:r>
      <w:r w:rsidRPr="00DE452A">
        <w:rPr>
          <w:rFonts w:ascii="宋体" w:eastAsia="宋体" w:hAnsi="宋体" w:cs="TimesNewRomanPSMT" w:hint="eastAsia"/>
          <w:sz w:val="24"/>
        </w:rPr>
        <w:t>文书表单可在国家税务总局福建省税务局网站</w:t>
      </w:r>
      <w:r w:rsidRPr="00DE452A">
        <w:rPr>
          <w:rFonts w:ascii="宋体" w:eastAsia="宋体" w:cs="TimesNewRomanPSMT" w:hint="eastAsia"/>
          <w:sz w:val="24"/>
        </w:rPr>
        <w:t>“</w:t>
      </w:r>
      <w:r w:rsidRPr="00DE452A">
        <w:rPr>
          <w:rFonts w:ascii="宋体" w:eastAsia="宋体" w:hAnsi="宋体" w:cs="TimesNewRomanPSMT" w:hint="eastAsia"/>
          <w:sz w:val="24"/>
        </w:rPr>
        <w:t>下载中心</w:t>
      </w:r>
      <w:r w:rsidRPr="00DE452A">
        <w:rPr>
          <w:rFonts w:ascii="宋体" w:eastAsia="宋体" w:cs="TimesNewRomanPSMT" w:hint="eastAsia"/>
          <w:sz w:val="24"/>
        </w:rPr>
        <w:t>”</w:t>
      </w:r>
      <w:r w:rsidRPr="00DE452A">
        <w:rPr>
          <w:rFonts w:ascii="宋体" w:eastAsia="宋体" w:hAnsi="宋体" w:cs="TimesNewRomanPSMT" w:hint="eastAsia"/>
          <w:sz w:val="24"/>
        </w:rPr>
        <w:t>栏目查询下载或到办税服务厅领取。</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逾期增值税扣税凭证复印件必须整洁、清晰，在凭证备注栏注明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并签章，增值税专用发票复印件必须裁剪成与原票大小一致。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客观原因包括如下类型：</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1</w:t>
      </w:r>
      <w:r w:rsidRPr="00DE452A">
        <w:rPr>
          <w:rFonts w:ascii="宋体" w:eastAsia="宋体" w:hAnsi="宋体" w:cs="宋体" w:hint="eastAsia"/>
          <w:sz w:val="24"/>
        </w:rPr>
        <w:t>）因自然灾害、社会突发事件等不可抗力因素造成增值税扣税凭证逾期；</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2</w:t>
      </w:r>
      <w:r w:rsidRPr="00DE452A">
        <w:rPr>
          <w:rFonts w:ascii="宋体" w:eastAsia="宋体" w:hAnsi="宋体" w:cs="宋体" w:hint="eastAsia"/>
          <w:sz w:val="24"/>
        </w:rPr>
        <w:t>）增值税扣税凭证被盗、抢，或者因邮寄丢失、误递导致逾期；</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3</w:t>
      </w:r>
      <w:r w:rsidRPr="00DE452A">
        <w:rPr>
          <w:rFonts w:ascii="宋体" w:eastAsia="宋体" w:hAnsi="宋体" w:cs="宋体" w:hint="eastAsia"/>
          <w:sz w:val="24"/>
        </w:rPr>
        <w:t>）有关司法、行政机关在办理业务或者检查中，扣押增值税扣税凭证，纳税人不能正常履行申报义务，或者税务机关信息系统、网络故障，未能及时处理纳税人网上认证数据等导致增值税扣税凭证逾期；</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4</w:t>
      </w:r>
      <w:r w:rsidRPr="00DE452A">
        <w:rPr>
          <w:rFonts w:ascii="宋体" w:eastAsia="宋体" w:hAnsi="宋体" w:cs="宋体" w:hint="eastAsia"/>
          <w:sz w:val="24"/>
        </w:rPr>
        <w:t>）买卖双方因经济纠纷，未能及时传递增值税扣税凭证，或者纳税人变更纳税地点，注销旧户和重新办理税务登记的时间过长，导致增值税扣税凭证逾期；</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lastRenderedPageBreak/>
        <w:t>（</w:t>
      </w:r>
      <w:r w:rsidRPr="00DE452A">
        <w:rPr>
          <w:rFonts w:ascii="宋体" w:eastAsia="宋体" w:hAnsi="宋体" w:cs="TimesNewRomanPSMT"/>
          <w:sz w:val="24"/>
        </w:rPr>
        <w:t>5</w:t>
      </w:r>
      <w:r w:rsidRPr="00DE452A">
        <w:rPr>
          <w:rFonts w:ascii="宋体" w:eastAsia="宋体" w:hAnsi="宋体" w:cs="宋体" w:hint="eastAsia"/>
          <w:sz w:val="24"/>
        </w:rPr>
        <w:t>）由于企业办税人员伤亡、突发危重疾病或者擅自离职，未能办理交接手续，导致增值税扣税凭证逾期；</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TimesNewRomanPSMT"/>
          <w:sz w:val="24"/>
        </w:rPr>
        <w:t>6</w:t>
      </w:r>
      <w:r w:rsidRPr="00DE452A">
        <w:rPr>
          <w:rFonts w:ascii="宋体" w:eastAsia="宋体" w:hAnsi="宋体" w:cs="宋体" w:hint="eastAsia"/>
          <w:sz w:val="24"/>
        </w:rPr>
        <w:t>）国家税务总局规定的其他情形。</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增值税一般纳税人由于除上述客观原因以外的其他原因造成增值税扣税凭证逾期的，仍应按照增值税扣税凭证抵扣期限有关规定执行。</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6.</w:t>
      </w:r>
      <w:r w:rsidRPr="00DE452A">
        <w:rPr>
          <w:rFonts w:ascii="宋体" w:eastAsia="宋体" w:hAnsi="宋体" w:cs="宋体" w:hint="eastAsia"/>
          <w:sz w:val="24"/>
        </w:rPr>
        <w:t>增值税扣税凭证逾期情况说明。纳税人应详细说明未能按期办理认证或者申请稽核比对的原因，并加盖企业公章。</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）客观原因不涉及第三方的，纳税人应说明的情况具体为：</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发生自然灾害、社会突发事件等不可抗力原因的，纳税人应详细说明自然灾害或者社会突发事件发生的时间、影响地区、对纳税人生产经营的实际影响等；</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纳税人变更纳税地点，注销旧户和重新办理税务登记的时间过长，导致增值税扣税凭证逾期的，纳税人应详细说明办理搬迁时间、注销旧户和注册新户的时间、搬出及搬入地点等；</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企业办税人员擅自离职，未办理交接手续的，纳税人应详细说明事情经过、办税人员姓名、离职时间等，并提供解除劳动关系合同及企业内部相关处理决定。</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）客观原因涉及第三方的，应提供第三方证明或说明。具体为：</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企业办税人员伤亡或者突发危重疾病的，应提供公安机关、交通管理部门或者医院证明；</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有关司法、行政机关在办理业务或者检查中，扣押增值税扣税凭证，导致纳税人不能正常履行申报义务的，应提供相关司法、行政机关证明；</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增值税扣税凭证被盗、抢的，应提供公安机关证明；</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w:t>
      </w:r>
      <w:r w:rsidRPr="00DE452A">
        <w:rPr>
          <w:rFonts w:ascii="宋体" w:eastAsia="宋体" w:hAnsi="宋体" w:cs="宋体" w:hint="eastAsia"/>
          <w:sz w:val="24"/>
        </w:rPr>
        <w:t>买卖双方因经济纠纷，未能及时传递增值税扣税凭证的，应提供卖方出具的情况说明；</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lastRenderedPageBreak/>
        <w:t>——</w:t>
      </w:r>
      <w:r w:rsidRPr="00DE452A">
        <w:rPr>
          <w:rFonts w:ascii="宋体" w:eastAsia="宋体" w:hAnsi="宋体" w:cs="宋体" w:hint="eastAsia"/>
          <w:sz w:val="24"/>
        </w:rPr>
        <w:t>邮寄丢失或者误递导致增值税扣税凭证逾期的，应提供邮政单位出具的说明。</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由于税务机关自身原因造成纳税人增值税扣税凭证逾期的，主管税务机关在上报文件中说明相关情况。具体为，税务机关信息系统或者网络故障，未能及时处理纳税人网上认证数据的，主管税务机关详细说明信息系统或网络故障出现、持续的时间，故障原因及表现等。</w:t>
      </w:r>
    </w:p>
    <w:p w:rsidR="00B41AC7" w:rsidRDefault="00B41AC7" w:rsidP="00FD01E3">
      <w:pPr>
        <w:pStyle w:val="4"/>
        <w:ind w:firstLine="480"/>
        <w:rPr>
          <w:rFonts w:ascii="黑体" w:cs="黑体"/>
          <w:szCs w:val="24"/>
        </w:rPr>
      </w:pPr>
      <w:r>
        <w:rPr>
          <w:rFonts w:ascii="黑体" w:hAnsi="黑体" w:cs="黑体" w:hint="eastAsia"/>
          <w:szCs w:val="24"/>
        </w:rPr>
        <w:t>【表证单书】</w:t>
      </w:r>
    </w:p>
    <w:p w:rsidR="00B41AC7" w:rsidRPr="00DE452A" w:rsidRDefault="00B41AC7" w:rsidP="00DE452A">
      <w:pPr>
        <w:spacing w:before="121" w:line="360" w:lineRule="auto"/>
        <w:ind w:right="99" w:firstLineChars="200" w:firstLine="480"/>
        <w:rPr>
          <w:rFonts w:ascii="宋体" w:eastAsia="宋体" w:cs="宋体"/>
          <w:sz w:val="24"/>
        </w:rPr>
      </w:pPr>
      <w:r w:rsidRPr="00DE452A">
        <w:rPr>
          <w:rFonts w:ascii="宋体" w:eastAsia="宋体" w:hAnsi="宋体" w:cs="宋体" w:hint="eastAsia"/>
          <w:sz w:val="24"/>
        </w:rPr>
        <w:t>《逾期增值税扣税凭证抵扣申请单》</w:t>
      </w:r>
    </w:p>
    <w:p w:rsidR="00B41AC7" w:rsidRDefault="00B41AC7" w:rsidP="00FD01E3">
      <w:pPr>
        <w:pStyle w:val="4"/>
        <w:ind w:firstLine="480"/>
        <w:rPr>
          <w:rFonts w:ascii="黑体" w:cs="宋体"/>
          <w:szCs w:val="24"/>
        </w:rPr>
      </w:pPr>
      <w:r>
        <w:rPr>
          <w:rFonts w:ascii="黑体" w:hAnsi="黑体" w:cs="宋体" w:hint="eastAsia"/>
          <w:szCs w:val="24"/>
        </w:rPr>
        <w:t>【操作路径】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电子税务局操作路径：实名登录电子税务局，按照【我要办税】-【增值税抵扣凭证管理】-【逾期增值税抵扣凭证抵扣申请】的路径进入功能模块。</w:t>
      </w:r>
    </w:p>
    <w:p w:rsidR="00B41AC7" w:rsidRDefault="00B41AC7" w:rsidP="00B41AC7">
      <w:pPr>
        <w:pStyle w:val="3"/>
        <w:spacing w:before="300" w:after="300"/>
        <w:ind w:firstLine="562"/>
        <w:rPr>
          <w:rFonts w:ascii="黑体" w:cs="黑体"/>
          <w:kern w:val="0"/>
        </w:rPr>
      </w:pPr>
      <w:bookmarkStart w:id="311" w:name="_Toc20501674"/>
      <w:bookmarkStart w:id="312" w:name="_Toc23155854"/>
      <w:bookmarkStart w:id="313" w:name="_Toc23500604"/>
      <w:r>
        <w:rPr>
          <w:rFonts w:ascii="黑体" w:hAnsi="黑体" w:cs="宋体"/>
          <w:kern w:val="0"/>
        </w:rPr>
        <w:t>2.5.3</w:t>
      </w:r>
      <w:r>
        <w:rPr>
          <w:rFonts w:ascii="黑体" w:hAnsi="黑体" w:cs="黑体"/>
          <w:kern w:val="0"/>
        </w:rPr>
        <w:t>—</w:t>
      </w:r>
      <w:r>
        <w:rPr>
          <w:rFonts w:ascii="黑体" w:hAnsi="黑体" w:cs="宋体"/>
          <w:kern w:val="0"/>
        </w:rPr>
        <w:t>06</w:t>
      </w:r>
      <w:r>
        <w:rPr>
          <w:rFonts w:ascii="黑体" w:hAnsi="黑体" w:cs="宋体" w:hint="eastAsia"/>
          <w:kern w:val="0"/>
        </w:rPr>
        <w:t>2</w:t>
      </w:r>
      <w:r>
        <w:rPr>
          <w:rFonts w:ascii="黑体" w:hAnsi="黑体" w:cs="黑体" w:hint="eastAsia"/>
          <w:kern w:val="0"/>
        </w:rPr>
        <w:t xml:space="preserve">　　海关缴款书核查申请</w:t>
      </w:r>
      <w:bookmarkEnd w:id="311"/>
      <w:bookmarkEnd w:id="312"/>
      <w:bookmarkEnd w:id="313"/>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海关缴款书核查申请</w:t>
      </w:r>
    </w:p>
    <w:p w:rsidR="00B41AC7" w:rsidRPr="006E12F4" w:rsidRDefault="00B41AC7" w:rsidP="00FD01E3">
      <w:pPr>
        <w:pStyle w:val="4"/>
        <w:ind w:firstLine="480"/>
        <w:rPr>
          <w:rFonts w:ascii="黑体" w:cs="黑体"/>
          <w:szCs w:val="24"/>
        </w:rPr>
      </w:pPr>
      <w:r w:rsidRPr="006E12F4">
        <w:rPr>
          <w:rFonts w:ascii="黑体" w:hAnsi="黑体" w:cs="黑体" w:hint="eastAsia"/>
          <w:szCs w:val="24"/>
        </w:rPr>
        <w:t>【申请条件】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对于稽核比对结果为不符、缺联的海关缴款书，纳税人应于产生稽核结果的</w:t>
      </w:r>
      <w:r w:rsidRPr="00DE452A">
        <w:rPr>
          <w:rFonts w:ascii="宋体" w:eastAsia="宋体" w:hAnsi="宋体" w:cs="TimesNewRomanPSMT"/>
          <w:sz w:val="24"/>
        </w:rPr>
        <w:t>180</w:t>
      </w:r>
      <w:r w:rsidRPr="00DE452A">
        <w:rPr>
          <w:rFonts w:ascii="宋体" w:eastAsia="宋体" w:hAnsi="宋体" w:cs="宋体" w:hint="eastAsia"/>
          <w:sz w:val="24"/>
        </w:rPr>
        <w:t>日内，持海关缴款书原件向主管税务机关申请数据修改或者核对，逾期的其进项税额不予抵扣。属于纳税人数据采集错误的，数据修改后再次进行稽核比对；不属于数据采集错误的，纳税人可向主管税务机关申请数据核对，主管税务机关会同海关进行核查。2020年2月1日起，经核查，海关缴款书票面信息与纳税人实际进口货物业务一致的，纳税人登录选择确认平台查询、选择用于申报抵扣或出口退税的海关缴款书信息。</w:t>
      </w:r>
    </w:p>
    <w:p w:rsidR="00B41AC7" w:rsidRDefault="00B41AC7" w:rsidP="00FD01E3">
      <w:pPr>
        <w:pStyle w:val="4"/>
        <w:ind w:firstLine="480"/>
        <w:rPr>
          <w:rFonts w:ascii="黑体" w:cs="黑体"/>
          <w:szCs w:val="24"/>
        </w:rPr>
      </w:pPr>
      <w:r>
        <w:rPr>
          <w:rFonts w:ascii="黑体" w:hAnsi="黑体" w:cs="黑体" w:hint="eastAsia"/>
          <w:szCs w:val="24"/>
        </w:rPr>
        <w:lastRenderedPageBreak/>
        <w:t>【设定依据】</w:t>
      </w:r>
    </w:p>
    <w:p w:rsidR="00B41AC7" w:rsidRPr="00DE452A" w:rsidRDefault="00B41AC7" w:rsidP="00DE452A">
      <w:pPr>
        <w:widowControl w:val="0"/>
        <w:numPr>
          <w:ilvl w:val="0"/>
          <w:numId w:val="36"/>
        </w:numPr>
        <w:autoSpaceDE w:val="0"/>
        <w:autoSpaceDN w:val="0"/>
        <w:snapToGrid/>
        <w:spacing w:after="0" w:line="360" w:lineRule="auto"/>
        <w:ind w:firstLineChars="200" w:firstLine="480"/>
        <w:rPr>
          <w:rFonts w:ascii="宋体" w:eastAsia="宋体" w:hAnsi="宋体" w:cs="宋体"/>
          <w:sz w:val="24"/>
        </w:rPr>
      </w:pPr>
      <w:r w:rsidRPr="00DE452A">
        <w:rPr>
          <w:rFonts w:ascii="宋体" w:eastAsia="宋体" w:hAnsi="宋体" w:cs="宋体" w:hint="eastAsia"/>
          <w:sz w:val="24"/>
        </w:rPr>
        <w:t>《国家税务总局海关总署关于实行海关进口增值税专用缴款书</w:t>
      </w:r>
      <w:r w:rsidRPr="00DE452A">
        <w:rPr>
          <w:rFonts w:ascii="宋体" w:eastAsia="宋体" w:cs="宋体" w:hint="eastAsia"/>
          <w:sz w:val="24"/>
        </w:rPr>
        <w:t>“</w:t>
      </w:r>
      <w:r w:rsidRPr="00DE452A">
        <w:rPr>
          <w:rFonts w:ascii="宋体" w:eastAsia="宋体" w:hAnsi="宋体" w:cs="宋体" w:hint="eastAsia"/>
          <w:sz w:val="24"/>
        </w:rPr>
        <w:t>先比对后抵扣</w:t>
      </w:r>
      <w:r w:rsidRPr="00DE452A">
        <w:rPr>
          <w:rFonts w:ascii="宋体" w:eastAsia="宋体" w:cs="宋体" w:hint="eastAsia"/>
          <w:sz w:val="24"/>
        </w:rPr>
        <w:t>”</w:t>
      </w:r>
      <w:r w:rsidRPr="00DE452A">
        <w:rPr>
          <w:rFonts w:ascii="宋体" w:eastAsia="宋体" w:hAnsi="宋体" w:cs="宋体" w:hint="eastAsia"/>
          <w:sz w:val="24"/>
        </w:rPr>
        <w:t>管理办法有关问题的公告》（国家税务总局海关总署公告</w:t>
      </w:r>
      <w:r w:rsidRPr="00DE452A">
        <w:rPr>
          <w:rFonts w:ascii="宋体" w:eastAsia="宋体" w:hAnsi="宋体" w:cs="TimesNewRomanPSMT"/>
          <w:sz w:val="24"/>
        </w:rPr>
        <w:t>2013</w:t>
      </w:r>
      <w:r w:rsidRPr="00DE452A">
        <w:rPr>
          <w:rFonts w:ascii="宋体" w:eastAsia="宋体" w:hAnsi="宋体" w:cs="宋体" w:hint="eastAsia"/>
          <w:sz w:val="24"/>
        </w:rPr>
        <w:t>年第</w:t>
      </w:r>
      <w:r w:rsidRPr="00DE452A">
        <w:rPr>
          <w:rFonts w:ascii="宋体" w:eastAsia="宋体" w:hAnsi="宋体" w:cs="TimesNewRomanPSMT"/>
          <w:sz w:val="24"/>
        </w:rPr>
        <w:t>31</w:t>
      </w:r>
      <w:r w:rsidRPr="00DE452A">
        <w:rPr>
          <w:rFonts w:ascii="宋体" w:eastAsia="宋体" w:hAnsi="宋体" w:cs="宋体" w:hint="eastAsia"/>
          <w:sz w:val="24"/>
        </w:rPr>
        <w:t>号）</w:t>
      </w:r>
    </w:p>
    <w:p w:rsidR="00B41AC7" w:rsidRPr="00DE452A" w:rsidRDefault="00B41AC7">
      <w:pPr>
        <w:autoSpaceDE w:val="0"/>
        <w:autoSpaceDN w:val="0"/>
        <w:spacing w:line="360" w:lineRule="auto"/>
        <w:rPr>
          <w:rFonts w:ascii="宋体" w:eastAsia="宋体" w:hAnsi="宋体" w:cs="宋体"/>
          <w:sz w:val="24"/>
        </w:rPr>
      </w:pPr>
      <w:r w:rsidRPr="00DE452A">
        <w:rPr>
          <w:rFonts w:ascii="宋体" w:eastAsia="宋体" w:hAnsi="宋体" w:hint="eastAsia"/>
          <w:sz w:val="24"/>
          <w:szCs w:val="24"/>
        </w:rPr>
        <w:t xml:space="preserve">    2.《国家税务总局关于增值税发票管理等有关事项的公告》（国家税务总局公告2019年第33号）</w:t>
      </w:r>
    </w:p>
    <w:p w:rsidR="00B41AC7" w:rsidRPr="006E12F4" w:rsidRDefault="00B41AC7" w:rsidP="00FD01E3">
      <w:pPr>
        <w:pStyle w:val="4"/>
        <w:ind w:firstLine="480"/>
        <w:rPr>
          <w:rFonts w:ascii="黑体" w:cs="黑体"/>
          <w:szCs w:val="24"/>
        </w:rPr>
      </w:pPr>
      <w:r w:rsidRPr="006E12F4">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80"/>
        <w:gridCol w:w="4535"/>
        <w:gridCol w:w="760"/>
        <w:gridCol w:w="2268"/>
      </w:tblGrid>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76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int="eastAsia"/>
                <w:sz w:val="24"/>
                <w:szCs w:val="24"/>
              </w:rPr>
              <w:t>“</w:t>
            </w:r>
            <w:r w:rsidRPr="00DE452A">
              <w:rPr>
                <w:rFonts w:ascii="宋体" w:eastAsia="宋体" w:hAnsi="宋体" w:hint="eastAsia"/>
                <w:sz w:val="24"/>
                <w:szCs w:val="24"/>
              </w:rPr>
              <w:t>异常</w:t>
            </w:r>
            <w:r w:rsidRPr="00DE452A">
              <w:rPr>
                <w:rFonts w:ascii="宋体" w:eastAsia="宋体" w:hint="eastAsia"/>
                <w:sz w:val="24"/>
                <w:szCs w:val="24"/>
              </w:rPr>
              <w:t>”</w:t>
            </w:r>
            <w:r w:rsidRPr="00DE452A">
              <w:rPr>
                <w:rFonts w:ascii="宋体" w:eastAsia="宋体" w:hAnsi="宋体" w:hint="eastAsia"/>
                <w:sz w:val="24"/>
                <w:szCs w:val="24"/>
              </w:rPr>
              <w:t>海关进口增值税专用缴款书数据核对申请书》</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trHeight w:hRule="exact" w:val="794"/>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海关进口增值税专用缴款书原件</w:t>
            </w:r>
          </w:p>
        </w:tc>
        <w:tc>
          <w:tcPr>
            <w:tcW w:w="76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查验后退回</w:t>
            </w: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ascii="宋体" w:eastAsia="宋体" w:hAnsi="宋体" w:cs="黑体" w:hint="eastAsia"/>
          <w:sz w:val="24"/>
        </w:rPr>
        <w:t>办税服务厅办理。</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ascii="宋体" w:eastAsia="宋体" w:hAnsi="宋体" w:cs="黑体" w:hint="eastAsia"/>
          <w:sz w:val="24"/>
        </w:rPr>
        <w:t>办税服务厅的具体地点可从国家税务总局福建省税务局网站</w:t>
      </w:r>
      <w:r w:rsidRPr="00DE452A">
        <w:rPr>
          <w:rFonts w:ascii="宋体" w:eastAsia="宋体" w:cs="黑体" w:hint="eastAsia"/>
          <w:sz w:val="24"/>
        </w:rPr>
        <w:t>“</w:t>
      </w:r>
      <w:r w:rsidRPr="00DE452A">
        <w:rPr>
          <w:rFonts w:ascii="宋体" w:eastAsia="宋体" w:hAnsi="宋体" w:cs="黑体" w:hint="eastAsia"/>
          <w:sz w:val="24"/>
        </w:rPr>
        <w:t>纳税服务</w:t>
      </w:r>
      <w:r w:rsidRPr="00DE452A">
        <w:rPr>
          <w:rFonts w:ascii="宋体" w:eastAsia="宋体" w:cs="黑体"/>
          <w:sz w:val="24"/>
        </w:rPr>
        <w:t>-</w:t>
      </w:r>
      <w:r w:rsidRPr="00DE452A">
        <w:rPr>
          <w:rFonts w:ascii="宋体" w:eastAsia="宋体" w:hAnsi="宋体" w:cs="黑体" w:hint="eastAsia"/>
          <w:sz w:val="24"/>
        </w:rPr>
        <w:t>办税地图</w:t>
      </w:r>
      <w:r w:rsidRPr="00DE452A">
        <w:rPr>
          <w:rFonts w:ascii="宋体" w:eastAsia="宋体" w:cs="黑体" w:hint="eastAsia"/>
          <w:sz w:val="24"/>
        </w:rPr>
        <w:t>”</w:t>
      </w:r>
      <w:r w:rsidRPr="00DE452A">
        <w:rPr>
          <w:rFonts w:ascii="宋体" w:eastAsia="宋体" w:hAnsi="宋体" w:cs="黑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ascii="宋体" w:eastAsia="宋体" w:hAnsi="宋体" w:cs="黑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lastRenderedPageBreak/>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7</w:t>
      </w:r>
      <w:r w:rsidRPr="00DE452A">
        <w:rPr>
          <w:rFonts w:ascii="宋体" w:eastAsia="宋体" w:hAnsi="宋体" w:cs="宋体" w:hint="eastAsia"/>
          <w:sz w:val="24"/>
        </w:rPr>
        <w:t>个工作日内向海关发函。</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ind w:firstLineChars="200" w:firstLine="480"/>
        <w:rPr>
          <w:rFonts w:ascii="宋体" w:eastAsia="宋体" w:cs="黑体"/>
          <w:sz w:val="24"/>
        </w:rPr>
      </w:pPr>
      <w:r w:rsidRPr="00E1165A">
        <w:rPr>
          <w:rFonts w:ascii="宋体" w:eastAsia="宋体" w:cs="黑体"/>
          <w:sz w:val="24"/>
        </w:rPr>
        <w:pict>
          <v:shape id="_x0000_i1087" type="#_x0000_t75" style="width:407.55pt;height:137.4pt;mso-position-horizontal-relative:page;mso-position-vertical-relative:page">
            <v:imagedata r:id="rId33" o:title=""/>
          </v:shape>
        </w:pict>
      </w:r>
    </w:p>
    <w:p w:rsidR="00B41AC7" w:rsidRDefault="00B41AC7" w:rsidP="00FD01E3">
      <w:pPr>
        <w:pStyle w:val="4"/>
        <w:ind w:firstLine="480"/>
        <w:rPr>
          <w:rFonts w:ascii="黑体" w:cs="黑体"/>
          <w:szCs w:val="24"/>
        </w:rPr>
      </w:pPr>
      <w:r>
        <w:rPr>
          <w:rFonts w:ascii="黑体" w:hAnsi="黑体" w:cs="黑体" w:hint="eastAsia"/>
          <w:szCs w:val="24"/>
        </w:rPr>
        <w:t>【申请人注意事项】</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cs="TimesNewRomanPSMT"/>
          <w:sz w:val="24"/>
        </w:rPr>
      </w:pPr>
      <w:r w:rsidRPr="00DE452A">
        <w:rPr>
          <w:rFonts w:ascii="宋体" w:eastAsia="宋体" w:hAnsi="宋体" w:cs="TimesNewRomanPSMT"/>
          <w:sz w:val="24"/>
        </w:rPr>
        <w:t>2.</w:t>
      </w:r>
      <w:r w:rsidRPr="00DE452A">
        <w:rPr>
          <w:rFonts w:ascii="宋体" w:eastAsia="宋体" w:hAnsi="宋体" w:cs="TimesNewRomanPSMT" w:hint="eastAsia"/>
          <w:sz w:val="24"/>
        </w:rPr>
        <w:t>文书表单可在国家税务总局福建省税务局网站</w:t>
      </w:r>
      <w:r w:rsidRPr="00DE452A">
        <w:rPr>
          <w:rFonts w:ascii="宋体" w:eastAsia="宋体" w:cs="TimesNewRomanPSMT" w:hint="eastAsia"/>
          <w:sz w:val="24"/>
        </w:rPr>
        <w:t>“</w:t>
      </w:r>
      <w:r w:rsidRPr="00DE452A">
        <w:rPr>
          <w:rFonts w:ascii="宋体" w:eastAsia="宋体" w:hAnsi="宋体" w:cs="TimesNewRomanPSMT" w:hint="eastAsia"/>
          <w:sz w:val="24"/>
        </w:rPr>
        <w:t>下载中心</w:t>
      </w:r>
      <w:r w:rsidRPr="00DE452A">
        <w:rPr>
          <w:rFonts w:ascii="宋体" w:eastAsia="宋体" w:cs="TimesNewRomanPSMT" w:hint="eastAsia"/>
          <w:sz w:val="24"/>
        </w:rPr>
        <w:t>”</w:t>
      </w:r>
      <w:r w:rsidRPr="00DE452A">
        <w:rPr>
          <w:rFonts w:ascii="宋体" w:eastAsia="宋体" w:hAnsi="宋体" w:cs="TimesNewRomanPSMT" w:hint="eastAsia"/>
          <w:sz w:val="24"/>
        </w:rPr>
        <w:t>栏目查询下载或到办税服务厅领取。</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pPr>
        <w:spacing w:line="360" w:lineRule="auto"/>
        <w:ind w:firstLine="660"/>
        <w:rPr>
          <w:rFonts w:ascii="宋体" w:eastAsia="宋体" w:cs="宋体"/>
          <w:sz w:val="24"/>
        </w:rPr>
      </w:pPr>
      <w:r w:rsidRPr="00DE452A">
        <w:rPr>
          <w:rFonts w:ascii="宋体" w:eastAsia="宋体" w:hAnsi="宋体" w:cs="TimesNewRomanPSMT"/>
          <w:sz w:val="24"/>
        </w:rPr>
        <w:t>4.</w:t>
      </w:r>
      <w:r w:rsidRPr="00DE452A">
        <w:rPr>
          <w:rFonts w:ascii="宋体" w:eastAsia="宋体" w:hAnsi="宋体" w:cs="宋体" w:hint="eastAsia"/>
          <w:sz w:val="24"/>
        </w:rPr>
        <w:t>对于稽核比对结果为不符、缺联的海关缴款书，纳税人应于产生稽核结果的</w:t>
      </w:r>
      <w:r w:rsidRPr="00DE452A">
        <w:rPr>
          <w:rFonts w:ascii="宋体" w:eastAsia="宋体" w:hAnsi="宋体" w:cs="TimesNewRomanPSMT"/>
          <w:sz w:val="24"/>
        </w:rPr>
        <w:t>180</w:t>
      </w:r>
      <w:r w:rsidRPr="00DE452A">
        <w:rPr>
          <w:rFonts w:ascii="宋体" w:eastAsia="宋体" w:hAnsi="宋体" w:cs="宋体" w:hint="eastAsia"/>
          <w:sz w:val="24"/>
        </w:rPr>
        <w:t>日内，持海关缴款书原件向主管税务机关申请数据修改或者核对，逾期的其进项税额不予抵扣。属于纳税人数据采集错误的，数据修改后再次进行稽核比对；不属于数据采集错误的，纳税人可向主管税务机关申请数据核对，主管税务机关会同海关进行核查。经核查，海关缴款书票面信息与纳税人实际进口货物业务一致的，纳税人应在收到主管税务机关书面通知的次月申报</w:t>
      </w:r>
      <w:r w:rsidRPr="00DE452A">
        <w:rPr>
          <w:rFonts w:ascii="宋体" w:eastAsia="宋体" w:hAnsi="宋体" w:cs="宋体" w:hint="eastAsia"/>
          <w:sz w:val="24"/>
        </w:rPr>
        <w:lastRenderedPageBreak/>
        <w:t>期内申报抵扣，逾期的其进项税额不予抵扣。2020年2月1日起，增值税</w:t>
      </w:r>
      <w:r w:rsidRPr="00DE452A">
        <w:rPr>
          <w:rFonts w:ascii="宋体" w:eastAsia="宋体" w:hAnsi="宋体" w:cs="宋体"/>
          <w:sz w:val="24"/>
        </w:rPr>
        <w:t>一般</w:t>
      </w:r>
      <w:r w:rsidRPr="00DE452A">
        <w:rPr>
          <w:rFonts w:ascii="宋体" w:eastAsia="宋体" w:hAnsi="宋体" w:cs="宋体" w:hint="eastAsia"/>
          <w:sz w:val="24"/>
        </w:rPr>
        <w:t>纳税人取得的2017年7月1日及以后开具的海关缴款书，应当自开具之日起360日内通过选择确认平台进行选择确认或申请稽核比对。对于稽核比对结果为不符、缺联的海关缴款书，纳税人应当持海关缴款书原件向主管税务机关申请数据修改或核对。属于纳税人数据采集错误的，数据修改后再次进行稽核比对；不属于数据采集错误的，纳税人可向主管税务机关申请数据核对，主管税务机关会同海关进行核查。经核查，海关缴款书票面信息与纳税人实际进口货物业务一致的，纳税人登录选择确认平台查询、选择用于申报抵扣或出口退税的海关缴款书信息。</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5.</w:t>
      </w:r>
      <w:r w:rsidRPr="00DE452A">
        <w:rPr>
          <w:rFonts w:ascii="宋体" w:eastAsia="宋体" w:hAnsi="宋体" w:cs="宋体" w:hint="eastAsia"/>
          <w:sz w:val="24"/>
        </w:rPr>
        <w:t>对于稽核比对结果为重号的海关缴款书，由主管税务机关进行核查。经核查，海关缴款书票面信息与纳税人实际进口货物业务一致的，纳税人应在收到税务机关书面通知的次月申报期内申报抵扣，逾期的其进项税额不予抵扣。自2020年2月1日起，增值税</w:t>
      </w:r>
      <w:r w:rsidRPr="00DE452A">
        <w:rPr>
          <w:rFonts w:ascii="宋体" w:eastAsia="宋体" w:hAnsi="宋体" w:cs="宋体"/>
          <w:sz w:val="24"/>
        </w:rPr>
        <w:t>一般</w:t>
      </w:r>
      <w:r w:rsidRPr="00DE452A">
        <w:rPr>
          <w:rFonts w:ascii="宋体" w:eastAsia="宋体" w:hAnsi="宋体" w:cs="宋体" w:hint="eastAsia"/>
          <w:sz w:val="24"/>
        </w:rPr>
        <w:t>纳税人取得的2017年7月1日及以后开具的海关缴款书，应当自开具之日起360日内通过选择确认平台进行选择确认或申请稽核比对。对于稽核比对结果为重号的海关缴款书，纳税人可向主管税务机关申请核查。经核查，海关缴款书票面信息与纳税人实际进口货物业务一致的，纳税人登录选择确认平台查询、选择用于申报抵扣或出口退税的海关缴款书信息。</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6.</w:t>
      </w:r>
      <w:r w:rsidRPr="00DE452A">
        <w:rPr>
          <w:rFonts w:ascii="宋体" w:eastAsia="宋体" w:hAnsi="宋体" w:cs="宋体" w:hint="eastAsia"/>
          <w:sz w:val="24"/>
        </w:rPr>
        <w:t>对于稽核比对结果为滞留的海关缴款书，可继续参与稽核比对，纳税人不需申请数据核对。</w:t>
      </w:r>
    </w:p>
    <w:p w:rsidR="00B41AC7" w:rsidRDefault="00B41AC7" w:rsidP="00FD01E3">
      <w:pPr>
        <w:pStyle w:val="4"/>
        <w:ind w:firstLine="480"/>
        <w:rPr>
          <w:rFonts w:ascii="黑体" w:cs="TimesNewRomanPSMT"/>
          <w:szCs w:val="24"/>
        </w:rPr>
      </w:pPr>
      <w:r>
        <w:rPr>
          <w:rFonts w:ascii="黑体" w:hAnsi="黑体" w:cs="TimesNewRomanPSMT" w:hint="eastAsia"/>
          <w:szCs w:val="24"/>
        </w:rPr>
        <w:t>【表证单书】</w:t>
      </w:r>
    </w:p>
    <w:p w:rsidR="00B41AC7" w:rsidRDefault="00B41AC7">
      <w:pPr>
        <w:pStyle w:val="00"/>
        <w:spacing w:line="360" w:lineRule="auto"/>
        <w:ind w:firstLineChars="200" w:firstLine="480"/>
        <w:jc w:val="left"/>
        <w:rPr>
          <w:rFonts w:ascii="宋体" w:cs="宋体"/>
          <w:sz w:val="24"/>
          <w:szCs w:val="24"/>
        </w:rPr>
      </w:pPr>
      <w:r>
        <w:rPr>
          <w:rFonts w:ascii="宋体" w:hAnsi="宋体" w:cs="宋体" w:hint="eastAsia"/>
          <w:kern w:val="0"/>
          <w:sz w:val="24"/>
          <w:szCs w:val="24"/>
        </w:rPr>
        <w:t>《“异常”海关缴款书数据核对申请书》</w:t>
      </w:r>
    </w:p>
    <w:p w:rsidR="00B41AC7" w:rsidRDefault="00B41AC7" w:rsidP="00FD01E3">
      <w:pPr>
        <w:pStyle w:val="4"/>
        <w:ind w:firstLine="480"/>
        <w:rPr>
          <w:rFonts w:ascii="黑体" w:cs="宋体"/>
          <w:szCs w:val="24"/>
        </w:rPr>
      </w:pPr>
      <w:r>
        <w:rPr>
          <w:rFonts w:ascii="黑体" w:hAnsi="黑体" w:cs="宋体" w:hint="eastAsia"/>
          <w:szCs w:val="24"/>
        </w:rPr>
        <w:t>【操作路径】</w:t>
      </w:r>
    </w:p>
    <w:p w:rsidR="00B41AC7" w:rsidRPr="00DE452A" w:rsidRDefault="00B41AC7" w:rsidP="00DE452A">
      <w:pPr>
        <w:autoSpaceDE w:val="0"/>
        <w:autoSpaceDN w:val="0"/>
        <w:spacing w:line="360" w:lineRule="auto"/>
        <w:ind w:firstLineChars="200" w:firstLine="480"/>
        <w:rPr>
          <w:rFonts w:ascii="宋体" w:eastAsia="宋体" w:cs="宋体"/>
          <w:bCs/>
          <w:sz w:val="24"/>
        </w:rPr>
      </w:pPr>
      <w:r w:rsidRPr="00DE452A">
        <w:rPr>
          <w:rFonts w:ascii="宋体" w:eastAsia="宋体" w:cs="宋体" w:hint="eastAsia"/>
          <w:bCs/>
          <w:sz w:val="24"/>
        </w:rPr>
        <w:t>无</w:t>
      </w:r>
    </w:p>
    <w:p w:rsidR="00B41AC7" w:rsidRDefault="00B41AC7" w:rsidP="00B41AC7">
      <w:pPr>
        <w:pStyle w:val="3"/>
        <w:spacing w:before="300" w:after="300"/>
        <w:ind w:firstLine="562"/>
        <w:rPr>
          <w:rFonts w:ascii="黑体" w:cs="黑体"/>
          <w:kern w:val="0"/>
        </w:rPr>
      </w:pPr>
      <w:bookmarkStart w:id="314" w:name="_Toc20501675"/>
      <w:bookmarkStart w:id="315" w:name="_Toc23155855"/>
      <w:bookmarkStart w:id="316" w:name="_Toc23500605"/>
      <w:r>
        <w:rPr>
          <w:rFonts w:ascii="黑体" w:hAnsi="黑体" w:cs="宋体"/>
          <w:kern w:val="0"/>
        </w:rPr>
        <w:lastRenderedPageBreak/>
        <w:t>2.5.4</w:t>
      </w:r>
      <w:r>
        <w:rPr>
          <w:rFonts w:ascii="黑体" w:hAnsi="黑体" w:cs="黑体"/>
          <w:kern w:val="0"/>
        </w:rPr>
        <w:t>—</w:t>
      </w:r>
      <w:r>
        <w:rPr>
          <w:rFonts w:ascii="黑体" w:hAnsi="黑体" w:cs="宋体"/>
          <w:kern w:val="0"/>
        </w:rPr>
        <w:t>06</w:t>
      </w:r>
      <w:r>
        <w:rPr>
          <w:rFonts w:ascii="黑体" w:hAnsi="黑体" w:cs="宋体" w:hint="eastAsia"/>
          <w:kern w:val="0"/>
        </w:rPr>
        <w:t>3</w:t>
      </w:r>
      <w:r>
        <w:rPr>
          <w:rFonts w:ascii="黑体" w:hAnsi="黑体" w:cs="黑体" w:hint="eastAsia"/>
          <w:kern w:val="0"/>
        </w:rPr>
        <w:t xml:space="preserve">　　发票真伪鉴定</w:t>
      </w:r>
      <w:bookmarkEnd w:id="314"/>
      <w:bookmarkEnd w:id="315"/>
      <w:bookmarkEnd w:id="316"/>
    </w:p>
    <w:p w:rsidR="00B41AC7" w:rsidRDefault="00B41AC7" w:rsidP="00FD01E3">
      <w:pPr>
        <w:pStyle w:val="4"/>
        <w:ind w:firstLine="480"/>
        <w:rPr>
          <w:rFonts w:ascii="黑体" w:cs="黑体"/>
          <w:szCs w:val="24"/>
        </w:rPr>
      </w:pPr>
      <w:r>
        <w:rPr>
          <w:rFonts w:ascii="黑体" w:hAnsi="黑体" w:cs="黑体" w:hint="eastAsia"/>
          <w:szCs w:val="24"/>
        </w:rPr>
        <w:t>【事项名称】</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发票真伪鉴定</w:t>
      </w:r>
    </w:p>
    <w:p w:rsidR="00B41AC7" w:rsidRPr="006E12F4" w:rsidRDefault="00B41AC7" w:rsidP="00FD01E3">
      <w:pPr>
        <w:pStyle w:val="4"/>
        <w:ind w:firstLine="480"/>
        <w:rPr>
          <w:rFonts w:ascii="黑体" w:cs="黑体"/>
          <w:szCs w:val="24"/>
        </w:rPr>
      </w:pPr>
      <w:r w:rsidRPr="006E12F4">
        <w:rPr>
          <w:rFonts w:ascii="黑体" w:hAnsi="黑体" w:cs="黑体" w:hint="eastAsia"/>
          <w:szCs w:val="24"/>
        </w:rPr>
        <w:t>【申请条件】</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用票单位和个人有权申请税务机关对发票的真伪进行鉴别。</w:t>
      </w:r>
    </w:p>
    <w:p w:rsidR="00B41AC7" w:rsidRDefault="00B41AC7" w:rsidP="00FD01E3">
      <w:pPr>
        <w:pStyle w:val="4"/>
        <w:ind w:firstLine="480"/>
        <w:rPr>
          <w:rFonts w:ascii="黑体" w:cs="黑体"/>
          <w:szCs w:val="24"/>
        </w:rPr>
      </w:pPr>
      <w:r>
        <w:rPr>
          <w:rFonts w:ascii="黑体" w:hAnsi="黑体" w:cs="黑体" w:hint="eastAsia"/>
          <w:szCs w:val="24"/>
        </w:rPr>
        <w:t>【设定依据】</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1.</w:t>
      </w:r>
      <w:r w:rsidRPr="00DE452A">
        <w:rPr>
          <w:rFonts w:ascii="宋体" w:eastAsia="宋体" w:hAnsi="宋体" w:cs="宋体" w:hint="eastAsia"/>
          <w:sz w:val="24"/>
        </w:rPr>
        <w:t>《中华人民共和国发票管理办法》第二十四条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sz w:val="24"/>
        </w:rPr>
        <w:t>2.</w:t>
      </w:r>
      <w:r w:rsidRPr="00DE452A">
        <w:rPr>
          <w:rFonts w:ascii="宋体" w:eastAsia="宋体" w:hAnsi="宋体" w:cs="宋体" w:hint="eastAsia"/>
          <w:sz w:val="24"/>
        </w:rPr>
        <w:t>《中华人民共和国发票管理办法实施细则》（国家税务总局令第</w:t>
      </w:r>
      <w:r w:rsidRPr="00DE452A">
        <w:rPr>
          <w:rFonts w:ascii="宋体" w:eastAsia="宋体" w:hAnsi="宋体" w:cs="TimesNewRomanPSMT"/>
          <w:sz w:val="24"/>
        </w:rPr>
        <w:t>25</w:t>
      </w:r>
      <w:r w:rsidRPr="00DE452A">
        <w:rPr>
          <w:rFonts w:ascii="宋体" w:eastAsia="宋体" w:hAnsi="宋体" w:cs="宋体" w:hint="eastAsia"/>
          <w:sz w:val="24"/>
        </w:rPr>
        <w:t>号公布，国家税务总局令第</w:t>
      </w:r>
      <w:r w:rsidRPr="00DE452A">
        <w:rPr>
          <w:rFonts w:ascii="宋体" w:eastAsia="宋体" w:hAnsi="宋体" w:cs="TimesNewRomanPSMT"/>
          <w:sz w:val="24"/>
        </w:rPr>
        <w:t>37</w:t>
      </w:r>
      <w:r w:rsidRPr="00DE452A">
        <w:rPr>
          <w:rFonts w:ascii="宋体" w:eastAsia="宋体" w:hAnsi="宋体" w:cs="宋体" w:hint="eastAsia"/>
          <w:sz w:val="24"/>
        </w:rPr>
        <w:t>号、第</w:t>
      </w:r>
      <w:r w:rsidRPr="00DE452A">
        <w:rPr>
          <w:rFonts w:ascii="宋体" w:eastAsia="宋体" w:hAnsi="宋体" w:cs="TimesNewRomanPSMT"/>
          <w:sz w:val="24"/>
        </w:rPr>
        <w:t>44</w:t>
      </w:r>
      <w:r w:rsidRPr="00DE452A">
        <w:rPr>
          <w:rFonts w:ascii="宋体" w:eastAsia="宋体" w:hAnsi="宋体" w:cs="宋体" w:hint="eastAsia"/>
          <w:sz w:val="24"/>
        </w:rPr>
        <w:t>号、第</w:t>
      </w:r>
      <w:r w:rsidRPr="00DE452A">
        <w:rPr>
          <w:rFonts w:ascii="宋体" w:eastAsia="宋体" w:hAnsi="宋体" w:cs="TimesNewRomanPSMT"/>
          <w:sz w:val="24"/>
        </w:rPr>
        <w:t>48</w:t>
      </w:r>
      <w:r w:rsidRPr="00DE452A">
        <w:rPr>
          <w:rFonts w:ascii="宋体" w:eastAsia="宋体" w:hAnsi="宋体" w:cs="宋体" w:hint="eastAsia"/>
          <w:sz w:val="24"/>
        </w:rPr>
        <w:t>号修改）第三十三条</w:t>
      </w:r>
    </w:p>
    <w:p w:rsidR="00B41AC7" w:rsidRDefault="00B41AC7" w:rsidP="00FD01E3">
      <w:pPr>
        <w:pStyle w:val="4"/>
        <w:ind w:firstLine="480"/>
        <w:rPr>
          <w:rFonts w:ascii="黑体" w:cs="黑体"/>
          <w:szCs w:val="24"/>
        </w:rPr>
      </w:pPr>
      <w:r>
        <w:rPr>
          <w:rFonts w:ascii="黑体" w:hAnsi="黑体" w:cs="黑体" w:hint="eastAsia"/>
          <w:szCs w:val="24"/>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58"/>
        <w:gridCol w:w="1943"/>
        <w:gridCol w:w="2835"/>
        <w:gridCol w:w="790"/>
        <w:gridCol w:w="2267"/>
      </w:tblGrid>
      <w:tr w:rsidR="00B41AC7" w:rsidRPr="00DE452A">
        <w:trPr>
          <w:trHeight w:hRule="exact" w:val="794"/>
          <w:jc w:val="center"/>
        </w:trPr>
        <w:tc>
          <w:tcPr>
            <w:tcW w:w="75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77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79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579"/>
          <w:jc w:val="center"/>
        </w:trPr>
        <w:tc>
          <w:tcPr>
            <w:tcW w:w="75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77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待鉴定发票</w:t>
            </w:r>
          </w:p>
        </w:tc>
        <w:tc>
          <w:tcPr>
            <w:tcW w:w="79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查验后退回</w:t>
            </w:r>
          </w:p>
        </w:tc>
      </w:tr>
      <w:tr w:rsidR="00B41AC7" w:rsidRPr="00DE452A">
        <w:trPr>
          <w:trHeight w:hRule="exact" w:val="794"/>
          <w:jc w:val="center"/>
        </w:trPr>
        <w:tc>
          <w:tcPr>
            <w:tcW w:w="8593"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701"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790"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2701"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行政执法部门鉴定发票的</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待鉴定发票复印件或者电子数据</w:t>
            </w:r>
          </w:p>
        </w:tc>
        <w:tc>
          <w:tcPr>
            <w:tcW w:w="79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trHeight w:hRule="exact" w:val="794"/>
          <w:jc w:val="center"/>
        </w:trPr>
        <w:tc>
          <w:tcPr>
            <w:tcW w:w="2701"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单位介绍信</w:t>
            </w:r>
          </w:p>
        </w:tc>
        <w:tc>
          <w:tcPr>
            <w:tcW w:w="79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Default="00B41AC7">
      <w:pPr>
        <w:pStyle w:val="4"/>
        <w:ind w:firstLine="480"/>
        <w:rPr>
          <w:rFonts w:ascii="黑体" w:cs="黑体"/>
          <w:szCs w:val="24"/>
        </w:rPr>
      </w:pPr>
      <w:r>
        <w:rPr>
          <w:rFonts w:ascii="黑体" w:hAnsi="黑体" w:cs="黑体" w:hint="eastAsia"/>
          <w:szCs w:val="24"/>
        </w:rPr>
        <w:t>【办理渠道】</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黑体"/>
          <w:sz w:val="24"/>
        </w:rPr>
        <w:t>1.</w:t>
      </w:r>
      <w:r w:rsidRPr="00DE452A">
        <w:rPr>
          <w:rFonts w:ascii="宋体" w:eastAsia="宋体" w:hAnsi="宋体" w:cs="宋体" w:hint="eastAsia"/>
          <w:sz w:val="24"/>
        </w:rPr>
        <w:t>全国增值税发票查验平台（</w:t>
      </w:r>
      <w:hyperlink r:id="rId34" w:history="1">
        <w:r w:rsidRPr="00DE452A">
          <w:rPr>
            <w:rStyle w:val="aff8"/>
            <w:rFonts w:ascii="宋体" w:eastAsia="宋体" w:hAnsi="宋体" w:cs="宋体"/>
            <w:sz w:val="24"/>
          </w:rPr>
          <w:t>https://inv-veri</w:t>
        </w:r>
        <w:r w:rsidRPr="00DE452A">
          <w:rPr>
            <w:rStyle w:val="aff8"/>
            <w:rFonts w:ascii="宋体" w:eastAsia="宋体" w:cs="TimesNewRomanPSMT"/>
            <w:sz w:val="24"/>
          </w:rPr>
          <w:t>.</w:t>
        </w:r>
        <w:r w:rsidRPr="00DE452A">
          <w:rPr>
            <w:rStyle w:val="aff8"/>
            <w:rFonts w:ascii="宋体" w:eastAsia="宋体" w:hAnsi="宋体" w:cs="宋体"/>
            <w:sz w:val="24"/>
          </w:rPr>
          <w:t>chinatax</w:t>
        </w:r>
        <w:r w:rsidRPr="00DE452A">
          <w:rPr>
            <w:rStyle w:val="aff8"/>
            <w:rFonts w:ascii="宋体" w:eastAsia="宋体" w:cs="TimesNewRomanPSMT"/>
            <w:sz w:val="24"/>
          </w:rPr>
          <w:t>.</w:t>
        </w:r>
        <w:r w:rsidRPr="00DE452A">
          <w:rPr>
            <w:rStyle w:val="aff8"/>
            <w:rFonts w:ascii="宋体" w:eastAsia="宋体" w:hAnsi="宋体" w:cs="宋体"/>
            <w:sz w:val="24"/>
          </w:rPr>
          <w:t>gov</w:t>
        </w:r>
        <w:r w:rsidRPr="00DE452A">
          <w:rPr>
            <w:rStyle w:val="aff8"/>
            <w:rFonts w:ascii="宋体" w:eastAsia="宋体" w:cs="TimesNewRomanPSMT"/>
            <w:sz w:val="24"/>
          </w:rPr>
          <w:t>.</w:t>
        </w:r>
        <w:r w:rsidRPr="00DE452A">
          <w:rPr>
            <w:rStyle w:val="aff8"/>
            <w:rFonts w:ascii="宋体" w:eastAsia="宋体" w:hAnsi="宋体" w:cs="宋体"/>
            <w:sz w:val="24"/>
          </w:rPr>
          <w:t>cn</w:t>
        </w:r>
      </w:hyperlink>
      <w:r w:rsidRPr="00DE452A">
        <w:rPr>
          <w:rFonts w:ascii="宋体" w:eastAsia="宋体" w:hAnsi="宋体" w:cs="宋体"/>
          <w:sz w:val="24"/>
        </w:rPr>
        <w:t>)</w:t>
      </w:r>
    </w:p>
    <w:p w:rsidR="00B41AC7" w:rsidRPr="00DE452A" w:rsidRDefault="00B41AC7" w:rsidP="00FD01E3">
      <w:pPr>
        <w:spacing w:line="360" w:lineRule="auto"/>
        <w:ind w:firstLineChars="200" w:firstLine="480"/>
        <w:outlineLvl w:val="0"/>
        <w:rPr>
          <w:rFonts w:ascii="宋体" w:eastAsia="宋体" w:cs="黑体"/>
          <w:sz w:val="24"/>
        </w:rPr>
      </w:pPr>
      <w:r w:rsidRPr="00DE452A">
        <w:rPr>
          <w:rFonts w:ascii="宋体" w:eastAsia="宋体" w:hAnsi="宋体" w:cs="宋体"/>
          <w:sz w:val="24"/>
        </w:rPr>
        <w:t>2.</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w:t>
      </w:r>
    </w:p>
    <w:p w:rsidR="00B41AC7" w:rsidRPr="00DE452A" w:rsidRDefault="00B41AC7" w:rsidP="00DE452A">
      <w:pPr>
        <w:spacing w:line="360" w:lineRule="auto"/>
        <w:ind w:firstLineChars="200" w:firstLine="480"/>
        <w:rPr>
          <w:rFonts w:ascii="宋体" w:eastAsia="宋体" w:cs="黑体"/>
          <w:sz w:val="24"/>
        </w:rPr>
      </w:pPr>
      <w:r w:rsidRPr="00DE452A">
        <w:rPr>
          <w:rFonts w:ascii="宋体" w:eastAsia="宋体" w:hAnsi="宋体" w:cs="黑体"/>
          <w:sz w:val="24"/>
        </w:rPr>
        <w:lastRenderedPageBreak/>
        <w:t>3</w:t>
      </w:r>
      <w:r w:rsidRPr="00DE452A">
        <w:rPr>
          <w:rFonts w:ascii="宋体" w:eastAsia="宋体" w:cs="黑体"/>
          <w:sz w:val="24"/>
        </w:rPr>
        <w:t>.</w:t>
      </w:r>
      <w:r w:rsidRPr="00DE452A">
        <w:rPr>
          <w:rFonts w:ascii="宋体" w:eastAsia="宋体" w:hAnsi="宋体" w:cs="黑体" w:hint="eastAsia"/>
          <w:sz w:val="24"/>
        </w:rPr>
        <w:t>办税服务厅办理。</w:t>
      </w:r>
    </w:p>
    <w:p w:rsidR="00B41AC7" w:rsidRPr="00DE452A" w:rsidRDefault="00B41AC7" w:rsidP="00DE452A">
      <w:pPr>
        <w:spacing w:line="360" w:lineRule="auto"/>
        <w:ind w:firstLineChars="200" w:firstLine="480"/>
        <w:rPr>
          <w:rFonts w:ascii="宋体" w:eastAsia="宋体" w:cs="黑体"/>
          <w:sz w:val="24"/>
        </w:rPr>
      </w:pPr>
      <w:r w:rsidRPr="00DE452A">
        <w:rPr>
          <w:rFonts w:ascii="宋体" w:eastAsia="宋体" w:hAnsi="宋体" w:cs="黑体" w:hint="eastAsia"/>
          <w:sz w:val="24"/>
        </w:rPr>
        <w:t>办税服务厅的具体地点可从国家税务总局福建省税务局网站</w:t>
      </w:r>
      <w:r w:rsidRPr="00DE452A">
        <w:rPr>
          <w:rFonts w:ascii="宋体" w:eastAsia="宋体" w:cs="黑体" w:hint="eastAsia"/>
          <w:sz w:val="24"/>
        </w:rPr>
        <w:t>“</w:t>
      </w:r>
      <w:r w:rsidRPr="00DE452A">
        <w:rPr>
          <w:rFonts w:ascii="宋体" w:eastAsia="宋体" w:hAnsi="宋体" w:cs="黑体" w:hint="eastAsia"/>
          <w:sz w:val="24"/>
        </w:rPr>
        <w:t>纳税服务</w:t>
      </w:r>
      <w:r w:rsidRPr="00DE452A">
        <w:rPr>
          <w:rFonts w:ascii="宋体" w:eastAsia="宋体" w:cs="黑体"/>
          <w:sz w:val="24"/>
        </w:rPr>
        <w:t>-</w:t>
      </w:r>
      <w:r w:rsidRPr="00DE452A">
        <w:rPr>
          <w:rFonts w:ascii="宋体" w:eastAsia="宋体" w:hAnsi="宋体" w:cs="黑体" w:hint="eastAsia"/>
          <w:sz w:val="24"/>
        </w:rPr>
        <w:t>办税地图</w:t>
      </w:r>
      <w:r w:rsidRPr="00DE452A">
        <w:rPr>
          <w:rFonts w:ascii="宋体" w:eastAsia="宋体" w:cs="黑体" w:hint="eastAsia"/>
          <w:sz w:val="24"/>
        </w:rPr>
        <w:t>”</w:t>
      </w:r>
      <w:r w:rsidRPr="00DE452A">
        <w:rPr>
          <w:rFonts w:ascii="宋体" w:eastAsia="宋体" w:hAnsi="宋体" w:cs="黑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【通办范围】</w:t>
      </w:r>
    </w:p>
    <w:p w:rsidR="00B41AC7" w:rsidRPr="00DE452A" w:rsidRDefault="00B41AC7" w:rsidP="00DE452A">
      <w:pPr>
        <w:autoSpaceDE w:val="0"/>
        <w:autoSpaceDN w:val="0"/>
        <w:spacing w:line="360" w:lineRule="auto"/>
        <w:ind w:firstLineChars="200" w:firstLine="480"/>
        <w:rPr>
          <w:rFonts w:ascii="宋体" w:eastAsia="宋体" w:cs="黑体"/>
          <w:sz w:val="24"/>
        </w:rPr>
      </w:pPr>
      <w:r w:rsidRPr="00DE452A">
        <w:rPr>
          <w:rFonts w:ascii="宋体" w:eastAsia="宋体" w:hAnsi="宋体" w:cs="黑体" w:hint="eastAsia"/>
          <w:sz w:val="24"/>
        </w:rPr>
        <w:t>无</w:t>
      </w:r>
    </w:p>
    <w:p w:rsidR="00B41AC7" w:rsidRDefault="00B41AC7" w:rsidP="00FD01E3">
      <w:pPr>
        <w:pStyle w:val="4"/>
        <w:ind w:firstLine="480"/>
        <w:rPr>
          <w:rFonts w:ascii="黑体" w:cs="黑体"/>
          <w:szCs w:val="24"/>
        </w:rPr>
      </w:pPr>
      <w:r>
        <w:rPr>
          <w:rFonts w:ascii="黑体" w:hAnsi="黑体" w:cs="黑体" w:hint="eastAsia"/>
          <w:szCs w:val="24"/>
        </w:rPr>
        <w:t>【办理机构】</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w:t>
      </w:r>
    </w:p>
    <w:p w:rsidR="00B41AC7" w:rsidRDefault="00B41AC7" w:rsidP="00FD01E3">
      <w:pPr>
        <w:pStyle w:val="4"/>
        <w:ind w:firstLine="480"/>
        <w:rPr>
          <w:rFonts w:ascii="黑体" w:cs="黑体"/>
          <w:szCs w:val="24"/>
        </w:rPr>
      </w:pPr>
      <w:r>
        <w:rPr>
          <w:rFonts w:ascii="黑体" w:hAnsi="黑体" w:cs="黑体" w:hint="eastAsia"/>
          <w:szCs w:val="24"/>
        </w:rPr>
        <w:t>【收费标准】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不收费</w:t>
      </w:r>
    </w:p>
    <w:p w:rsidR="00B41AC7" w:rsidRDefault="00B41AC7" w:rsidP="00FD01E3">
      <w:pPr>
        <w:pStyle w:val="4"/>
        <w:ind w:firstLine="480"/>
        <w:rPr>
          <w:rFonts w:ascii="黑体" w:cs="黑体"/>
          <w:szCs w:val="24"/>
        </w:rPr>
      </w:pPr>
      <w:r>
        <w:rPr>
          <w:rFonts w:ascii="黑体" w:hAnsi="黑体" w:cs="黑体" w:hint="eastAsia"/>
          <w:szCs w:val="24"/>
        </w:rPr>
        <w:t>【办理时间】</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即时办结</w:t>
      </w:r>
    </w:p>
    <w:p w:rsidR="00B41AC7" w:rsidRDefault="00B41AC7" w:rsidP="00FD01E3">
      <w:pPr>
        <w:pStyle w:val="4"/>
        <w:ind w:firstLine="480"/>
        <w:rPr>
          <w:rFonts w:ascii="黑体" w:cs="黑体"/>
          <w:szCs w:val="24"/>
        </w:rPr>
      </w:pPr>
      <w:r>
        <w:rPr>
          <w:rFonts w:ascii="黑体" w:hAnsi="黑体" w:cs="黑体" w:hint="eastAsia"/>
          <w:szCs w:val="24"/>
        </w:rPr>
        <w:t>【联系电话】</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Default="00B41AC7" w:rsidP="00FD01E3">
      <w:pPr>
        <w:pStyle w:val="4"/>
        <w:ind w:firstLine="480"/>
        <w:rPr>
          <w:rFonts w:ascii="黑体" w:cs="黑体"/>
          <w:szCs w:val="24"/>
        </w:rPr>
      </w:pPr>
      <w:r>
        <w:rPr>
          <w:rFonts w:ascii="黑体" w:hAnsi="黑体" w:cs="黑体" w:hint="eastAsia"/>
          <w:szCs w:val="24"/>
        </w:rPr>
        <w:t>【办理流程】</w:t>
      </w:r>
    </w:p>
    <w:p w:rsidR="00B41AC7" w:rsidRPr="00DE452A" w:rsidRDefault="00FD01E3" w:rsidP="00DE452A">
      <w:pPr>
        <w:ind w:firstLineChars="200" w:firstLine="480"/>
        <w:rPr>
          <w:rFonts w:ascii="宋体" w:eastAsia="宋体" w:cs="黑体"/>
          <w:sz w:val="24"/>
        </w:rPr>
      </w:pPr>
      <w:r w:rsidRPr="00E1165A">
        <w:rPr>
          <w:rFonts w:ascii="宋体" w:eastAsia="宋体" w:cs="黑体"/>
          <w:sz w:val="24"/>
        </w:rPr>
        <w:pict>
          <v:shape id="_x0000_i1088" type="#_x0000_t75" style="width:407.55pt;height:137.4pt;mso-position-horizontal-relative:page;mso-position-vertical-relative:page">
            <v:imagedata r:id="rId35" o:title=""/>
          </v:shape>
        </w:pict>
      </w:r>
    </w:p>
    <w:p w:rsidR="00B41AC7" w:rsidRDefault="00B41AC7" w:rsidP="00FD01E3">
      <w:pPr>
        <w:pStyle w:val="4"/>
        <w:ind w:firstLine="480"/>
        <w:rPr>
          <w:rFonts w:ascii="黑体" w:cs="黑体"/>
          <w:szCs w:val="24"/>
        </w:rPr>
      </w:pPr>
      <w:r>
        <w:rPr>
          <w:rFonts w:ascii="黑体" w:hAnsi="黑体" w:cs="黑体" w:hint="eastAsia"/>
          <w:szCs w:val="24"/>
        </w:rPr>
        <w:lastRenderedPageBreak/>
        <w:t>【申请人注意事项】</w:t>
      </w:r>
    </w:p>
    <w:p w:rsidR="00B41AC7" w:rsidRPr="00DE452A" w:rsidRDefault="00B41AC7" w:rsidP="00DE452A">
      <w:pPr>
        <w:autoSpaceDE w:val="0"/>
        <w:autoSpaceDN w:val="0"/>
        <w:spacing w:line="360" w:lineRule="auto"/>
        <w:ind w:firstLineChars="200" w:firstLine="480"/>
        <w:rPr>
          <w:rFonts w:ascii="宋体" w:eastAsia="宋体" w:hAnsi="宋体" w:cs="宋体"/>
          <w:sz w:val="24"/>
        </w:rPr>
      </w:pPr>
      <w:r w:rsidRPr="00DE452A">
        <w:rPr>
          <w:rFonts w:ascii="宋体" w:eastAsia="宋体" w:hAnsi="宋体" w:cs="宋体" w:hint="eastAsia"/>
          <w:sz w:val="24"/>
        </w:rPr>
        <w:t>1.纳税人对报送材料的真实性和合法性承担责任。</w:t>
      </w:r>
    </w:p>
    <w:p w:rsidR="00B41AC7" w:rsidRPr="00DE452A" w:rsidRDefault="00B41AC7">
      <w:pPr>
        <w:spacing w:line="360" w:lineRule="auto"/>
        <w:ind w:left="480"/>
        <w:rPr>
          <w:rFonts w:ascii="宋体" w:eastAsia="宋体" w:hAnsi="宋体" w:cs="宋体"/>
          <w:sz w:val="24"/>
        </w:rPr>
      </w:pPr>
      <w:r w:rsidRPr="00DE452A">
        <w:rPr>
          <w:rFonts w:eastAsia="宋体" w:hint="eastAsia"/>
          <w:sz w:val="24"/>
        </w:rPr>
        <w:t>2.</w:t>
      </w:r>
      <w:r w:rsidRPr="00DE452A">
        <w:rPr>
          <w:rFonts w:ascii="宋体" w:eastAsia="宋体" w:hAnsi="宋体" w:cs="黑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3</w:t>
      </w:r>
      <w:r w:rsidRPr="00DE452A">
        <w:rPr>
          <w:rFonts w:ascii="宋体" w:eastAsia="宋体" w:hAnsi="宋体" w:cs="TimesNewRomanPSMT"/>
          <w:sz w:val="24"/>
        </w:rPr>
        <w:t>.</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4</w:t>
      </w:r>
      <w:r w:rsidRPr="00DE452A">
        <w:rPr>
          <w:rFonts w:ascii="宋体" w:eastAsia="宋体" w:hAnsi="宋体" w:cs="TimesNewRomanPSMT"/>
          <w:sz w:val="24"/>
        </w:rPr>
        <w:t>.</w:t>
      </w:r>
      <w:r w:rsidRPr="00DE452A">
        <w:rPr>
          <w:rFonts w:ascii="宋体" w:eastAsia="宋体" w:hAnsi="宋体" w:cs="宋体" w:hint="eastAsia"/>
          <w:sz w:val="24"/>
        </w:rPr>
        <w:t>取得增值税发票的单位和个人可登陆全国增值税发票查验平台（</w:t>
      </w:r>
      <w:r w:rsidRPr="00DE452A">
        <w:rPr>
          <w:rFonts w:ascii="宋体" w:eastAsia="宋体" w:hAnsi="宋体" w:cs="宋体"/>
          <w:sz w:val="24"/>
        </w:rPr>
        <w:t>https://inv-veri</w:t>
      </w:r>
      <w:r w:rsidRPr="00DE452A">
        <w:rPr>
          <w:rFonts w:ascii="宋体" w:eastAsia="宋体" w:cs="TimesNewRomanPSMT"/>
          <w:sz w:val="24"/>
        </w:rPr>
        <w:t>.</w:t>
      </w:r>
      <w:r w:rsidRPr="00DE452A">
        <w:rPr>
          <w:rFonts w:ascii="宋体" w:eastAsia="宋体" w:hAnsi="宋体" w:cs="宋体"/>
          <w:sz w:val="24"/>
        </w:rPr>
        <w:t>chinatax</w:t>
      </w:r>
      <w:r w:rsidRPr="00DE452A">
        <w:rPr>
          <w:rFonts w:ascii="宋体" w:eastAsia="宋体" w:cs="TimesNewRomanPSMT"/>
          <w:sz w:val="24"/>
        </w:rPr>
        <w:t>.</w:t>
      </w:r>
      <w:r w:rsidRPr="00DE452A">
        <w:rPr>
          <w:rFonts w:ascii="宋体" w:eastAsia="宋体" w:hAnsi="宋体" w:cs="宋体"/>
          <w:sz w:val="24"/>
        </w:rPr>
        <w:t>gov</w:t>
      </w:r>
      <w:r w:rsidRPr="00DE452A">
        <w:rPr>
          <w:rFonts w:ascii="宋体" w:eastAsia="宋体" w:cs="TimesNewRomanPSMT"/>
          <w:sz w:val="24"/>
        </w:rPr>
        <w:t>.</w:t>
      </w:r>
      <w:r w:rsidRPr="00DE452A">
        <w:rPr>
          <w:rFonts w:ascii="宋体" w:eastAsia="宋体" w:hAnsi="宋体" w:cs="宋体"/>
          <w:sz w:val="24"/>
        </w:rPr>
        <w:t>cn)</w:t>
      </w:r>
      <w:r w:rsidRPr="00DE452A">
        <w:rPr>
          <w:rFonts w:ascii="宋体" w:eastAsia="宋体" w:hAnsi="宋体" w:cs="宋体" w:hint="eastAsia"/>
          <w:sz w:val="24"/>
        </w:rPr>
        <w:t>，对增值税发票管理系统开具的发票信息进行查验。</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5</w:t>
      </w:r>
      <w:r w:rsidRPr="00DE452A">
        <w:rPr>
          <w:rFonts w:ascii="宋体" w:eastAsia="宋体" w:hAnsi="宋体" w:cs="TimesNewRomanPSMT"/>
          <w:sz w:val="24"/>
        </w:rPr>
        <w:t>.</w:t>
      </w:r>
      <w:r w:rsidRPr="00DE452A">
        <w:rPr>
          <w:rFonts w:ascii="宋体" w:eastAsia="宋体" w:hAnsi="宋体" w:cs="宋体" w:hint="eastAsia"/>
          <w:sz w:val="24"/>
        </w:rPr>
        <w:t>普通发票的真伪鉴定由鉴定受理税务机关负责；受理税务机关鉴定有困难的，可以提请发票监制税务机关协助鉴定。</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TimesNewRomanPSMT" w:hint="eastAsia"/>
          <w:sz w:val="24"/>
        </w:rPr>
        <w:t>6</w:t>
      </w:r>
      <w:r w:rsidRPr="00DE452A">
        <w:rPr>
          <w:rFonts w:ascii="宋体" w:eastAsia="宋体" w:hAnsi="宋体" w:cs="TimesNewRomanPSMT"/>
          <w:sz w:val="24"/>
        </w:rPr>
        <w:t>.</w:t>
      </w:r>
      <w:r w:rsidRPr="00DE452A">
        <w:rPr>
          <w:rFonts w:ascii="宋体" w:eastAsia="宋体" w:hAnsi="宋体" w:cs="宋体" w:hint="eastAsia"/>
          <w:sz w:val="24"/>
        </w:rPr>
        <w:t>在伪造、变造现场查获的假发票，由当地税务机关负责鉴定。</w:t>
      </w:r>
    </w:p>
    <w:p w:rsidR="00B41AC7" w:rsidRDefault="00B41AC7" w:rsidP="00FD01E3">
      <w:pPr>
        <w:pStyle w:val="4"/>
        <w:ind w:firstLine="480"/>
        <w:rPr>
          <w:rFonts w:ascii="黑体" w:cs="黑体"/>
          <w:szCs w:val="24"/>
        </w:rPr>
      </w:pPr>
      <w:r>
        <w:rPr>
          <w:rFonts w:ascii="黑体" w:hAnsi="黑体" w:cs="黑体" w:hint="eastAsia"/>
          <w:szCs w:val="24"/>
        </w:rPr>
        <w:t>【表证单书】</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hint="eastAsia"/>
          <w:sz w:val="24"/>
        </w:rPr>
        <w:t>无</w:t>
      </w:r>
    </w:p>
    <w:p w:rsidR="00B41AC7" w:rsidRDefault="00B41AC7" w:rsidP="00FD01E3">
      <w:pPr>
        <w:pStyle w:val="4"/>
        <w:ind w:firstLine="480"/>
        <w:rPr>
          <w:rFonts w:ascii="黑体" w:cs="宋体"/>
          <w:szCs w:val="24"/>
        </w:rPr>
      </w:pPr>
      <w:r>
        <w:rPr>
          <w:rFonts w:ascii="黑体" w:hAnsi="黑体" w:cs="宋体" w:hint="eastAsia"/>
          <w:szCs w:val="24"/>
        </w:rPr>
        <w:t>【操作路径】</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cs="宋体" w:hint="eastAsia"/>
          <w:sz w:val="24"/>
        </w:rPr>
        <w:t>电子税务局操作路径：</w:t>
      </w:r>
      <w:r w:rsidRPr="00DE452A">
        <w:rPr>
          <w:rFonts w:ascii="宋体" w:eastAsia="宋体" w:hAnsi="宋体" w:hint="eastAsia"/>
          <w:sz w:val="24"/>
        </w:rPr>
        <w:t>登录电子税务局，按照【我要办税】</w:t>
      </w:r>
      <w:r w:rsidRPr="00DE452A">
        <w:rPr>
          <w:rFonts w:ascii="宋体" w:eastAsia="宋体"/>
          <w:sz w:val="24"/>
        </w:rPr>
        <w:t>-</w:t>
      </w:r>
      <w:r w:rsidRPr="00DE452A">
        <w:rPr>
          <w:rFonts w:ascii="宋体" w:eastAsia="宋体" w:hAnsi="宋体" w:hint="eastAsia"/>
          <w:sz w:val="24"/>
        </w:rPr>
        <w:t>【发票使用】</w:t>
      </w:r>
      <w:r w:rsidRPr="00DE452A">
        <w:rPr>
          <w:rFonts w:ascii="宋体" w:eastAsia="宋体"/>
          <w:sz w:val="24"/>
        </w:rPr>
        <w:t>-</w:t>
      </w:r>
      <w:r w:rsidRPr="00DE452A">
        <w:rPr>
          <w:rFonts w:ascii="宋体" w:eastAsia="宋体" w:hAnsi="宋体" w:hint="eastAsia"/>
          <w:sz w:val="24"/>
        </w:rPr>
        <w:t>【发票查验】的路径进入功能模块。</w:t>
      </w:r>
    </w:p>
    <w:p w:rsidR="00B41AC7" w:rsidRDefault="00B41AC7" w:rsidP="00B41AC7">
      <w:pPr>
        <w:pStyle w:val="3"/>
        <w:spacing w:before="300" w:after="300"/>
        <w:ind w:firstLine="562"/>
      </w:pPr>
      <w:bookmarkStart w:id="317" w:name="_Toc18095024"/>
      <w:bookmarkStart w:id="318" w:name="_Toc20501676"/>
      <w:bookmarkStart w:id="319" w:name="_Toc23155856"/>
      <w:bookmarkStart w:id="320" w:name="_Toc23500606"/>
      <w:r>
        <w:t>Z2.5.5—001</w:t>
      </w:r>
      <w:r>
        <w:rPr>
          <w:rFonts w:hint="eastAsia"/>
        </w:rPr>
        <w:t xml:space="preserve">　　发票</w:t>
      </w:r>
      <w:bookmarkEnd w:id="317"/>
      <w:r>
        <w:rPr>
          <w:rFonts w:hint="eastAsia"/>
        </w:rPr>
        <w:t>认证</w:t>
      </w:r>
      <w:bookmarkEnd w:id="318"/>
      <w:bookmarkEnd w:id="319"/>
      <w:bookmarkEnd w:id="320"/>
    </w:p>
    <w:p w:rsidR="00B41AC7" w:rsidRDefault="00B41AC7" w:rsidP="00FD01E3">
      <w:pPr>
        <w:pStyle w:val="4"/>
        <w:ind w:firstLine="480"/>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发票认证</w:t>
      </w:r>
    </w:p>
    <w:p w:rsidR="00B41AC7" w:rsidRPr="006E12F4" w:rsidRDefault="00B41AC7" w:rsidP="00FD01E3">
      <w:pPr>
        <w:pStyle w:val="4"/>
        <w:ind w:firstLine="480"/>
      </w:pPr>
      <w:r w:rsidRPr="006E12F4">
        <w:rPr>
          <w:rFonts w:hint="eastAsia"/>
        </w:rPr>
        <w:lastRenderedPageBreak/>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一般纳税人取得增值税专用发票、机动车销售统一发票、收费公路通行费增值税电子普通发票的，应自开具之日起</w:t>
      </w:r>
      <w:r w:rsidRPr="00DE452A">
        <w:rPr>
          <w:rFonts w:ascii="宋体" w:eastAsia="宋体" w:hAnsi="宋体"/>
          <w:sz w:val="24"/>
        </w:rPr>
        <w:t>360</w:t>
      </w:r>
      <w:r w:rsidRPr="00DE452A">
        <w:rPr>
          <w:rFonts w:ascii="宋体" w:eastAsia="宋体" w:hAnsi="宋体" w:hint="eastAsia"/>
          <w:sz w:val="24"/>
        </w:rPr>
        <w:t>天内通过增值税发票选择确认平台进行勾选确认，查询、选择用于申报抵扣、出口退税或者代办退税的增值税发票信息。</w:t>
      </w:r>
    </w:p>
    <w:p w:rsidR="00B41AC7" w:rsidRDefault="00B41AC7" w:rsidP="00FD01E3">
      <w:pPr>
        <w:pStyle w:val="4"/>
        <w:ind w:firstLine="480"/>
      </w:pPr>
      <w:r>
        <w:rPr>
          <w:rFonts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《中华人民共和国发票管理办法》国务院令第</w:t>
      </w:r>
      <w:r w:rsidRPr="00DE452A">
        <w:rPr>
          <w:rFonts w:ascii="宋体" w:eastAsia="宋体" w:hAnsi="宋体"/>
          <w:sz w:val="24"/>
        </w:rPr>
        <w:t>587</w:t>
      </w:r>
      <w:r w:rsidRPr="00DE452A">
        <w:rPr>
          <w:rFonts w:ascii="宋体" w:eastAsia="宋体" w:hAnsi="宋体" w:hint="eastAsia"/>
          <w:sz w:val="24"/>
        </w:rPr>
        <w:t>号</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《中华人民共和国发票管理办法实施细则》（国家税务总局令第</w:t>
      </w:r>
      <w:r w:rsidRPr="00DE452A">
        <w:rPr>
          <w:rFonts w:ascii="宋体" w:eastAsia="宋体" w:hAnsi="宋体"/>
          <w:sz w:val="24"/>
        </w:rPr>
        <w:t>25</w:t>
      </w:r>
      <w:r w:rsidRPr="00DE452A">
        <w:rPr>
          <w:rFonts w:ascii="宋体" w:eastAsia="宋体" w:hAnsi="宋体" w:hint="eastAsia"/>
          <w:sz w:val="24"/>
        </w:rPr>
        <w:t>号公布，国家税务总局令第</w:t>
      </w:r>
      <w:r w:rsidRPr="00DE452A">
        <w:rPr>
          <w:rFonts w:ascii="宋体" w:eastAsia="宋体" w:hAnsi="宋体"/>
          <w:sz w:val="24"/>
        </w:rPr>
        <w:t>37</w:t>
      </w:r>
      <w:r w:rsidRPr="00DE452A">
        <w:rPr>
          <w:rFonts w:ascii="宋体" w:eastAsia="宋体" w:hAnsi="宋体" w:hint="eastAsia"/>
          <w:sz w:val="24"/>
        </w:rPr>
        <w:t>号、第</w:t>
      </w:r>
      <w:r w:rsidRPr="00DE452A">
        <w:rPr>
          <w:rFonts w:ascii="宋体" w:eastAsia="宋体" w:hAnsi="宋体"/>
          <w:sz w:val="24"/>
        </w:rPr>
        <w:t>44</w:t>
      </w:r>
      <w:r w:rsidRPr="00DE452A">
        <w:rPr>
          <w:rFonts w:ascii="宋体" w:eastAsia="宋体" w:hAnsi="宋体" w:hint="eastAsia"/>
          <w:sz w:val="24"/>
        </w:rPr>
        <w:t>号、第</w:t>
      </w:r>
      <w:r w:rsidRPr="00DE452A">
        <w:rPr>
          <w:rFonts w:ascii="宋体" w:eastAsia="宋体" w:hAnsi="宋体"/>
          <w:sz w:val="24"/>
        </w:rPr>
        <w:t>48</w:t>
      </w:r>
      <w:r w:rsidRPr="00DE452A">
        <w:rPr>
          <w:rFonts w:ascii="宋体" w:eastAsia="宋体" w:hAnsi="宋体" w:hint="eastAsia"/>
          <w:sz w:val="24"/>
        </w:rPr>
        <w:t>号修改）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《中华人民共和国税收征收管理法》第二十一条，第二十五条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《中华人民共和国税收征收管理法实施细则》国务院令第</w:t>
      </w:r>
      <w:r w:rsidRPr="00DE452A">
        <w:rPr>
          <w:rFonts w:ascii="宋体" w:eastAsia="宋体" w:hAnsi="宋体"/>
          <w:sz w:val="24"/>
        </w:rPr>
        <w:t>666</w:t>
      </w:r>
      <w:r w:rsidRPr="00DE452A">
        <w:rPr>
          <w:rFonts w:ascii="宋体" w:eastAsia="宋体" w:hAnsi="宋体" w:hint="eastAsia"/>
          <w:sz w:val="24"/>
        </w:rPr>
        <w:t>号</w:t>
      </w:r>
    </w:p>
    <w:p w:rsidR="00B41AC7" w:rsidRDefault="00B41AC7" w:rsidP="00FD01E3">
      <w:pPr>
        <w:pStyle w:val="4"/>
        <w:ind w:firstLine="480"/>
      </w:pPr>
      <w:r>
        <w:rPr>
          <w:rFonts w:hint="eastAsia"/>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3"/>
        <w:gridCol w:w="1845"/>
        <w:gridCol w:w="2554"/>
        <w:gridCol w:w="709"/>
        <w:gridCol w:w="2125"/>
      </w:tblGrid>
      <w:tr w:rsidR="00B41AC7" w:rsidRPr="00DE452A">
        <w:trPr>
          <w:trHeight w:hRule="exact" w:val="794"/>
          <w:jc w:val="center"/>
        </w:trPr>
        <w:tc>
          <w:tcPr>
            <w:tcW w:w="70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rPr>
            </w:pPr>
            <w:r w:rsidRPr="00DE452A">
              <w:rPr>
                <w:rFonts w:ascii="宋体" w:eastAsia="宋体" w:hAnsi="宋体" w:hint="eastAsia"/>
                <w:b/>
                <w:sz w:val="24"/>
              </w:rPr>
              <w:t>序号</w:t>
            </w:r>
          </w:p>
        </w:tc>
        <w:tc>
          <w:tcPr>
            <w:tcW w:w="4399"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rPr>
            </w:pPr>
            <w:r w:rsidRPr="00DE452A">
              <w:rPr>
                <w:rFonts w:ascii="宋体" w:eastAsia="宋体" w:hAnsi="宋体" w:hint="eastAsia"/>
                <w:b/>
                <w:sz w:val="24"/>
              </w:rPr>
              <w:t>材料名称</w:t>
            </w:r>
          </w:p>
        </w:tc>
        <w:tc>
          <w:tcPr>
            <w:tcW w:w="70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rPr>
            </w:pPr>
            <w:r w:rsidRPr="00DE452A">
              <w:rPr>
                <w:rFonts w:ascii="宋体" w:eastAsia="宋体" w:hAnsi="宋体" w:hint="eastAsia"/>
                <w:b/>
                <w:sz w:val="24"/>
              </w:rPr>
              <w:t>数量</w:t>
            </w:r>
          </w:p>
        </w:tc>
        <w:tc>
          <w:tcPr>
            <w:tcW w:w="212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rPr>
            </w:pPr>
            <w:r w:rsidRPr="00DE452A">
              <w:rPr>
                <w:rFonts w:ascii="宋体" w:eastAsia="宋体" w:hAnsi="宋体" w:hint="eastAsia"/>
                <w:b/>
                <w:sz w:val="24"/>
              </w:rPr>
              <w:t>备注</w:t>
            </w:r>
          </w:p>
        </w:tc>
      </w:tr>
      <w:tr w:rsidR="00B41AC7" w:rsidRPr="00DE452A">
        <w:trPr>
          <w:trHeight w:hRule="exact" w:val="794"/>
          <w:jc w:val="center"/>
        </w:trPr>
        <w:tc>
          <w:tcPr>
            <w:tcW w:w="70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399"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增值税专用发票或者机动车销售统一发票的抵扣联原件</w:t>
            </w:r>
          </w:p>
        </w:tc>
        <w:tc>
          <w:tcPr>
            <w:tcW w:w="7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21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trHeight w:hRule="exact" w:val="794"/>
          <w:jc w:val="center"/>
        </w:trPr>
        <w:tc>
          <w:tcPr>
            <w:tcW w:w="7936"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trHeight w:hRule="exact" w:val="794"/>
          <w:jc w:val="center"/>
        </w:trPr>
        <w:tc>
          <w:tcPr>
            <w:tcW w:w="2548"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适用情形</w:t>
            </w:r>
          </w:p>
        </w:tc>
        <w:tc>
          <w:tcPr>
            <w:tcW w:w="2554"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材料名称</w:t>
            </w:r>
          </w:p>
        </w:tc>
        <w:tc>
          <w:tcPr>
            <w:tcW w:w="709"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数量</w:t>
            </w:r>
          </w:p>
        </w:tc>
        <w:tc>
          <w:tcPr>
            <w:tcW w:w="2125"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备注</w:t>
            </w:r>
          </w:p>
        </w:tc>
      </w:tr>
      <w:tr w:rsidR="00B41AC7" w:rsidRPr="00DE452A">
        <w:trPr>
          <w:trHeight w:hRule="exact" w:val="794"/>
          <w:jc w:val="center"/>
        </w:trPr>
        <w:tc>
          <w:tcPr>
            <w:tcW w:w="254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抵扣联无法认证的纳税人</w:t>
            </w:r>
          </w:p>
        </w:tc>
        <w:tc>
          <w:tcPr>
            <w:tcW w:w="255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发票联原件</w:t>
            </w:r>
          </w:p>
        </w:tc>
        <w:tc>
          <w:tcPr>
            <w:tcW w:w="7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1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trHeight w:hRule="exact" w:val="1247"/>
          <w:jc w:val="center"/>
        </w:trPr>
        <w:tc>
          <w:tcPr>
            <w:tcW w:w="254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纳税人丢失已开具增值税专用发票的发票联和抵扣联且丢失前未认证的</w:t>
            </w:r>
          </w:p>
        </w:tc>
        <w:tc>
          <w:tcPr>
            <w:tcW w:w="255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相应专用发票记账联复印件</w:t>
            </w:r>
          </w:p>
        </w:tc>
        <w:tc>
          <w:tcPr>
            <w:tcW w:w="7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1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Default="00B41AC7">
      <w:pPr>
        <w:pStyle w:val="4"/>
        <w:ind w:firstLine="480"/>
      </w:pPr>
      <w:r>
        <w:rPr>
          <w:rFonts w:hint="eastAsia"/>
        </w:rPr>
        <w:lastRenderedPageBreak/>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bCs/>
          <w:sz w:val="24"/>
        </w:rPr>
        <w:t>2.</w:t>
      </w:r>
      <w:r w:rsidRPr="00DE452A">
        <w:rPr>
          <w:rFonts w:ascii="宋体" w:eastAsia="宋体" w:hAnsi="宋体" w:hint="eastAsia"/>
          <w:bCs/>
          <w:sz w:val="24"/>
        </w:rPr>
        <w:t>自助办税终端</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办税服务厅办理。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【通办范围】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全市通办</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即时办结</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lastRenderedPageBreak/>
        <w:t>【办理流程】</w:t>
      </w:r>
    </w:p>
    <w:p w:rsidR="00B41AC7" w:rsidRPr="00DE452A" w:rsidRDefault="00FD01E3" w:rsidP="00DE452A">
      <w:pPr>
        <w:spacing w:line="360" w:lineRule="auto"/>
        <w:ind w:firstLineChars="200" w:firstLine="480"/>
        <w:rPr>
          <w:rFonts w:ascii="宋体" w:eastAsia="宋体"/>
          <w:bCs/>
          <w:sz w:val="24"/>
        </w:rPr>
      </w:pPr>
      <w:r w:rsidRPr="00E1165A">
        <w:rPr>
          <w:rFonts w:ascii="宋体" w:eastAsia="宋体"/>
          <w:sz w:val="24"/>
        </w:rPr>
        <w:pict>
          <v:shape id="_x0000_i1089" type="#_x0000_t75" style="width:398.95pt;height:138.7pt;mso-position-horizontal-relative:page;mso-position-vertical-relative:page">
            <v:imagedata r:id="rId32"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纳税人对认证通过的发票在次月申报抵扣，未及时申报抵扣的详见</w:t>
      </w:r>
      <w:r w:rsidRPr="00DE452A">
        <w:rPr>
          <w:rFonts w:ascii="宋体" w:eastAsia="宋体" w:hint="eastAsia"/>
          <w:sz w:val="24"/>
        </w:rPr>
        <w:t>“</w:t>
      </w:r>
      <w:r w:rsidRPr="00DE452A">
        <w:rPr>
          <w:rFonts w:ascii="宋体" w:eastAsia="宋体" w:hAnsi="宋体" w:hint="eastAsia"/>
          <w:sz w:val="24"/>
        </w:rPr>
        <w:t>未按期申报增值税扣税凭证继续抵扣申请</w:t>
      </w:r>
      <w:r w:rsidRPr="00DE452A">
        <w:rPr>
          <w:rFonts w:ascii="宋体" w:eastAsia="宋体" w:hint="eastAsia"/>
          <w:sz w:val="24"/>
        </w:rPr>
        <w:t>”</w:t>
      </w:r>
      <w:r w:rsidRPr="00DE452A">
        <w:rPr>
          <w:rFonts w:ascii="宋体" w:eastAsia="宋体" w:hAnsi="宋体" w:hint="eastAsia"/>
          <w:sz w:val="24"/>
        </w:rPr>
        <w:t>事项。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纳税人初次购买增值税税控系统专用设备及其缴纳的技术维护费用在增值税应纳税额中全额抵减的，其取得的增值税专用发票不作为增值税抵扣凭证，无需认证。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一般纳税人（包括纳税信用级别为</w:t>
      </w:r>
      <w:r w:rsidRPr="00DE452A">
        <w:rPr>
          <w:rFonts w:ascii="宋体" w:eastAsia="宋体" w:hAnsi="宋体"/>
          <w:sz w:val="24"/>
        </w:rPr>
        <w:t>A</w:t>
      </w:r>
      <w:r w:rsidRPr="00DE452A">
        <w:rPr>
          <w:rFonts w:ascii="宋体" w:eastAsia="宋体" w:hAnsi="宋体" w:hint="eastAsia"/>
          <w:sz w:val="24"/>
        </w:rPr>
        <w:t>、</w:t>
      </w:r>
      <w:r w:rsidRPr="00DE452A">
        <w:rPr>
          <w:rFonts w:ascii="宋体" w:eastAsia="宋体" w:hAnsi="宋体"/>
          <w:sz w:val="24"/>
        </w:rPr>
        <w:t>B</w:t>
      </w:r>
      <w:r w:rsidRPr="00DE452A">
        <w:rPr>
          <w:rFonts w:ascii="宋体" w:eastAsia="宋体" w:hAnsi="宋体" w:hint="eastAsia"/>
          <w:sz w:val="24"/>
        </w:rPr>
        <w:t>、</w:t>
      </w:r>
      <w:r w:rsidRPr="00DE452A">
        <w:rPr>
          <w:rFonts w:ascii="宋体" w:eastAsia="宋体" w:hAnsi="宋体"/>
          <w:sz w:val="24"/>
        </w:rPr>
        <w:t>M</w:t>
      </w:r>
      <w:r w:rsidRPr="00DE452A">
        <w:rPr>
          <w:rFonts w:ascii="宋体" w:eastAsia="宋体" w:hAnsi="宋体" w:hint="eastAsia"/>
          <w:sz w:val="24"/>
        </w:rPr>
        <w:t>、</w:t>
      </w:r>
      <w:r w:rsidRPr="00DE452A">
        <w:rPr>
          <w:rFonts w:ascii="宋体" w:eastAsia="宋体" w:hAnsi="宋体"/>
          <w:sz w:val="24"/>
        </w:rPr>
        <w:t>C</w:t>
      </w:r>
      <w:r w:rsidRPr="00DE452A">
        <w:rPr>
          <w:rFonts w:ascii="宋体" w:eastAsia="宋体" w:hAnsi="宋体" w:hint="eastAsia"/>
          <w:sz w:val="24"/>
        </w:rPr>
        <w:t>、</w:t>
      </w:r>
      <w:r w:rsidRPr="00DE452A">
        <w:rPr>
          <w:rFonts w:ascii="宋体" w:eastAsia="宋体" w:hAnsi="宋体"/>
          <w:sz w:val="24"/>
        </w:rPr>
        <w:t>D</w:t>
      </w:r>
      <w:r w:rsidRPr="00DE452A">
        <w:rPr>
          <w:rFonts w:ascii="宋体" w:eastAsia="宋体" w:hAnsi="宋体" w:hint="eastAsia"/>
          <w:sz w:val="24"/>
        </w:rPr>
        <w:t>级别的纳税人）取得增值税发票（包括增值税专用发票、机动车销售统一发票、收费公路通行费增值税电子普通发票）后，应通过增值税发票选择确认平台查询、选择用于申报抵扣、出口退税或者代办退税的增值税发票信息。</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可使用增值税发票综合服务平台进行发票勾选的纳税人前置条件是自行购入增值税税控系统专用设备的一般纳税人。</w:t>
      </w:r>
    </w:p>
    <w:p w:rsidR="00B41AC7" w:rsidRDefault="00B41AC7" w:rsidP="00FD01E3">
      <w:pPr>
        <w:pStyle w:val="4"/>
        <w:ind w:firstLine="480"/>
      </w:pPr>
      <w:r>
        <w:rPr>
          <w:rFonts w:hint="eastAsia"/>
        </w:rPr>
        <w:lastRenderedPageBreak/>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无</w:t>
      </w:r>
    </w:p>
    <w:p w:rsidR="00B41AC7" w:rsidRDefault="00B41AC7" w:rsidP="00FD01E3">
      <w:pPr>
        <w:pStyle w:val="4"/>
        <w:ind w:firstLine="480"/>
      </w:pPr>
      <w:r>
        <w:rPr>
          <w:rFonts w:hint="eastAsia"/>
        </w:rPr>
        <w:t>【操作路径】</w:t>
      </w:r>
    </w:p>
    <w:p w:rsidR="00B41AC7" w:rsidRPr="00DE452A" w:rsidRDefault="00B41AC7">
      <w:pPr>
        <w:wordWrap w:val="0"/>
        <w:spacing w:line="360" w:lineRule="auto"/>
        <w:ind w:firstLine="480"/>
        <w:rPr>
          <w:rFonts w:ascii="宋体" w:eastAsia="宋体"/>
          <w:sz w:val="24"/>
        </w:rPr>
      </w:pPr>
      <w:r w:rsidRPr="00DE452A">
        <w:rPr>
          <w:rFonts w:ascii="宋体" w:eastAsia="宋体" w:hAnsi="宋体" w:hint="eastAsia"/>
          <w:sz w:val="24"/>
        </w:rPr>
        <w:t>使用增值税发票综合服务平台勾选确认</w:t>
      </w:r>
    </w:p>
    <w:p w:rsidR="00B41AC7" w:rsidRPr="00DE452A" w:rsidRDefault="00B41AC7">
      <w:pPr>
        <w:wordWrap w:val="0"/>
        <w:spacing w:line="360" w:lineRule="auto"/>
        <w:ind w:firstLine="480"/>
        <w:rPr>
          <w:rFonts w:ascii="宋体" w:eastAsia="宋体" w:hAnsi="宋体"/>
          <w:sz w:val="24"/>
        </w:rPr>
      </w:pPr>
      <w:r w:rsidRPr="00DE452A">
        <w:rPr>
          <w:rFonts w:ascii="宋体" w:eastAsia="宋体" w:hAnsi="宋体" w:hint="eastAsia"/>
          <w:sz w:val="24"/>
        </w:rPr>
        <w:t>增值税发票综合服务平台操作路径为【配置管理】</w:t>
      </w:r>
      <w:r w:rsidRPr="00DE452A">
        <w:rPr>
          <w:rFonts w:ascii="宋体" w:eastAsia="宋体" w:hAnsi="宋体"/>
          <w:sz w:val="24"/>
        </w:rPr>
        <w:t>—</w:t>
      </w:r>
      <w:r w:rsidRPr="00DE452A">
        <w:rPr>
          <w:rFonts w:ascii="宋体" w:eastAsia="宋体" w:hAnsi="宋体" w:hint="eastAsia"/>
          <w:sz w:val="24"/>
        </w:rPr>
        <w:t>【企业信息维护】，点击启用标识进行维护。</w:t>
      </w:r>
    </w:p>
    <w:p w:rsidR="0055100B" w:rsidRPr="00CE6199" w:rsidRDefault="0055100B" w:rsidP="00FD01E3">
      <w:pPr>
        <w:pStyle w:val="1"/>
        <w:spacing w:before="240" w:after="240"/>
        <w:ind w:firstLine="723"/>
        <w:rPr>
          <w:rFonts w:cs="黑体"/>
          <w:kern w:val="0"/>
        </w:rPr>
      </w:pPr>
      <w:bookmarkStart w:id="321" w:name="_Toc20500596"/>
      <w:bookmarkStart w:id="322" w:name="_Toc20501677"/>
      <w:bookmarkStart w:id="323" w:name="_Toc23107116"/>
      <w:bookmarkStart w:id="324" w:name="_Toc23500607"/>
      <w:r w:rsidRPr="00CE6199">
        <w:rPr>
          <w:rFonts w:cs="TimesNewRomanPS-BoldMT"/>
          <w:b w:val="0"/>
          <w:kern w:val="0"/>
        </w:rPr>
        <w:t>3</w:t>
      </w:r>
      <w:r w:rsidRPr="00CE6199">
        <w:rPr>
          <w:rFonts w:cs="TimesNewRomanPS-BoldMT" w:hint="eastAsia"/>
          <w:b w:val="0"/>
          <w:kern w:val="0"/>
        </w:rPr>
        <w:t xml:space="preserve">　</w:t>
      </w:r>
      <w:r w:rsidRPr="00CE6199">
        <w:rPr>
          <w:rFonts w:cs="TimesNewRomanPS-BoldMT"/>
          <w:kern w:val="0"/>
        </w:rPr>
        <w:t xml:space="preserve">　</w:t>
      </w:r>
      <w:r w:rsidRPr="00CE6199">
        <w:rPr>
          <w:rFonts w:cs="黑体" w:hint="eastAsia"/>
          <w:kern w:val="0"/>
        </w:rPr>
        <w:t>申报纳税</w:t>
      </w:r>
      <w:bookmarkEnd w:id="321"/>
      <w:bookmarkEnd w:id="322"/>
      <w:bookmarkEnd w:id="323"/>
      <w:r w:rsidRPr="00CE6199">
        <w:rPr>
          <w:rFonts w:cs="黑体" w:hint="eastAsia"/>
          <w:kern w:val="0"/>
        </w:rPr>
        <w:t>指南</w:t>
      </w:r>
      <w:bookmarkEnd w:id="324"/>
    </w:p>
    <w:p w:rsidR="0055100B" w:rsidRPr="00DE452A" w:rsidRDefault="0055100B" w:rsidP="0055100B">
      <w:pPr>
        <w:wordWrap w:val="0"/>
        <w:spacing w:line="360" w:lineRule="auto"/>
        <w:ind w:firstLineChars="200" w:firstLine="480"/>
        <w:rPr>
          <w:rFonts w:ascii="楷体" w:eastAsia="楷体" w:hAnsi="楷体"/>
          <w:sz w:val="24"/>
        </w:rPr>
      </w:pPr>
      <w:r w:rsidRPr="00DE452A">
        <w:rPr>
          <w:rFonts w:ascii="楷体" w:eastAsia="楷体" w:hAnsi="楷体"/>
          <w:sz w:val="24"/>
        </w:rPr>
        <w:t>申报纳税</w:t>
      </w:r>
      <w:r w:rsidRPr="00DE452A">
        <w:rPr>
          <w:rFonts w:ascii="楷体" w:eastAsia="楷体" w:hAnsi="楷体" w:hint="eastAsia"/>
          <w:sz w:val="24"/>
        </w:rPr>
        <w:t>指南适用于</w:t>
      </w:r>
      <w:r w:rsidRPr="00DE452A">
        <w:rPr>
          <w:rFonts w:ascii="楷体" w:eastAsia="楷体" w:hAnsi="楷体"/>
          <w:sz w:val="24"/>
        </w:rPr>
        <w:t>纳税人、扣缴义务人、委托代征人申报、缴纳、解缴、退还税费等业务，包括26类6</w:t>
      </w:r>
      <w:r>
        <w:rPr>
          <w:rFonts w:ascii="楷体" w:eastAsia="楷体" w:hAnsi="楷体" w:hint="eastAsia"/>
          <w:sz w:val="24"/>
        </w:rPr>
        <w:t>0</w:t>
      </w:r>
      <w:r w:rsidRPr="00DE452A">
        <w:rPr>
          <w:rFonts w:ascii="楷体" w:eastAsia="楷体" w:hAnsi="楷体"/>
          <w:sz w:val="24"/>
        </w:rPr>
        <w:t>个事项。</w:t>
      </w:r>
    </w:p>
    <w:p w:rsidR="0055100B" w:rsidRPr="00DE452A" w:rsidRDefault="0055100B" w:rsidP="0055100B">
      <w:pPr>
        <w:wordWrap w:val="0"/>
        <w:spacing w:line="360" w:lineRule="auto"/>
        <w:ind w:firstLineChars="200" w:firstLine="480"/>
        <w:rPr>
          <w:rFonts w:ascii="楷体" w:eastAsia="楷体" w:hAnsi="楷体" w:cs="楷体"/>
          <w:sz w:val="24"/>
        </w:rPr>
      </w:pPr>
      <w:r w:rsidRPr="00DE452A">
        <w:rPr>
          <w:rFonts w:ascii="楷体" w:eastAsia="楷体" w:hAnsi="楷体"/>
          <w:sz w:val="24"/>
        </w:rPr>
        <w:t>享受税收优惠的纳税人无论当期是否产生应纳税额，均应按期、如实向税务机关报告其税收优惠享受情况，税务人员应按减免税管理规定，将纳税人申报信息如实完整录入征管信息系统。</w:t>
      </w:r>
    </w:p>
    <w:p w:rsidR="0055100B" w:rsidRPr="00CE6199" w:rsidRDefault="0055100B" w:rsidP="00FD01E3">
      <w:pPr>
        <w:pStyle w:val="2"/>
      </w:pPr>
      <w:bookmarkStart w:id="325" w:name="_Toc459388208"/>
      <w:bookmarkStart w:id="326" w:name="_Toc19929"/>
      <w:bookmarkStart w:id="327" w:name="_Toc3356"/>
      <w:bookmarkStart w:id="328" w:name="_Toc459987189"/>
      <w:bookmarkStart w:id="329" w:name="_Toc459387028"/>
      <w:bookmarkStart w:id="330" w:name="_Toc18096110"/>
      <w:bookmarkStart w:id="331" w:name="_Toc20500597"/>
      <w:bookmarkStart w:id="332" w:name="_Toc20501678"/>
      <w:bookmarkStart w:id="333" w:name="_Toc23107117"/>
      <w:bookmarkStart w:id="334" w:name="_Toc23500608"/>
      <w:bookmarkStart w:id="335" w:name="_Toc18822"/>
      <w:bookmarkStart w:id="336" w:name="_Toc10986"/>
      <w:r w:rsidRPr="00CE6199">
        <w:t>3.1</w:t>
      </w:r>
      <w:r w:rsidRPr="00CE6199">
        <w:rPr>
          <w:rFonts w:hint="eastAsia"/>
        </w:rPr>
        <w:t xml:space="preserve">　　增值税申报</w:t>
      </w:r>
      <w:bookmarkEnd w:id="325"/>
      <w:bookmarkEnd w:id="326"/>
      <w:bookmarkEnd w:id="327"/>
      <w:bookmarkEnd w:id="328"/>
      <w:bookmarkEnd w:id="329"/>
      <w:bookmarkEnd w:id="330"/>
      <w:bookmarkEnd w:id="331"/>
      <w:bookmarkEnd w:id="332"/>
      <w:bookmarkEnd w:id="333"/>
      <w:bookmarkEnd w:id="334"/>
    </w:p>
    <w:p w:rsidR="0055100B" w:rsidRPr="00CE6199" w:rsidRDefault="0055100B" w:rsidP="0055100B">
      <w:pPr>
        <w:pStyle w:val="3"/>
        <w:spacing w:before="300" w:after="300"/>
        <w:ind w:firstLine="562"/>
      </w:pPr>
      <w:bookmarkStart w:id="337" w:name="_Toc6830"/>
      <w:bookmarkStart w:id="338" w:name="_Toc28245"/>
      <w:bookmarkStart w:id="339" w:name="_Toc18096111"/>
      <w:bookmarkStart w:id="340" w:name="_Toc20500598"/>
      <w:bookmarkStart w:id="341" w:name="_Toc20501679"/>
      <w:bookmarkStart w:id="342" w:name="_Toc23107118"/>
      <w:bookmarkStart w:id="343" w:name="_Toc23500609"/>
      <w:bookmarkStart w:id="344" w:name="_Hlk16023251"/>
      <w:r w:rsidRPr="00CE6199">
        <w:t>3.1.1—06</w:t>
      </w:r>
      <w:r w:rsidRPr="00CE6199">
        <w:rPr>
          <w:rFonts w:hint="eastAsia"/>
        </w:rPr>
        <w:t>4</w:t>
      </w:r>
      <w:r w:rsidRPr="00CE6199">
        <w:rPr>
          <w:rFonts w:hint="eastAsia"/>
        </w:rPr>
        <w:t xml:space="preserve">　　增值税一般纳税人申报</w:t>
      </w:r>
      <w:bookmarkEnd w:id="337"/>
      <w:bookmarkEnd w:id="338"/>
      <w:bookmarkEnd w:id="339"/>
      <w:bookmarkEnd w:id="340"/>
      <w:bookmarkEnd w:id="341"/>
      <w:bookmarkEnd w:id="342"/>
      <w:bookmarkEnd w:id="343"/>
    </w:p>
    <w:p w:rsidR="0055100B" w:rsidRPr="00CE6199" w:rsidRDefault="0055100B" w:rsidP="00FD01E3">
      <w:pPr>
        <w:pStyle w:val="4"/>
        <w:ind w:firstLine="480"/>
      </w:pPr>
      <w:bookmarkStart w:id="345" w:name="_Hlk12517724"/>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增值税一般纳税人申报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增值税一般纳税人应依照税收法律、法规、规章及其他有关规定，在规定的纳税期限内填报《增值税纳税申报表（一般纳税人适用）》、附列资料及其他相关资料，向税务机关进行纳税申报。</w:t>
      </w:r>
    </w:p>
    <w:p w:rsidR="0055100B" w:rsidRPr="00CE6199" w:rsidRDefault="0055100B" w:rsidP="00FD01E3">
      <w:pPr>
        <w:pStyle w:val="4"/>
        <w:ind w:firstLine="480"/>
      </w:pPr>
      <w:r w:rsidRPr="00CE6199">
        <w:rPr>
          <w:rFonts w:hint="eastAsia"/>
        </w:rPr>
        <w:lastRenderedPageBreak/>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《中华人民共和国税收征收管理法》第二十五条第一款</w:t>
      </w:r>
    </w:p>
    <w:p w:rsidR="0055100B" w:rsidRPr="00CE6199" w:rsidRDefault="0055100B" w:rsidP="00FD01E3">
      <w:pPr>
        <w:pStyle w:val="4"/>
        <w:ind w:firstLine="480"/>
      </w:pPr>
      <w:bookmarkStart w:id="346" w:name="_Hlk507771424"/>
      <w:bookmarkEnd w:id="345"/>
      <w:r w:rsidRPr="00CE6199">
        <w:rPr>
          <w:rFonts w:hint="eastAsia"/>
        </w:rPr>
        <w:t>【办理材料】</w:t>
      </w:r>
      <w:bookmarkStart w:id="347" w:name="_Hlk507772566"/>
      <w:bookmarkEnd w:id="346"/>
    </w:p>
    <w:tbl>
      <w:tblPr>
        <w:tblW w:w="81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66"/>
        <w:gridCol w:w="110"/>
        <w:gridCol w:w="1748"/>
        <w:gridCol w:w="696"/>
        <w:gridCol w:w="3017"/>
        <w:gridCol w:w="704"/>
        <w:gridCol w:w="1224"/>
        <w:gridCol w:w="26"/>
      </w:tblGrid>
      <w:tr w:rsidR="0055100B" w:rsidRPr="00DE452A" w:rsidTr="00735BB8">
        <w:trPr>
          <w:gridAfter w:val="1"/>
          <w:wAfter w:w="26" w:type="dxa"/>
          <w:trHeight w:hRule="exact" w:val="794"/>
          <w:jc w:val="center"/>
        </w:trPr>
        <w:tc>
          <w:tcPr>
            <w:tcW w:w="77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5461"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704"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224"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gridAfter w:val="1"/>
          <w:wAfter w:w="26" w:type="dxa"/>
          <w:trHeight w:hRule="exact" w:val="794"/>
          <w:jc w:val="center"/>
        </w:trPr>
        <w:tc>
          <w:tcPr>
            <w:tcW w:w="66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bookmarkStart w:id="348" w:name="_Hlk508143936"/>
            <w:r w:rsidRPr="00DE452A">
              <w:rPr>
                <w:rFonts w:ascii="宋体" w:eastAsia="宋体" w:hAnsi="宋体"/>
                <w:sz w:val="24"/>
                <w:szCs w:val="24"/>
              </w:rPr>
              <w:t>1</w:t>
            </w:r>
          </w:p>
        </w:tc>
        <w:tc>
          <w:tcPr>
            <w:tcW w:w="5571" w:type="dxa"/>
            <w:gridSpan w:val="4"/>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《增值税纳税申报表（一般纳税人适用）》及其附列资料</w:t>
            </w:r>
          </w:p>
        </w:tc>
        <w:tc>
          <w:tcPr>
            <w:tcW w:w="70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22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bookmarkEnd w:id="348"/>
      <w:tr w:rsidR="0055100B" w:rsidRPr="00DE452A" w:rsidTr="00735BB8">
        <w:trPr>
          <w:gridAfter w:val="1"/>
          <w:wAfter w:w="26" w:type="dxa"/>
          <w:trHeight w:hRule="exact" w:val="794"/>
          <w:jc w:val="center"/>
        </w:trPr>
        <w:tc>
          <w:tcPr>
            <w:tcW w:w="8165" w:type="dxa"/>
            <w:gridSpan w:val="7"/>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gridAfter w:val="1"/>
          <w:wAfter w:w="26" w:type="dxa"/>
          <w:trHeight w:hRule="exact" w:val="794"/>
          <w:jc w:val="center"/>
        </w:trPr>
        <w:tc>
          <w:tcPr>
            <w:tcW w:w="2524"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3713"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704"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224"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gridAfter w:val="1"/>
          <w:wAfter w:w="26" w:type="dxa"/>
          <w:trHeight w:hRule="exact" w:val="2156"/>
          <w:jc w:val="center"/>
        </w:trPr>
        <w:tc>
          <w:tcPr>
            <w:tcW w:w="2524" w:type="dxa"/>
            <w:gridSpan w:val="3"/>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2015</w:t>
            </w:r>
            <w:r w:rsidRPr="00DE452A">
              <w:rPr>
                <w:rFonts w:ascii="宋体" w:eastAsia="宋体" w:hAnsi="宋体" w:hint="eastAsia"/>
                <w:sz w:val="24"/>
                <w:szCs w:val="24"/>
              </w:rPr>
              <w:t>年</w:t>
            </w:r>
            <w:r w:rsidRPr="00DE452A">
              <w:rPr>
                <w:rFonts w:ascii="宋体" w:eastAsia="宋体" w:hAnsi="宋体"/>
                <w:sz w:val="24"/>
                <w:szCs w:val="24"/>
              </w:rPr>
              <w:t>4</w:t>
            </w:r>
            <w:r w:rsidRPr="00DE452A">
              <w:rPr>
                <w:rFonts w:ascii="宋体" w:eastAsia="宋体" w:hAnsi="宋体" w:hint="eastAsia"/>
                <w:sz w:val="24"/>
                <w:szCs w:val="24"/>
              </w:rPr>
              <w:t>月</w:t>
            </w:r>
            <w:r w:rsidRPr="00DE452A">
              <w:rPr>
                <w:rFonts w:ascii="宋体" w:eastAsia="宋体" w:hAnsi="宋体"/>
                <w:sz w:val="24"/>
                <w:szCs w:val="24"/>
              </w:rPr>
              <w:t>1</w:t>
            </w:r>
            <w:r w:rsidRPr="00DE452A">
              <w:rPr>
                <w:rFonts w:ascii="宋体" w:eastAsia="宋体" w:hAnsi="宋体" w:hint="eastAsia"/>
                <w:sz w:val="24"/>
                <w:szCs w:val="24"/>
              </w:rPr>
              <w:t>日起使用增值税发票系统升级版的，按照有关规定不使用网络办税或不具备网络条件的特定纳税人</w:t>
            </w: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金税盘或税控盘</w:t>
            </w:r>
          </w:p>
        </w:tc>
        <w:tc>
          <w:tcPr>
            <w:tcW w:w="70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122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中国铁路总公司的铁路建设基金增值税纳税申报</w:t>
            </w: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《铁路建设基金纳税申报表》</w:t>
            </w:r>
          </w:p>
        </w:tc>
        <w:tc>
          <w:tcPr>
            <w:tcW w:w="70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22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海关回函结果为</w:t>
            </w:r>
            <w:r w:rsidRPr="00DE452A">
              <w:rPr>
                <w:rFonts w:ascii="宋体" w:eastAsia="宋体" w:hint="eastAsia"/>
                <w:sz w:val="24"/>
                <w:szCs w:val="24"/>
              </w:rPr>
              <w:t>“</w:t>
            </w:r>
            <w:r w:rsidRPr="00DE452A">
              <w:rPr>
                <w:rFonts w:ascii="宋体" w:eastAsia="宋体" w:hAnsi="宋体" w:hint="eastAsia"/>
                <w:sz w:val="24"/>
                <w:szCs w:val="24"/>
              </w:rPr>
              <w:t>有一致的入库信息</w:t>
            </w:r>
            <w:r w:rsidRPr="00DE452A">
              <w:rPr>
                <w:rFonts w:ascii="宋体" w:eastAsia="宋体" w:hint="eastAsia"/>
                <w:sz w:val="24"/>
                <w:szCs w:val="24"/>
              </w:rPr>
              <w:t>”</w:t>
            </w:r>
            <w:r w:rsidRPr="00DE452A">
              <w:rPr>
                <w:rFonts w:ascii="宋体" w:eastAsia="宋体" w:hAnsi="宋体" w:hint="eastAsia"/>
                <w:sz w:val="24"/>
                <w:szCs w:val="24"/>
              </w:rPr>
              <w:t>的海关缴款书</w:t>
            </w: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《海关缴款书核查结果通知书》</w:t>
            </w:r>
          </w:p>
        </w:tc>
        <w:tc>
          <w:tcPr>
            <w:tcW w:w="70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22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辅导期一般纳税人</w:t>
            </w: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《稽核结果比对通知书》</w:t>
            </w:r>
          </w:p>
        </w:tc>
        <w:tc>
          <w:tcPr>
            <w:tcW w:w="70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22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各类汇总纳税企业</w:t>
            </w: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分支机构增值税汇总纳税信息传递单</w:t>
            </w:r>
          </w:p>
        </w:tc>
        <w:tc>
          <w:tcPr>
            <w:tcW w:w="70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22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trHeight w:val="980"/>
          <w:jc w:val="center"/>
        </w:trPr>
        <w:tc>
          <w:tcPr>
            <w:tcW w:w="2524" w:type="dxa"/>
            <w:gridSpan w:val="3"/>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采用预缴方式缴纳增值税的发、供电企业</w:t>
            </w: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《电力企业增值税销项税额和进项税额传递单》</w:t>
            </w:r>
          </w:p>
        </w:tc>
        <w:tc>
          <w:tcPr>
            <w:tcW w:w="70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22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增值税一般纳税人发生代扣代缴事项</w:t>
            </w: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《代扣代缴税收通用缴款书抵扣清单》</w:t>
            </w:r>
          </w:p>
        </w:tc>
        <w:tc>
          <w:tcPr>
            <w:tcW w:w="70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22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增值税一般纳税人在资产重组过程中，将</w:t>
            </w:r>
            <w:r w:rsidRPr="00DE452A">
              <w:rPr>
                <w:rFonts w:ascii="宋体" w:eastAsia="宋体" w:hAnsi="宋体" w:hint="eastAsia"/>
                <w:sz w:val="24"/>
                <w:szCs w:val="24"/>
              </w:rPr>
              <w:lastRenderedPageBreak/>
              <w:t>全部资产、负债和劳动力一并转让给其他增值税一般纳税人，原纳税人在办理注销登记前尚未抵扣的进项税额可结转至新纳税人处继续抵扣</w:t>
            </w: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lastRenderedPageBreak/>
              <w:t>《增值税一般纳税人资产重组进项留抵税额转移单》</w:t>
            </w:r>
          </w:p>
        </w:tc>
        <w:tc>
          <w:tcPr>
            <w:tcW w:w="70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22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lastRenderedPageBreak/>
              <w:t>纳税人取得的符合抵扣条件且在本期申报抵扣的相关凭证</w:t>
            </w: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Ansi="宋体"/>
                <w:sz w:val="24"/>
                <w:szCs w:val="24"/>
              </w:rPr>
              <w:t>1</w:t>
            </w:r>
            <w:r w:rsidRPr="00DE452A">
              <w:rPr>
                <w:rFonts w:ascii="宋体" w:eastAsia="宋体" w:hAnsi="宋体" w:hint="eastAsia"/>
                <w:sz w:val="24"/>
                <w:szCs w:val="24"/>
              </w:rPr>
              <w:t>）增值税专用发票（含税控机动车销售统一发票）的抵扣联</w:t>
            </w:r>
          </w:p>
        </w:tc>
        <w:tc>
          <w:tcPr>
            <w:tcW w:w="704" w:type="dxa"/>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224" w:type="dxa"/>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报备要求由省（自治区、直辖市和计划单列市）税务机关确定。</w:t>
            </w:r>
          </w:p>
        </w:tc>
      </w:tr>
      <w:tr w:rsidR="0055100B" w:rsidRPr="00DE452A" w:rsidTr="00735BB8">
        <w:trPr>
          <w:gridAfter w:val="1"/>
          <w:wAfter w:w="26" w:type="dxa"/>
          <w:jc w:val="center"/>
        </w:trPr>
        <w:tc>
          <w:tcPr>
            <w:tcW w:w="2524" w:type="dxa"/>
            <w:gridSpan w:val="3"/>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Ansi="宋体"/>
                <w:sz w:val="24"/>
                <w:szCs w:val="24"/>
              </w:rPr>
              <w:t>2</w:t>
            </w:r>
            <w:r w:rsidRPr="00DE452A">
              <w:rPr>
                <w:rFonts w:ascii="宋体" w:eastAsia="宋体" w:hAnsi="宋体" w:hint="eastAsia"/>
                <w:sz w:val="24"/>
                <w:szCs w:val="24"/>
              </w:rPr>
              <w:t>）海关进口增值税专用缴款书、购进农产品取得的普通发票的复印件</w:t>
            </w:r>
          </w:p>
        </w:tc>
        <w:tc>
          <w:tcPr>
            <w:tcW w:w="70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122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Ansi="宋体"/>
                <w:sz w:val="24"/>
                <w:szCs w:val="24"/>
              </w:rPr>
              <w:t>3</w:t>
            </w:r>
            <w:r w:rsidRPr="00DE452A">
              <w:rPr>
                <w:rFonts w:ascii="宋体" w:eastAsia="宋体" w:hAnsi="宋体" w:hint="eastAsia"/>
                <w:sz w:val="24"/>
                <w:szCs w:val="24"/>
              </w:rPr>
              <w:t>）税收完税凭证及其清单，书面合同、付款证明和境外单位的对账单或者发票</w:t>
            </w:r>
          </w:p>
        </w:tc>
        <w:tc>
          <w:tcPr>
            <w:tcW w:w="70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122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Ansi="宋体"/>
                <w:sz w:val="24"/>
                <w:szCs w:val="24"/>
              </w:rPr>
              <w:t>4</w:t>
            </w:r>
            <w:r w:rsidRPr="00DE452A">
              <w:rPr>
                <w:rFonts w:ascii="宋体" w:eastAsia="宋体" w:hAnsi="宋体" w:hint="eastAsia"/>
                <w:sz w:val="24"/>
                <w:szCs w:val="24"/>
              </w:rPr>
              <w:t>）已开具的农产品收购凭证的存根联或报查联</w:t>
            </w:r>
          </w:p>
        </w:tc>
        <w:tc>
          <w:tcPr>
            <w:tcW w:w="70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122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524" w:type="dxa"/>
            <w:gridSpan w:val="3"/>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纳税人销售服务、不动产和无形资产，在确定服务、不动产和无形资产销售额时，按照有关规定从取得的全部价款和价外费用中扣除价款</w:t>
            </w:r>
          </w:p>
        </w:tc>
        <w:tc>
          <w:tcPr>
            <w:tcW w:w="696" w:type="dxa"/>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符合法律、行政法规和国家税务总局规定的有效凭证及清单，主要包括</w:t>
            </w:r>
          </w:p>
        </w:tc>
        <w:tc>
          <w:tcPr>
            <w:tcW w:w="301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Ansi="宋体"/>
                <w:sz w:val="24"/>
                <w:szCs w:val="24"/>
              </w:rPr>
              <w:t>1</w:t>
            </w:r>
            <w:r w:rsidRPr="00DE452A">
              <w:rPr>
                <w:rFonts w:ascii="宋体" w:eastAsia="宋体" w:hAnsi="宋体" w:hint="eastAsia"/>
                <w:sz w:val="24"/>
                <w:szCs w:val="24"/>
              </w:rPr>
              <w:t>）支付给境内单位或者个人的款项，以发票为合法有效凭证</w:t>
            </w:r>
          </w:p>
        </w:tc>
        <w:tc>
          <w:tcPr>
            <w:tcW w:w="704" w:type="dxa"/>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250"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报备要求由省（自治区、直辖市和计划单列市）税务机关确定。</w:t>
            </w:r>
          </w:p>
        </w:tc>
      </w:tr>
      <w:tr w:rsidR="0055100B" w:rsidRPr="00DE452A" w:rsidTr="00735BB8">
        <w:trPr>
          <w:jc w:val="center"/>
        </w:trPr>
        <w:tc>
          <w:tcPr>
            <w:tcW w:w="2524" w:type="dxa"/>
            <w:gridSpan w:val="3"/>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696"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01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Ansi="宋体"/>
                <w:sz w:val="24"/>
                <w:szCs w:val="24"/>
              </w:rPr>
              <w:t>2</w:t>
            </w:r>
            <w:r w:rsidRPr="00DE452A">
              <w:rPr>
                <w:rFonts w:ascii="宋体" w:eastAsia="宋体" w:hAnsi="宋体" w:hint="eastAsia"/>
                <w:sz w:val="24"/>
                <w:szCs w:val="24"/>
              </w:rPr>
              <w:t>）支付给境外单位或者个人的款项，以该单位或者个人的签收单据为合法有效凭证，税务机关对签收单据有疑义的，可以要求其提供境外公证机构的确认证明</w:t>
            </w:r>
          </w:p>
        </w:tc>
        <w:tc>
          <w:tcPr>
            <w:tcW w:w="70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1250"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524" w:type="dxa"/>
            <w:gridSpan w:val="3"/>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696"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01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Ansi="宋体"/>
                <w:sz w:val="24"/>
                <w:szCs w:val="24"/>
              </w:rPr>
              <w:t>3</w:t>
            </w:r>
            <w:r w:rsidRPr="00DE452A">
              <w:rPr>
                <w:rFonts w:ascii="宋体" w:eastAsia="宋体" w:hAnsi="宋体" w:hint="eastAsia"/>
                <w:sz w:val="24"/>
                <w:szCs w:val="24"/>
              </w:rPr>
              <w:t>）缴纳的税款，以完税凭证为合法有效凭证</w:t>
            </w:r>
          </w:p>
        </w:tc>
        <w:tc>
          <w:tcPr>
            <w:tcW w:w="70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1250"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524" w:type="dxa"/>
            <w:gridSpan w:val="3"/>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696"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01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Ansi="宋体"/>
                <w:sz w:val="24"/>
                <w:szCs w:val="24"/>
              </w:rPr>
              <w:t>4</w:t>
            </w:r>
            <w:r w:rsidRPr="00DE452A">
              <w:rPr>
                <w:rFonts w:ascii="宋体" w:eastAsia="宋体" w:hAnsi="宋体" w:hint="eastAsia"/>
                <w:sz w:val="24"/>
                <w:szCs w:val="24"/>
              </w:rPr>
              <w:t>）扣除的政府性基金、行政事业性收费或者向政府支付的土地价款，以省级以上（含省级）财政部门监（印）制的财政票据为合法有效凭证</w:t>
            </w:r>
          </w:p>
        </w:tc>
        <w:tc>
          <w:tcPr>
            <w:tcW w:w="70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1250"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524" w:type="dxa"/>
            <w:gridSpan w:val="3"/>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696"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01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Ansi="宋体"/>
                <w:sz w:val="24"/>
                <w:szCs w:val="24"/>
              </w:rPr>
              <w:t>5</w:t>
            </w:r>
            <w:r w:rsidRPr="00DE452A">
              <w:rPr>
                <w:rFonts w:ascii="宋体" w:eastAsia="宋体" w:hAnsi="宋体" w:hint="eastAsia"/>
                <w:sz w:val="24"/>
                <w:szCs w:val="24"/>
              </w:rPr>
              <w:t>）国家税务总局规定的其他凭证</w:t>
            </w:r>
          </w:p>
        </w:tc>
        <w:tc>
          <w:tcPr>
            <w:tcW w:w="70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1250"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部分行业试行农产品</w:t>
            </w:r>
            <w:r w:rsidRPr="00DE452A">
              <w:rPr>
                <w:rFonts w:ascii="宋体" w:eastAsia="宋体" w:hAnsi="宋体" w:hint="eastAsia"/>
                <w:sz w:val="24"/>
                <w:szCs w:val="24"/>
              </w:rPr>
              <w:lastRenderedPageBreak/>
              <w:t>增值税进项税额核定扣除办法的一般纳税人</w:t>
            </w: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lastRenderedPageBreak/>
              <w:t>《农产品核定扣除增值税进项税</w:t>
            </w:r>
            <w:r w:rsidRPr="00DE452A">
              <w:rPr>
                <w:rFonts w:ascii="宋体" w:eastAsia="宋体" w:hAnsi="宋体" w:hint="eastAsia"/>
                <w:sz w:val="24"/>
                <w:szCs w:val="24"/>
              </w:rPr>
              <w:lastRenderedPageBreak/>
              <w:t>额计算表（汇总表）》</w:t>
            </w:r>
          </w:p>
        </w:tc>
        <w:tc>
          <w:tcPr>
            <w:tcW w:w="704" w:type="dxa"/>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lastRenderedPageBreak/>
              <w:t>1</w:t>
            </w:r>
            <w:r w:rsidRPr="00DE452A">
              <w:rPr>
                <w:rFonts w:ascii="宋体" w:eastAsia="宋体" w:hAnsi="宋体" w:hint="eastAsia"/>
                <w:sz w:val="24"/>
                <w:szCs w:val="24"/>
              </w:rPr>
              <w:t>份</w:t>
            </w:r>
          </w:p>
        </w:tc>
        <w:tc>
          <w:tcPr>
            <w:tcW w:w="1224" w:type="dxa"/>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《投入产出法核定农产品增值税进项税额计算表》</w:t>
            </w:r>
          </w:p>
        </w:tc>
        <w:tc>
          <w:tcPr>
            <w:tcW w:w="70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122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《成本法核定农产品增值税进项税额计算表》</w:t>
            </w:r>
          </w:p>
        </w:tc>
        <w:tc>
          <w:tcPr>
            <w:tcW w:w="70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122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《购进农产品直接销售核定农产品增值税进项税额计算表》</w:t>
            </w:r>
          </w:p>
        </w:tc>
        <w:tc>
          <w:tcPr>
            <w:tcW w:w="70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122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jc w:val="center"/>
        </w:trPr>
        <w:tc>
          <w:tcPr>
            <w:tcW w:w="2524" w:type="dxa"/>
            <w:gridSpan w:val="3"/>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《购进农产品用于生产经营且不构成货物实体核定农产品增值税进项税额计算表》</w:t>
            </w:r>
          </w:p>
        </w:tc>
        <w:tc>
          <w:tcPr>
            <w:tcW w:w="70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122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trHeight w:hRule="exact" w:val="794"/>
          <w:jc w:val="center"/>
        </w:trPr>
        <w:tc>
          <w:tcPr>
            <w:tcW w:w="2524" w:type="dxa"/>
            <w:gridSpan w:val="3"/>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71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《成品油购销存数量明细表》</w:t>
            </w:r>
          </w:p>
        </w:tc>
        <w:tc>
          <w:tcPr>
            <w:tcW w:w="70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1224"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gridAfter w:val="1"/>
          <w:wAfter w:w="26" w:type="dxa"/>
          <w:trHeight w:hRule="exact" w:val="794"/>
          <w:jc w:val="center"/>
        </w:trPr>
        <w:tc>
          <w:tcPr>
            <w:tcW w:w="6237" w:type="dxa"/>
            <w:gridSpan w:val="5"/>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省（自治区、直辖市和计划单列市）税务机关规定的其他资料</w:t>
            </w:r>
          </w:p>
        </w:tc>
        <w:tc>
          <w:tcPr>
            <w:tcW w:w="70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122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bookmarkStart w:id="349" w:name="_Hlk12355397"/>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bookmarkStart w:id="350" w:name="_Hlk507772549"/>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bookmarkEnd w:id="347"/>
    <w:bookmarkEnd w:id="350"/>
    <w:p w:rsidR="0055100B" w:rsidRPr="00CE6199" w:rsidRDefault="0055100B" w:rsidP="00FD01E3">
      <w:pPr>
        <w:pStyle w:val="4"/>
        <w:ind w:firstLine="480"/>
      </w:pPr>
      <w:r w:rsidRPr="00CE6199">
        <w:rPr>
          <w:rFonts w:hint="eastAsia"/>
        </w:rPr>
        <w:lastRenderedPageBreak/>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bookmarkStart w:id="351" w:name="_Hlk12355565"/>
      <w:bookmarkEnd w:id="349"/>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bookmarkEnd w:id="351"/>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图片 60" o:spid="_x0000_i1090" type="#_x0000_t75" style="width:400.3pt;height:138.7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bookmarkStart w:id="352" w:name="_Hlk507774399"/>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6.</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增值税的纳税期限分别为</w:t>
      </w:r>
      <w:r w:rsidRPr="00DE452A">
        <w:rPr>
          <w:rFonts w:ascii="宋体" w:eastAsia="宋体" w:hAnsi="宋体"/>
          <w:sz w:val="24"/>
        </w:rPr>
        <w:t>1</w:t>
      </w:r>
      <w:r w:rsidRPr="00DE452A">
        <w:rPr>
          <w:rFonts w:ascii="宋体" w:eastAsia="宋体" w:hAnsi="宋体" w:hint="eastAsia"/>
          <w:sz w:val="24"/>
        </w:rPr>
        <w:t>日、</w:t>
      </w:r>
      <w:r w:rsidRPr="00DE452A">
        <w:rPr>
          <w:rFonts w:ascii="宋体" w:eastAsia="宋体" w:hAnsi="宋体"/>
          <w:sz w:val="24"/>
        </w:rPr>
        <w:t>3</w:t>
      </w:r>
      <w:r w:rsidRPr="00DE452A">
        <w:rPr>
          <w:rFonts w:ascii="宋体" w:eastAsia="宋体" w:hAnsi="宋体" w:hint="eastAsia"/>
          <w:sz w:val="24"/>
        </w:rPr>
        <w:t>日、</w:t>
      </w:r>
      <w:r w:rsidRPr="00DE452A">
        <w:rPr>
          <w:rFonts w:ascii="宋体" w:eastAsia="宋体" w:hAnsi="宋体"/>
          <w:sz w:val="24"/>
        </w:rPr>
        <w:t>5</w:t>
      </w:r>
      <w:r w:rsidRPr="00DE452A">
        <w:rPr>
          <w:rFonts w:ascii="宋体" w:eastAsia="宋体" w:hAnsi="宋体" w:hint="eastAsia"/>
          <w:sz w:val="24"/>
        </w:rPr>
        <w:t>日、</w:t>
      </w:r>
      <w:r w:rsidRPr="00DE452A">
        <w:rPr>
          <w:rFonts w:ascii="宋体" w:eastAsia="宋体" w:hAnsi="宋体"/>
          <w:sz w:val="24"/>
        </w:rPr>
        <w:t>10</w:t>
      </w:r>
      <w:r w:rsidRPr="00DE452A">
        <w:rPr>
          <w:rFonts w:ascii="宋体" w:eastAsia="宋体" w:hAnsi="宋体" w:hint="eastAsia"/>
          <w:sz w:val="24"/>
        </w:rPr>
        <w:t>日、</w:t>
      </w:r>
      <w:r w:rsidRPr="00DE452A">
        <w:rPr>
          <w:rFonts w:ascii="宋体" w:eastAsia="宋体" w:hAnsi="宋体"/>
          <w:sz w:val="24"/>
        </w:rPr>
        <w:t>15</w:t>
      </w:r>
      <w:r w:rsidRPr="00DE452A">
        <w:rPr>
          <w:rFonts w:ascii="宋体" w:eastAsia="宋体" w:hAnsi="宋体" w:hint="eastAsia"/>
          <w:sz w:val="24"/>
        </w:rPr>
        <w:t>日、</w:t>
      </w:r>
      <w:r w:rsidRPr="00DE452A">
        <w:rPr>
          <w:rFonts w:ascii="宋体" w:eastAsia="宋体" w:hAnsi="宋体"/>
          <w:sz w:val="24"/>
        </w:rPr>
        <w:t>1</w:t>
      </w:r>
      <w:r w:rsidRPr="00DE452A">
        <w:rPr>
          <w:rFonts w:ascii="宋体" w:eastAsia="宋体" w:hAnsi="宋体" w:hint="eastAsia"/>
          <w:sz w:val="24"/>
        </w:rPr>
        <w:t>个月或者</w:t>
      </w:r>
      <w:r w:rsidRPr="00DE452A">
        <w:rPr>
          <w:rFonts w:ascii="宋体" w:eastAsia="宋体" w:hAnsi="宋体"/>
          <w:sz w:val="24"/>
        </w:rPr>
        <w:t>1</w:t>
      </w:r>
      <w:r w:rsidRPr="00DE452A">
        <w:rPr>
          <w:rFonts w:ascii="宋体" w:eastAsia="宋体" w:hAnsi="宋体" w:hint="eastAsia"/>
          <w:sz w:val="24"/>
        </w:rPr>
        <w:t>个季度。纳税人的具体纳税期限，由主管税务机关根据纳税人应纳税额的大小分别核定；不能按照固定期限纳税的，可以按次纳税。纳税人以</w:t>
      </w:r>
      <w:r w:rsidRPr="00DE452A">
        <w:rPr>
          <w:rFonts w:ascii="宋体" w:eastAsia="宋体" w:hAnsi="宋体"/>
          <w:sz w:val="24"/>
        </w:rPr>
        <w:t>1</w:t>
      </w:r>
      <w:r w:rsidRPr="00DE452A">
        <w:rPr>
          <w:rFonts w:ascii="宋体" w:eastAsia="宋体" w:hAnsi="宋体" w:hint="eastAsia"/>
          <w:sz w:val="24"/>
        </w:rPr>
        <w:t>个月或者</w:t>
      </w:r>
      <w:r w:rsidRPr="00DE452A">
        <w:rPr>
          <w:rFonts w:ascii="宋体" w:eastAsia="宋体" w:hAnsi="宋体"/>
          <w:sz w:val="24"/>
        </w:rPr>
        <w:t>1</w:t>
      </w:r>
      <w:r w:rsidRPr="00DE452A">
        <w:rPr>
          <w:rFonts w:ascii="宋体" w:eastAsia="宋体" w:hAnsi="宋体" w:hint="eastAsia"/>
          <w:sz w:val="24"/>
        </w:rPr>
        <w:t>个季度为</w:t>
      </w:r>
      <w:r w:rsidRPr="00DE452A">
        <w:rPr>
          <w:rFonts w:ascii="宋体" w:eastAsia="宋体" w:hAnsi="宋体"/>
          <w:sz w:val="24"/>
        </w:rPr>
        <w:t>1</w:t>
      </w:r>
      <w:r w:rsidRPr="00DE452A">
        <w:rPr>
          <w:rFonts w:ascii="宋体" w:eastAsia="宋体" w:hAnsi="宋体" w:hint="eastAsia"/>
          <w:sz w:val="24"/>
        </w:rPr>
        <w:t>个纳税期的，自期满之日起</w:t>
      </w:r>
      <w:r w:rsidRPr="00DE452A">
        <w:rPr>
          <w:rFonts w:ascii="宋体" w:eastAsia="宋体" w:hAnsi="宋体"/>
          <w:sz w:val="24"/>
        </w:rPr>
        <w:t>15</w:t>
      </w:r>
      <w:r w:rsidRPr="00DE452A">
        <w:rPr>
          <w:rFonts w:ascii="宋体" w:eastAsia="宋体" w:hAnsi="宋体" w:hint="eastAsia"/>
          <w:sz w:val="24"/>
        </w:rPr>
        <w:t>日内申报纳税；以</w:t>
      </w:r>
      <w:r w:rsidRPr="00DE452A">
        <w:rPr>
          <w:rFonts w:ascii="宋体" w:eastAsia="宋体" w:hAnsi="宋体"/>
          <w:sz w:val="24"/>
        </w:rPr>
        <w:t>1</w:t>
      </w:r>
      <w:r w:rsidRPr="00DE452A">
        <w:rPr>
          <w:rFonts w:ascii="宋体" w:eastAsia="宋体" w:hAnsi="宋体" w:hint="eastAsia"/>
          <w:sz w:val="24"/>
        </w:rPr>
        <w:t>日、</w:t>
      </w:r>
      <w:r w:rsidRPr="00DE452A">
        <w:rPr>
          <w:rFonts w:ascii="宋体" w:eastAsia="宋体" w:hAnsi="宋体"/>
          <w:sz w:val="24"/>
        </w:rPr>
        <w:t>3</w:t>
      </w:r>
      <w:r w:rsidRPr="00DE452A">
        <w:rPr>
          <w:rFonts w:ascii="宋体" w:eastAsia="宋体" w:hAnsi="宋体" w:hint="eastAsia"/>
          <w:sz w:val="24"/>
        </w:rPr>
        <w:t>日、</w:t>
      </w:r>
      <w:r w:rsidRPr="00DE452A">
        <w:rPr>
          <w:rFonts w:ascii="宋体" w:eastAsia="宋体" w:hAnsi="宋体"/>
          <w:sz w:val="24"/>
        </w:rPr>
        <w:t>5</w:t>
      </w:r>
      <w:r w:rsidRPr="00DE452A">
        <w:rPr>
          <w:rFonts w:ascii="宋体" w:eastAsia="宋体" w:hAnsi="宋体" w:hint="eastAsia"/>
          <w:sz w:val="24"/>
        </w:rPr>
        <w:t>日、</w:t>
      </w:r>
      <w:r w:rsidRPr="00DE452A">
        <w:rPr>
          <w:rFonts w:ascii="宋体" w:eastAsia="宋体" w:hAnsi="宋体"/>
          <w:sz w:val="24"/>
        </w:rPr>
        <w:t>10</w:t>
      </w:r>
      <w:r w:rsidRPr="00DE452A">
        <w:rPr>
          <w:rFonts w:ascii="宋体" w:eastAsia="宋体" w:hAnsi="宋体" w:hint="eastAsia"/>
          <w:sz w:val="24"/>
        </w:rPr>
        <w:t>日或者</w:t>
      </w:r>
      <w:r w:rsidRPr="00DE452A">
        <w:rPr>
          <w:rFonts w:ascii="宋体" w:eastAsia="宋体" w:hAnsi="宋体"/>
          <w:sz w:val="24"/>
        </w:rPr>
        <w:t>15</w:t>
      </w:r>
      <w:r w:rsidRPr="00DE452A">
        <w:rPr>
          <w:rFonts w:ascii="宋体" w:eastAsia="宋体" w:hAnsi="宋体" w:hint="eastAsia"/>
          <w:sz w:val="24"/>
        </w:rPr>
        <w:t>日为</w:t>
      </w:r>
      <w:r w:rsidRPr="00DE452A">
        <w:rPr>
          <w:rFonts w:ascii="宋体" w:eastAsia="宋体" w:hAnsi="宋体"/>
          <w:sz w:val="24"/>
        </w:rPr>
        <w:t>1</w:t>
      </w:r>
      <w:r w:rsidRPr="00DE452A">
        <w:rPr>
          <w:rFonts w:ascii="宋体" w:eastAsia="宋体" w:hAnsi="宋体" w:hint="eastAsia"/>
          <w:sz w:val="24"/>
        </w:rPr>
        <w:t>个纳税期的，自期满之日起</w:t>
      </w:r>
      <w:r w:rsidRPr="00DE452A">
        <w:rPr>
          <w:rFonts w:ascii="宋体" w:eastAsia="宋体" w:hAnsi="宋体"/>
          <w:sz w:val="24"/>
        </w:rPr>
        <w:t>5</w:t>
      </w:r>
      <w:r w:rsidRPr="00DE452A">
        <w:rPr>
          <w:rFonts w:ascii="宋体" w:eastAsia="宋体" w:hAnsi="宋体" w:hint="eastAsia"/>
          <w:sz w:val="24"/>
        </w:rPr>
        <w:t>日内预缴税款，于次月</w:t>
      </w:r>
      <w:r w:rsidRPr="00DE452A">
        <w:rPr>
          <w:rFonts w:ascii="宋体" w:eastAsia="宋体" w:hAnsi="宋体"/>
          <w:sz w:val="24"/>
        </w:rPr>
        <w:t>1</w:t>
      </w:r>
      <w:r w:rsidRPr="00DE452A">
        <w:rPr>
          <w:rFonts w:ascii="宋体" w:eastAsia="宋体" w:hAnsi="宋体" w:hint="eastAsia"/>
          <w:sz w:val="24"/>
        </w:rPr>
        <w:t>日起</w:t>
      </w:r>
      <w:r w:rsidRPr="00DE452A">
        <w:rPr>
          <w:rFonts w:ascii="宋体" w:eastAsia="宋体" w:hAnsi="宋体"/>
          <w:sz w:val="24"/>
        </w:rPr>
        <w:t>15</w:t>
      </w:r>
      <w:r w:rsidRPr="00DE452A">
        <w:rPr>
          <w:rFonts w:ascii="宋体" w:eastAsia="宋体" w:hAnsi="宋体" w:hint="eastAsia"/>
          <w:sz w:val="24"/>
        </w:rPr>
        <w:t>日内申报纳税并结清上月应纳税款。纳税人进口货物，应当自海关填发海关进口增值税专用缴款书之日起</w:t>
      </w:r>
      <w:r w:rsidRPr="00DE452A">
        <w:rPr>
          <w:rFonts w:ascii="宋体" w:eastAsia="宋体" w:hAnsi="宋体"/>
          <w:sz w:val="24"/>
        </w:rPr>
        <w:t>15</w:t>
      </w:r>
      <w:r w:rsidRPr="00DE452A">
        <w:rPr>
          <w:rFonts w:ascii="宋体" w:eastAsia="宋体" w:hAnsi="宋体" w:hint="eastAsia"/>
          <w:sz w:val="24"/>
        </w:rPr>
        <w:t>日内缴纳税款。纳税期限遇最后一日是法定休假日的，以休假日期满的次日为期限的最后一日；在期限内有连续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银行、财务公司、信托投资公司、信用社、财政部和国家税务总局规定的其他纳税人可选择按季申报。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纳税人自办理税务登记至登记为一般纳税人期间，未取得生产经营收入，未按照销售额和征收率简易计算应纳税额申报缴纳增值税的，其在此期间取得的增值税扣税凭证，可以在登记为一般纳税人后抵扣进项税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纳税人当月有增值税留抵税额，又存在欠税的，可办理增值税留抵抵欠业务；纳税人有多缴税金，又存在欠税，可办理抵缴欠税业务。</w:t>
      </w:r>
    </w:p>
    <w:p w:rsidR="0055100B" w:rsidRPr="00DE452A" w:rsidRDefault="0055100B" w:rsidP="0055100B">
      <w:pPr>
        <w:spacing w:line="360" w:lineRule="auto"/>
        <w:ind w:firstLineChars="200" w:firstLine="480"/>
        <w:rPr>
          <w:rFonts w:ascii="宋体" w:eastAsia="宋体"/>
          <w:sz w:val="24"/>
        </w:rPr>
      </w:pPr>
      <w:bookmarkStart w:id="353" w:name="_Hlk12556294"/>
      <w:bookmarkEnd w:id="352"/>
      <w:r w:rsidRPr="00DE452A">
        <w:rPr>
          <w:rFonts w:ascii="宋体" w:eastAsia="宋体" w:hAnsi="宋体"/>
          <w:sz w:val="24"/>
        </w:rPr>
        <w:t>11.</w:t>
      </w:r>
      <w:r w:rsidRPr="00DE452A">
        <w:rPr>
          <w:rFonts w:ascii="宋体" w:eastAsia="宋体" w:hAnsi="宋体" w:hint="eastAsia"/>
          <w:sz w:val="24"/>
        </w:rPr>
        <w:t>纳税人享受减税、免税待遇的，在减税、免税期间应当按照规定办理纳税申报，填写申报表及其附表上的优惠栏目。</w:t>
      </w:r>
    </w:p>
    <w:p w:rsidR="0055100B" w:rsidRPr="00CE6199" w:rsidRDefault="0055100B" w:rsidP="0055100B">
      <w:pPr>
        <w:pStyle w:val="23"/>
        <w:spacing w:beforeLines="0" w:afterLines="0"/>
        <w:ind w:firstLineChars="200" w:firstLine="480"/>
        <w:rPr>
          <w:rFonts w:ascii="宋体" w:cs="宋体"/>
          <w:kern w:val="0"/>
        </w:rPr>
      </w:pPr>
      <w:r w:rsidRPr="00CE6199">
        <w:rPr>
          <w:rFonts w:ascii="宋体" w:hAnsi="宋体" w:cs="宋体"/>
          <w:kern w:val="0"/>
        </w:rPr>
        <w:t>12.</w:t>
      </w:r>
      <w:r w:rsidRPr="00CE6199">
        <w:rPr>
          <w:rFonts w:ascii="宋体" w:hAnsi="宋体" w:cs="宋体" w:hint="eastAsia"/>
          <w:kern w:val="0"/>
        </w:rPr>
        <w:t>通常情况下，纳税人根据注册的行业填写相关附表，先录入附表，主表汇总附表的信息，主附表统一保存。</w:t>
      </w:r>
    </w:p>
    <w:p w:rsidR="0055100B" w:rsidRPr="00CE6199" w:rsidRDefault="0055100B" w:rsidP="0055100B">
      <w:pPr>
        <w:pStyle w:val="23"/>
        <w:spacing w:beforeLines="0" w:afterLines="0"/>
        <w:ind w:firstLineChars="200" w:firstLine="480"/>
        <w:rPr>
          <w:rFonts w:ascii="宋体" w:cs="宋体"/>
          <w:kern w:val="0"/>
        </w:rPr>
      </w:pPr>
      <w:r w:rsidRPr="00CE6199">
        <w:rPr>
          <w:rFonts w:ascii="宋体" w:hAnsi="宋体" w:cs="宋体"/>
          <w:kern w:val="0"/>
        </w:rPr>
        <w:t>13</w:t>
      </w:r>
      <w:r w:rsidRPr="00CE6199">
        <w:rPr>
          <w:rFonts w:ascii="宋体" w:cs="宋体"/>
          <w:kern w:val="0"/>
        </w:rPr>
        <w:t>.</w:t>
      </w:r>
      <w:r w:rsidRPr="00CE6199">
        <w:rPr>
          <w:rFonts w:ascii="宋体" w:hAnsi="宋体" w:cs="宋体" w:hint="eastAsia"/>
          <w:kern w:val="0"/>
        </w:rPr>
        <w:t>《购进农产品直接销售核定农产品增值税进项税额计算表》《购进农产品用于生产经营且不构成货物实体核定农产品增值税进项税额计算表》填写的前置条件为：农产品增值税进项税额扣除标准备案。</w:t>
      </w:r>
    </w:p>
    <w:p w:rsidR="0055100B" w:rsidRPr="00CE6199" w:rsidRDefault="0055100B" w:rsidP="00FD01E3">
      <w:pPr>
        <w:pStyle w:val="4"/>
        <w:ind w:firstLine="480"/>
      </w:pPr>
      <w:r w:rsidRPr="00CE6199">
        <w:rPr>
          <w:rFonts w:hint="eastAsia"/>
        </w:rPr>
        <w:lastRenderedPageBreak/>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《增值税纳税申报表（一般纳税人适用）》及其附列资料</w:t>
      </w:r>
    </w:p>
    <w:bookmarkEnd w:id="353"/>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电子税务局操作路径：登录电子税务局，按照【我要办税】</w:t>
      </w:r>
      <w:r w:rsidRPr="00DE452A">
        <w:rPr>
          <w:rFonts w:ascii="宋体" w:eastAsia="宋体"/>
          <w:sz w:val="24"/>
        </w:rPr>
        <w:t>-</w:t>
      </w:r>
      <w:r w:rsidRPr="00DE452A">
        <w:rPr>
          <w:rFonts w:ascii="宋体" w:eastAsia="宋体" w:hAnsi="宋体" w:hint="eastAsia"/>
          <w:sz w:val="24"/>
        </w:rPr>
        <w:t>【税费申报及缴纳】</w:t>
      </w:r>
      <w:r w:rsidRPr="00DE452A">
        <w:rPr>
          <w:rFonts w:ascii="宋体" w:eastAsia="宋体"/>
          <w:sz w:val="24"/>
        </w:rPr>
        <w:t>-</w:t>
      </w:r>
      <w:r w:rsidRPr="00DE452A">
        <w:rPr>
          <w:rFonts w:ascii="宋体" w:eastAsia="宋体" w:hAnsi="宋体" w:hint="eastAsia"/>
          <w:sz w:val="24"/>
        </w:rPr>
        <w:t>【申报税（费）清册】</w:t>
      </w:r>
      <w:r w:rsidRPr="00DE452A">
        <w:rPr>
          <w:rFonts w:ascii="宋体" w:eastAsia="宋体"/>
          <w:sz w:val="24"/>
        </w:rPr>
        <w:t>-</w:t>
      </w:r>
      <w:r w:rsidRPr="00DE452A">
        <w:rPr>
          <w:rFonts w:ascii="宋体" w:eastAsia="宋体" w:hAnsi="宋体" w:hint="eastAsia"/>
          <w:sz w:val="24"/>
        </w:rPr>
        <w:t>【按期应申报】</w:t>
      </w:r>
      <w:r w:rsidRPr="00DE452A">
        <w:rPr>
          <w:rFonts w:ascii="宋体" w:eastAsia="宋体"/>
          <w:sz w:val="24"/>
        </w:rPr>
        <w:t>-</w:t>
      </w:r>
      <w:r w:rsidRPr="00DE452A">
        <w:rPr>
          <w:rFonts w:ascii="宋体" w:eastAsia="宋体" w:hAnsi="宋体" w:hint="eastAsia"/>
          <w:sz w:val="24"/>
        </w:rPr>
        <w:t>【增值税</w:t>
      </w:r>
      <w:r w:rsidRPr="00DE452A">
        <w:rPr>
          <w:rFonts w:ascii="宋体" w:eastAsia="宋体" w:hAnsi="宋体"/>
          <w:sz w:val="24"/>
        </w:rPr>
        <w:t>(</w:t>
      </w:r>
      <w:r w:rsidRPr="00DE452A">
        <w:rPr>
          <w:rFonts w:ascii="宋体" w:eastAsia="宋体" w:hAnsi="宋体" w:hint="eastAsia"/>
          <w:sz w:val="24"/>
        </w:rPr>
        <w:t>适用于一般纳税人</w:t>
      </w:r>
      <w:r w:rsidRPr="00DE452A">
        <w:rPr>
          <w:rFonts w:ascii="宋体" w:eastAsia="宋体" w:hAnsi="宋体"/>
          <w:sz w:val="24"/>
        </w:rPr>
        <w:t>)</w:t>
      </w:r>
      <w:r w:rsidRPr="00DE452A">
        <w:rPr>
          <w:rFonts w:ascii="宋体" w:eastAsia="宋体" w:hAnsi="宋体" w:hint="eastAsia"/>
          <w:sz w:val="24"/>
        </w:rPr>
        <w:t>】的路径进入功能模块。</w:t>
      </w:r>
    </w:p>
    <w:p w:rsidR="0055100B" w:rsidRPr="00CE6199" w:rsidRDefault="0055100B" w:rsidP="0055100B">
      <w:pPr>
        <w:pStyle w:val="3"/>
        <w:spacing w:before="300" w:after="300"/>
        <w:ind w:firstLine="562"/>
      </w:pPr>
      <w:bookmarkStart w:id="354" w:name="_Toc31684"/>
      <w:bookmarkStart w:id="355" w:name="_Toc20151"/>
      <w:bookmarkStart w:id="356" w:name="_Toc18096112"/>
      <w:bookmarkStart w:id="357" w:name="_Toc20500599"/>
      <w:bookmarkStart w:id="358" w:name="_Toc20501680"/>
      <w:bookmarkStart w:id="359" w:name="_Toc23107119"/>
      <w:bookmarkStart w:id="360" w:name="_Toc23500610"/>
      <w:bookmarkStart w:id="361" w:name="_Hlk17898802"/>
      <w:bookmarkEnd w:id="344"/>
      <w:r w:rsidRPr="00CE6199">
        <w:t>3.1.2—06</w:t>
      </w:r>
      <w:r w:rsidRPr="00CE6199">
        <w:rPr>
          <w:rFonts w:hint="eastAsia"/>
        </w:rPr>
        <w:t>5</w:t>
      </w:r>
      <w:r w:rsidRPr="00CE6199">
        <w:t xml:space="preserve"> </w:t>
      </w:r>
      <w:r w:rsidRPr="00CE6199">
        <w:rPr>
          <w:rFonts w:hint="eastAsia"/>
        </w:rPr>
        <w:t xml:space="preserve">　</w:t>
      </w:r>
      <w:r w:rsidRPr="00CE6199">
        <w:t xml:space="preserve"> </w:t>
      </w:r>
      <w:r w:rsidRPr="00CE6199">
        <w:rPr>
          <w:rFonts w:hint="eastAsia"/>
        </w:rPr>
        <w:t>增值税小规模纳税人申报</w:t>
      </w:r>
      <w:bookmarkEnd w:id="354"/>
      <w:bookmarkEnd w:id="355"/>
      <w:bookmarkEnd w:id="356"/>
      <w:bookmarkEnd w:id="357"/>
      <w:bookmarkEnd w:id="358"/>
      <w:bookmarkEnd w:id="359"/>
      <w:bookmarkEnd w:id="360"/>
    </w:p>
    <w:bookmarkEnd w:id="361"/>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增值税小规模纳税人申报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增值税小规模纳税人应依照税收法律、法规、规章及其他有关规定，在规定的纳税期限内填报《增值税纳税申报表（小规模纳税人适用）》、附列资料和其他相关资料，向税务机关进行纳税申报。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《中华人民共和国税收征收管理法》第二十五条第一款</w:t>
      </w:r>
    </w:p>
    <w:p w:rsidR="0055100B" w:rsidRPr="00CE6199" w:rsidRDefault="0055100B" w:rsidP="00FD01E3">
      <w:pPr>
        <w:pStyle w:val="4"/>
        <w:ind w:firstLine="480"/>
      </w:pPr>
      <w:r w:rsidRPr="00CE6199">
        <w:rPr>
          <w:rFonts w:hint="eastAsia"/>
        </w:rPr>
        <w:t>【办理材料】</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701"/>
        <w:gridCol w:w="2835"/>
        <w:gridCol w:w="680"/>
        <w:gridCol w:w="2268"/>
      </w:tblGrid>
      <w:tr w:rsidR="0055100B" w:rsidRPr="00DE452A" w:rsidTr="00735BB8">
        <w:trPr>
          <w:cantSplit/>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cantSplit/>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《增值税纳税申报表（小规模纳税人适用）》及其附列资料</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cantSplit/>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lastRenderedPageBreak/>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cantSplit/>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rPr>
            </w:pPr>
            <w:bookmarkStart w:id="362" w:name="_Hlk17898831"/>
            <w:r w:rsidRPr="00DE452A">
              <w:rPr>
                <w:rFonts w:ascii="宋体" w:eastAsia="宋体" w:hAnsi="宋体" w:hint="eastAsia"/>
                <w:sz w:val="24"/>
              </w:rPr>
              <w:t>机动车经销企业的纳税人</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已开具发票的存根联</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bookmarkEnd w:id="362"/>
      <w:tr w:rsidR="0055100B" w:rsidRPr="00DE452A" w:rsidTr="00735BB8">
        <w:trPr>
          <w:cantSplit/>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2015</w:t>
            </w:r>
            <w:r w:rsidRPr="00DE452A">
              <w:rPr>
                <w:rFonts w:ascii="宋体" w:eastAsia="宋体" w:hAnsi="宋体" w:hint="eastAsia"/>
                <w:sz w:val="24"/>
                <w:szCs w:val="24"/>
              </w:rPr>
              <w:t>年</w:t>
            </w:r>
            <w:r w:rsidRPr="00DE452A">
              <w:rPr>
                <w:rFonts w:ascii="宋体" w:eastAsia="宋体" w:hAnsi="宋体"/>
                <w:sz w:val="24"/>
                <w:szCs w:val="24"/>
              </w:rPr>
              <w:t>4</w:t>
            </w:r>
            <w:r w:rsidRPr="00DE452A">
              <w:rPr>
                <w:rFonts w:ascii="宋体" w:eastAsia="宋体" w:hAnsi="宋体" w:hint="eastAsia"/>
                <w:sz w:val="24"/>
                <w:szCs w:val="24"/>
              </w:rPr>
              <w:t>月</w:t>
            </w:r>
            <w:r w:rsidRPr="00DE452A">
              <w:rPr>
                <w:rFonts w:ascii="宋体" w:eastAsia="宋体" w:hAnsi="宋体"/>
                <w:sz w:val="24"/>
                <w:szCs w:val="24"/>
              </w:rPr>
              <w:t>1</w:t>
            </w:r>
            <w:r w:rsidRPr="00DE452A">
              <w:rPr>
                <w:rFonts w:ascii="宋体" w:eastAsia="宋体" w:hAnsi="宋体" w:hint="eastAsia"/>
                <w:sz w:val="24"/>
                <w:szCs w:val="24"/>
              </w:rPr>
              <w:t>日起使用增值税发票系统升级版的，按照有关规定不使用网络办税或不具备网络条件的纳税人</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金税盘或税控盘</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实行预缴方式缴纳增值税的电力产品增值税纳税人</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电力企业增值税销项税额和进项税额传递单</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lastRenderedPageBreak/>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图片 59" o:spid="_x0000_i1091" type="#_x0000_t75" style="width:400.3pt;height:138.7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6.</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bookmarkStart w:id="363" w:name="_Hlk12906757"/>
      <w:r w:rsidRPr="00DE452A">
        <w:rPr>
          <w:rFonts w:ascii="宋体" w:eastAsia="宋体" w:hAnsi="宋体"/>
          <w:sz w:val="24"/>
        </w:rPr>
        <w:t>7.</w:t>
      </w:r>
      <w:r w:rsidRPr="00DE452A">
        <w:rPr>
          <w:rFonts w:ascii="宋体" w:eastAsia="宋体" w:hAnsi="宋体" w:hint="eastAsia"/>
          <w:sz w:val="24"/>
        </w:rPr>
        <w:t>增值税的纳税期限分别为</w:t>
      </w:r>
      <w:r w:rsidRPr="00DE452A">
        <w:rPr>
          <w:rFonts w:ascii="宋体" w:eastAsia="宋体" w:hAnsi="宋体"/>
          <w:sz w:val="24"/>
        </w:rPr>
        <w:t>1</w:t>
      </w:r>
      <w:r w:rsidRPr="00DE452A">
        <w:rPr>
          <w:rFonts w:ascii="宋体" w:eastAsia="宋体" w:hAnsi="宋体" w:hint="eastAsia"/>
          <w:sz w:val="24"/>
        </w:rPr>
        <w:t>日、</w:t>
      </w:r>
      <w:r w:rsidRPr="00DE452A">
        <w:rPr>
          <w:rFonts w:ascii="宋体" w:eastAsia="宋体" w:hAnsi="宋体"/>
          <w:sz w:val="24"/>
        </w:rPr>
        <w:t>3</w:t>
      </w:r>
      <w:r w:rsidRPr="00DE452A">
        <w:rPr>
          <w:rFonts w:ascii="宋体" w:eastAsia="宋体" w:hAnsi="宋体" w:hint="eastAsia"/>
          <w:sz w:val="24"/>
        </w:rPr>
        <w:t>日、</w:t>
      </w:r>
      <w:r w:rsidRPr="00DE452A">
        <w:rPr>
          <w:rFonts w:ascii="宋体" w:eastAsia="宋体" w:hAnsi="宋体"/>
          <w:sz w:val="24"/>
        </w:rPr>
        <w:t>5</w:t>
      </w:r>
      <w:r w:rsidRPr="00DE452A">
        <w:rPr>
          <w:rFonts w:ascii="宋体" w:eastAsia="宋体" w:hAnsi="宋体" w:hint="eastAsia"/>
          <w:sz w:val="24"/>
        </w:rPr>
        <w:t>日、</w:t>
      </w:r>
      <w:r w:rsidRPr="00DE452A">
        <w:rPr>
          <w:rFonts w:ascii="宋体" w:eastAsia="宋体" w:hAnsi="宋体"/>
          <w:sz w:val="24"/>
        </w:rPr>
        <w:t>10</w:t>
      </w:r>
      <w:r w:rsidRPr="00DE452A">
        <w:rPr>
          <w:rFonts w:ascii="宋体" w:eastAsia="宋体" w:hAnsi="宋体" w:hint="eastAsia"/>
          <w:sz w:val="24"/>
        </w:rPr>
        <w:t>日、</w:t>
      </w:r>
      <w:r w:rsidRPr="00DE452A">
        <w:rPr>
          <w:rFonts w:ascii="宋体" w:eastAsia="宋体" w:hAnsi="宋体"/>
          <w:sz w:val="24"/>
        </w:rPr>
        <w:t>15</w:t>
      </w:r>
      <w:r w:rsidRPr="00DE452A">
        <w:rPr>
          <w:rFonts w:ascii="宋体" w:eastAsia="宋体" w:hAnsi="宋体" w:hint="eastAsia"/>
          <w:sz w:val="24"/>
        </w:rPr>
        <w:t>日、</w:t>
      </w:r>
      <w:r w:rsidRPr="00DE452A">
        <w:rPr>
          <w:rFonts w:ascii="宋体" w:eastAsia="宋体" w:hAnsi="宋体"/>
          <w:sz w:val="24"/>
        </w:rPr>
        <w:t>1</w:t>
      </w:r>
      <w:r w:rsidRPr="00DE452A">
        <w:rPr>
          <w:rFonts w:ascii="宋体" w:eastAsia="宋体" w:hAnsi="宋体" w:hint="eastAsia"/>
          <w:sz w:val="24"/>
        </w:rPr>
        <w:t>个月或者</w:t>
      </w:r>
      <w:r w:rsidRPr="00DE452A">
        <w:rPr>
          <w:rFonts w:ascii="宋体" w:eastAsia="宋体" w:hAnsi="宋体"/>
          <w:sz w:val="24"/>
        </w:rPr>
        <w:t>1</w:t>
      </w:r>
      <w:r w:rsidRPr="00DE452A">
        <w:rPr>
          <w:rFonts w:ascii="宋体" w:eastAsia="宋体" w:hAnsi="宋体" w:hint="eastAsia"/>
          <w:sz w:val="24"/>
        </w:rPr>
        <w:t>个季度。纳税人的具体纳税期限，由主管税务机关根据纳税人应纳税额的大小分别核定；不能按照固定期限纳税的，可以按次纳税。纳税人以</w:t>
      </w:r>
      <w:r w:rsidRPr="00DE452A">
        <w:rPr>
          <w:rFonts w:ascii="宋体" w:eastAsia="宋体" w:hAnsi="宋体"/>
          <w:sz w:val="24"/>
        </w:rPr>
        <w:t>1</w:t>
      </w:r>
      <w:r w:rsidRPr="00DE452A">
        <w:rPr>
          <w:rFonts w:ascii="宋体" w:eastAsia="宋体" w:hAnsi="宋体" w:hint="eastAsia"/>
          <w:sz w:val="24"/>
        </w:rPr>
        <w:t>个月或者</w:t>
      </w:r>
      <w:r w:rsidRPr="00DE452A">
        <w:rPr>
          <w:rFonts w:ascii="宋体" w:eastAsia="宋体" w:hAnsi="宋体"/>
          <w:sz w:val="24"/>
        </w:rPr>
        <w:t>1</w:t>
      </w:r>
      <w:r w:rsidRPr="00DE452A">
        <w:rPr>
          <w:rFonts w:ascii="宋体" w:eastAsia="宋体" w:hAnsi="宋体" w:hint="eastAsia"/>
          <w:sz w:val="24"/>
        </w:rPr>
        <w:t>个季度为</w:t>
      </w:r>
      <w:r w:rsidRPr="00DE452A">
        <w:rPr>
          <w:rFonts w:ascii="宋体" w:eastAsia="宋体" w:hAnsi="宋体"/>
          <w:sz w:val="24"/>
        </w:rPr>
        <w:t>1</w:t>
      </w:r>
      <w:r w:rsidRPr="00DE452A">
        <w:rPr>
          <w:rFonts w:ascii="宋体" w:eastAsia="宋体" w:hAnsi="宋体" w:hint="eastAsia"/>
          <w:sz w:val="24"/>
        </w:rPr>
        <w:t>个纳税期的，自期满之日起</w:t>
      </w:r>
      <w:r w:rsidRPr="00DE452A">
        <w:rPr>
          <w:rFonts w:ascii="宋体" w:eastAsia="宋体" w:hAnsi="宋体"/>
          <w:sz w:val="24"/>
        </w:rPr>
        <w:t>15</w:t>
      </w:r>
      <w:r w:rsidRPr="00DE452A">
        <w:rPr>
          <w:rFonts w:ascii="宋体" w:eastAsia="宋体" w:hAnsi="宋体" w:hint="eastAsia"/>
          <w:sz w:val="24"/>
        </w:rPr>
        <w:t>日内申报纳税；以</w:t>
      </w:r>
      <w:r w:rsidRPr="00DE452A">
        <w:rPr>
          <w:rFonts w:ascii="宋体" w:eastAsia="宋体" w:hAnsi="宋体"/>
          <w:sz w:val="24"/>
        </w:rPr>
        <w:t>1</w:t>
      </w:r>
      <w:r w:rsidRPr="00DE452A">
        <w:rPr>
          <w:rFonts w:ascii="宋体" w:eastAsia="宋体" w:hAnsi="宋体" w:hint="eastAsia"/>
          <w:sz w:val="24"/>
        </w:rPr>
        <w:t>日、</w:t>
      </w:r>
      <w:r w:rsidRPr="00DE452A">
        <w:rPr>
          <w:rFonts w:ascii="宋体" w:eastAsia="宋体" w:hAnsi="宋体"/>
          <w:sz w:val="24"/>
        </w:rPr>
        <w:t>3</w:t>
      </w:r>
      <w:r w:rsidRPr="00DE452A">
        <w:rPr>
          <w:rFonts w:ascii="宋体" w:eastAsia="宋体" w:hAnsi="宋体" w:hint="eastAsia"/>
          <w:sz w:val="24"/>
        </w:rPr>
        <w:t>日、</w:t>
      </w:r>
      <w:r w:rsidRPr="00DE452A">
        <w:rPr>
          <w:rFonts w:ascii="宋体" w:eastAsia="宋体" w:hAnsi="宋体"/>
          <w:sz w:val="24"/>
        </w:rPr>
        <w:t>5</w:t>
      </w:r>
      <w:r w:rsidRPr="00DE452A">
        <w:rPr>
          <w:rFonts w:ascii="宋体" w:eastAsia="宋体" w:hAnsi="宋体" w:hint="eastAsia"/>
          <w:sz w:val="24"/>
        </w:rPr>
        <w:t>日、</w:t>
      </w:r>
      <w:r w:rsidRPr="00DE452A">
        <w:rPr>
          <w:rFonts w:ascii="宋体" w:eastAsia="宋体" w:hAnsi="宋体"/>
          <w:sz w:val="24"/>
        </w:rPr>
        <w:t>10</w:t>
      </w:r>
      <w:r w:rsidRPr="00DE452A">
        <w:rPr>
          <w:rFonts w:ascii="宋体" w:eastAsia="宋体" w:hAnsi="宋体" w:hint="eastAsia"/>
          <w:sz w:val="24"/>
        </w:rPr>
        <w:t>日或者</w:t>
      </w:r>
      <w:r w:rsidRPr="00DE452A">
        <w:rPr>
          <w:rFonts w:ascii="宋体" w:eastAsia="宋体" w:hAnsi="宋体"/>
          <w:sz w:val="24"/>
        </w:rPr>
        <w:t>15</w:t>
      </w:r>
      <w:r w:rsidRPr="00DE452A">
        <w:rPr>
          <w:rFonts w:ascii="宋体" w:eastAsia="宋体" w:hAnsi="宋体" w:hint="eastAsia"/>
          <w:sz w:val="24"/>
        </w:rPr>
        <w:t>日为</w:t>
      </w:r>
      <w:r w:rsidRPr="00DE452A">
        <w:rPr>
          <w:rFonts w:ascii="宋体" w:eastAsia="宋体" w:hAnsi="宋体"/>
          <w:sz w:val="24"/>
        </w:rPr>
        <w:t>1</w:t>
      </w:r>
      <w:r w:rsidRPr="00DE452A">
        <w:rPr>
          <w:rFonts w:ascii="宋体" w:eastAsia="宋体" w:hAnsi="宋体" w:hint="eastAsia"/>
          <w:sz w:val="24"/>
        </w:rPr>
        <w:t>个纳税期的，自期满之日起</w:t>
      </w:r>
      <w:r w:rsidRPr="00DE452A">
        <w:rPr>
          <w:rFonts w:ascii="宋体" w:eastAsia="宋体" w:hAnsi="宋体"/>
          <w:sz w:val="24"/>
        </w:rPr>
        <w:t>5</w:t>
      </w:r>
      <w:r w:rsidRPr="00DE452A">
        <w:rPr>
          <w:rFonts w:ascii="宋体" w:eastAsia="宋体" w:hAnsi="宋体" w:hint="eastAsia"/>
          <w:sz w:val="24"/>
        </w:rPr>
        <w:t>日内预缴税款，于次月</w:t>
      </w:r>
      <w:r w:rsidRPr="00DE452A">
        <w:rPr>
          <w:rFonts w:ascii="宋体" w:eastAsia="宋体" w:hAnsi="宋体"/>
          <w:sz w:val="24"/>
        </w:rPr>
        <w:t>1</w:t>
      </w:r>
      <w:r w:rsidRPr="00DE452A">
        <w:rPr>
          <w:rFonts w:ascii="宋体" w:eastAsia="宋体" w:hAnsi="宋体" w:hint="eastAsia"/>
          <w:sz w:val="24"/>
        </w:rPr>
        <w:t>日起</w:t>
      </w:r>
      <w:r w:rsidRPr="00DE452A">
        <w:rPr>
          <w:rFonts w:ascii="宋体" w:eastAsia="宋体" w:hAnsi="宋体"/>
          <w:sz w:val="24"/>
        </w:rPr>
        <w:t>15</w:t>
      </w:r>
      <w:r w:rsidRPr="00DE452A">
        <w:rPr>
          <w:rFonts w:ascii="宋体" w:eastAsia="宋体" w:hAnsi="宋体" w:hint="eastAsia"/>
          <w:sz w:val="24"/>
        </w:rPr>
        <w:t>日内申报纳税并结清上月应纳税款。纳税人进口货物，应当自海关填发海关进口增值税专用缴款书之日起</w:t>
      </w:r>
      <w:r w:rsidRPr="00DE452A">
        <w:rPr>
          <w:rFonts w:ascii="宋体" w:eastAsia="宋体" w:hAnsi="宋体"/>
          <w:sz w:val="24"/>
        </w:rPr>
        <w:t>15</w:t>
      </w:r>
      <w:r w:rsidRPr="00DE452A">
        <w:rPr>
          <w:rFonts w:ascii="宋体" w:eastAsia="宋体" w:hAnsi="宋体" w:hint="eastAsia"/>
          <w:sz w:val="24"/>
        </w:rPr>
        <w:t>日内缴纳税款。纳税期限遇最后一日是法定休假日的，以休假日期满的次日为期限的最后一日；在期限内有连续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按固定期限纳税的小规模纳税人可以选择以</w:t>
      </w:r>
      <w:r w:rsidRPr="00DE452A">
        <w:rPr>
          <w:rFonts w:ascii="宋体" w:eastAsia="宋体" w:hAnsi="宋体"/>
          <w:sz w:val="24"/>
        </w:rPr>
        <w:t>1</w:t>
      </w:r>
      <w:r w:rsidRPr="00DE452A">
        <w:rPr>
          <w:rFonts w:ascii="宋体" w:eastAsia="宋体" w:hAnsi="宋体" w:hint="eastAsia"/>
          <w:sz w:val="24"/>
        </w:rPr>
        <w:t>个月或</w:t>
      </w:r>
      <w:r w:rsidRPr="00DE452A">
        <w:rPr>
          <w:rFonts w:ascii="宋体" w:eastAsia="宋体" w:hAnsi="宋体"/>
          <w:sz w:val="24"/>
        </w:rPr>
        <w:t>1</w:t>
      </w:r>
      <w:r w:rsidRPr="00DE452A">
        <w:rPr>
          <w:rFonts w:ascii="宋体" w:eastAsia="宋体" w:hAnsi="宋体" w:hint="eastAsia"/>
          <w:sz w:val="24"/>
        </w:rPr>
        <w:t>个季度为纳税期限，一经选择，一个会计年度内不得变更。增值税小规模纳税人缴纳增值税、消费税、文化事业建设费，以及随增值税、消费税附征的城市维护建设税、教育费附加等税费，原则上实行按季申报。</w:t>
      </w:r>
    </w:p>
    <w:p w:rsidR="0055100B" w:rsidRPr="00CE6199" w:rsidRDefault="0055100B" w:rsidP="0055100B">
      <w:pPr>
        <w:pStyle w:val="ad"/>
        <w:wordWrap/>
        <w:spacing w:beforeLines="0" w:afterLines="0"/>
      </w:pPr>
      <w:r w:rsidRPr="00CE6199">
        <w:rPr>
          <w:rFonts w:cs="Times New Roman"/>
          <w:kern w:val="2"/>
        </w:rPr>
        <w:t>9.</w:t>
      </w:r>
      <w:r w:rsidRPr="00CE6199">
        <w:rPr>
          <w:rFonts w:cs="Times New Roman" w:hint="eastAsia"/>
          <w:kern w:val="2"/>
        </w:rPr>
        <w:t>年应税销售额超过小规模纳税人标准的其他个人按小规模纳税人纳税；原增值税纳税人中非企业性单位、不经常发生应税行为的企业可选择按小规模纳税人规定申报缴纳增值税；营改增纳税人中年应税销售额超过规定标准但不经常发生应税行为的单位和个体工商户可选择按照小规模纳税人纳税。</w:t>
      </w:r>
    </w:p>
    <w:bookmarkEnd w:id="363"/>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小微企业免征规定：</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日至</w:t>
      </w:r>
      <w:r w:rsidRPr="00DE452A">
        <w:rPr>
          <w:rFonts w:ascii="宋体" w:eastAsia="宋体" w:hAnsi="宋体"/>
          <w:sz w:val="24"/>
        </w:rPr>
        <w:t>2021</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日，小规模纳税人发生增值税应税销售行为，合计月销售额未超过</w:t>
      </w:r>
      <w:r w:rsidRPr="00DE452A">
        <w:rPr>
          <w:rFonts w:ascii="宋体" w:eastAsia="宋体" w:hAnsi="宋体"/>
          <w:sz w:val="24"/>
        </w:rPr>
        <w:t>10</w:t>
      </w:r>
      <w:r w:rsidRPr="00DE452A">
        <w:rPr>
          <w:rFonts w:ascii="宋体" w:eastAsia="宋体" w:hAnsi="宋体" w:hint="eastAsia"/>
          <w:sz w:val="24"/>
        </w:rPr>
        <w:t>万元（以</w:t>
      </w:r>
      <w:r w:rsidRPr="00DE452A">
        <w:rPr>
          <w:rFonts w:ascii="宋体" w:eastAsia="宋体" w:hAnsi="宋体"/>
          <w:sz w:val="24"/>
        </w:rPr>
        <w:t>1</w:t>
      </w:r>
      <w:r w:rsidRPr="00DE452A">
        <w:rPr>
          <w:rFonts w:ascii="宋体" w:eastAsia="宋体" w:hAnsi="宋体" w:hint="eastAsia"/>
          <w:sz w:val="24"/>
        </w:rPr>
        <w:t>个季度为</w:t>
      </w:r>
      <w:r w:rsidRPr="00DE452A">
        <w:rPr>
          <w:rFonts w:ascii="宋体" w:eastAsia="宋体" w:hAnsi="宋体"/>
          <w:sz w:val="24"/>
        </w:rPr>
        <w:t>1</w:t>
      </w:r>
      <w:r w:rsidRPr="00DE452A">
        <w:rPr>
          <w:rFonts w:ascii="宋体" w:eastAsia="宋体" w:hAnsi="宋体" w:hint="eastAsia"/>
          <w:sz w:val="24"/>
        </w:rPr>
        <w:t>个纳税期的，季度销售额未超过</w:t>
      </w:r>
      <w:r w:rsidRPr="00DE452A">
        <w:rPr>
          <w:rFonts w:ascii="宋体" w:eastAsia="宋体" w:hAnsi="宋体"/>
          <w:sz w:val="24"/>
        </w:rPr>
        <w:t>30</w:t>
      </w:r>
      <w:r w:rsidRPr="00DE452A">
        <w:rPr>
          <w:rFonts w:ascii="宋体" w:eastAsia="宋体" w:hAnsi="宋体" w:hint="eastAsia"/>
          <w:sz w:val="24"/>
        </w:rPr>
        <w:t>万元，下同）的，免征增值税。小规模纳税人发生增值税应税销售行为，合计月销售额超过</w:t>
      </w:r>
      <w:r w:rsidRPr="00DE452A">
        <w:rPr>
          <w:rFonts w:ascii="宋体" w:eastAsia="宋体" w:hAnsi="宋体"/>
          <w:sz w:val="24"/>
        </w:rPr>
        <w:t>10</w:t>
      </w:r>
      <w:r w:rsidRPr="00DE452A">
        <w:rPr>
          <w:rFonts w:ascii="宋体" w:eastAsia="宋体" w:hAnsi="宋体" w:hint="eastAsia"/>
          <w:sz w:val="24"/>
        </w:rPr>
        <w:t>万元，但扣除本期发生的销售不动产的销售额后未超过</w:t>
      </w:r>
      <w:r w:rsidRPr="00DE452A">
        <w:rPr>
          <w:rFonts w:ascii="宋体" w:eastAsia="宋体" w:hAnsi="宋体"/>
          <w:sz w:val="24"/>
        </w:rPr>
        <w:t>10</w:t>
      </w:r>
      <w:r w:rsidRPr="00DE452A">
        <w:rPr>
          <w:rFonts w:ascii="宋体" w:eastAsia="宋体" w:hAnsi="宋体" w:hint="eastAsia"/>
          <w:sz w:val="24"/>
        </w:rPr>
        <w:t>万元的，其销售货物、劳务、服务、无形资产取得的销售额免征增值税。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w:t>
      </w:r>
      <w:r w:rsidRPr="00DE452A">
        <w:rPr>
          <w:rFonts w:ascii="宋体" w:eastAsia="宋体" w:hAnsi="宋体"/>
          <w:sz w:val="24"/>
        </w:rPr>
        <w:t>2</w:t>
      </w:r>
      <w:r w:rsidRPr="00DE452A">
        <w:rPr>
          <w:rFonts w:ascii="宋体" w:eastAsia="宋体" w:hAnsi="宋体" w:hint="eastAsia"/>
          <w:sz w:val="24"/>
        </w:rPr>
        <w:t>）自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日起至</w:t>
      </w:r>
      <w:r w:rsidRPr="00DE452A">
        <w:rPr>
          <w:rFonts w:ascii="宋体" w:eastAsia="宋体" w:hAnsi="宋体"/>
          <w:sz w:val="24"/>
        </w:rPr>
        <w:t>2021</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日，增值税小规模纳税人月销售额不超过</w:t>
      </w:r>
      <w:r w:rsidRPr="00DE452A">
        <w:rPr>
          <w:rFonts w:ascii="宋体" w:eastAsia="宋体" w:hAnsi="宋体"/>
          <w:sz w:val="24"/>
        </w:rPr>
        <w:t>10</w:t>
      </w:r>
      <w:r w:rsidRPr="00DE452A">
        <w:rPr>
          <w:rFonts w:ascii="宋体" w:eastAsia="宋体" w:hAnsi="宋体" w:hint="eastAsia"/>
          <w:sz w:val="24"/>
        </w:rPr>
        <w:t>万元的，当期因代开增值税专用发票已经缴纳的税款，在专用发票全部联次追回或者按规定开具红字专用发票后，可以向税务机关申请退还。</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）适用增值税差额征收政策的增值税小规模纳税人，以差额后的销售额确定是否可以享受</w:t>
      </w:r>
      <w:r w:rsidRPr="00DE452A">
        <w:rPr>
          <w:rFonts w:ascii="宋体" w:eastAsia="宋体" w:hAnsi="宋体"/>
          <w:sz w:val="24"/>
        </w:rPr>
        <w:t>10</w:t>
      </w:r>
      <w:r w:rsidRPr="00DE452A">
        <w:rPr>
          <w:rFonts w:ascii="宋体" w:eastAsia="宋体" w:hAnsi="宋体" w:hint="eastAsia"/>
          <w:sz w:val="24"/>
        </w:rPr>
        <w:t>万元以下免征增值税政策。</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）其他个人采取一次性收取租金的形式出租不动产，取得的租金收入可在租金对应的租赁期内平均分摊，分摊后的月租金收入不超过</w:t>
      </w:r>
      <w:r w:rsidRPr="00DE452A">
        <w:rPr>
          <w:rFonts w:ascii="宋体" w:eastAsia="宋体" w:hAnsi="宋体"/>
          <w:sz w:val="24"/>
        </w:rPr>
        <w:t>10</w:t>
      </w:r>
      <w:r w:rsidRPr="00DE452A">
        <w:rPr>
          <w:rFonts w:ascii="宋体" w:eastAsia="宋体" w:hAnsi="宋体" w:hint="eastAsia"/>
          <w:sz w:val="24"/>
        </w:rPr>
        <w:t>万元的，可享受小微企业免征增值税优惠政策。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（5）自2019年1月1日起，以1个季度为纳税期限的增值税小规模纳税人，因在季度中间成立或注销而导致当期实际经营期不足1个季度，当期销售额未超过30万元的，免征增值税。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11.</w:t>
      </w:r>
      <w:r w:rsidRPr="00DE452A">
        <w:rPr>
          <w:rFonts w:ascii="宋体" w:eastAsia="宋体" w:hAnsi="宋体" w:hint="eastAsia"/>
          <w:sz w:val="24"/>
        </w:rPr>
        <w:t>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日起，增值税小规模纳税人按规定享受的增值税减征税额在《增值税减免税申报明细表》中反映，该表不包括仅享受月销售额不超过</w:t>
      </w:r>
      <w:r w:rsidRPr="00DE452A">
        <w:rPr>
          <w:rFonts w:ascii="宋体" w:eastAsia="宋体" w:hAnsi="宋体"/>
          <w:sz w:val="24"/>
        </w:rPr>
        <w:t>10</w:t>
      </w:r>
      <w:r w:rsidRPr="00DE452A">
        <w:rPr>
          <w:rFonts w:ascii="宋体" w:eastAsia="宋体" w:hAnsi="宋体" w:hint="eastAsia"/>
          <w:sz w:val="24"/>
        </w:rPr>
        <w:t>万元免征增值税政策或未达起征点的增值税小规模纳税人。</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12.</w:t>
      </w:r>
      <w:r w:rsidRPr="00DE452A">
        <w:rPr>
          <w:rFonts w:ascii="宋体" w:eastAsia="宋体" w:hAnsi="宋体" w:hint="eastAsia"/>
          <w:sz w:val="24"/>
        </w:rPr>
        <w:t>纳税人有多缴税金，又存在欠税，可办理抵缴欠税业务。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13.</w:t>
      </w:r>
      <w:r w:rsidRPr="00DE452A">
        <w:rPr>
          <w:rFonts w:ascii="宋体" w:eastAsia="宋体" w:hAnsi="宋体" w:hint="eastAsia"/>
          <w:sz w:val="24"/>
        </w:rPr>
        <w:t>纳税人享受减税、免税待遇的，在减税、免税期间应当按照规定办理纳税申报，填写申报表及其附表上的优惠栏目。</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《增值税纳税申报表（小规模纳税人适用）》及其附列资料</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int="eastAsia"/>
          <w:sz w:val="24"/>
        </w:rPr>
        <w:t>登录电子税务局，按照【我要办税】</w:t>
      </w:r>
      <w:r w:rsidRPr="00DE452A">
        <w:rPr>
          <w:rFonts w:ascii="宋体" w:eastAsia="宋体"/>
          <w:sz w:val="24"/>
        </w:rPr>
        <w:t>-</w:t>
      </w:r>
      <w:r w:rsidRPr="00DE452A">
        <w:rPr>
          <w:rFonts w:ascii="宋体" w:eastAsia="宋体" w:hint="eastAsia"/>
          <w:sz w:val="24"/>
        </w:rPr>
        <w:t>【税费申报及缴纳】</w:t>
      </w:r>
      <w:r w:rsidRPr="00DE452A">
        <w:rPr>
          <w:rFonts w:ascii="宋体" w:eastAsia="宋体"/>
          <w:sz w:val="24"/>
        </w:rPr>
        <w:t>-</w:t>
      </w:r>
      <w:r w:rsidRPr="00DE452A">
        <w:rPr>
          <w:rFonts w:ascii="宋体" w:eastAsia="宋体" w:hint="eastAsia"/>
          <w:sz w:val="24"/>
        </w:rPr>
        <w:t>【申报税（费）清册】</w:t>
      </w:r>
      <w:r w:rsidRPr="00DE452A">
        <w:rPr>
          <w:rFonts w:ascii="宋体" w:eastAsia="宋体"/>
          <w:sz w:val="24"/>
        </w:rPr>
        <w:t>-</w:t>
      </w:r>
      <w:r w:rsidRPr="00DE452A">
        <w:rPr>
          <w:rFonts w:ascii="宋体" w:eastAsia="宋体" w:hint="eastAsia"/>
          <w:sz w:val="24"/>
        </w:rPr>
        <w:t>【按期应申报】</w:t>
      </w:r>
      <w:r w:rsidRPr="00DE452A">
        <w:rPr>
          <w:rFonts w:ascii="宋体" w:eastAsia="宋体"/>
          <w:sz w:val="24"/>
        </w:rPr>
        <w:t>-</w:t>
      </w:r>
      <w:r w:rsidRPr="00DE452A">
        <w:rPr>
          <w:rFonts w:ascii="宋体" w:eastAsia="宋体" w:hint="eastAsia"/>
          <w:sz w:val="24"/>
        </w:rPr>
        <w:t>【增值税</w:t>
      </w:r>
      <w:r w:rsidRPr="00DE452A">
        <w:rPr>
          <w:rFonts w:ascii="宋体" w:eastAsia="宋体"/>
          <w:sz w:val="24"/>
        </w:rPr>
        <w:t>(</w:t>
      </w:r>
      <w:r w:rsidRPr="00DE452A">
        <w:rPr>
          <w:rFonts w:ascii="宋体" w:eastAsia="宋体" w:hint="eastAsia"/>
          <w:sz w:val="24"/>
        </w:rPr>
        <w:t>适用于小规模纳税人</w:t>
      </w:r>
      <w:r w:rsidRPr="00DE452A">
        <w:rPr>
          <w:rFonts w:ascii="宋体" w:eastAsia="宋体"/>
          <w:sz w:val="24"/>
        </w:rPr>
        <w:t>)</w:t>
      </w:r>
      <w:r w:rsidRPr="00DE452A">
        <w:rPr>
          <w:rFonts w:ascii="宋体" w:eastAsia="宋体" w:hint="eastAsia"/>
          <w:sz w:val="24"/>
        </w:rPr>
        <w:t>】的路径进入功能模块。</w:t>
      </w:r>
    </w:p>
    <w:p w:rsidR="0055100B" w:rsidRPr="00CE6199" w:rsidRDefault="0055100B" w:rsidP="0055100B">
      <w:pPr>
        <w:pStyle w:val="3"/>
        <w:spacing w:before="300" w:after="300"/>
        <w:ind w:firstLine="562"/>
      </w:pPr>
      <w:bookmarkStart w:id="364" w:name="_Toc2309"/>
      <w:bookmarkStart w:id="365" w:name="_Toc6673"/>
      <w:bookmarkStart w:id="366" w:name="_Toc18096113"/>
      <w:bookmarkStart w:id="367" w:name="_Toc20500600"/>
      <w:bookmarkStart w:id="368" w:name="_Toc20501681"/>
      <w:bookmarkStart w:id="369" w:name="_Toc23107120"/>
      <w:bookmarkStart w:id="370" w:name="_Toc23500611"/>
      <w:bookmarkStart w:id="371" w:name="_Hlk12453672"/>
      <w:r w:rsidRPr="00CE6199">
        <w:lastRenderedPageBreak/>
        <w:t>3.1.3—06</w:t>
      </w:r>
      <w:r w:rsidRPr="00CE6199">
        <w:rPr>
          <w:rFonts w:hint="eastAsia"/>
        </w:rPr>
        <w:t>6</w:t>
      </w:r>
      <w:r w:rsidRPr="00CE6199">
        <w:rPr>
          <w:rFonts w:hint="eastAsia"/>
        </w:rPr>
        <w:t xml:space="preserve">　　增值税预缴申报</w:t>
      </w:r>
      <w:bookmarkEnd w:id="364"/>
      <w:bookmarkEnd w:id="365"/>
      <w:bookmarkEnd w:id="366"/>
      <w:bookmarkEnd w:id="367"/>
      <w:bookmarkEnd w:id="368"/>
      <w:bookmarkEnd w:id="369"/>
      <w:bookmarkEnd w:id="370"/>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增值税预缴申报</w:t>
      </w:r>
    </w:p>
    <w:p w:rsidR="0055100B" w:rsidRPr="00CE6199" w:rsidRDefault="0055100B" w:rsidP="00FD01E3">
      <w:pPr>
        <w:pStyle w:val="4"/>
        <w:ind w:firstLine="480"/>
      </w:pPr>
      <w:r w:rsidRPr="00CE6199">
        <w:rPr>
          <w:rFonts w:hint="eastAsia"/>
        </w:rPr>
        <w:t>【申请条件】</w:t>
      </w:r>
    </w:p>
    <w:p w:rsidR="0055100B" w:rsidRPr="00CE6199" w:rsidRDefault="0055100B" w:rsidP="0055100B">
      <w:pPr>
        <w:pStyle w:val="ad"/>
        <w:tabs>
          <w:tab w:val="left" w:pos="6237"/>
        </w:tabs>
        <w:wordWrap/>
        <w:spacing w:beforeLines="0" w:afterLines="0"/>
        <w:rPr>
          <w:rFonts w:cs="Times New Roman"/>
          <w:kern w:val="2"/>
        </w:rPr>
      </w:pPr>
      <w:r w:rsidRPr="00CE6199">
        <w:rPr>
          <w:rFonts w:cs="Times New Roman" w:hint="eastAsia"/>
          <w:kern w:val="2"/>
        </w:rPr>
        <w:t>纳税人（不含其他个人）跨地（市、州）提供建筑服务、房地产开发企业预售自行开发的房地产项目、纳税人（不含其他个人）出租与机构所在地不在同一县（市）的不动产等按规定需要在项目所在地或不动产所在地主管税务机关预缴税款的，需填报《增值税预缴税款表》及其他相关资料，向税务机关进行纳税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《中华人民共和国税收征收管理法》第二十五条第一款</w:t>
      </w:r>
    </w:p>
    <w:bookmarkEnd w:id="371"/>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273"/>
        <w:gridCol w:w="3262"/>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《增值税预缴税款表》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1953"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3262"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1953"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跨县（市、区）提供建筑服务的纳税人</w:t>
            </w:r>
          </w:p>
        </w:tc>
        <w:tc>
          <w:tcPr>
            <w:tcW w:w="326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Ansi="宋体"/>
                <w:sz w:val="24"/>
                <w:szCs w:val="24"/>
              </w:rPr>
              <w:t>1</w:t>
            </w:r>
            <w:r w:rsidRPr="00DE452A">
              <w:rPr>
                <w:rFonts w:ascii="宋体" w:eastAsia="宋体" w:hAnsi="宋体" w:hint="eastAsia"/>
                <w:sz w:val="24"/>
                <w:szCs w:val="24"/>
              </w:rPr>
              <w:t>）与发包方签订的建筑合同复印件（加盖纳税人公章）</w:t>
            </w:r>
          </w:p>
        </w:tc>
        <w:tc>
          <w:tcPr>
            <w:tcW w:w="680" w:type="dxa"/>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r w:rsidR="0055100B" w:rsidRPr="00DE452A" w:rsidTr="00735BB8">
        <w:trPr>
          <w:trHeight w:hRule="exact" w:val="794"/>
          <w:jc w:val="center"/>
        </w:trPr>
        <w:tc>
          <w:tcPr>
            <w:tcW w:w="1953"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26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Ansi="宋体"/>
                <w:sz w:val="24"/>
                <w:szCs w:val="24"/>
              </w:rPr>
              <w:t>2</w:t>
            </w:r>
            <w:r w:rsidRPr="00DE452A">
              <w:rPr>
                <w:rFonts w:ascii="宋体" w:eastAsia="宋体" w:hAnsi="宋体" w:hint="eastAsia"/>
                <w:sz w:val="24"/>
                <w:szCs w:val="24"/>
              </w:rPr>
              <w:t>）与分包方签订的分包合同复印件（加盖纳税人公章）</w:t>
            </w:r>
          </w:p>
        </w:tc>
        <w:tc>
          <w:tcPr>
            <w:tcW w:w="680"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2268"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1953"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26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Ansi="宋体"/>
                <w:sz w:val="24"/>
                <w:szCs w:val="24"/>
              </w:rPr>
              <w:t>3</w:t>
            </w:r>
            <w:r w:rsidRPr="00DE452A">
              <w:rPr>
                <w:rFonts w:ascii="宋体" w:eastAsia="宋体" w:hAnsi="宋体" w:hint="eastAsia"/>
                <w:sz w:val="24"/>
                <w:szCs w:val="24"/>
              </w:rPr>
              <w:t>）从分包方取得的发票复印件（加盖纳税人公章）</w:t>
            </w:r>
          </w:p>
        </w:tc>
        <w:tc>
          <w:tcPr>
            <w:tcW w:w="680"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2268"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bookmarkStart w:id="372" w:name="_Hlk12454360"/>
      <w:r w:rsidRPr="00CE6199">
        <w:rPr>
          <w:rFonts w:hint="eastAsia"/>
        </w:rPr>
        <w:lastRenderedPageBreak/>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【办理流程】</w:t>
      </w:r>
    </w:p>
    <w:p w:rsidR="0055100B" w:rsidRPr="00CE6199" w:rsidRDefault="00FD01E3" w:rsidP="0055100B">
      <w:pPr>
        <w:pStyle w:val="af4"/>
        <w:adjustRightInd/>
        <w:snapToGrid/>
        <w:jc w:val="center"/>
        <w:rPr>
          <w:rFonts w:ascii="宋体" w:eastAsia="宋体" w:hAnsi="宋体"/>
          <w:bCs w:val="0"/>
        </w:rPr>
      </w:pPr>
      <w:r w:rsidRPr="00E1165A">
        <w:rPr>
          <w:rFonts w:ascii="宋体" w:eastAsia="宋体" w:hAnsi="宋体"/>
          <w:noProof/>
        </w:rPr>
        <w:pict>
          <v:shape id="图片 58" o:spid="_x0000_i1092" type="#_x0000_t75" style="width:400.3pt;height:138.7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纳税人使用《增值税预缴税款表》在异地办理预缴税款时，应填报注册地纳税人识别号。</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bookmarkEnd w:id="372"/>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纳税人（不含其他个人）跨地（市、州）提供建筑服务：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w:t>
      </w:r>
      <w:r w:rsidRPr="00DE452A">
        <w:rPr>
          <w:rFonts w:ascii="宋体" w:eastAsia="宋体" w:hAnsi="宋体"/>
          <w:sz w:val="24"/>
        </w:rPr>
        <w:t>1</w:t>
      </w:r>
      <w:r w:rsidRPr="00DE452A">
        <w:rPr>
          <w:rFonts w:ascii="宋体" w:eastAsia="宋体" w:hAnsi="宋体" w:hint="eastAsia"/>
          <w:sz w:val="24"/>
        </w:rPr>
        <w:t>）向建筑服务发生地主管税务机关预缴的增值税税款，可以在当期增值税应纳税额中抵减，抵减不完的，结转下期继续抵减。纳税人以预缴税款抵减应纳税额，应以完税凭证作为合法有效凭证。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）不能自行开具增值税发票的小规模纳税人，可向建筑服务发生地主管税务机关按照其取得的全部价款和价外费用申请代开增值税发票。</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纳税人（不含其他个人）出租与机构所在地不在同一县（市）的不动产：</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）应在取得租金的次月纳税申报期或不动产所在地主管税务机关核定的纳税期限预缴税款。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）纳税人提供租赁服务采取预收款方式的，其纳税义务发生时间为收到预收款的当天。</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）向不动产所在地主管税务机关预缴的增值税款，可以在当期增值税应纳税额中抵减，抵减不完的，结转下期继续抵减。纳税人以预缴税款抵减应纳税额，应以完税凭证作为合法有效凭证。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）不能自行开具增值税发票的小规模纳税人，可向不动产所在地主管税务机关申请代开增值税发票。</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房地产开发企业预售自行开发的房地产项目：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）纳税人应在取得预收款的次月纳税申报期向主管税务机关预缴税款。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）向税务机关预缴的增值税税款，可以在当期增值税应纳税额中抵减，抵减不完的，结转下期继续抵减。纳税人以预缴税款抵减应纳税额，应以完税凭证作为合法有效凭证。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）不能自行开具增值税发票的小规模纳税人，可向项目所在地主管税务机关申请代开增值税发票。</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11.</w:t>
      </w:r>
      <w:r w:rsidRPr="00DE452A">
        <w:rPr>
          <w:rFonts w:ascii="宋体" w:eastAsia="宋体" w:hAnsi="宋体" w:hint="eastAsia"/>
          <w:sz w:val="24"/>
        </w:rPr>
        <w:t>纳税人提供建筑服务取得预收款</w:t>
      </w:r>
      <w:r w:rsidRPr="00DE452A">
        <w:rPr>
          <w:rFonts w:ascii="宋体" w:eastAsia="宋体" w:hAnsi="宋体"/>
          <w:sz w:val="24"/>
        </w:rPr>
        <w:t>:</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w:t>
      </w:r>
      <w:r w:rsidRPr="00DE452A">
        <w:rPr>
          <w:rFonts w:ascii="宋体" w:eastAsia="宋体" w:hAnsi="宋体"/>
          <w:sz w:val="24"/>
        </w:rPr>
        <w:t>1</w:t>
      </w:r>
      <w:r w:rsidRPr="00DE452A">
        <w:rPr>
          <w:rFonts w:ascii="宋体" w:eastAsia="宋体" w:hAnsi="宋体" w:hint="eastAsia"/>
          <w:sz w:val="24"/>
        </w:rPr>
        <w:t>）在收到预收款时，以取得的预收款扣除支付的分包款后的余额，按照规定的预征率预缴增值税。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）适用一般计税方法计税的项目预征率为</w:t>
      </w:r>
      <w:r w:rsidRPr="00DE452A">
        <w:rPr>
          <w:rFonts w:ascii="宋体" w:eastAsia="宋体" w:hAnsi="宋体"/>
          <w:sz w:val="24"/>
        </w:rPr>
        <w:t>2%</w:t>
      </w:r>
      <w:r w:rsidRPr="00DE452A">
        <w:rPr>
          <w:rFonts w:ascii="宋体" w:eastAsia="宋体" w:hAnsi="宋体" w:hint="eastAsia"/>
          <w:sz w:val="24"/>
        </w:rPr>
        <w:t>，适用简易计税方法计税的项目预征率为</w:t>
      </w:r>
      <w:r w:rsidRPr="00DE452A">
        <w:rPr>
          <w:rFonts w:ascii="宋体" w:eastAsia="宋体" w:hAnsi="宋体"/>
          <w:sz w:val="24"/>
        </w:rPr>
        <w:t>3%</w:t>
      </w:r>
      <w:r w:rsidRPr="00DE452A">
        <w:rPr>
          <w:rFonts w:ascii="宋体" w:eastAsia="宋体" w:hAnsi="宋体" w:hint="eastAsia"/>
          <w:sz w:val="24"/>
        </w:rPr>
        <w:t>。</w:t>
      </w:r>
    </w:p>
    <w:p w:rsidR="0055100B" w:rsidRPr="00DE452A" w:rsidRDefault="0055100B" w:rsidP="0055100B">
      <w:pPr>
        <w:spacing w:line="360" w:lineRule="auto"/>
        <w:ind w:firstLineChars="200" w:firstLine="480"/>
        <w:rPr>
          <w:rFonts w:eastAsia="宋体"/>
          <w:sz w:val="24"/>
        </w:rPr>
      </w:pPr>
      <w:r w:rsidRPr="00DE452A">
        <w:rPr>
          <w:rFonts w:eastAsia="宋体" w:hint="eastAsia"/>
          <w:sz w:val="24"/>
        </w:rPr>
        <w:t>（</w:t>
      </w:r>
      <w:r w:rsidRPr="00DE452A">
        <w:rPr>
          <w:rFonts w:eastAsia="宋体"/>
          <w:sz w:val="24"/>
        </w:rPr>
        <w:t>3</w:t>
      </w:r>
      <w:r w:rsidRPr="00DE452A">
        <w:rPr>
          <w:rFonts w:eastAsia="宋体" w:hint="eastAsia"/>
          <w:sz w:val="24"/>
        </w:rPr>
        <w:t>）按照现行规定应在建筑服务发生地预缴增值税的项目，纳税人收到预收款时在建筑服务发生地预缴增值税。按照现行规定无需在建筑服务发生地预缴增值税的项目，纳税人收到预收款时在机构所在地预缴增值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12.</w:t>
      </w:r>
      <w:r w:rsidRPr="00DE452A">
        <w:rPr>
          <w:rFonts w:ascii="宋体" w:eastAsia="宋体" w:hAnsi="宋体" w:hint="eastAsia"/>
          <w:sz w:val="24"/>
        </w:rPr>
        <w:t>纳税人（不含其他个人）转让其取得的不动产：</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）向不动产所在地主管税务机关预缴的增值税款，可以在当期增值税应纳税额中抵减，抵减不完的转下期继续抵减。纳税人以预缴税款抵减应纳税额应以完税凭证作为合法有效凭证。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）小规模纳税人转让其取得的不动产，不能自行开具增值税发票的，可向不动产所在地主管税务机关申请代开。</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13.</w:t>
      </w:r>
      <w:r w:rsidRPr="00DE452A">
        <w:rPr>
          <w:rFonts w:ascii="宋体" w:eastAsia="宋体" w:hAnsi="宋体" w:hint="eastAsia"/>
          <w:sz w:val="24"/>
        </w:rPr>
        <w:t>纳税人按照规定从取得的全部价款和价外费用中扣除支付的分包款，应当取得符合法律、行政法规和国家税务总局规定的合法有效凭证，包括：</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）从分包方取得的</w:t>
      </w:r>
      <w:r w:rsidRPr="00DE452A">
        <w:rPr>
          <w:rFonts w:ascii="宋体" w:eastAsia="宋体" w:hAnsi="宋体"/>
          <w:sz w:val="24"/>
        </w:rPr>
        <w:t>2016</w:t>
      </w:r>
      <w:r w:rsidRPr="00DE452A">
        <w:rPr>
          <w:rFonts w:ascii="宋体" w:eastAsia="宋体" w:hAnsi="宋体" w:hint="eastAsia"/>
          <w:sz w:val="24"/>
        </w:rPr>
        <w:t>年</w:t>
      </w:r>
      <w:r w:rsidRPr="00DE452A">
        <w:rPr>
          <w:rFonts w:ascii="宋体" w:eastAsia="宋体" w:hAnsi="宋体"/>
          <w:sz w:val="24"/>
        </w:rPr>
        <w:t>4</w:t>
      </w:r>
      <w:r w:rsidRPr="00DE452A">
        <w:rPr>
          <w:rFonts w:ascii="宋体" w:eastAsia="宋体" w:hAnsi="宋体" w:hint="eastAsia"/>
          <w:sz w:val="24"/>
        </w:rPr>
        <w:t>月</w:t>
      </w:r>
      <w:r w:rsidRPr="00DE452A">
        <w:rPr>
          <w:rFonts w:ascii="宋体" w:eastAsia="宋体" w:hAnsi="宋体"/>
          <w:sz w:val="24"/>
        </w:rPr>
        <w:t>30</w:t>
      </w:r>
      <w:r w:rsidRPr="00DE452A">
        <w:rPr>
          <w:rFonts w:ascii="宋体" w:eastAsia="宋体" w:hAnsi="宋体" w:hint="eastAsia"/>
          <w:sz w:val="24"/>
        </w:rPr>
        <w:t>日前开具的建筑业营业税发票。上述建筑业营业税发票在</w:t>
      </w:r>
      <w:r w:rsidRPr="00DE452A">
        <w:rPr>
          <w:rFonts w:ascii="宋体" w:eastAsia="宋体" w:hAnsi="宋体"/>
          <w:sz w:val="24"/>
        </w:rPr>
        <w:t>2016</w:t>
      </w:r>
      <w:r w:rsidRPr="00DE452A">
        <w:rPr>
          <w:rFonts w:ascii="宋体" w:eastAsia="宋体" w:hAnsi="宋体" w:hint="eastAsia"/>
          <w:sz w:val="24"/>
        </w:rPr>
        <w:t>年</w:t>
      </w:r>
      <w:r w:rsidRPr="00DE452A">
        <w:rPr>
          <w:rFonts w:ascii="宋体" w:eastAsia="宋体" w:hAnsi="宋体"/>
          <w:sz w:val="24"/>
        </w:rPr>
        <w:t>6</w:t>
      </w:r>
      <w:r w:rsidRPr="00DE452A">
        <w:rPr>
          <w:rFonts w:ascii="宋体" w:eastAsia="宋体" w:hAnsi="宋体" w:hint="eastAsia"/>
          <w:sz w:val="24"/>
        </w:rPr>
        <w:t>月</w:t>
      </w:r>
      <w:r w:rsidRPr="00DE452A">
        <w:rPr>
          <w:rFonts w:ascii="宋体" w:eastAsia="宋体" w:hAnsi="宋体"/>
          <w:sz w:val="24"/>
        </w:rPr>
        <w:t>30</w:t>
      </w:r>
      <w:r w:rsidRPr="00DE452A">
        <w:rPr>
          <w:rFonts w:ascii="宋体" w:eastAsia="宋体" w:hAnsi="宋体" w:hint="eastAsia"/>
          <w:sz w:val="24"/>
        </w:rPr>
        <w:t>日前可作为预缴税款的扣除凭证。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）从分包方取得的</w:t>
      </w:r>
      <w:r w:rsidRPr="00DE452A">
        <w:rPr>
          <w:rFonts w:ascii="宋体" w:eastAsia="宋体" w:hAnsi="宋体"/>
          <w:sz w:val="24"/>
        </w:rPr>
        <w:t>2016</w:t>
      </w:r>
      <w:r w:rsidRPr="00DE452A">
        <w:rPr>
          <w:rFonts w:ascii="宋体" w:eastAsia="宋体" w:hAnsi="宋体" w:hint="eastAsia"/>
          <w:sz w:val="24"/>
        </w:rPr>
        <w:t>年</w:t>
      </w:r>
      <w:r w:rsidRPr="00DE452A">
        <w:rPr>
          <w:rFonts w:ascii="宋体" w:eastAsia="宋体" w:hAnsi="宋体"/>
          <w:sz w:val="24"/>
        </w:rPr>
        <w:t>5</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日后开具的，备注栏注明建筑服务发生地所在县（市、区）、项目名称的增值税发票。</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）国家税务总局规定的其他凭证。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14.</w:t>
      </w:r>
      <w:r w:rsidRPr="00DE452A">
        <w:rPr>
          <w:rFonts w:ascii="宋体" w:eastAsia="宋体" w:hAnsi="宋体" w:hint="eastAsia"/>
          <w:sz w:val="24"/>
        </w:rPr>
        <w:t>《增值税预缴税款表》各预征项目设置如下预征率：</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）建筑安装：</w:t>
      </w:r>
      <w:r w:rsidRPr="00DE452A">
        <w:rPr>
          <w:rFonts w:ascii="宋体" w:eastAsia="宋体" w:hAnsi="宋体"/>
          <w:sz w:val="24"/>
        </w:rPr>
        <w:t>2%</w:t>
      </w: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）销售不动产：</w:t>
      </w:r>
      <w:r w:rsidRPr="00DE452A">
        <w:rPr>
          <w:rFonts w:ascii="宋体" w:eastAsia="宋体" w:hAnsi="宋体"/>
          <w:sz w:val="24"/>
        </w:rPr>
        <w:t>3%</w:t>
      </w:r>
      <w:r w:rsidRPr="00DE452A">
        <w:rPr>
          <w:rFonts w:ascii="宋体" w:eastAsia="宋体" w:hAnsi="宋体" w:hint="eastAsia"/>
          <w:sz w:val="24"/>
        </w:rPr>
        <w:t>；</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）出租不动产：</w:t>
      </w:r>
      <w:r w:rsidRPr="00DE452A">
        <w:rPr>
          <w:rFonts w:ascii="宋体" w:eastAsia="宋体" w:hAnsi="宋体"/>
          <w:sz w:val="24"/>
        </w:rPr>
        <w:t>3%</w:t>
      </w:r>
      <w:r w:rsidRPr="00DE452A">
        <w:rPr>
          <w:rFonts w:ascii="宋体" w:eastAsia="宋体" w:hAnsi="宋体" w:hint="eastAsia"/>
          <w:sz w:val="24"/>
        </w:rPr>
        <w:t>、</w:t>
      </w:r>
      <w:r w:rsidRPr="00DE452A">
        <w:rPr>
          <w:rFonts w:ascii="宋体" w:eastAsia="宋体" w:hAnsi="宋体"/>
          <w:sz w:val="24"/>
        </w:rPr>
        <w:t>5%</w:t>
      </w:r>
      <w:r w:rsidRPr="00DE452A">
        <w:rPr>
          <w:rFonts w:ascii="宋体" w:eastAsia="宋体" w:hAnsi="宋体" w:hint="eastAsia"/>
          <w:sz w:val="24"/>
        </w:rPr>
        <w:t>；</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w:t>
      </w:r>
      <w:r w:rsidRPr="00DE452A">
        <w:rPr>
          <w:rFonts w:ascii="宋体" w:eastAsia="宋体" w:hAnsi="宋体"/>
          <w:sz w:val="24"/>
        </w:rPr>
        <w:t>4</w:t>
      </w:r>
      <w:r w:rsidRPr="00DE452A">
        <w:rPr>
          <w:rFonts w:ascii="宋体" w:eastAsia="宋体" w:hAnsi="宋体" w:hint="eastAsia"/>
          <w:sz w:val="24"/>
        </w:rPr>
        <w:t>）个体工商户出租住房：按照</w:t>
      </w:r>
      <w:r w:rsidRPr="00DE452A">
        <w:rPr>
          <w:rFonts w:ascii="宋体" w:eastAsia="宋体" w:hAnsi="宋体"/>
          <w:sz w:val="24"/>
        </w:rPr>
        <w:t>5%</w:t>
      </w:r>
      <w:r w:rsidRPr="00DE452A">
        <w:rPr>
          <w:rFonts w:ascii="宋体" w:eastAsia="宋体" w:hAnsi="宋体" w:hint="eastAsia"/>
          <w:sz w:val="24"/>
        </w:rPr>
        <w:t>的征收率减按</w:t>
      </w:r>
      <w:r w:rsidRPr="00DE452A">
        <w:rPr>
          <w:rFonts w:ascii="宋体" w:eastAsia="宋体" w:hAnsi="宋体"/>
          <w:sz w:val="24"/>
        </w:rPr>
        <w:t>1.5%</w:t>
      </w:r>
      <w:r w:rsidRPr="00DE452A">
        <w:rPr>
          <w:rFonts w:ascii="宋体" w:eastAsia="宋体" w:hAnsi="宋体" w:hint="eastAsia"/>
          <w:sz w:val="24"/>
        </w:rPr>
        <w:t>。</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15.</w:t>
      </w:r>
      <w:r w:rsidRPr="00DE452A">
        <w:rPr>
          <w:rFonts w:ascii="宋体" w:eastAsia="宋体" w:hAnsi="宋体" w:hint="eastAsia"/>
          <w:sz w:val="24"/>
        </w:rPr>
        <w:t>按照现行规定应当预缴增值税税款的小规模纳税人，凡在预缴地实现的月销售额未超过</w:t>
      </w:r>
      <w:r w:rsidRPr="00DE452A">
        <w:rPr>
          <w:rFonts w:ascii="宋体" w:eastAsia="宋体" w:hAnsi="宋体"/>
          <w:sz w:val="24"/>
        </w:rPr>
        <w:t>10</w:t>
      </w:r>
      <w:r w:rsidRPr="00DE452A">
        <w:rPr>
          <w:rFonts w:ascii="宋体" w:eastAsia="宋体" w:hAnsi="宋体" w:hint="eastAsia"/>
          <w:sz w:val="24"/>
        </w:rPr>
        <w:t>万元（以</w:t>
      </w:r>
      <w:r w:rsidRPr="00DE452A">
        <w:rPr>
          <w:rFonts w:ascii="宋体" w:eastAsia="宋体" w:hAnsi="宋体"/>
          <w:sz w:val="24"/>
        </w:rPr>
        <w:t>1</w:t>
      </w:r>
      <w:r w:rsidRPr="00DE452A">
        <w:rPr>
          <w:rFonts w:ascii="宋体" w:eastAsia="宋体" w:hAnsi="宋体" w:hint="eastAsia"/>
          <w:sz w:val="24"/>
        </w:rPr>
        <w:t>个季度为</w:t>
      </w:r>
      <w:r w:rsidRPr="00DE452A">
        <w:rPr>
          <w:rFonts w:ascii="宋体" w:eastAsia="宋体" w:hAnsi="宋体"/>
          <w:sz w:val="24"/>
        </w:rPr>
        <w:t>1</w:t>
      </w:r>
      <w:r w:rsidRPr="00DE452A">
        <w:rPr>
          <w:rFonts w:ascii="宋体" w:eastAsia="宋体" w:hAnsi="宋体" w:hint="eastAsia"/>
          <w:sz w:val="24"/>
        </w:rPr>
        <w:t>个纳税期的，季度销售额未超过</w:t>
      </w:r>
      <w:r w:rsidRPr="00DE452A">
        <w:rPr>
          <w:rFonts w:ascii="宋体" w:eastAsia="宋体" w:hAnsi="宋体"/>
          <w:sz w:val="24"/>
        </w:rPr>
        <w:t>30</w:t>
      </w:r>
      <w:r w:rsidRPr="00DE452A">
        <w:rPr>
          <w:rFonts w:ascii="宋体" w:eastAsia="宋体" w:hAnsi="宋体" w:hint="eastAsia"/>
          <w:sz w:val="24"/>
        </w:rPr>
        <w:t>万元）的，当期无需预缴税款。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16.</w:t>
      </w:r>
      <w:r w:rsidRPr="00DE452A">
        <w:rPr>
          <w:rFonts w:ascii="宋体" w:eastAsia="宋体" w:hAnsi="宋体" w:hint="eastAsia"/>
          <w:sz w:val="24"/>
        </w:rPr>
        <w:t>纳税人有多缴税金，又存在欠税，可办理抵缴欠税业务。</w:t>
      </w:r>
    </w:p>
    <w:p w:rsidR="0055100B" w:rsidRPr="00CE6199" w:rsidRDefault="0055100B" w:rsidP="00FD01E3">
      <w:pPr>
        <w:pStyle w:val="4"/>
        <w:ind w:firstLine="480"/>
        <w:rPr>
          <w:b/>
        </w:rPr>
      </w:pPr>
      <w:r w:rsidRPr="00CE6199">
        <w:rPr>
          <w:rFonts w:hint="eastAsia"/>
        </w:rPr>
        <w:t>【表证单书】</w:t>
      </w:r>
    </w:p>
    <w:p w:rsidR="0055100B" w:rsidRPr="00CE6199" w:rsidRDefault="0055100B" w:rsidP="0055100B">
      <w:pPr>
        <w:pStyle w:val="aff1"/>
        <w:ind w:firstLine="480"/>
        <w:rPr>
          <w:b w:val="0"/>
        </w:rPr>
      </w:pPr>
      <w:r w:rsidRPr="00CE6199">
        <w:rPr>
          <w:rFonts w:hint="eastAsia"/>
          <w:b w:val="0"/>
        </w:rPr>
        <w:t>《增值税预缴税款表》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Ansi="宋体" w:hint="eastAsia"/>
          <w:sz w:val="24"/>
        </w:rPr>
        <w:t>登录电子税务局，按照【我要办税】</w:t>
      </w:r>
      <w:r w:rsidRPr="00DE452A">
        <w:rPr>
          <w:rFonts w:ascii="宋体" w:eastAsia="宋体"/>
          <w:sz w:val="24"/>
        </w:rPr>
        <w:t>-</w:t>
      </w:r>
      <w:r w:rsidRPr="00DE452A">
        <w:rPr>
          <w:rFonts w:ascii="宋体" w:eastAsia="宋体" w:hAnsi="宋体" w:hint="eastAsia"/>
          <w:sz w:val="24"/>
        </w:rPr>
        <w:t>【税费申报及缴纳】</w:t>
      </w:r>
      <w:r w:rsidRPr="00DE452A">
        <w:rPr>
          <w:rFonts w:ascii="宋体" w:eastAsia="宋体"/>
          <w:sz w:val="24"/>
        </w:rPr>
        <w:t>-</w:t>
      </w:r>
      <w:r w:rsidRPr="00DE452A">
        <w:rPr>
          <w:rFonts w:ascii="宋体" w:eastAsia="宋体" w:hAnsi="宋体" w:hint="eastAsia"/>
          <w:sz w:val="24"/>
        </w:rPr>
        <w:t>【申报税（费）清册】</w:t>
      </w:r>
      <w:r w:rsidRPr="00DE452A">
        <w:rPr>
          <w:rFonts w:ascii="宋体" w:eastAsia="宋体"/>
          <w:sz w:val="24"/>
        </w:rPr>
        <w:t>-</w:t>
      </w:r>
      <w:r w:rsidRPr="00DE452A">
        <w:rPr>
          <w:rFonts w:ascii="宋体" w:eastAsia="宋体" w:hAnsi="宋体" w:hint="eastAsia"/>
          <w:sz w:val="24"/>
        </w:rPr>
        <w:t>【其他申报】</w:t>
      </w:r>
      <w:r w:rsidRPr="00DE452A">
        <w:rPr>
          <w:rFonts w:ascii="宋体" w:eastAsia="宋体"/>
          <w:sz w:val="24"/>
        </w:rPr>
        <w:t>-</w:t>
      </w:r>
      <w:r w:rsidRPr="00DE452A">
        <w:rPr>
          <w:rFonts w:ascii="宋体" w:eastAsia="宋体" w:hAnsi="宋体" w:hint="eastAsia"/>
          <w:sz w:val="24"/>
        </w:rPr>
        <w:t>【增值税预缴申报表】的路径进入功能模块。</w:t>
      </w:r>
    </w:p>
    <w:p w:rsidR="0055100B" w:rsidRPr="00CE6199" w:rsidRDefault="0055100B" w:rsidP="0055100B">
      <w:pPr>
        <w:pStyle w:val="3"/>
        <w:spacing w:before="300" w:after="300"/>
        <w:ind w:firstLine="562"/>
      </w:pPr>
      <w:bookmarkStart w:id="373" w:name="_Toc9450"/>
      <w:bookmarkStart w:id="374" w:name="_Toc7598"/>
      <w:bookmarkStart w:id="375" w:name="_Toc18096114"/>
      <w:bookmarkStart w:id="376" w:name="_Toc20500601"/>
      <w:bookmarkStart w:id="377" w:name="_Toc20501682"/>
      <w:bookmarkStart w:id="378" w:name="_Toc23107121"/>
      <w:bookmarkStart w:id="379" w:name="_Toc23500612"/>
      <w:r w:rsidRPr="00CE6199">
        <w:t>3.1.4—06</w:t>
      </w:r>
      <w:r w:rsidRPr="00CE6199">
        <w:rPr>
          <w:rFonts w:hint="eastAsia"/>
        </w:rPr>
        <w:t>7</w:t>
      </w:r>
      <w:r w:rsidRPr="00CE6199">
        <w:rPr>
          <w:rFonts w:hint="eastAsia"/>
        </w:rPr>
        <w:t xml:space="preserve">　　原油天然气增值税申报</w:t>
      </w:r>
      <w:bookmarkEnd w:id="373"/>
      <w:bookmarkEnd w:id="374"/>
      <w:bookmarkEnd w:id="375"/>
      <w:bookmarkEnd w:id="376"/>
      <w:bookmarkEnd w:id="377"/>
      <w:bookmarkEnd w:id="378"/>
      <w:bookmarkEnd w:id="379"/>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原油天然气增值税申报</w:t>
      </w:r>
    </w:p>
    <w:p w:rsidR="0055100B" w:rsidRPr="00CE6199" w:rsidRDefault="0055100B" w:rsidP="00FD01E3">
      <w:pPr>
        <w:pStyle w:val="4"/>
        <w:ind w:firstLine="480"/>
      </w:pPr>
      <w:r w:rsidRPr="00CE6199">
        <w:rPr>
          <w:rFonts w:hint="eastAsia"/>
        </w:rPr>
        <w:t>【申请条件】</w:t>
      </w:r>
    </w:p>
    <w:p w:rsidR="0055100B" w:rsidRPr="00CE6199" w:rsidRDefault="0055100B" w:rsidP="0055100B">
      <w:pPr>
        <w:pStyle w:val="ad"/>
        <w:wordWrap/>
        <w:spacing w:beforeLines="0" w:afterLines="0"/>
        <w:rPr>
          <w:rFonts w:cs="Times New Roman"/>
          <w:kern w:val="2"/>
        </w:rPr>
      </w:pPr>
      <w:r w:rsidRPr="00CE6199">
        <w:rPr>
          <w:rFonts w:cs="Times New Roman" w:hint="eastAsia"/>
          <w:kern w:val="2"/>
        </w:rPr>
        <w:t>合作油（气）田</w:t>
      </w:r>
      <w:r w:rsidRPr="00CE6199">
        <w:rPr>
          <w:rFonts w:hint="eastAsia"/>
        </w:rPr>
        <w:t>应依照税收法律、法规、规章及其他有关规定，在规定的纳税期限内填报《原油天然气增值税申报表》及其他相关资料，向税务机关进行原油、天然气增值税纳税申报。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hint="eastAsia"/>
          <w:sz w:val="24"/>
        </w:rPr>
        <w:t>《中华人民共和国税收征收管理法》第二十五条第一款</w:t>
      </w:r>
    </w:p>
    <w:p w:rsidR="0055100B" w:rsidRPr="00CE6199" w:rsidRDefault="0055100B" w:rsidP="00FD01E3">
      <w:pPr>
        <w:pStyle w:val="4"/>
        <w:ind w:firstLine="480"/>
      </w:pPr>
      <w:r w:rsidRPr="00CE6199">
        <w:rPr>
          <w:rFonts w:hint="eastAsia"/>
        </w:rPr>
        <w:lastRenderedPageBreak/>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《原油天然气增值税纳税申报表》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本次原油、天然气的销售价格、销售费用、销售去向等明细资料</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lastRenderedPageBreak/>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图片 57" o:spid="_x0000_i1093" type="#_x0000_t75" style="width:400.3pt;height:138.7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文书表单可在国家税务总局福建省税务局网站</w:t>
      </w:r>
      <w:r w:rsidRPr="00DE452A">
        <w:rPr>
          <w:rFonts w:eastAsia="宋体"/>
          <w:sz w:val="24"/>
        </w:rPr>
        <w:t>“</w:t>
      </w:r>
      <w:r w:rsidRPr="00DE452A">
        <w:rPr>
          <w:rFonts w:eastAsia="宋体" w:hint="eastAsia"/>
          <w:sz w:val="24"/>
        </w:rPr>
        <w:t>资料下载</w:t>
      </w:r>
      <w:r w:rsidRPr="00DE452A">
        <w:rPr>
          <w:rFonts w:eastAsia="宋体"/>
          <w:sz w:val="24"/>
        </w:rPr>
        <w:t>”</w:t>
      </w:r>
      <w:r w:rsidRPr="00DE452A">
        <w:rPr>
          <w:rFonts w:eastAsia="宋体" w:hint="eastAsia"/>
          <w:sz w:val="24"/>
        </w:rPr>
        <w:t>栏目查询下载或到办税服务厅领取。</w:t>
      </w:r>
      <w:r w:rsidRPr="00DE452A">
        <w:rPr>
          <w:rFonts w:eastAsia="宋体"/>
          <w:sz w:val="24"/>
        </w:rPr>
        <w:t>(</w:t>
      </w:r>
      <w:r w:rsidRPr="00DE452A">
        <w:rPr>
          <w:rFonts w:eastAsia="宋体" w:hint="eastAsia"/>
          <w:sz w:val="24"/>
        </w:rPr>
        <w:t>我省外网目前没有</w:t>
      </w:r>
      <w:r w:rsidRPr="00DE452A">
        <w:rPr>
          <w:rFonts w:eastAsia="宋体"/>
          <w:sz w:val="24"/>
        </w:rPr>
        <w:t>)</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合作油（气）田的原油、天然气按期申报缴纳增值税，纳税期限可以是</w:t>
      </w:r>
      <w:r w:rsidRPr="00DE452A">
        <w:rPr>
          <w:rFonts w:ascii="宋体" w:eastAsia="宋体" w:hAnsi="宋体"/>
          <w:sz w:val="24"/>
        </w:rPr>
        <w:t>1</w:t>
      </w:r>
      <w:r w:rsidRPr="00DE452A">
        <w:rPr>
          <w:rFonts w:ascii="宋体" w:eastAsia="宋体" w:hAnsi="宋体" w:hint="eastAsia"/>
          <w:sz w:val="24"/>
        </w:rPr>
        <w:t>日、</w:t>
      </w:r>
      <w:r w:rsidRPr="00DE452A">
        <w:rPr>
          <w:rFonts w:ascii="宋体" w:eastAsia="宋体" w:hAnsi="宋体"/>
          <w:sz w:val="24"/>
        </w:rPr>
        <w:t>3</w:t>
      </w:r>
      <w:r w:rsidRPr="00DE452A">
        <w:rPr>
          <w:rFonts w:ascii="宋体" w:eastAsia="宋体" w:hAnsi="宋体" w:hint="eastAsia"/>
          <w:sz w:val="24"/>
        </w:rPr>
        <w:t>日、</w:t>
      </w:r>
      <w:r w:rsidRPr="00DE452A">
        <w:rPr>
          <w:rFonts w:ascii="宋体" w:eastAsia="宋体" w:hAnsi="宋体"/>
          <w:sz w:val="24"/>
        </w:rPr>
        <w:t>5</w:t>
      </w:r>
      <w:r w:rsidRPr="00DE452A">
        <w:rPr>
          <w:rFonts w:ascii="宋体" w:eastAsia="宋体" w:hAnsi="宋体" w:hint="eastAsia"/>
          <w:sz w:val="24"/>
        </w:rPr>
        <w:t>日、</w:t>
      </w:r>
      <w:r w:rsidRPr="00DE452A">
        <w:rPr>
          <w:rFonts w:ascii="宋体" w:eastAsia="宋体" w:hAnsi="宋体"/>
          <w:sz w:val="24"/>
        </w:rPr>
        <w:t>10</w:t>
      </w:r>
      <w:r w:rsidRPr="00DE452A">
        <w:rPr>
          <w:rFonts w:ascii="宋体" w:eastAsia="宋体" w:hAnsi="宋体" w:hint="eastAsia"/>
          <w:sz w:val="24"/>
        </w:rPr>
        <w:t>日、</w:t>
      </w:r>
      <w:r w:rsidRPr="00DE452A">
        <w:rPr>
          <w:rFonts w:ascii="宋体" w:eastAsia="宋体" w:hAnsi="宋体"/>
          <w:sz w:val="24"/>
        </w:rPr>
        <w:t>15</w:t>
      </w:r>
      <w:r w:rsidRPr="00DE452A">
        <w:rPr>
          <w:rFonts w:ascii="宋体" w:eastAsia="宋体" w:hAnsi="宋体" w:hint="eastAsia"/>
          <w:sz w:val="24"/>
        </w:rPr>
        <w:t>日或</w:t>
      </w:r>
      <w:r w:rsidRPr="00DE452A">
        <w:rPr>
          <w:rFonts w:ascii="宋体" w:eastAsia="宋体" w:hAnsi="宋体"/>
          <w:sz w:val="24"/>
        </w:rPr>
        <w:t>1</w:t>
      </w:r>
      <w:r w:rsidRPr="00DE452A">
        <w:rPr>
          <w:rFonts w:ascii="宋体" w:eastAsia="宋体" w:hAnsi="宋体" w:hint="eastAsia"/>
          <w:sz w:val="24"/>
        </w:rPr>
        <w:t>个月。鉴于每月实际油价一般在次月</w:t>
      </w:r>
      <w:r w:rsidRPr="00DE452A">
        <w:rPr>
          <w:rFonts w:ascii="宋体" w:eastAsia="宋体" w:hAnsi="宋体"/>
          <w:sz w:val="24"/>
        </w:rPr>
        <w:t>10</w:t>
      </w:r>
      <w:r w:rsidRPr="00DE452A">
        <w:rPr>
          <w:rFonts w:ascii="宋体" w:eastAsia="宋体" w:hAnsi="宋体" w:hint="eastAsia"/>
          <w:sz w:val="24"/>
        </w:rPr>
        <w:t>日</w:t>
      </w:r>
      <w:r w:rsidRPr="00DE452A">
        <w:rPr>
          <w:rFonts w:ascii="宋体" w:eastAsia="宋体" w:hAnsi="宋体" w:hint="eastAsia"/>
          <w:sz w:val="24"/>
        </w:rPr>
        <w:lastRenderedPageBreak/>
        <w:t>左右才能确定，因此采用按期纳税的纳税人，应自确定的纳税期限期满之日起</w:t>
      </w:r>
      <w:r w:rsidRPr="00DE452A">
        <w:rPr>
          <w:rFonts w:ascii="宋体" w:eastAsia="宋体" w:hAnsi="宋体"/>
          <w:sz w:val="24"/>
        </w:rPr>
        <w:t>5</w:t>
      </w:r>
      <w:r w:rsidRPr="00DE452A">
        <w:rPr>
          <w:rFonts w:ascii="宋体" w:eastAsia="宋体" w:hAnsi="宋体" w:hint="eastAsia"/>
          <w:sz w:val="24"/>
        </w:rPr>
        <w:t>日内预缴税款，于次月</w:t>
      </w:r>
      <w:r w:rsidRPr="00DE452A">
        <w:rPr>
          <w:rFonts w:ascii="宋体" w:eastAsia="宋体" w:hAnsi="宋体"/>
          <w:sz w:val="24"/>
        </w:rPr>
        <w:t>1</w:t>
      </w:r>
      <w:r w:rsidRPr="00DE452A">
        <w:rPr>
          <w:rFonts w:ascii="宋体" w:eastAsia="宋体" w:hAnsi="宋体" w:hint="eastAsia"/>
          <w:sz w:val="24"/>
        </w:rPr>
        <w:t>日起</w:t>
      </w:r>
      <w:r w:rsidRPr="00DE452A">
        <w:rPr>
          <w:rFonts w:ascii="宋体" w:eastAsia="宋体" w:hAnsi="宋体"/>
          <w:sz w:val="24"/>
        </w:rPr>
        <w:t>15</w:t>
      </w:r>
      <w:r w:rsidRPr="00DE452A">
        <w:rPr>
          <w:rFonts w:ascii="宋体" w:eastAsia="宋体" w:hAnsi="宋体" w:hint="eastAsia"/>
          <w:sz w:val="24"/>
        </w:rPr>
        <w:t>日内申报纳税并结清上月应纳税款。中国海洋石油总公司海上自营油（气）田比照上述有关规定执行。纳税期限遇最后一日是法定休假日的，以休假日期满的次日为期限的最后一日；在期限内有连续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纳税人有多缴税金，又存在欠税，可办理抵缴欠税业务。</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《原油天然气增值税纳税申报表》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【税费申报及缴纳】</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【申报税（费）清册】</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【按期应申报】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【增值税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适用于一般纳税人</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】的路径进入功能模块。</w:t>
      </w:r>
    </w:p>
    <w:p w:rsidR="0055100B" w:rsidRPr="00CE6199" w:rsidRDefault="0055100B" w:rsidP="0055100B">
      <w:pPr>
        <w:pStyle w:val="3"/>
        <w:spacing w:before="300" w:after="300"/>
        <w:ind w:firstLine="562"/>
      </w:pPr>
      <w:bookmarkStart w:id="380" w:name="_Toc19902"/>
      <w:bookmarkStart w:id="381" w:name="_Toc6462"/>
      <w:bookmarkStart w:id="382" w:name="_Toc18096115"/>
      <w:bookmarkStart w:id="383" w:name="_Toc20500602"/>
      <w:bookmarkStart w:id="384" w:name="_Toc20501683"/>
      <w:bookmarkStart w:id="385" w:name="_Toc23107122"/>
      <w:bookmarkStart w:id="386" w:name="_Toc23500613"/>
      <w:r w:rsidRPr="00CE6199">
        <w:t>3.1.5—06</w:t>
      </w:r>
      <w:r w:rsidRPr="00CE6199">
        <w:rPr>
          <w:rFonts w:hint="eastAsia"/>
        </w:rPr>
        <w:t>8</w:t>
      </w:r>
      <w:r w:rsidRPr="00CE6199">
        <w:rPr>
          <w:rFonts w:hint="eastAsia"/>
        </w:rPr>
        <w:t xml:space="preserve">　　航空运输企业年度清算申报</w:t>
      </w:r>
      <w:bookmarkEnd w:id="380"/>
      <w:bookmarkEnd w:id="381"/>
      <w:bookmarkEnd w:id="382"/>
      <w:bookmarkEnd w:id="383"/>
      <w:bookmarkEnd w:id="384"/>
      <w:bookmarkEnd w:id="385"/>
      <w:bookmarkEnd w:id="386"/>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cs="宋体"/>
          <w:sz w:val="24"/>
        </w:rPr>
      </w:pPr>
      <w:r w:rsidRPr="00DE452A">
        <w:rPr>
          <w:rFonts w:ascii="宋体" w:eastAsia="宋体" w:hAnsi="宋体" w:cs="宋体" w:hint="eastAsia"/>
          <w:sz w:val="24"/>
        </w:rPr>
        <w:t>航空运输企业年度清算申报</w:t>
      </w:r>
    </w:p>
    <w:p w:rsidR="0055100B" w:rsidRPr="00CE6199" w:rsidRDefault="0055100B" w:rsidP="00FD01E3">
      <w:pPr>
        <w:pStyle w:val="4"/>
        <w:ind w:firstLine="480"/>
      </w:pPr>
      <w:r w:rsidRPr="00CE6199">
        <w:rPr>
          <w:rFonts w:hint="eastAsia"/>
        </w:rPr>
        <w:t>【申请条件】</w:t>
      </w:r>
    </w:p>
    <w:p w:rsidR="0055100B" w:rsidRPr="00CE6199" w:rsidRDefault="0055100B" w:rsidP="0055100B">
      <w:pPr>
        <w:pStyle w:val="ad"/>
        <w:wordWrap/>
        <w:spacing w:beforeLines="0" w:afterLines="0"/>
      </w:pPr>
      <w:r w:rsidRPr="00CE6199">
        <w:rPr>
          <w:rFonts w:hint="eastAsia"/>
        </w:rPr>
        <w:t>航空运输企业总机构在年度终了后</w:t>
      </w:r>
      <w:r w:rsidRPr="00CE6199">
        <w:rPr>
          <w:rFonts w:cs="Times New Roman"/>
        </w:rPr>
        <w:t>25</w:t>
      </w:r>
      <w:r w:rsidRPr="00CE6199">
        <w:rPr>
          <w:rFonts w:hint="eastAsia"/>
        </w:rPr>
        <w:t>个工作日内，计算分支机构发生《应税服务范围注释》所列业务年度清算的应纳税额，并向主管税务机关报送《</w:t>
      </w:r>
      <w:r w:rsidRPr="00CE6199">
        <w:t>___</w:t>
      </w:r>
      <w:r w:rsidRPr="00CE6199">
        <w:rPr>
          <w:rFonts w:hint="eastAsia"/>
        </w:rPr>
        <w:t>年度航空运输企业年度清算表》，办理航空运输企业年度清算申报业务。</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《中华人民共和国税收征收管理法》第二十五条第一款</w:t>
      </w:r>
    </w:p>
    <w:p w:rsidR="0055100B" w:rsidRPr="00CE6199" w:rsidRDefault="0055100B" w:rsidP="00FD01E3">
      <w:pPr>
        <w:pStyle w:val="4"/>
        <w:ind w:firstLine="480"/>
      </w:pPr>
      <w:r w:rsidRPr="00CE6199">
        <w:rPr>
          <w:rFonts w:hint="eastAsia"/>
        </w:rPr>
        <w:lastRenderedPageBreak/>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w:t>
            </w:r>
            <w:r w:rsidRPr="00DE452A">
              <w:rPr>
                <w:rFonts w:ascii="宋体" w:eastAsia="宋体" w:hAnsi="宋体"/>
                <w:sz w:val="24"/>
                <w:szCs w:val="24"/>
              </w:rPr>
              <w:t>___</w:t>
            </w:r>
            <w:r w:rsidRPr="00DE452A">
              <w:rPr>
                <w:rFonts w:ascii="宋体" w:eastAsia="宋体" w:hAnsi="宋体" w:hint="eastAsia"/>
                <w:sz w:val="24"/>
                <w:szCs w:val="24"/>
              </w:rPr>
              <w:t>年度航空运输企业年度清算表》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图片 56" o:spid="_x0000_i1094" type="#_x0000_t75" style="width:400.3pt;height:138.7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总机构主管税务机关受理申报，并于年度终了后</w:t>
      </w:r>
      <w:r w:rsidRPr="00DE452A">
        <w:rPr>
          <w:rFonts w:ascii="宋体" w:eastAsia="宋体" w:hAnsi="宋体"/>
          <w:sz w:val="24"/>
        </w:rPr>
        <w:t>40</w:t>
      </w:r>
      <w:r w:rsidRPr="00DE452A">
        <w:rPr>
          <w:rFonts w:ascii="宋体" w:eastAsia="宋体" w:hAnsi="宋体" w:hint="eastAsia"/>
          <w:sz w:val="24"/>
        </w:rPr>
        <w:t>个工作日内将《</w:t>
      </w:r>
      <w:r w:rsidRPr="00DE452A">
        <w:rPr>
          <w:rFonts w:ascii="宋体" w:eastAsia="宋体" w:hAnsi="宋体"/>
          <w:sz w:val="24"/>
        </w:rPr>
        <w:t>___</w:t>
      </w:r>
      <w:r w:rsidRPr="00DE452A">
        <w:rPr>
          <w:rFonts w:ascii="宋体" w:eastAsia="宋体" w:hAnsi="宋体" w:hint="eastAsia"/>
          <w:sz w:val="24"/>
        </w:rPr>
        <w:t>年度航空运输企业年度清算表》逐级报送国家税务总局，国家税务总局根据分支机构年度清算的应纳税额情况，通知分支机构所在地的省税务机关，在一定时期内暂停分支机构预缴增值税或在分支机构预缴增值税时补缴入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9.</w:t>
      </w:r>
      <w:r w:rsidRPr="00DE452A">
        <w:rPr>
          <w:rFonts w:ascii="宋体" w:eastAsia="宋体" w:hAnsi="宋体" w:hint="eastAsia"/>
          <w:sz w:val="24"/>
        </w:rPr>
        <w:t>分支机构年度清算的应纳税额小于分支机构已预缴税额，且差额较大的，由国家税务总局通知分支机构所在地的省税务机关，在一定时期内暂停分支机构预缴增值税；分支机构年度清算的应纳税额大于分支机构已预缴税额，差额部分由国家税务总局通知分支机构所在地的省税务机关，在分支机构预缴增值税时一并补缴入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分支机构清算年度内发生《应税服务范围注释》所列业务的应纳税额后，由总机构在年度终了后</w:t>
      </w:r>
      <w:r w:rsidRPr="00DE452A">
        <w:rPr>
          <w:rFonts w:ascii="宋体" w:eastAsia="宋体" w:hAnsi="宋体"/>
          <w:sz w:val="24"/>
        </w:rPr>
        <w:t>25</w:t>
      </w:r>
      <w:r w:rsidRPr="00DE452A">
        <w:rPr>
          <w:rFonts w:ascii="宋体" w:eastAsia="宋体" w:hAnsi="宋体" w:hint="eastAsia"/>
          <w:sz w:val="24"/>
        </w:rPr>
        <w:t>个工作日内办理航空运输企业年度清算申报业务。</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《___年度航空运输企业年度清算表》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eastAsia="宋体"/>
          <w:sz w:val="24"/>
        </w:rPr>
      </w:pPr>
      <w:r w:rsidRPr="00DE452A">
        <w:rPr>
          <w:rFonts w:ascii="宋体" w:eastAsia="宋体" w:hAnsi="Times New Roman" w:cs="宋体" w:hint="eastAsia"/>
          <w:sz w:val="24"/>
          <w:szCs w:val="24"/>
          <w:lang w:val="zh-CN"/>
        </w:rPr>
        <w:t>电子税务局操作路径：</w:t>
      </w:r>
      <w:r w:rsidRPr="00DE452A">
        <w:rPr>
          <w:rFonts w:eastAsia="宋体" w:hint="eastAsia"/>
          <w:sz w:val="24"/>
        </w:rPr>
        <w:t>登录电子税务局，按照【我要办税】</w:t>
      </w:r>
      <w:r w:rsidRPr="00DE452A">
        <w:rPr>
          <w:rFonts w:eastAsia="宋体"/>
          <w:sz w:val="24"/>
        </w:rPr>
        <w:t>-</w:t>
      </w:r>
      <w:r w:rsidRPr="00DE452A">
        <w:rPr>
          <w:rFonts w:eastAsia="宋体" w:hint="eastAsia"/>
          <w:sz w:val="24"/>
        </w:rPr>
        <w:t>【税费申报及缴纳】</w:t>
      </w:r>
      <w:r w:rsidRPr="00DE452A">
        <w:rPr>
          <w:rFonts w:eastAsia="宋体"/>
          <w:sz w:val="24"/>
        </w:rPr>
        <w:t>-</w:t>
      </w:r>
      <w:r w:rsidRPr="00DE452A">
        <w:rPr>
          <w:rFonts w:eastAsia="宋体" w:hint="eastAsia"/>
          <w:sz w:val="24"/>
        </w:rPr>
        <w:t>【申报税（费）清册】</w:t>
      </w:r>
      <w:r w:rsidRPr="00DE452A">
        <w:rPr>
          <w:rFonts w:eastAsia="宋体"/>
          <w:sz w:val="24"/>
        </w:rPr>
        <w:t>-</w:t>
      </w:r>
      <w:r w:rsidRPr="00DE452A">
        <w:rPr>
          <w:rFonts w:eastAsia="宋体" w:hint="eastAsia"/>
          <w:sz w:val="24"/>
        </w:rPr>
        <w:t>【按期应申报】的路径进入功能模块。</w:t>
      </w:r>
    </w:p>
    <w:p w:rsidR="0055100B" w:rsidRPr="00CE6199" w:rsidRDefault="0055100B" w:rsidP="00FD01E3">
      <w:pPr>
        <w:pStyle w:val="2"/>
      </w:pPr>
      <w:bookmarkStart w:id="387" w:name="_Toc18096116"/>
      <w:bookmarkStart w:id="388" w:name="_Toc20500603"/>
      <w:bookmarkStart w:id="389" w:name="_Toc20501684"/>
      <w:bookmarkStart w:id="390" w:name="_Toc23107123"/>
      <w:bookmarkStart w:id="391" w:name="_Toc23500614"/>
      <w:r w:rsidRPr="00CE6199">
        <w:t>3.2</w:t>
      </w:r>
      <w:r w:rsidRPr="00CE6199">
        <w:rPr>
          <w:rFonts w:hint="eastAsia"/>
        </w:rPr>
        <w:t xml:space="preserve">　　消费税申报</w:t>
      </w:r>
      <w:bookmarkEnd w:id="335"/>
      <w:bookmarkEnd w:id="387"/>
      <w:bookmarkEnd w:id="388"/>
      <w:bookmarkEnd w:id="389"/>
      <w:bookmarkEnd w:id="390"/>
      <w:bookmarkEnd w:id="391"/>
    </w:p>
    <w:p w:rsidR="0055100B" w:rsidRPr="00CE6199" w:rsidRDefault="0055100B" w:rsidP="0055100B">
      <w:pPr>
        <w:pStyle w:val="3"/>
        <w:spacing w:before="300" w:after="300"/>
        <w:ind w:firstLine="562"/>
      </w:pPr>
      <w:bookmarkStart w:id="392" w:name="_Toc18096117"/>
      <w:bookmarkStart w:id="393" w:name="_Toc20500604"/>
      <w:bookmarkStart w:id="394" w:name="_Toc20501685"/>
      <w:bookmarkStart w:id="395" w:name="_Toc23107124"/>
      <w:bookmarkStart w:id="396" w:name="_Toc23500615"/>
      <w:bookmarkStart w:id="397" w:name="_Toc15411"/>
      <w:bookmarkStart w:id="398" w:name="_Toc5357"/>
      <w:r w:rsidRPr="00CE6199">
        <w:t>3.2.1—06</w:t>
      </w:r>
      <w:r w:rsidRPr="00CE6199">
        <w:rPr>
          <w:rFonts w:hint="eastAsia"/>
        </w:rPr>
        <w:t>9</w:t>
      </w:r>
      <w:r w:rsidRPr="00CE6199">
        <w:rPr>
          <w:rFonts w:hint="eastAsia"/>
        </w:rPr>
        <w:t xml:space="preserve">　　消费税申报</w:t>
      </w:r>
      <w:bookmarkEnd w:id="392"/>
      <w:bookmarkEnd w:id="393"/>
      <w:bookmarkEnd w:id="394"/>
      <w:bookmarkEnd w:id="395"/>
      <w:bookmarkEnd w:id="396"/>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消费税申报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在中华人民共和国境内生产、委托加工和进口规定的消费品的单位和个人，以及国务院确定的销售规定的消费品的其他单位和个人，依据相关税收法律、法规、规章及其他有关规定，在规定的纳税申报期限内填报消费税申报表、附表和其他相关资料，向税务机关进行纳税申报。</w:t>
      </w:r>
    </w:p>
    <w:p w:rsidR="0055100B" w:rsidRPr="00CE6199" w:rsidRDefault="0055100B" w:rsidP="00FD01E3">
      <w:pPr>
        <w:pStyle w:val="4"/>
        <w:ind w:firstLine="480"/>
      </w:pPr>
      <w:r w:rsidRPr="00CE6199">
        <w:rPr>
          <w:rFonts w:hint="eastAsia"/>
        </w:rPr>
        <w:lastRenderedPageBreak/>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《中华人民共和国消费税暂行条例》第一条第一款</w:t>
      </w:r>
    </w:p>
    <w:p w:rsidR="0055100B" w:rsidRPr="00CE6199" w:rsidRDefault="0055100B" w:rsidP="00FD01E3">
      <w:pPr>
        <w:pStyle w:val="4"/>
        <w:ind w:firstLine="480"/>
      </w:pPr>
      <w:r w:rsidRPr="00CE6199">
        <w:rPr>
          <w:rFonts w:hint="eastAsia"/>
        </w:rPr>
        <w:t>【办理材料】</w:t>
      </w:r>
    </w:p>
    <w:p w:rsidR="0055100B" w:rsidRPr="00DE452A" w:rsidRDefault="0055100B" w:rsidP="0055100B">
      <w:pPr>
        <w:spacing w:line="360" w:lineRule="auto"/>
        <w:rPr>
          <w:rFonts w:ascii="宋体" w:eastAsia="宋体" w:hAnsi="宋体"/>
          <w:sz w:val="24"/>
          <w:szCs w:val="24"/>
        </w:rPr>
      </w:pPr>
      <w:r w:rsidRPr="00DE452A">
        <w:rPr>
          <w:rFonts w:ascii="宋体" w:eastAsia="宋体" w:hAnsi="宋体" w:hint="eastAsia"/>
          <w:sz w:val="24"/>
          <w:szCs w:val="24"/>
        </w:rPr>
        <w:t>1.烟类应税消费品消费税申报</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8"/>
        <w:gridCol w:w="1005"/>
        <w:gridCol w:w="3106"/>
        <w:gridCol w:w="888"/>
        <w:gridCol w:w="1986"/>
      </w:tblGrid>
      <w:tr w:rsidR="0055100B" w:rsidRPr="00DE452A" w:rsidTr="00735BB8">
        <w:trPr>
          <w:trHeight w:hRule="exact" w:val="809"/>
          <w:jc w:val="center"/>
        </w:trPr>
        <w:tc>
          <w:tcPr>
            <w:tcW w:w="948"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序号</w:t>
            </w:r>
          </w:p>
        </w:tc>
        <w:tc>
          <w:tcPr>
            <w:tcW w:w="4111" w:type="dxa"/>
            <w:gridSpan w:val="2"/>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材料名称</w:t>
            </w:r>
          </w:p>
        </w:tc>
        <w:tc>
          <w:tcPr>
            <w:tcW w:w="888"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数量</w:t>
            </w:r>
          </w:p>
        </w:tc>
        <w:tc>
          <w:tcPr>
            <w:tcW w:w="1986"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备注</w:t>
            </w:r>
          </w:p>
        </w:tc>
      </w:tr>
      <w:tr w:rsidR="0055100B" w:rsidRPr="00DE452A" w:rsidTr="00735BB8">
        <w:trPr>
          <w:trHeight w:hRule="exact" w:val="967"/>
          <w:jc w:val="center"/>
        </w:trPr>
        <w:tc>
          <w:tcPr>
            <w:tcW w:w="948"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w:t>
            </w:r>
          </w:p>
        </w:tc>
        <w:tc>
          <w:tcPr>
            <w:tcW w:w="4111"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《烟类应税消费品消费税纳税申报表》及其附报资料</w:t>
            </w:r>
          </w:p>
        </w:tc>
        <w:tc>
          <w:tcPr>
            <w:tcW w:w="888"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2份</w:t>
            </w:r>
          </w:p>
        </w:tc>
        <w:tc>
          <w:tcPr>
            <w:tcW w:w="198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从事烟类应税消费品生产的纳税人提供</w:t>
            </w:r>
          </w:p>
        </w:tc>
      </w:tr>
      <w:tr w:rsidR="0055100B" w:rsidRPr="00DE452A" w:rsidTr="00735BB8">
        <w:trPr>
          <w:trHeight w:hRule="exact" w:val="996"/>
          <w:jc w:val="center"/>
        </w:trPr>
        <w:tc>
          <w:tcPr>
            <w:tcW w:w="948"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w:t>
            </w:r>
          </w:p>
        </w:tc>
        <w:tc>
          <w:tcPr>
            <w:tcW w:w="4111"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《卷烟批发环节消费税纳税申报表》及其附报资料</w:t>
            </w:r>
          </w:p>
        </w:tc>
        <w:tc>
          <w:tcPr>
            <w:tcW w:w="888"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2份</w:t>
            </w:r>
          </w:p>
        </w:tc>
        <w:tc>
          <w:tcPr>
            <w:tcW w:w="198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从事卷烟应税消费品批发的纳税人提供</w:t>
            </w:r>
          </w:p>
        </w:tc>
      </w:tr>
      <w:tr w:rsidR="0055100B" w:rsidRPr="00DE452A" w:rsidTr="00735BB8">
        <w:trPr>
          <w:trHeight w:hRule="exact" w:val="851"/>
          <w:jc w:val="center"/>
        </w:trPr>
        <w:tc>
          <w:tcPr>
            <w:tcW w:w="7933" w:type="dxa"/>
            <w:gridSpan w:val="5"/>
            <w:tcBorders>
              <w:top w:val="single" w:sz="4" w:space="0" w:color="auto"/>
              <w:left w:val="single" w:sz="4" w:space="0" w:color="auto"/>
              <w:bottom w:val="single" w:sz="4" w:space="0" w:color="auto"/>
              <w:right w:val="single" w:sz="4" w:space="0" w:color="auto"/>
              <w:tl2br w:val="nil"/>
              <w:tr2bl w:val="nil"/>
            </w:tcBorders>
            <w:shd w:val="clear" w:color="auto" w:fill="D8D8D8"/>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以下为条件报送资料</w:t>
            </w:r>
          </w:p>
        </w:tc>
      </w:tr>
      <w:tr w:rsidR="0055100B" w:rsidRPr="00DE452A" w:rsidTr="00735BB8">
        <w:trPr>
          <w:trHeight w:hRule="exact" w:val="851"/>
          <w:jc w:val="center"/>
        </w:trPr>
        <w:tc>
          <w:tcPr>
            <w:tcW w:w="1953" w:type="dxa"/>
            <w:gridSpan w:val="2"/>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外购已税烟丝用于连续生产卷烟的纳税人，还应报送</w:t>
            </w:r>
          </w:p>
        </w:tc>
        <w:tc>
          <w:tcPr>
            <w:tcW w:w="310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外购应税消费品增值税专用发票抵扣联复印件</w:t>
            </w:r>
          </w:p>
        </w:tc>
        <w:tc>
          <w:tcPr>
            <w:tcW w:w="888"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8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970"/>
          <w:jc w:val="center"/>
        </w:trPr>
        <w:tc>
          <w:tcPr>
            <w:tcW w:w="1953"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10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highlight w:val="yellow"/>
              </w:rPr>
            </w:pPr>
            <w:r w:rsidRPr="00DE452A">
              <w:rPr>
                <w:rFonts w:ascii="宋体" w:eastAsia="宋体" w:hAnsi="宋体" w:hint="eastAsia"/>
                <w:sz w:val="24"/>
                <w:szCs w:val="24"/>
              </w:rPr>
              <w:t>外购应税消费品增值税专用发票（汇总填开）销货清单复印件</w:t>
            </w:r>
          </w:p>
        </w:tc>
        <w:tc>
          <w:tcPr>
            <w:tcW w:w="888"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8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highlight w:val="yellow"/>
              </w:rPr>
            </w:pPr>
          </w:p>
        </w:tc>
      </w:tr>
      <w:tr w:rsidR="0055100B" w:rsidRPr="00DE452A" w:rsidTr="00735BB8">
        <w:trPr>
          <w:trHeight w:hRule="exact" w:val="1273"/>
          <w:jc w:val="center"/>
        </w:trPr>
        <w:tc>
          <w:tcPr>
            <w:tcW w:w="1953"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委托加工收回应已税烟丝用于连续生产卷烟的纳税人，还应报送</w:t>
            </w:r>
          </w:p>
        </w:tc>
        <w:tc>
          <w:tcPr>
            <w:tcW w:w="310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《代扣代收税款凭证》复印件</w:t>
            </w:r>
          </w:p>
        </w:tc>
        <w:tc>
          <w:tcPr>
            <w:tcW w:w="888"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8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highlight w:val="yellow"/>
              </w:rPr>
            </w:pPr>
          </w:p>
        </w:tc>
      </w:tr>
      <w:tr w:rsidR="0055100B" w:rsidRPr="00DE452A" w:rsidTr="00735BB8">
        <w:trPr>
          <w:trHeight w:hRule="exact" w:val="1255"/>
          <w:jc w:val="center"/>
        </w:trPr>
        <w:tc>
          <w:tcPr>
            <w:tcW w:w="1953"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进口已税烟丝用于连续生产卷烟的纳税人，还应报送</w:t>
            </w:r>
          </w:p>
        </w:tc>
        <w:tc>
          <w:tcPr>
            <w:tcW w:w="310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《海关进口消费税专用缴款书》复印件</w:t>
            </w:r>
          </w:p>
        </w:tc>
        <w:tc>
          <w:tcPr>
            <w:tcW w:w="888"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8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highlight w:val="yellow"/>
              </w:rPr>
            </w:pPr>
          </w:p>
        </w:tc>
      </w:tr>
      <w:tr w:rsidR="0055100B" w:rsidRPr="00DE452A" w:rsidTr="00735BB8">
        <w:trPr>
          <w:trHeight w:hRule="exact" w:val="1271"/>
          <w:jc w:val="center"/>
        </w:trPr>
        <w:tc>
          <w:tcPr>
            <w:tcW w:w="1953"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委托方以高于受托方的计税价格出售应税消费品时，还应报送</w:t>
            </w:r>
          </w:p>
        </w:tc>
        <w:tc>
          <w:tcPr>
            <w:tcW w:w="310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《代扣代收税款凭证》复印件</w:t>
            </w:r>
          </w:p>
        </w:tc>
        <w:tc>
          <w:tcPr>
            <w:tcW w:w="888"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8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highlight w:val="yellow"/>
              </w:rPr>
            </w:pPr>
          </w:p>
        </w:tc>
      </w:tr>
    </w:tbl>
    <w:p w:rsidR="0055100B" w:rsidRPr="00DE452A" w:rsidRDefault="0055100B" w:rsidP="0055100B">
      <w:pPr>
        <w:spacing w:line="360" w:lineRule="auto"/>
        <w:rPr>
          <w:rFonts w:ascii="宋体" w:eastAsia="宋体" w:hAnsi="宋体"/>
          <w:sz w:val="24"/>
          <w:szCs w:val="24"/>
        </w:rPr>
      </w:pPr>
      <w:r w:rsidRPr="00DE452A">
        <w:rPr>
          <w:rFonts w:ascii="宋体" w:eastAsia="宋体" w:hAnsi="宋体" w:hint="eastAsia"/>
          <w:sz w:val="24"/>
          <w:szCs w:val="24"/>
        </w:rPr>
        <w:t>2.酒类应税消费品消费税申报</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90"/>
        <w:gridCol w:w="748"/>
        <w:gridCol w:w="3245"/>
        <w:gridCol w:w="876"/>
        <w:gridCol w:w="1974"/>
      </w:tblGrid>
      <w:tr w:rsidR="0055100B" w:rsidRPr="00DE452A" w:rsidTr="00735BB8">
        <w:trPr>
          <w:trHeight w:hRule="exact" w:val="851"/>
          <w:jc w:val="center"/>
        </w:trPr>
        <w:tc>
          <w:tcPr>
            <w:tcW w:w="1090"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lastRenderedPageBreak/>
              <w:t>序号</w:t>
            </w:r>
          </w:p>
        </w:tc>
        <w:tc>
          <w:tcPr>
            <w:tcW w:w="3993" w:type="dxa"/>
            <w:gridSpan w:val="2"/>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材料名称</w:t>
            </w:r>
          </w:p>
        </w:tc>
        <w:tc>
          <w:tcPr>
            <w:tcW w:w="876"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数量</w:t>
            </w:r>
          </w:p>
        </w:tc>
        <w:tc>
          <w:tcPr>
            <w:tcW w:w="1974"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备注</w:t>
            </w:r>
          </w:p>
        </w:tc>
      </w:tr>
      <w:tr w:rsidR="0055100B" w:rsidRPr="00DE452A" w:rsidTr="00735BB8">
        <w:trPr>
          <w:trHeight w:hRule="exact" w:val="851"/>
          <w:jc w:val="center"/>
        </w:trPr>
        <w:tc>
          <w:tcPr>
            <w:tcW w:w="1090"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w:t>
            </w:r>
          </w:p>
        </w:tc>
        <w:tc>
          <w:tcPr>
            <w:tcW w:w="3993"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《酒类应税消费品消费税纳税申报表》及其附报资料</w:t>
            </w:r>
          </w:p>
        </w:tc>
        <w:tc>
          <w:tcPr>
            <w:tcW w:w="87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2份</w:t>
            </w:r>
          </w:p>
        </w:tc>
        <w:tc>
          <w:tcPr>
            <w:tcW w:w="1974"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851"/>
          <w:jc w:val="center"/>
        </w:trPr>
        <w:tc>
          <w:tcPr>
            <w:tcW w:w="7933" w:type="dxa"/>
            <w:gridSpan w:val="5"/>
            <w:tcBorders>
              <w:top w:val="single" w:sz="4" w:space="0" w:color="auto"/>
              <w:left w:val="single" w:sz="4" w:space="0" w:color="auto"/>
              <w:bottom w:val="single" w:sz="4" w:space="0" w:color="auto"/>
              <w:right w:val="single" w:sz="4" w:space="0" w:color="auto"/>
              <w:tl2br w:val="nil"/>
              <w:tr2bl w:val="nil"/>
            </w:tcBorders>
            <w:shd w:val="clear" w:color="auto" w:fill="D8D8D8"/>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以下为条件报送资料</w:t>
            </w:r>
          </w:p>
        </w:tc>
      </w:tr>
      <w:tr w:rsidR="0055100B" w:rsidRPr="00DE452A" w:rsidTr="00735BB8">
        <w:trPr>
          <w:trHeight w:hRule="exact" w:val="719"/>
          <w:jc w:val="center"/>
        </w:trPr>
        <w:tc>
          <w:tcPr>
            <w:tcW w:w="1838"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白酒生产企业，还应报送</w:t>
            </w:r>
          </w:p>
        </w:tc>
        <w:tc>
          <w:tcPr>
            <w:tcW w:w="32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w:t>
            </w:r>
            <w:bookmarkStart w:id="399" w:name="OLE_LINK4"/>
            <w:r w:rsidRPr="00DE452A">
              <w:rPr>
                <w:rFonts w:ascii="宋体" w:eastAsia="宋体" w:hAnsi="宋体" w:hint="eastAsia"/>
                <w:sz w:val="24"/>
                <w:szCs w:val="24"/>
              </w:rPr>
              <w:t>已核定最低计税价格白酒清单</w:t>
            </w:r>
            <w:bookmarkEnd w:id="399"/>
            <w:r w:rsidRPr="00DE452A">
              <w:rPr>
                <w:rFonts w:ascii="宋体" w:eastAsia="宋体" w:hAnsi="宋体" w:hint="eastAsia"/>
                <w:sz w:val="24"/>
                <w:szCs w:val="24"/>
              </w:rPr>
              <w:t>》</w:t>
            </w:r>
          </w:p>
        </w:tc>
        <w:tc>
          <w:tcPr>
            <w:tcW w:w="87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74"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565"/>
          <w:jc w:val="center"/>
        </w:trPr>
        <w:tc>
          <w:tcPr>
            <w:tcW w:w="1838"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委托方以高于受托方的计税价格出售应税消费品时，还应报送</w:t>
            </w:r>
          </w:p>
        </w:tc>
        <w:tc>
          <w:tcPr>
            <w:tcW w:w="32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《代扣代收税款凭证》复印件</w:t>
            </w:r>
          </w:p>
        </w:tc>
        <w:tc>
          <w:tcPr>
            <w:tcW w:w="876"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74"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bl>
    <w:p w:rsidR="0055100B" w:rsidRPr="00DE452A" w:rsidRDefault="0055100B" w:rsidP="0055100B">
      <w:pPr>
        <w:spacing w:line="360" w:lineRule="auto"/>
        <w:rPr>
          <w:rFonts w:ascii="宋体" w:eastAsia="宋体" w:hAnsi="宋体"/>
          <w:sz w:val="24"/>
          <w:szCs w:val="24"/>
        </w:rPr>
      </w:pPr>
      <w:r w:rsidRPr="00DE452A">
        <w:rPr>
          <w:rFonts w:ascii="宋体" w:eastAsia="宋体" w:hAnsi="宋体" w:hint="eastAsia"/>
          <w:sz w:val="24"/>
          <w:szCs w:val="24"/>
        </w:rPr>
        <w:t>3.成品油消费税申报</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29"/>
        <w:gridCol w:w="824"/>
        <w:gridCol w:w="3145"/>
        <w:gridCol w:w="851"/>
        <w:gridCol w:w="1984"/>
      </w:tblGrid>
      <w:tr w:rsidR="0055100B" w:rsidRPr="00DE452A" w:rsidTr="00735BB8">
        <w:trPr>
          <w:trHeight w:hRule="exact" w:val="851"/>
          <w:jc w:val="center"/>
        </w:trPr>
        <w:tc>
          <w:tcPr>
            <w:tcW w:w="1129"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序号</w:t>
            </w:r>
          </w:p>
        </w:tc>
        <w:tc>
          <w:tcPr>
            <w:tcW w:w="3969" w:type="dxa"/>
            <w:gridSpan w:val="2"/>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材料名称</w:t>
            </w:r>
          </w:p>
        </w:tc>
        <w:tc>
          <w:tcPr>
            <w:tcW w:w="851"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数量</w:t>
            </w:r>
          </w:p>
        </w:tc>
        <w:tc>
          <w:tcPr>
            <w:tcW w:w="1984"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备注</w:t>
            </w:r>
          </w:p>
        </w:tc>
      </w:tr>
      <w:tr w:rsidR="0055100B" w:rsidRPr="00DE452A" w:rsidTr="00735BB8">
        <w:trPr>
          <w:trHeight w:hRule="exact" w:val="851"/>
          <w:jc w:val="center"/>
        </w:trPr>
        <w:tc>
          <w:tcPr>
            <w:tcW w:w="1129"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w:t>
            </w:r>
          </w:p>
        </w:tc>
        <w:tc>
          <w:tcPr>
            <w:tcW w:w="3969"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《成品油消费税纳税申报表》及其附报资料</w:t>
            </w:r>
          </w:p>
        </w:tc>
        <w:tc>
          <w:tcPr>
            <w:tcW w:w="85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2份</w:t>
            </w:r>
          </w:p>
        </w:tc>
        <w:tc>
          <w:tcPr>
            <w:tcW w:w="1984"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851"/>
          <w:jc w:val="center"/>
        </w:trPr>
        <w:tc>
          <w:tcPr>
            <w:tcW w:w="7933" w:type="dxa"/>
            <w:gridSpan w:val="5"/>
            <w:tcBorders>
              <w:top w:val="single" w:sz="4" w:space="0" w:color="auto"/>
              <w:left w:val="single" w:sz="4" w:space="0" w:color="auto"/>
              <w:bottom w:val="single" w:sz="4" w:space="0" w:color="auto"/>
              <w:right w:val="single" w:sz="4" w:space="0" w:color="auto"/>
              <w:tl2br w:val="nil"/>
              <w:tr2bl w:val="nil"/>
            </w:tcBorders>
            <w:shd w:val="clear" w:color="auto" w:fill="D8D8D8"/>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以下为条件报送资料</w:t>
            </w:r>
          </w:p>
        </w:tc>
      </w:tr>
      <w:tr w:rsidR="0055100B" w:rsidRPr="00DE452A" w:rsidTr="00735BB8">
        <w:trPr>
          <w:trHeight w:hRule="exact" w:val="851"/>
          <w:jc w:val="center"/>
        </w:trPr>
        <w:tc>
          <w:tcPr>
            <w:tcW w:w="1953" w:type="dxa"/>
            <w:gridSpan w:val="2"/>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外购已税汽油、柴油、石脑油、燃料油、润滑油用于连续生产应税成品油的纳税人，还应报送</w:t>
            </w:r>
          </w:p>
        </w:tc>
        <w:tc>
          <w:tcPr>
            <w:tcW w:w="31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外购应税消费品增值税专用发票抵扣联复印件</w:t>
            </w:r>
          </w:p>
        </w:tc>
        <w:tc>
          <w:tcPr>
            <w:tcW w:w="85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84"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076"/>
          <w:jc w:val="center"/>
        </w:trPr>
        <w:tc>
          <w:tcPr>
            <w:tcW w:w="1953"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1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highlight w:val="yellow"/>
              </w:rPr>
            </w:pPr>
            <w:r w:rsidRPr="00DE452A">
              <w:rPr>
                <w:rFonts w:ascii="宋体" w:eastAsia="宋体" w:hAnsi="宋体" w:hint="eastAsia"/>
                <w:sz w:val="24"/>
                <w:szCs w:val="24"/>
              </w:rPr>
              <w:t>外购应税消费品增值税专用发票（汇总填开）销货清单复印件</w:t>
            </w:r>
          </w:p>
        </w:tc>
        <w:tc>
          <w:tcPr>
            <w:tcW w:w="85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84"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highlight w:val="yellow"/>
              </w:rPr>
            </w:pPr>
          </w:p>
        </w:tc>
      </w:tr>
      <w:tr w:rsidR="0055100B" w:rsidRPr="00DE452A" w:rsidTr="00735BB8">
        <w:trPr>
          <w:trHeight w:hRule="exact" w:val="2410"/>
          <w:jc w:val="center"/>
        </w:trPr>
        <w:tc>
          <w:tcPr>
            <w:tcW w:w="1953"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委托加工收回已税汽油、柴油、石脑油、燃料油、润滑油用于连续生产应税成品油的纳税人，还应报送</w:t>
            </w:r>
          </w:p>
        </w:tc>
        <w:tc>
          <w:tcPr>
            <w:tcW w:w="31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《代扣代收税款凭证》复印件</w:t>
            </w:r>
          </w:p>
        </w:tc>
        <w:tc>
          <w:tcPr>
            <w:tcW w:w="85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84"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2001"/>
          <w:jc w:val="center"/>
        </w:trPr>
        <w:tc>
          <w:tcPr>
            <w:tcW w:w="1953"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lastRenderedPageBreak/>
              <w:t>进口已税汽油、柴油、石脑油、燃料油、润滑油用于连续生产应税成品油的纳税人，还应报送</w:t>
            </w:r>
          </w:p>
        </w:tc>
        <w:tc>
          <w:tcPr>
            <w:tcW w:w="31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《海关进口消费税专用缴款书》复印件</w:t>
            </w:r>
          </w:p>
        </w:tc>
        <w:tc>
          <w:tcPr>
            <w:tcW w:w="85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84"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970"/>
          <w:jc w:val="center"/>
        </w:trPr>
        <w:tc>
          <w:tcPr>
            <w:tcW w:w="1953"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石脑油、燃料油生产企业，还应报送</w:t>
            </w:r>
          </w:p>
        </w:tc>
        <w:tc>
          <w:tcPr>
            <w:tcW w:w="31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《生产企业销售含税石脑油、燃料油完税情况明细表》</w:t>
            </w:r>
          </w:p>
        </w:tc>
        <w:tc>
          <w:tcPr>
            <w:tcW w:w="85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84"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995"/>
          <w:jc w:val="center"/>
        </w:trPr>
        <w:tc>
          <w:tcPr>
            <w:tcW w:w="1953"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执行定点直供计划销售石脑油、燃料油，且开具普通版增值税专用发票的纳税人，还应报送</w:t>
            </w:r>
          </w:p>
        </w:tc>
        <w:tc>
          <w:tcPr>
            <w:tcW w:w="31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《生产企业定点直供石脑油、燃料油开具普通版增值税专用发票明细表》</w:t>
            </w:r>
          </w:p>
        </w:tc>
        <w:tc>
          <w:tcPr>
            <w:tcW w:w="85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84"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851"/>
          <w:jc w:val="center"/>
        </w:trPr>
        <w:tc>
          <w:tcPr>
            <w:tcW w:w="1953" w:type="dxa"/>
            <w:gridSpan w:val="2"/>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石脑油、燃料油使用企业，还应报送</w:t>
            </w:r>
          </w:p>
        </w:tc>
        <w:tc>
          <w:tcPr>
            <w:tcW w:w="31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《使用企业外购石脑油、燃料油凭证明细表》</w:t>
            </w:r>
          </w:p>
        </w:tc>
        <w:tc>
          <w:tcPr>
            <w:tcW w:w="851"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84"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851"/>
          <w:jc w:val="center"/>
        </w:trPr>
        <w:tc>
          <w:tcPr>
            <w:tcW w:w="1953"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1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《石脑油、燃料油生产、外购、耗用、库存月度统计表》</w:t>
            </w:r>
          </w:p>
        </w:tc>
        <w:tc>
          <w:tcPr>
            <w:tcW w:w="851"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98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851"/>
          <w:jc w:val="center"/>
        </w:trPr>
        <w:tc>
          <w:tcPr>
            <w:tcW w:w="1953"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1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《乙烯、芳烃生产装置投入产出流量计统计表》</w:t>
            </w:r>
          </w:p>
        </w:tc>
        <w:tc>
          <w:tcPr>
            <w:tcW w:w="851"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98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705"/>
          <w:jc w:val="center"/>
        </w:trPr>
        <w:tc>
          <w:tcPr>
            <w:tcW w:w="1953"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1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《使用企业外购石脑油、燃料油凭证明细表》中“外购含税油品”项“消费税税款缴纳凭证号码”所对应的消费税税款缴纳凭证的复印件</w:t>
            </w:r>
          </w:p>
        </w:tc>
        <w:tc>
          <w:tcPr>
            <w:tcW w:w="851"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98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275"/>
          <w:jc w:val="center"/>
        </w:trPr>
        <w:tc>
          <w:tcPr>
            <w:tcW w:w="1953"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1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当期外购石脑油、燃料油取得认证相符的普通版及汉字防伪版（非DDZG）增值税专用发票复印件</w:t>
            </w:r>
          </w:p>
        </w:tc>
        <w:tc>
          <w:tcPr>
            <w:tcW w:w="851"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98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134"/>
          <w:jc w:val="center"/>
        </w:trPr>
        <w:tc>
          <w:tcPr>
            <w:tcW w:w="1953"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1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进口货物报关单、海关进口消费税专用缴款书、自动进口许可证等材料复印件</w:t>
            </w:r>
          </w:p>
        </w:tc>
        <w:tc>
          <w:tcPr>
            <w:tcW w:w="851"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98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271"/>
          <w:jc w:val="center"/>
        </w:trPr>
        <w:tc>
          <w:tcPr>
            <w:tcW w:w="1953"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委托方以高于受托方的计税价格出售应税消费品时，还应报送</w:t>
            </w:r>
          </w:p>
        </w:tc>
        <w:tc>
          <w:tcPr>
            <w:tcW w:w="314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《代扣代收税款凭证》复印件</w:t>
            </w:r>
          </w:p>
        </w:tc>
        <w:tc>
          <w:tcPr>
            <w:tcW w:w="85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984"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bl>
    <w:p w:rsidR="0055100B" w:rsidRPr="00DE452A" w:rsidRDefault="0055100B" w:rsidP="0055100B">
      <w:pPr>
        <w:spacing w:line="360" w:lineRule="auto"/>
        <w:rPr>
          <w:rFonts w:ascii="宋体" w:eastAsia="宋体" w:hAnsi="宋体"/>
          <w:sz w:val="24"/>
          <w:szCs w:val="24"/>
        </w:rPr>
      </w:pPr>
      <w:r w:rsidRPr="00DE452A">
        <w:rPr>
          <w:rFonts w:ascii="宋体" w:eastAsia="宋体" w:hAnsi="宋体" w:hint="eastAsia"/>
          <w:sz w:val="24"/>
          <w:szCs w:val="24"/>
        </w:rPr>
        <w:t>4.小汽车消费税申报</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29"/>
        <w:gridCol w:w="709"/>
        <w:gridCol w:w="3402"/>
        <w:gridCol w:w="851"/>
        <w:gridCol w:w="1842"/>
      </w:tblGrid>
      <w:tr w:rsidR="0055100B" w:rsidRPr="00DE452A" w:rsidTr="00735BB8">
        <w:trPr>
          <w:trHeight w:hRule="exact" w:val="851"/>
          <w:jc w:val="center"/>
        </w:trPr>
        <w:tc>
          <w:tcPr>
            <w:tcW w:w="1129"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lastRenderedPageBreak/>
              <w:t>序号</w:t>
            </w:r>
          </w:p>
        </w:tc>
        <w:tc>
          <w:tcPr>
            <w:tcW w:w="4111" w:type="dxa"/>
            <w:gridSpan w:val="2"/>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材料名称</w:t>
            </w:r>
          </w:p>
        </w:tc>
        <w:tc>
          <w:tcPr>
            <w:tcW w:w="851"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数量</w:t>
            </w:r>
          </w:p>
        </w:tc>
        <w:tc>
          <w:tcPr>
            <w:tcW w:w="1842"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备注</w:t>
            </w:r>
          </w:p>
        </w:tc>
      </w:tr>
      <w:tr w:rsidR="0055100B" w:rsidRPr="00DE452A" w:rsidTr="00735BB8">
        <w:trPr>
          <w:trHeight w:hRule="exact" w:val="851"/>
          <w:jc w:val="center"/>
        </w:trPr>
        <w:tc>
          <w:tcPr>
            <w:tcW w:w="1129"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w:t>
            </w:r>
          </w:p>
        </w:tc>
        <w:tc>
          <w:tcPr>
            <w:tcW w:w="4111"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《小汽车消费税纳税申报表》及其附报资料</w:t>
            </w:r>
          </w:p>
        </w:tc>
        <w:tc>
          <w:tcPr>
            <w:tcW w:w="85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2份</w:t>
            </w:r>
          </w:p>
        </w:tc>
        <w:tc>
          <w:tcPr>
            <w:tcW w:w="1842"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851"/>
          <w:jc w:val="center"/>
        </w:trPr>
        <w:tc>
          <w:tcPr>
            <w:tcW w:w="7933" w:type="dxa"/>
            <w:gridSpan w:val="5"/>
            <w:tcBorders>
              <w:top w:val="single" w:sz="4" w:space="0" w:color="auto"/>
              <w:left w:val="single" w:sz="4" w:space="0" w:color="auto"/>
              <w:bottom w:val="single" w:sz="4" w:space="0" w:color="auto"/>
              <w:right w:val="single" w:sz="4" w:space="0" w:color="auto"/>
              <w:tl2br w:val="nil"/>
              <w:tr2bl w:val="nil"/>
            </w:tcBorders>
            <w:shd w:val="clear" w:color="auto" w:fill="D8D8D8"/>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以下为条件报送资料</w:t>
            </w:r>
          </w:p>
        </w:tc>
      </w:tr>
      <w:tr w:rsidR="0055100B" w:rsidRPr="00DE452A" w:rsidTr="00735BB8">
        <w:trPr>
          <w:trHeight w:hRule="exact" w:val="1570"/>
          <w:jc w:val="center"/>
        </w:trPr>
        <w:tc>
          <w:tcPr>
            <w:tcW w:w="1838"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委托方以高于受托方的计税价格出售应税消费品时，还应报送</w:t>
            </w:r>
          </w:p>
        </w:tc>
        <w:tc>
          <w:tcPr>
            <w:tcW w:w="3402"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《代扣代收税款凭证》复印件</w:t>
            </w:r>
          </w:p>
        </w:tc>
        <w:tc>
          <w:tcPr>
            <w:tcW w:w="85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842"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bl>
    <w:p w:rsidR="0055100B" w:rsidRPr="00DE452A" w:rsidRDefault="0055100B" w:rsidP="0055100B">
      <w:pPr>
        <w:spacing w:line="360" w:lineRule="auto"/>
        <w:rPr>
          <w:rFonts w:ascii="宋体" w:eastAsia="宋体" w:hAnsi="宋体"/>
          <w:sz w:val="24"/>
          <w:szCs w:val="24"/>
        </w:rPr>
      </w:pPr>
      <w:r w:rsidRPr="00DE452A">
        <w:rPr>
          <w:rFonts w:ascii="宋体" w:eastAsia="宋体" w:hAnsi="宋体" w:hint="eastAsia"/>
          <w:sz w:val="24"/>
          <w:szCs w:val="24"/>
        </w:rPr>
        <w:t>5.电池消费税申报</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29"/>
        <w:gridCol w:w="709"/>
        <w:gridCol w:w="3788"/>
        <w:gridCol w:w="890"/>
        <w:gridCol w:w="1417"/>
      </w:tblGrid>
      <w:tr w:rsidR="0055100B" w:rsidRPr="00DE452A" w:rsidTr="00735BB8">
        <w:trPr>
          <w:trHeight w:hRule="exact" w:val="851"/>
          <w:jc w:val="center"/>
        </w:trPr>
        <w:tc>
          <w:tcPr>
            <w:tcW w:w="1129"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序号</w:t>
            </w:r>
          </w:p>
        </w:tc>
        <w:tc>
          <w:tcPr>
            <w:tcW w:w="4497" w:type="dxa"/>
            <w:gridSpan w:val="2"/>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材料名称</w:t>
            </w:r>
          </w:p>
        </w:tc>
        <w:tc>
          <w:tcPr>
            <w:tcW w:w="890"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数量</w:t>
            </w:r>
          </w:p>
        </w:tc>
        <w:tc>
          <w:tcPr>
            <w:tcW w:w="1417"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备注</w:t>
            </w:r>
          </w:p>
        </w:tc>
      </w:tr>
      <w:tr w:rsidR="0055100B" w:rsidRPr="00DE452A" w:rsidTr="00735BB8">
        <w:trPr>
          <w:trHeight w:hRule="exact" w:val="851"/>
          <w:jc w:val="center"/>
        </w:trPr>
        <w:tc>
          <w:tcPr>
            <w:tcW w:w="1129"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w:t>
            </w:r>
          </w:p>
        </w:tc>
        <w:tc>
          <w:tcPr>
            <w:tcW w:w="449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《电池消费税纳税申报表》及其附报资料</w:t>
            </w:r>
          </w:p>
        </w:tc>
        <w:tc>
          <w:tcPr>
            <w:tcW w:w="890"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2份</w:t>
            </w:r>
          </w:p>
        </w:tc>
        <w:tc>
          <w:tcPr>
            <w:tcW w:w="1417"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851"/>
          <w:jc w:val="center"/>
        </w:trPr>
        <w:tc>
          <w:tcPr>
            <w:tcW w:w="7933" w:type="dxa"/>
            <w:gridSpan w:val="5"/>
            <w:tcBorders>
              <w:top w:val="single" w:sz="4" w:space="0" w:color="auto"/>
              <w:left w:val="single" w:sz="4" w:space="0" w:color="auto"/>
              <w:bottom w:val="single" w:sz="4" w:space="0" w:color="auto"/>
              <w:right w:val="single" w:sz="4" w:space="0" w:color="auto"/>
              <w:tl2br w:val="nil"/>
              <w:tr2bl w:val="nil"/>
            </w:tcBorders>
            <w:shd w:val="clear" w:color="auto" w:fill="D8D8D8"/>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以下为条件报送资料</w:t>
            </w:r>
          </w:p>
        </w:tc>
      </w:tr>
      <w:tr w:rsidR="0055100B" w:rsidRPr="00DE452A" w:rsidTr="00735BB8">
        <w:trPr>
          <w:trHeight w:hRule="exact" w:val="1649"/>
          <w:jc w:val="center"/>
        </w:trPr>
        <w:tc>
          <w:tcPr>
            <w:tcW w:w="1838"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委托方以高于受托方的计税价格出售应税消费品时，还应报送</w:t>
            </w:r>
          </w:p>
        </w:tc>
        <w:tc>
          <w:tcPr>
            <w:tcW w:w="3788"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《代扣代收税款凭证》复印件</w:t>
            </w:r>
          </w:p>
        </w:tc>
        <w:tc>
          <w:tcPr>
            <w:tcW w:w="890"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417"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bl>
    <w:p w:rsidR="0055100B" w:rsidRPr="00DE452A" w:rsidRDefault="0055100B" w:rsidP="0055100B">
      <w:pPr>
        <w:spacing w:line="360" w:lineRule="auto"/>
        <w:rPr>
          <w:rFonts w:ascii="宋体" w:eastAsia="宋体" w:hAnsi="宋体"/>
          <w:sz w:val="24"/>
          <w:szCs w:val="24"/>
        </w:rPr>
      </w:pPr>
      <w:r w:rsidRPr="00DE452A">
        <w:rPr>
          <w:rFonts w:ascii="宋体" w:eastAsia="宋体" w:hAnsi="宋体" w:hint="eastAsia"/>
          <w:sz w:val="24"/>
          <w:szCs w:val="24"/>
        </w:rPr>
        <w:t>6.涂料消费税申报</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8"/>
        <w:gridCol w:w="890"/>
        <w:gridCol w:w="3788"/>
        <w:gridCol w:w="890"/>
        <w:gridCol w:w="1417"/>
      </w:tblGrid>
      <w:tr w:rsidR="0055100B" w:rsidRPr="00DE452A" w:rsidTr="00735BB8">
        <w:trPr>
          <w:trHeight w:hRule="exact" w:val="851"/>
          <w:jc w:val="center"/>
        </w:trPr>
        <w:tc>
          <w:tcPr>
            <w:tcW w:w="948"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序号</w:t>
            </w:r>
          </w:p>
        </w:tc>
        <w:tc>
          <w:tcPr>
            <w:tcW w:w="4678" w:type="dxa"/>
            <w:gridSpan w:val="2"/>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材料名称</w:t>
            </w:r>
          </w:p>
        </w:tc>
        <w:tc>
          <w:tcPr>
            <w:tcW w:w="890"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数量</w:t>
            </w:r>
          </w:p>
        </w:tc>
        <w:tc>
          <w:tcPr>
            <w:tcW w:w="1417"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备注</w:t>
            </w:r>
          </w:p>
        </w:tc>
      </w:tr>
      <w:tr w:rsidR="0055100B" w:rsidRPr="00DE452A" w:rsidTr="00735BB8">
        <w:trPr>
          <w:trHeight w:hRule="exact" w:val="851"/>
          <w:jc w:val="center"/>
        </w:trPr>
        <w:tc>
          <w:tcPr>
            <w:tcW w:w="948"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w:t>
            </w:r>
          </w:p>
        </w:tc>
        <w:tc>
          <w:tcPr>
            <w:tcW w:w="4678"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《涂料消费税纳税申报表》及其附报资料</w:t>
            </w:r>
          </w:p>
        </w:tc>
        <w:tc>
          <w:tcPr>
            <w:tcW w:w="890"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2份</w:t>
            </w:r>
          </w:p>
        </w:tc>
        <w:tc>
          <w:tcPr>
            <w:tcW w:w="1417"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851"/>
          <w:jc w:val="center"/>
        </w:trPr>
        <w:tc>
          <w:tcPr>
            <w:tcW w:w="7933" w:type="dxa"/>
            <w:gridSpan w:val="5"/>
            <w:tcBorders>
              <w:top w:val="single" w:sz="4" w:space="0" w:color="auto"/>
              <w:left w:val="single" w:sz="4" w:space="0" w:color="auto"/>
              <w:bottom w:val="single" w:sz="4" w:space="0" w:color="auto"/>
              <w:right w:val="single" w:sz="4" w:space="0" w:color="auto"/>
              <w:tl2br w:val="nil"/>
              <w:tr2bl w:val="nil"/>
            </w:tcBorders>
            <w:shd w:val="clear" w:color="auto" w:fill="D8D8D8"/>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以下为条件报送资料</w:t>
            </w:r>
          </w:p>
        </w:tc>
      </w:tr>
      <w:tr w:rsidR="0055100B" w:rsidRPr="00DE452A" w:rsidTr="00735BB8">
        <w:trPr>
          <w:trHeight w:hRule="exact" w:val="1644"/>
          <w:jc w:val="center"/>
        </w:trPr>
        <w:tc>
          <w:tcPr>
            <w:tcW w:w="1838"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委托方以高于受托方的计税价格出售应税消费品时，还应报送</w:t>
            </w:r>
          </w:p>
        </w:tc>
        <w:tc>
          <w:tcPr>
            <w:tcW w:w="3788"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《代扣代收税款凭证》复印件</w:t>
            </w:r>
          </w:p>
        </w:tc>
        <w:tc>
          <w:tcPr>
            <w:tcW w:w="890"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417"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bl>
    <w:p w:rsidR="0055100B" w:rsidRPr="00DE452A" w:rsidRDefault="0055100B" w:rsidP="0055100B">
      <w:pPr>
        <w:spacing w:line="360" w:lineRule="auto"/>
        <w:rPr>
          <w:rFonts w:ascii="宋体" w:eastAsia="宋体" w:hAnsi="宋体"/>
          <w:sz w:val="24"/>
          <w:szCs w:val="24"/>
        </w:rPr>
      </w:pPr>
      <w:r w:rsidRPr="00DE452A">
        <w:rPr>
          <w:rFonts w:ascii="宋体" w:eastAsia="宋体" w:hAnsi="宋体" w:hint="eastAsia"/>
          <w:sz w:val="24"/>
          <w:szCs w:val="24"/>
        </w:rPr>
        <w:lastRenderedPageBreak/>
        <w:t>7.其他类消费税申报</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4"/>
        <w:gridCol w:w="3223"/>
        <w:gridCol w:w="1881"/>
        <w:gridCol w:w="709"/>
        <w:gridCol w:w="1416"/>
      </w:tblGrid>
      <w:tr w:rsidR="0055100B" w:rsidRPr="00DE452A" w:rsidTr="00735BB8">
        <w:trPr>
          <w:trHeight w:hRule="exact" w:val="851"/>
          <w:jc w:val="center"/>
        </w:trPr>
        <w:tc>
          <w:tcPr>
            <w:tcW w:w="704"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序号</w:t>
            </w:r>
          </w:p>
        </w:tc>
        <w:tc>
          <w:tcPr>
            <w:tcW w:w="5103" w:type="dxa"/>
            <w:gridSpan w:val="2"/>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材料名称</w:t>
            </w:r>
          </w:p>
        </w:tc>
        <w:tc>
          <w:tcPr>
            <w:tcW w:w="709"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数量</w:t>
            </w:r>
          </w:p>
        </w:tc>
        <w:tc>
          <w:tcPr>
            <w:tcW w:w="1417" w:type="dxa"/>
            <w:tcBorders>
              <w:top w:val="single" w:sz="4" w:space="0" w:color="auto"/>
              <w:left w:val="single" w:sz="4" w:space="0" w:color="auto"/>
              <w:bottom w:val="single" w:sz="4" w:space="0" w:color="auto"/>
              <w:right w:val="single" w:sz="4" w:space="0" w:color="auto"/>
              <w:tl2br w:val="nil"/>
              <w:tr2bl w:val="nil"/>
            </w:tcBorders>
            <w:shd w:val="clear" w:color="auto" w:fill="D9D9D9"/>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备注</w:t>
            </w:r>
          </w:p>
        </w:tc>
      </w:tr>
      <w:tr w:rsidR="0055100B" w:rsidRPr="00DE452A" w:rsidTr="00735BB8">
        <w:trPr>
          <w:trHeight w:hRule="exact" w:val="851"/>
          <w:jc w:val="center"/>
        </w:trPr>
        <w:tc>
          <w:tcPr>
            <w:tcW w:w="704"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w:t>
            </w:r>
          </w:p>
        </w:tc>
        <w:tc>
          <w:tcPr>
            <w:tcW w:w="5103"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《其他应税消费品消费税纳税申报表》及其附报资料</w:t>
            </w:r>
          </w:p>
        </w:tc>
        <w:tc>
          <w:tcPr>
            <w:tcW w:w="709"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2份</w:t>
            </w:r>
          </w:p>
        </w:tc>
        <w:tc>
          <w:tcPr>
            <w:tcW w:w="1417"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851"/>
          <w:jc w:val="center"/>
        </w:trPr>
        <w:tc>
          <w:tcPr>
            <w:tcW w:w="7933" w:type="dxa"/>
            <w:gridSpan w:val="5"/>
            <w:tcBorders>
              <w:top w:val="single" w:sz="4" w:space="0" w:color="auto"/>
              <w:left w:val="single" w:sz="4" w:space="0" w:color="auto"/>
              <w:bottom w:val="single" w:sz="4" w:space="0" w:color="auto"/>
              <w:right w:val="single" w:sz="4" w:space="0" w:color="auto"/>
              <w:tl2br w:val="nil"/>
              <w:tr2bl w:val="nil"/>
            </w:tcBorders>
            <w:shd w:val="clear" w:color="auto" w:fill="D8D8D8"/>
            <w:vAlign w:val="center"/>
          </w:tcPr>
          <w:p w:rsidR="0055100B" w:rsidRPr="00DE452A" w:rsidRDefault="0055100B" w:rsidP="00735BB8">
            <w:pPr>
              <w:jc w:val="center"/>
              <w:rPr>
                <w:rFonts w:ascii="宋体" w:eastAsia="宋体" w:hAnsi="宋体"/>
                <w:b/>
                <w:sz w:val="24"/>
                <w:szCs w:val="24"/>
                <w:lang w:val="zh-CN"/>
              </w:rPr>
            </w:pPr>
            <w:r w:rsidRPr="00DE452A">
              <w:rPr>
                <w:rFonts w:ascii="宋体" w:eastAsia="宋体" w:hAnsi="宋体" w:hint="eastAsia"/>
                <w:b/>
                <w:sz w:val="24"/>
                <w:szCs w:val="24"/>
                <w:lang w:val="zh-CN"/>
              </w:rPr>
              <w:t>以下为条件报送资料</w:t>
            </w:r>
          </w:p>
        </w:tc>
      </w:tr>
      <w:tr w:rsidR="0055100B" w:rsidRPr="00DE452A" w:rsidTr="00735BB8">
        <w:trPr>
          <w:trHeight w:hRule="exact" w:val="1014"/>
          <w:jc w:val="center"/>
        </w:trPr>
        <w:tc>
          <w:tcPr>
            <w:tcW w:w="704"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w:t>
            </w: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（1）纳税人以外购的已税高档化妆品生产的高档化妆品，应报送</w:t>
            </w:r>
          </w:p>
        </w:tc>
        <w:tc>
          <w:tcPr>
            <w:tcW w:w="1882"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（1）外购应税消费品增值税专用发票抵扣联复印件；</w:t>
            </w:r>
          </w:p>
          <w:p w:rsidR="0055100B" w:rsidRPr="00DE452A" w:rsidRDefault="0055100B" w:rsidP="00735BB8">
            <w:pPr>
              <w:jc w:val="center"/>
              <w:rPr>
                <w:rFonts w:ascii="宋体" w:eastAsia="宋体" w:hAnsi="宋体"/>
                <w:sz w:val="24"/>
                <w:szCs w:val="24"/>
                <w:highlight w:val="yellow"/>
              </w:rPr>
            </w:pPr>
            <w:r w:rsidRPr="00DE452A">
              <w:rPr>
                <w:rFonts w:ascii="宋体" w:eastAsia="宋体" w:hAnsi="宋体" w:hint="eastAsia"/>
                <w:sz w:val="24"/>
                <w:szCs w:val="24"/>
              </w:rPr>
              <w:t>（2）外购应税消费品增值税专用发票（汇总填开）销货清单复印件</w:t>
            </w:r>
          </w:p>
        </w:tc>
        <w:tc>
          <w:tcPr>
            <w:tcW w:w="709"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417"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084"/>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（2）纳税人以外购的已税珠宝玉石生产的贵重首饰及珠宝玉石，应报送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907"/>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（3）纳税人以外购的已税鞭炮焰火生产的鞭炮焰火，应报送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val="980"/>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（4）纳税人以外购的已税杆头、杆身和握把为原料生产的高尔夫球杆，应报送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114"/>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（5）纳税人以外购的已税木制一次性筷子为原料生产的木制一次性筷子，应报送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001"/>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（6）纳税人以外购的已税实木地板为原料生产的实木地板，应报送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987"/>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（7）纳税人以外购的已税摩托车连续生产的应税摩托车，应报送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988"/>
          <w:jc w:val="center"/>
        </w:trPr>
        <w:tc>
          <w:tcPr>
            <w:tcW w:w="704"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w:t>
            </w: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（1）纳税人以委托收回的已税高档化妆品生的产高档化妆品，应报送</w:t>
            </w:r>
          </w:p>
        </w:tc>
        <w:tc>
          <w:tcPr>
            <w:tcW w:w="1882"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《代扣代收税款凭证》复印件</w:t>
            </w:r>
          </w:p>
        </w:tc>
        <w:tc>
          <w:tcPr>
            <w:tcW w:w="709"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417"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988"/>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（2）纳税人以委托收回的已税珠宝玉石生产的贵重首饰及珠宝玉石，应报送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987"/>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（3）纳税人以委托收回的已税鞭炮焰火生产的鞭炮焰火，应报送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129"/>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（4）纳税人以委托收回的已税杆头、杆身和握把为原料生产的高尔夫球杆，应报送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145"/>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（5）纳税人以委托收回的已税木制一次性筷子为原料生产的木制一次性筷子，应报送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003"/>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（6）纳税人以委托收回的已税实木地板为原料生产的实木地板，应报送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989"/>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（7）纳税人以委托收回的已税摩托车连续生产的应税摩托车，应报送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987"/>
          <w:jc w:val="center"/>
        </w:trPr>
        <w:tc>
          <w:tcPr>
            <w:tcW w:w="704"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3</w:t>
            </w: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（1）纳税人以进口的已税高档化妆品生产的高档化妆品，应报送</w:t>
            </w:r>
          </w:p>
        </w:tc>
        <w:tc>
          <w:tcPr>
            <w:tcW w:w="1882"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《海关进口消费税专用缴款书》复印件</w:t>
            </w:r>
          </w:p>
        </w:tc>
        <w:tc>
          <w:tcPr>
            <w:tcW w:w="709"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417"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098"/>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（2）纳税人以进口的已税珠宝玉石生产的贵重首饰及珠宝玉石，应报送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907"/>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（3）纳税人以进口的已税鞭炮焰火生产的鞭炮焰火，应报送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986"/>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（4）纳税人以进口的已税杆头、杆身和握把为原料生产的高尔夫球杆，应报送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999"/>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（5）纳税人以进口的已税木制一次性筷子为原料生产的木制一次性筷子，应报送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087"/>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（6）纳税人以进口的已税实木地板为原料生产的实木地板，应报送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1003"/>
          <w:jc w:val="center"/>
        </w:trPr>
        <w:tc>
          <w:tcPr>
            <w:tcW w:w="704"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3221"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（7）纳税人以进口的已税摩托车连续生产的应税摩托车，应报送</w:t>
            </w:r>
          </w:p>
        </w:tc>
        <w:tc>
          <w:tcPr>
            <w:tcW w:w="1882"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709"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c>
          <w:tcPr>
            <w:tcW w:w="1417" w:type="dxa"/>
            <w:vMerge/>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trHeight w:hRule="exact" w:val="907"/>
          <w:jc w:val="center"/>
        </w:trPr>
        <w:tc>
          <w:tcPr>
            <w:tcW w:w="700"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4</w:t>
            </w:r>
          </w:p>
        </w:tc>
        <w:tc>
          <w:tcPr>
            <w:tcW w:w="3225"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委托方以高于受托方的计税价格出售应税消费品时，还应报送</w:t>
            </w:r>
          </w:p>
        </w:tc>
        <w:tc>
          <w:tcPr>
            <w:tcW w:w="1882"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《代扣代收税款凭证》复印件</w:t>
            </w:r>
          </w:p>
        </w:tc>
        <w:tc>
          <w:tcPr>
            <w:tcW w:w="709"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417" w:type="dxa"/>
            <w:tcBorders>
              <w:top w:val="single" w:sz="4" w:space="0" w:color="auto"/>
              <w:left w:val="single" w:sz="4" w:space="0" w:color="auto"/>
              <w:bottom w:val="single" w:sz="4" w:space="0" w:color="auto"/>
              <w:right w:val="single" w:sz="4" w:space="0" w:color="auto"/>
              <w:tl2br w:val="nil"/>
              <w:tr2bl w:val="nil"/>
            </w:tcBorders>
            <w:vAlign w:val="center"/>
          </w:tcPr>
          <w:p w:rsidR="0055100B" w:rsidRPr="00DE452A" w:rsidRDefault="0055100B" w:rsidP="00735BB8">
            <w:pPr>
              <w:jc w:val="center"/>
              <w:rPr>
                <w:rFonts w:ascii="宋体" w:eastAsia="宋体" w:hAnsi="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lastRenderedPageBreak/>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ind w:firstLineChars="200" w:firstLine="480"/>
        <w:rPr>
          <w:rFonts w:ascii="宋体" w:eastAsia="宋体"/>
          <w:sz w:val="24"/>
        </w:rPr>
      </w:pPr>
      <w:r w:rsidRPr="00E1165A">
        <w:rPr>
          <w:rFonts w:ascii="宋体" w:eastAsia="宋体"/>
          <w:noProof/>
          <w:sz w:val="24"/>
        </w:rPr>
        <w:pict>
          <v:shape id="图片 55" o:spid="_x0000_i1095" type="#_x0000_t75" style="width:400.5pt;height:138.75pt;visibility:visible">
            <v:imagedata r:id="rId16" o:title=""/>
          </v:shape>
        </w:pict>
      </w:r>
    </w:p>
    <w:p w:rsidR="0055100B" w:rsidRPr="00CE6199" w:rsidRDefault="0055100B" w:rsidP="00FD01E3">
      <w:pPr>
        <w:pStyle w:val="4"/>
        <w:ind w:firstLine="480"/>
      </w:pPr>
      <w:r w:rsidRPr="00CE6199">
        <w:rPr>
          <w:rFonts w:hint="eastAsia"/>
        </w:rPr>
        <w:lastRenderedPageBreak/>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消费税的纳税期限分别为</w:t>
      </w:r>
      <w:r w:rsidRPr="00DE452A">
        <w:rPr>
          <w:rFonts w:ascii="宋体" w:eastAsia="宋体" w:hAnsi="宋体"/>
          <w:sz w:val="24"/>
        </w:rPr>
        <w:t>1</w:t>
      </w:r>
      <w:r w:rsidRPr="00DE452A">
        <w:rPr>
          <w:rFonts w:ascii="宋体" w:eastAsia="宋体" w:hAnsi="宋体" w:hint="eastAsia"/>
          <w:sz w:val="24"/>
        </w:rPr>
        <w:t>日、</w:t>
      </w:r>
      <w:r w:rsidRPr="00DE452A">
        <w:rPr>
          <w:rFonts w:ascii="宋体" w:eastAsia="宋体" w:hAnsi="宋体"/>
          <w:sz w:val="24"/>
        </w:rPr>
        <w:t>3</w:t>
      </w:r>
      <w:r w:rsidRPr="00DE452A">
        <w:rPr>
          <w:rFonts w:ascii="宋体" w:eastAsia="宋体" w:hAnsi="宋体" w:hint="eastAsia"/>
          <w:sz w:val="24"/>
        </w:rPr>
        <w:t>日、</w:t>
      </w:r>
      <w:r w:rsidRPr="00DE452A">
        <w:rPr>
          <w:rFonts w:ascii="宋体" w:eastAsia="宋体" w:hAnsi="宋体"/>
          <w:sz w:val="24"/>
        </w:rPr>
        <w:t>5</w:t>
      </w:r>
      <w:r w:rsidRPr="00DE452A">
        <w:rPr>
          <w:rFonts w:ascii="宋体" w:eastAsia="宋体" w:hAnsi="宋体" w:hint="eastAsia"/>
          <w:sz w:val="24"/>
        </w:rPr>
        <w:t>日、</w:t>
      </w:r>
      <w:r w:rsidRPr="00DE452A">
        <w:rPr>
          <w:rFonts w:ascii="宋体" w:eastAsia="宋体" w:hAnsi="宋体"/>
          <w:sz w:val="24"/>
        </w:rPr>
        <w:t>10</w:t>
      </w:r>
      <w:r w:rsidRPr="00DE452A">
        <w:rPr>
          <w:rFonts w:ascii="宋体" w:eastAsia="宋体" w:hAnsi="宋体" w:hint="eastAsia"/>
          <w:sz w:val="24"/>
        </w:rPr>
        <w:t>日、</w:t>
      </w:r>
      <w:r w:rsidRPr="00DE452A">
        <w:rPr>
          <w:rFonts w:ascii="宋体" w:eastAsia="宋体" w:hAnsi="宋体"/>
          <w:sz w:val="24"/>
        </w:rPr>
        <w:t>15</w:t>
      </w:r>
      <w:r w:rsidRPr="00DE452A">
        <w:rPr>
          <w:rFonts w:ascii="宋体" w:eastAsia="宋体" w:hAnsi="宋体" w:hint="eastAsia"/>
          <w:sz w:val="24"/>
        </w:rPr>
        <w:t>日、</w:t>
      </w:r>
      <w:r w:rsidRPr="00DE452A">
        <w:rPr>
          <w:rFonts w:ascii="宋体" w:eastAsia="宋体" w:hAnsi="宋体"/>
          <w:sz w:val="24"/>
        </w:rPr>
        <w:t>1</w:t>
      </w:r>
      <w:r w:rsidRPr="00DE452A">
        <w:rPr>
          <w:rFonts w:ascii="宋体" w:eastAsia="宋体" w:hAnsi="宋体" w:hint="eastAsia"/>
          <w:sz w:val="24"/>
        </w:rPr>
        <w:t>个月或者</w:t>
      </w:r>
      <w:r w:rsidRPr="00DE452A">
        <w:rPr>
          <w:rFonts w:ascii="宋体" w:eastAsia="宋体" w:hAnsi="宋体"/>
          <w:sz w:val="24"/>
        </w:rPr>
        <w:t>1</w:t>
      </w:r>
      <w:r w:rsidRPr="00DE452A">
        <w:rPr>
          <w:rFonts w:ascii="宋体" w:eastAsia="宋体" w:hAnsi="宋体" w:hint="eastAsia"/>
          <w:sz w:val="24"/>
        </w:rPr>
        <w:t>个季度。纳税人的具体纳税期限，由主管税务机关根据纳税人应纳税额的大小分别核定；不能按照固定期限纳税的，可以按次纳税。纳税人以</w:t>
      </w:r>
      <w:r w:rsidRPr="00DE452A">
        <w:rPr>
          <w:rFonts w:ascii="宋体" w:eastAsia="宋体" w:hAnsi="宋体"/>
          <w:sz w:val="24"/>
        </w:rPr>
        <w:t>1</w:t>
      </w:r>
      <w:r w:rsidRPr="00DE452A">
        <w:rPr>
          <w:rFonts w:ascii="宋体" w:eastAsia="宋体" w:hAnsi="宋体" w:hint="eastAsia"/>
          <w:sz w:val="24"/>
        </w:rPr>
        <w:t>个月或者</w:t>
      </w:r>
      <w:r w:rsidRPr="00DE452A">
        <w:rPr>
          <w:rFonts w:ascii="宋体" w:eastAsia="宋体" w:hAnsi="宋体"/>
          <w:sz w:val="24"/>
        </w:rPr>
        <w:t>1</w:t>
      </w:r>
      <w:r w:rsidRPr="00DE452A">
        <w:rPr>
          <w:rFonts w:ascii="宋体" w:eastAsia="宋体" w:hAnsi="宋体" w:hint="eastAsia"/>
          <w:sz w:val="24"/>
        </w:rPr>
        <w:t>个季度为</w:t>
      </w:r>
      <w:r w:rsidRPr="00DE452A">
        <w:rPr>
          <w:rFonts w:ascii="宋体" w:eastAsia="宋体" w:hAnsi="宋体"/>
          <w:sz w:val="24"/>
        </w:rPr>
        <w:t>1</w:t>
      </w:r>
      <w:r w:rsidRPr="00DE452A">
        <w:rPr>
          <w:rFonts w:ascii="宋体" w:eastAsia="宋体" w:hAnsi="宋体" w:hint="eastAsia"/>
          <w:sz w:val="24"/>
        </w:rPr>
        <w:t>个纳税期的，自期满之日起</w:t>
      </w:r>
      <w:r w:rsidRPr="00DE452A">
        <w:rPr>
          <w:rFonts w:ascii="宋体" w:eastAsia="宋体" w:hAnsi="宋体"/>
          <w:sz w:val="24"/>
        </w:rPr>
        <w:t>15</w:t>
      </w:r>
      <w:r w:rsidRPr="00DE452A">
        <w:rPr>
          <w:rFonts w:ascii="宋体" w:eastAsia="宋体" w:hAnsi="宋体" w:hint="eastAsia"/>
          <w:sz w:val="24"/>
        </w:rPr>
        <w:t>日内申报纳税；以</w:t>
      </w:r>
      <w:r w:rsidRPr="00DE452A">
        <w:rPr>
          <w:rFonts w:ascii="宋体" w:eastAsia="宋体" w:hAnsi="宋体"/>
          <w:sz w:val="24"/>
        </w:rPr>
        <w:t>1</w:t>
      </w:r>
      <w:r w:rsidRPr="00DE452A">
        <w:rPr>
          <w:rFonts w:ascii="宋体" w:eastAsia="宋体" w:hAnsi="宋体" w:hint="eastAsia"/>
          <w:sz w:val="24"/>
        </w:rPr>
        <w:t>日、</w:t>
      </w:r>
      <w:r w:rsidRPr="00DE452A">
        <w:rPr>
          <w:rFonts w:ascii="宋体" w:eastAsia="宋体" w:hAnsi="宋体"/>
          <w:sz w:val="24"/>
        </w:rPr>
        <w:t>3</w:t>
      </w:r>
      <w:r w:rsidRPr="00DE452A">
        <w:rPr>
          <w:rFonts w:ascii="宋体" w:eastAsia="宋体" w:hAnsi="宋体" w:hint="eastAsia"/>
          <w:sz w:val="24"/>
        </w:rPr>
        <w:t>日、</w:t>
      </w:r>
      <w:r w:rsidRPr="00DE452A">
        <w:rPr>
          <w:rFonts w:ascii="宋体" w:eastAsia="宋体" w:hAnsi="宋体"/>
          <w:sz w:val="24"/>
        </w:rPr>
        <w:t>5</w:t>
      </w:r>
      <w:r w:rsidRPr="00DE452A">
        <w:rPr>
          <w:rFonts w:ascii="宋体" w:eastAsia="宋体" w:hAnsi="宋体" w:hint="eastAsia"/>
          <w:sz w:val="24"/>
        </w:rPr>
        <w:t>日、</w:t>
      </w:r>
      <w:r w:rsidRPr="00DE452A">
        <w:rPr>
          <w:rFonts w:ascii="宋体" w:eastAsia="宋体" w:hAnsi="宋体"/>
          <w:sz w:val="24"/>
        </w:rPr>
        <w:t>10</w:t>
      </w:r>
      <w:r w:rsidRPr="00DE452A">
        <w:rPr>
          <w:rFonts w:ascii="宋体" w:eastAsia="宋体" w:hAnsi="宋体" w:hint="eastAsia"/>
          <w:sz w:val="24"/>
        </w:rPr>
        <w:t>日或者</w:t>
      </w:r>
      <w:r w:rsidRPr="00DE452A">
        <w:rPr>
          <w:rFonts w:ascii="宋体" w:eastAsia="宋体" w:hAnsi="宋体"/>
          <w:sz w:val="24"/>
        </w:rPr>
        <w:t>15</w:t>
      </w:r>
      <w:r w:rsidRPr="00DE452A">
        <w:rPr>
          <w:rFonts w:ascii="宋体" w:eastAsia="宋体" w:hAnsi="宋体" w:hint="eastAsia"/>
          <w:sz w:val="24"/>
        </w:rPr>
        <w:t>日为</w:t>
      </w:r>
      <w:r w:rsidRPr="00DE452A">
        <w:rPr>
          <w:rFonts w:ascii="宋体" w:eastAsia="宋体" w:hAnsi="宋体"/>
          <w:sz w:val="24"/>
        </w:rPr>
        <w:t>1</w:t>
      </w:r>
      <w:r w:rsidRPr="00DE452A">
        <w:rPr>
          <w:rFonts w:ascii="宋体" w:eastAsia="宋体" w:hAnsi="宋体" w:hint="eastAsia"/>
          <w:sz w:val="24"/>
        </w:rPr>
        <w:t>个纳税期的，自期满之日起</w:t>
      </w:r>
      <w:r w:rsidRPr="00DE452A">
        <w:rPr>
          <w:rFonts w:ascii="宋体" w:eastAsia="宋体" w:hAnsi="宋体"/>
          <w:sz w:val="24"/>
        </w:rPr>
        <w:t>5</w:t>
      </w:r>
      <w:r w:rsidRPr="00DE452A">
        <w:rPr>
          <w:rFonts w:ascii="宋体" w:eastAsia="宋体" w:hAnsi="宋体" w:hint="eastAsia"/>
          <w:sz w:val="24"/>
        </w:rPr>
        <w:t>日内预缴税款，于次月</w:t>
      </w:r>
      <w:r w:rsidRPr="00DE452A">
        <w:rPr>
          <w:rFonts w:ascii="宋体" w:eastAsia="宋体" w:hAnsi="宋体"/>
          <w:sz w:val="24"/>
        </w:rPr>
        <w:t>1</w:t>
      </w:r>
      <w:r w:rsidRPr="00DE452A">
        <w:rPr>
          <w:rFonts w:ascii="宋体" w:eastAsia="宋体" w:hAnsi="宋体" w:hint="eastAsia"/>
          <w:sz w:val="24"/>
        </w:rPr>
        <w:t>日起</w:t>
      </w:r>
      <w:r w:rsidRPr="00DE452A">
        <w:rPr>
          <w:rFonts w:ascii="宋体" w:eastAsia="宋体" w:hAnsi="宋体"/>
          <w:sz w:val="24"/>
        </w:rPr>
        <w:t>15</w:t>
      </w:r>
      <w:r w:rsidRPr="00DE452A">
        <w:rPr>
          <w:rFonts w:ascii="宋体" w:eastAsia="宋体" w:hAnsi="宋体" w:hint="eastAsia"/>
          <w:sz w:val="24"/>
        </w:rPr>
        <w:t>日内申报纳税并结清上月应纳税款。纳税期限遇最后一日是法定休假日的，以休假日期满的次日为期限的最后一日；在期限内有连续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纳税人应建立《葡萄酒消费税抵扣税款台账》，作为申报扣除外购、进口应税葡萄酒已纳消费税税款的备查资料。</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纳税人应当建立《电池、涂料税款抵扣台账》，作为申报扣除委托加工收回应税消费品已纳消费税税款的备查资料。</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10.</w:t>
      </w:r>
      <w:r w:rsidRPr="00DE452A">
        <w:rPr>
          <w:rFonts w:ascii="宋体" w:eastAsia="宋体" w:hAnsi="宋体" w:hint="eastAsia"/>
          <w:sz w:val="24"/>
        </w:rPr>
        <w:t>自税款所属期</w:t>
      </w:r>
      <w:r w:rsidRPr="00DE452A">
        <w:rPr>
          <w:rFonts w:ascii="宋体" w:eastAsia="宋体" w:hAnsi="宋体"/>
          <w:sz w:val="24"/>
        </w:rPr>
        <w:t>2018</w:t>
      </w:r>
      <w:r w:rsidRPr="00DE452A">
        <w:rPr>
          <w:rFonts w:ascii="宋体" w:eastAsia="宋体" w:hAnsi="宋体" w:hint="eastAsia"/>
          <w:sz w:val="24"/>
        </w:rPr>
        <w:t>年</w:t>
      </w:r>
      <w:r w:rsidRPr="00DE452A">
        <w:rPr>
          <w:rFonts w:ascii="宋体" w:eastAsia="宋体" w:hAnsi="宋体"/>
          <w:sz w:val="24"/>
        </w:rPr>
        <w:t>3</w:t>
      </w:r>
      <w:r w:rsidRPr="00DE452A">
        <w:rPr>
          <w:rFonts w:ascii="宋体" w:eastAsia="宋体" w:hAnsi="宋体" w:hint="eastAsia"/>
          <w:sz w:val="24"/>
        </w:rPr>
        <w:t>月起，成品油消费税纳税人申报的某一类成品油销售数量，应大于或等于开具的该同一类成品油发票所载明的数量；申报扣除的成品油数量，应小于或等于取得的扣除凭证载明数量。</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11.</w:t>
      </w:r>
      <w:r w:rsidRPr="00DE452A">
        <w:rPr>
          <w:rFonts w:ascii="宋体" w:eastAsia="宋体" w:hAnsi="宋体" w:hint="eastAsia"/>
          <w:sz w:val="24"/>
        </w:rPr>
        <w:t>纳税人享受减税、免税待遇的，在减税、免税期间应当按照规定办理纳税申报，填写申报表及其附表上的优惠栏目。</w:t>
      </w:r>
    </w:p>
    <w:p w:rsidR="0055100B" w:rsidRPr="00DE452A" w:rsidRDefault="0055100B" w:rsidP="0055100B">
      <w:pPr>
        <w:spacing w:line="360" w:lineRule="auto"/>
        <w:ind w:firstLineChars="200" w:firstLine="480"/>
        <w:rPr>
          <w:rFonts w:eastAsia="宋体"/>
          <w:sz w:val="24"/>
          <w:lang w:val="da-DK"/>
        </w:rPr>
      </w:pPr>
      <w:r w:rsidRPr="00DE452A">
        <w:rPr>
          <w:rFonts w:eastAsia="宋体"/>
          <w:sz w:val="24"/>
        </w:rPr>
        <w:t>1</w:t>
      </w:r>
      <w:r w:rsidRPr="00DE452A">
        <w:rPr>
          <w:rFonts w:eastAsia="宋体" w:hint="eastAsia"/>
          <w:sz w:val="24"/>
        </w:rPr>
        <w:t>2</w:t>
      </w:r>
      <w:r w:rsidRPr="00DE452A">
        <w:rPr>
          <w:rFonts w:eastAsia="宋体" w:hint="eastAsia"/>
          <w:sz w:val="24"/>
        </w:rPr>
        <w:t>．对于消费税申报，纳税人根据实际情况选择申报表类型。每种申报表类型都带有自己的附表，附表和主表没有严格的数据逻辑关系，主附表录入顺序可以任意，最后主附表统一保存。</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rPr>
        <w:t>1.</w:t>
      </w:r>
      <w:r w:rsidRPr="00CE6199">
        <w:rPr>
          <w:rFonts w:ascii="宋体" w:eastAsia="宋体" w:hAnsi="宋体" w:hint="eastAsia"/>
        </w:rPr>
        <w:t>《酒类应税消费品消费税纳税申报表》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2.</w:t>
      </w:r>
      <w:r w:rsidRPr="00CE6199">
        <w:rPr>
          <w:rFonts w:ascii="宋体" w:eastAsia="宋体" w:hAnsi="宋体" w:hint="eastAsia"/>
        </w:rPr>
        <w:t>《卷烟批发环节消费税纳税申报表》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3.</w:t>
      </w:r>
      <w:r w:rsidRPr="00CE6199">
        <w:rPr>
          <w:rFonts w:ascii="宋体" w:eastAsia="宋体" w:hAnsi="宋体" w:hint="eastAsia"/>
        </w:rPr>
        <w:t>《其他应税消费品消费税纳税申报表》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4.</w:t>
      </w:r>
      <w:r w:rsidRPr="00CE6199">
        <w:rPr>
          <w:rFonts w:ascii="宋体" w:eastAsia="宋体" w:hAnsi="宋体" w:hint="eastAsia"/>
        </w:rPr>
        <w:t>《涂料消费税纳税申报表》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5.</w:t>
      </w:r>
      <w:r w:rsidRPr="00CE6199">
        <w:rPr>
          <w:rFonts w:ascii="宋体" w:eastAsia="宋体" w:hAnsi="宋体" w:hint="eastAsia"/>
        </w:rPr>
        <w:t>《小汽车消费税纳税申报表》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6.</w:t>
      </w:r>
      <w:r w:rsidRPr="00CE6199">
        <w:rPr>
          <w:rFonts w:ascii="宋体" w:eastAsia="宋体" w:hAnsi="宋体" w:hint="eastAsia"/>
        </w:rPr>
        <w:t>《烟类应税消费品消费税纳税申报表》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7.</w:t>
      </w:r>
      <w:r w:rsidRPr="00CE6199">
        <w:rPr>
          <w:rFonts w:ascii="宋体" w:eastAsia="宋体" w:hAnsi="宋体" w:hint="eastAsia"/>
        </w:rPr>
        <w:t>《成品油消费税纳税申报表》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8.</w:t>
      </w:r>
      <w:r w:rsidRPr="00CE6199">
        <w:rPr>
          <w:rFonts w:ascii="宋体" w:eastAsia="宋体" w:hAnsi="宋体" w:hint="eastAsia"/>
        </w:rPr>
        <w:t>《电池消费税纳税申报表》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【税费申报及缴纳】</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【申报税（费）清册】</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【按期应申报】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【消费税】的路径进入功能模块。</w:t>
      </w:r>
    </w:p>
    <w:p w:rsidR="0055100B" w:rsidRPr="00CE6199" w:rsidRDefault="0055100B" w:rsidP="00FD01E3">
      <w:pPr>
        <w:pStyle w:val="2"/>
      </w:pPr>
      <w:bookmarkStart w:id="400" w:name="_Toc21587"/>
      <w:bookmarkStart w:id="401" w:name="_Toc18096118"/>
      <w:bookmarkStart w:id="402" w:name="_Toc20500605"/>
      <w:bookmarkStart w:id="403" w:name="_Toc20501686"/>
      <w:bookmarkStart w:id="404" w:name="_Toc23107125"/>
      <w:bookmarkStart w:id="405" w:name="_Toc23500616"/>
      <w:bookmarkStart w:id="406" w:name="_Toc5592"/>
      <w:bookmarkEnd w:id="336"/>
      <w:bookmarkEnd w:id="397"/>
      <w:bookmarkEnd w:id="398"/>
      <w:r w:rsidRPr="00CE6199">
        <w:lastRenderedPageBreak/>
        <w:t>3.3</w:t>
      </w:r>
      <w:r w:rsidRPr="00CE6199">
        <w:rPr>
          <w:rFonts w:hint="eastAsia"/>
        </w:rPr>
        <w:t xml:space="preserve">　　车辆购置税申报</w:t>
      </w:r>
      <w:bookmarkEnd w:id="400"/>
      <w:bookmarkEnd w:id="401"/>
      <w:bookmarkEnd w:id="402"/>
      <w:bookmarkEnd w:id="403"/>
      <w:bookmarkEnd w:id="404"/>
      <w:bookmarkEnd w:id="405"/>
    </w:p>
    <w:p w:rsidR="0055100B" w:rsidRPr="00CE6199" w:rsidRDefault="0055100B" w:rsidP="0055100B">
      <w:pPr>
        <w:pStyle w:val="3"/>
        <w:spacing w:before="300" w:after="300"/>
        <w:ind w:firstLine="562"/>
      </w:pPr>
      <w:bookmarkStart w:id="407" w:name="_Toc18096119"/>
      <w:bookmarkStart w:id="408" w:name="_Toc20500606"/>
      <w:bookmarkStart w:id="409" w:name="_Toc20501687"/>
      <w:bookmarkStart w:id="410" w:name="_Toc23107126"/>
      <w:bookmarkStart w:id="411" w:name="_Toc23500617"/>
      <w:bookmarkStart w:id="412" w:name="_Toc29035"/>
      <w:bookmarkStart w:id="413" w:name="_Toc27619"/>
      <w:bookmarkEnd w:id="406"/>
      <w:r w:rsidRPr="00CE6199">
        <w:t>3.3.1—0</w:t>
      </w:r>
      <w:r w:rsidRPr="00CE6199">
        <w:rPr>
          <w:rFonts w:hint="eastAsia"/>
        </w:rPr>
        <w:t>70</w:t>
      </w:r>
      <w:r w:rsidRPr="00CE6199">
        <w:rPr>
          <w:rFonts w:hint="eastAsia"/>
        </w:rPr>
        <w:t xml:space="preserve">　　车辆购置税申报</w:t>
      </w:r>
      <w:bookmarkEnd w:id="407"/>
      <w:bookmarkEnd w:id="408"/>
      <w:bookmarkEnd w:id="409"/>
      <w:bookmarkEnd w:id="410"/>
      <w:bookmarkEnd w:id="411"/>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车辆购置税申报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在中华人民共和国境内购置汽车、有轨电车、汽车挂车、排气量超过一百五十毫升的摩托车（以下统称应税车辆）的单位和个人，为车辆购置税的纳税人，自纳税义务发生之日起六十日内办理车辆购置税申报。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所称购置，是指以购买、进口、自产、受赠、获奖或者其他方式取得并自用应税车辆的行为。</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车辆购置税实行一次性征收。购置已征车辆购置税的车辆，不再征收车辆购置税。车辆购置税实行一车一申报制度。</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《中华人民共和国车辆购置税法》第一条</w:t>
      </w:r>
    </w:p>
    <w:p w:rsidR="0055100B" w:rsidRPr="00CE6199" w:rsidRDefault="0055100B" w:rsidP="00FD01E3">
      <w:pPr>
        <w:pStyle w:val="4"/>
        <w:ind w:firstLine="480"/>
      </w:pPr>
      <w:r w:rsidRPr="00CE6199">
        <w:rPr>
          <w:rFonts w:hint="eastAsia"/>
        </w:rPr>
        <w:t>【办理材料】</w:t>
      </w:r>
    </w:p>
    <w:tbl>
      <w:tblPr>
        <w:tblpPr w:leftFromText="180" w:rightFromText="180" w:vertAnchor="text" w:horzAnchor="margin" w:tblpXSpec="center" w:tblpY="83"/>
        <w:tblW w:w="8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878"/>
        <w:gridCol w:w="2658"/>
        <w:gridCol w:w="680"/>
        <w:gridCol w:w="2268"/>
      </w:tblGrid>
      <w:tr w:rsidR="0055100B" w:rsidRPr="00DE452A" w:rsidTr="00735BB8">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《车辆购置税纳税申报表》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整车出厂合格证或者《车辆电子信息单》</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3</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车辆相关价格凭证</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境内购置车辆为机动车销售统一发票或者其他有效凭</w:t>
            </w:r>
            <w:r w:rsidRPr="00DE452A">
              <w:rPr>
                <w:rFonts w:ascii="宋体" w:eastAsia="宋体" w:hAnsi="宋体" w:hint="eastAsia"/>
                <w:sz w:val="24"/>
                <w:szCs w:val="24"/>
              </w:rPr>
              <w:lastRenderedPageBreak/>
              <w:t>证，进口自用车辆为《海关进口关税专用缴款书》或者海关进出口货物征免税证明，属于应征消费税车辆的还包括《海关进口消费税专用缴款书》。</w:t>
            </w:r>
          </w:p>
        </w:tc>
      </w:tr>
      <w:tr w:rsidR="0055100B" w:rsidRPr="00DE452A" w:rsidTr="00735BB8">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lastRenderedPageBreak/>
              <w:t>有以下情形的，还应提供相应材料</w:t>
            </w:r>
          </w:p>
        </w:tc>
      </w:tr>
      <w:tr w:rsidR="0055100B" w:rsidRPr="00DE452A" w:rsidTr="00735BB8">
        <w:tc>
          <w:tcPr>
            <w:tcW w:w="2558"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658"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c>
          <w:tcPr>
            <w:tcW w:w="2558"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highlight w:val="yellow"/>
              </w:rPr>
            </w:pPr>
            <w:r w:rsidRPr="00DE452A">
              <w:rPr>
                <w:rFonts w:ascii="宋体" w:eastAsia="宋体" w:hAnsi="宋体" w:hint="eastAsia"/>
                <w:sz w:val="24"/>
                <w:szCs w:val="24"/>
              </w:rPr>
              <w:t>免税、减税车辆因转让、改变用途等原因不再属于免税、减税范围（发生二手车交易行为）</w:t>
            </w:r>
          </w:p>
        </w:tc>
        <w:tc>
          <w:tcPr>
            <w:tcW w:w="265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highlight w:val="yellow"/>
              </w:rPr>
            </w:pPr>
            <w:r w:rsidRPr="00DE452A">
              <w:rPr>
                <w:rFonts w:ascii="宋体" w:eastAsia="宋体" w:hAnsi="宋体" w:hint="eastAsia"/>
                <w:sz w:val="24"/>
                <w:szCs w:val="24"/>
              </w:rPr>
              <w:t>二手车销售统一发票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highlight w:val="yellow"/>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highlight w:val="yellow"/>
              </w:rPr>
            </w:pPr>
          </w:p>
        </w:tc>
      </w:tr>
      <w:tr w:rsidR="0055100B" w:rsidRPr="00DE452A" w:rsidTr="00735BB8">
        <w:tc>
          <w:tcPr>
            <w:tcW w:w="2558"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免税、减税车辆因转让、改变用途等原因不再属于免税、减税范围（其他情形）</w:t>
            </w:r>
          </w:p>
        </w:tc>
        <w:tc>
          <w:tcPr>
            <w:tcW w:w="265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按照相关规定提供申报材料</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CE6199" w:rsidRDefault="0055100B" w:rsidP="00FD01E3">
      <w:pPr>
        <w:pStyle w:val="af4"/>
        <w:adjustRightInd/>
        <w:snapToGrid/>
        <w:outlineLvl w:val="0"/>
        <w:rPr>
          <w:rFonts w:ascii="宋体" w:eastAsia="宋体" w:hAnsi="宋体"/>
        </w:rPr>
      </w:pPr>
      <w:r w:rsidRPr="00CE6199">
        <w:rPr>
          <w:rFonts w:ascii="宋体" w:eastAsia="宋体" w:hAnsi="宋体"/>
        </w:rPr>
        <w:t>2.</w:t>
      </w:r>
      <w:r w:rsidRPr="00CE6199">
        <w:rPr>
          <w:rFonts w:ascii="宋体" w:eastAsia="宋体" w:hAnsi="宋体" w:hint="eastAsia"/>
        </w:rPr>
        <w:t>闽税通</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无</w:t>
      </w:r>
    </w:p>
    <w:p w:rsidR="0055100B" w:rsidRPr="00CE6199" w:rsidRDefault="0055100B" w:rsidP="00FD01E3">
      <w:pPr>
        <w:pStyle w:val="4"/>
        <w:ind w:firstLine="480"/>
      </w:pPr>
      <w:r w:rsidRPr="00CE6199">
        <w:rPr>
          <w:rFonts w:hint="eastAsia"/>
        </w:rPr>
        <w:lastRenderedPageBreak/>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图片 54" o:spid="_x0000_i1096" type="#_x0000_t75" style="width:400.5pt;height:138.7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车辆购置税的纳税义务发生时间为纳税人购置应税车辆的当日。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）购买自用应税车辆的为购买之日，即车辆相关价格凭证的开具日期。</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（2）进口自用应税车辆的为进口之日，即《海关进口增值税专用缴款书》或者海关进出口货物征免税证明的开具日期。</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）自产、受赠、获奖或者以其他方式取得并自用应税车辆的为取得之日，即合同、法律文书或者其他有效凭证的生效或者开具日期。</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车辆购置税的计税价格根据不同情况按下列规定确定：</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）纳税人购买自用应税车辆的计税价格，为纳税人实际支付给销售者的全部价款，不包括增值税税款。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）纳税人进口自用应税车辆的计税价格，为关税完税价格加上关税和消费税。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）纳税人自产自用应税车辆的计税价格，按照纳税人生产的同类应税车辆的销售价格确定，不包括增值税税款。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）纳税人以受赠、获奖或者其他方式取得自用应税车辆的计税价格，按照购置应税车辆时相关凭证载明的价格确定，不包括增值税税款。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5</w:t>
      </w:r>
      <w:r w:rsidRPr="00DE452A">
        <w:rPr>
          <w:rFonts w:ascii="宋体" w:eastAsia="宋体" w:hAnsi="宋体" w:hint="eastAsia"/>
          <w:sz w:val="24"/>
        </w:rPr>
        <w:t>）纳税人以外汇结算应税车辆价款的，按照申报纳税之日的人民币汇率中间价折合成人民币计算缴纳税款。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9.</w:t>
      </w:r>
      <w:r w:rsidRPr="00DE452A">
        <w:rPr>
          <w:rFonts w:ascii="宋体" w:eastAsia="宋体" w:hAnsi="宋体" w:hint="eastAsia"/>
          <w:sz w:val="24"/>
        </w:rPr>
        <w:t>纳税人申报的应税车辆计税价格明显偏低，又无正当理由的，由税务机关依照《中华人民共和国税收征收管理法》的规定核定其应纳税额。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免税、减税车辆因转让、改变用途等原因不再属于免税、减税范围的，纳税人应当在办理车辆转移登记或者变更登记前缴纳车辆购置税。计税价格以免税、减税车辆初次办理纳税申报时确定的计税价格为基准，每满一年扣减百分之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11.</w:t>
      </w:r>
      <w:r w:rsidRPr="00DE452A">
        <w:rPr>
          <w:rFonts w:ascii="宋体" w:eastAsia="宋体" w:hAnsi="宋体" w:hint="eastAsia"/>
          <w:sz w:val="24"/>
        </w:rPr>
        <w:t>车辆购置税纳税地点：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）需要办理车辆登记的，向车辆登记地的主管税务机关申报纳税。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）不需要办理车辆登记的，单位纳税人向其机构所在地的主管税务机关申报纳税，个人纳税人向其户籍所在地或者经常居住地的主管税务机关申报纳税。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12.</w:t>
      </w:r>
      <w:r w:rsidRPr="00DE452A">
        <w:rPr>
          <w:rFonts w:ascii="宋体" w:eastAsia="宋体" w:hAnsi="宋体" w:hint="eastAsia"/>
          <w:sz w:val="24"/>
        </w:rPr>
        <w:t>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6</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起，纳税人在全国范围内办理车辆购置税纳税业务时，税务机关不再打印和发放纸质车辆购置税完税证明。纳税人办理完成车辆购置税纳税业务后，在公安机关交通管理部门办理车辆注册登记时，不需向公安机关交通管理部门提交纸质车辆购置税完税证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13.</w:t>
      </w:r>
      <w:r w:rsidRPr="00DE452A">
        <w:rPr>
          <w:rFonts w:ascii="宋体" w:eastAsia="宋体" w:hAnsi="宋体" w:hint="eastAsia"/>
          <w:sz w:val="24"/>
        </w:rPr>
        <w:t>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7</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日起，纳税人在全国范围内办理车辆购置税补税、完税证明换证或者更正等业务时，税务机关不再出具纸质车辆购置税完税证明。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14.</w:t>
      </w:r>
      <w:r w:rsidRPr="00DE452A">
        <w:rPr>
          <w:rFonts w:ascii="宋体" w:eastAsia="宋体" w:hAnsi="宋体" w:hint="eastAsia"/>
          <w:sz w:val="24"/>
        </w:rPr>
        <w:t>纳税人如需纸质车辆购置税完税证明，可向主管税务机关提出，由主管税务机关打印《车辆购置税完税证明（电子版）》，也可自行通过</w:t>
      </w:r>
      <w:bookmarkStart w:id="414" w:name="_Hlk17879552"/>
      <w:r w:rsidRPr="00DE452A">
        <w:rPr>
          <w:rFonts w:ascii="宋体" w:eastAsia="宋体" w:hAnsi="宋体" w:hint="eastAsia"/>
          <w:sz w:val="24"/>
        </w:rPr>
        <w:t>福建省电子税务局（</w:t>
      </w:r>
      <w:r w:rsidRPr="00DE452A">
        <w:rPr>
          <w:rFonts w:ascii="宋体" w:eastAsia="宋体" w:hAnsi="宋体"/>
          <w:sz w:val="24"/>
        </w:rPr>
        <w:t>https://etax.hntax.gov.cn</w:t>
      </w:r>
      <w:r w:rsidRPr="00DE452A">
        <w:rPr>
          <w:rFonts w:ascii="宋体" w:eastAsia="宋体" w:hAnsi="宋体" w:hint="eastAsia"/>
          <w:sz w:val="24"/>
        </w:rPr>
        <w:t>）</w:t>
      </w:r>
      <w:bookmarkEnd w:id="414"/>
      <w:r w:rsidRPr="00DE452A">
        <w:rPr>
          <w:rFonts w:ascii="宋体" w:eastAsia="宋体" w:hAnsi="宋体" w:hint="eastAsia"/>
          <w:sz w:val="24"/>
        </w:rPr>
        <w:t>等官方互联网平台查询和打印。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15.</w:t>
      </w:r>
      <w:r w:rsidRPr="00DE452A">
        <w:rPr>
          <w:rFonts w:ascii="宋体" w:eastAsia="宋体" w:hAnsi="宋体" w:hint="eastAsia"/>
          <w:sz w:val="24"/>
        </w:rPr>
        <w:t>涉及免税、减税的车辆购置税申报无法在电子税务局办理，须到办税服务厅窗口提交材料进行申报。</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《车辆购置税纳税申报表》（</w:t>
      </w:r>
      <w:r w:rsidRPr="00CE6199">
        <w:rPr>
          <w:rFonts w:ascii="宋体" w:eastAsia="宋体" w:hAnsi="宋体" w:cs="Arial" w:hint="eastAsia"/>
        </w:rPr>
        <w:t>可免填单）</w:t>
      </w:r>
    </w:p>
    <w:p w:rsidR="0055100B" w:rsidRPr="00CE6199" w:rsidRDefault="0055100B" w:rsidP="00FD01E3">
      <w:pPr>
        <w:pStyle w:val="4"/>
        <w:ind w:firstLine="480"/>
      </w:pPr>
      <w:r w:rsidRPr="00CE6199">
        <w:rPr>
          <w:rFonts w:hint="eastAsia"/>
        </w:rPr>
        <w:lastRenderedPageBreak/>
        <w:t>【操作路径】</w:t>
      </w:r>
    </w:p>
    <w:bookmarkEnd w:id="412"/>
    <w:bookmarkEnd w:id="413"/>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int="eastAsia"/>
          <w:sz w:val="24"/>
        </w:rPr>
        <w:t>登录电子税务局，按照【我要办税】</w:t>
      </w:r>
      <w:r w:rsidRPr="00DE452A">
        <w:rPr>
          <w:rFonts w:ascii="宋体" w:eastAsia="宋体"/>
          <w:sz w:val="24"/>
        </w:rPr>
        <w:t>-</w:t>
      </w:r>
      <w:r w:rsidRPr="00DE452A">
        <w:rPr>
          <w:rFonts w:ascii="宋体" w:eastAsia="宋体" w:hint="eastAsia"/>
          <w:sz w:val="24"/>
        </w:rPr>
        <w:t>【税费申报及缴纳】</w:t>
      </w:r>
      <w:r w:rsidRPr="00DE452A">
        <w:rPr>
          <w:rFonts w:ascii="宋体" w:eastAsia="宋体"/>
          <w:sz w:val="24"/>
        </w:rPr>
        <w:t>-</w:t>
      </w:r>
      <w:r w:rsidRPr="00DE452A">
        <w:rPr>
          <w:rFonts w:ascii="宋体" w:eastAsia="宋体" w:hint="eastAsia"/>
          <w:sz w:val="24"/>
        </w:rPr>
        <w:t>【申报税（费）清册】</w:t>
      </w:r>
      <w:r w:rsidRPr="00DE452A">
        <w:rPr>
          <w:rFonts w:ascii="宋体" w:eastAsia="宋体"/>
          <w:sz w:val="24"/>
        </w:rPr>
        <w:t>-</w:t>
      </w:r>
      <w:r w:rsidRPr="00DE452A">
        <w:rPr>
          <w:rFonts w:ascii="宋体" w:eastAsia="宋体" w:hint="eastAsia"/>
          <w:sz w:val="24"/>
        </w:rPr>
        <w:t>【按期应申报】</w:t>
      </w:r>
      <w:r w:rsidRPr="00DE452A">
        <w:rPr>
          <w:rFonts w:ascii="宋体" w:eastAsia="宋体"/>
          <w:sz w:val="24"/>
        </w:rPr>
        <w:t>/</w:t>
      </w:r>
      <w:r w:rsidRPr="00DE452A">
        <w:rPr>
          <w:rFonts w:ascii="宋体" w:eastAsia="宋体" w:hint="eastAsia"/>
          <w:sz w:val="24"/>
        </w:rPr>
        <w:t>【其他申报】</w:t>
      </w:r>
      <w:r w:rsidRPr="00DE452A">
        <w:rPr>
          <w:rFonts w:ascii="宋体" w:eastAsia="宋体"/>
          <w:sz w:val="24"/>
        </w:rPr>
        <w:t>-</w:t>
      </w:r>
      <w:r w:rsidRPr="00DE452A">
        <w:rPr>
          <w:rFonts w:ascii="宋体" w:eastAsia="宋体" w:hint="eastAsia"/>
          <w:sz w:val="24"/>
        </w:rPr>
        <w:t>【车辆购置税】</w:t>
      </w:r>
      <w:r w:rsidRPr="00DE452A">
        <w:rPr>
          <w:rFonts w:ascii="宋体" w:eastAsia="宋体"/>
          <w:sz w:val="24"/>
        </w:rPr>
        <w:t>/</w:t>
      </w:r>
      <w:r w:rsidRPr="00DE452A">
        <w:rPr>
          <w:rFonts w:ascii="宋体" w:eastAsia="宋体" w:hint="eastAsia"/>
          <w:sz w:val="24"/>
        </w:rPr>
        <w:t>【车辆购置税申报】的路径进入功能模块。</w:t>
      </w:r>
    </w:p>
    <w:p w:rsidR="0055100B" w:rsidRPr="00CE6199" w:rsidRDefault="0055100B" w:rsidP="00FD01E3">
      <w:pPr>
        <w:pStyle w:val="2"/>
      </w:pPr>
      <w:bookmarkStart w:id="415" w:name="_Toc18096120"/>
      <w:bookmarkStart w:id="416" w:name="_Toc20500607"/>
      <w:bookmarkStart w:id="417" w:name="_Toc20501688"/>
      <w:bookmarkStart w:id="418" w:name="_Toc23107127"/>
      <w:bookmarkStart w:id="419" w:name="_Toc23500618"/>
      <w:r w:rsidRPr="00CE6199">
        <w:t>3.4</w:t>
      </w:r>
      <w:r w:rsidRPr="00CE6199">
        <w:rPr>
          <w:rFonts w:hint="eastAsia"/>
        </w:rPr>
        <w:t xml:space="preserve">　　企业所得税申报</w:t>
      </w:r>
      <w:bookmarkEnd w:id="415"/>
      <w:bookmarkEnd w:id="416"/>
      <w:bookmarkEnd w:id="417"/>
      <w:bookmarkEnd w:id="418"/>
      <w:bookmarkEnd w:id="419"/>
    </w:p>
    <w:p w:rsidR="0055100B" w:rsidRPr="00CE6199" w:rsidRDefault="0055100B" w:rsidP="0055100B">
      <w:pPr>
        <w:pStyle w:val="3"/>
        <w:spacing w:before="300" w:after="300"/>
        <w:ind w:firstLine="562"/>
      </w:pPr>
      <w:bookmarkStart w:id="420" w:name="_Toc16803"/>
      <w:bookmarkStart w:id="421" w:name="_Toc21774"/>
      <w:bookmarkStart w:id="422" w:name="_Toc18096121"/>
      <w:bookmarkStart w:id="423" w:name="_Toc20500608"/>
      <w:bookmarkStart w:id="424" w:name="_Toc20501689"/>
      <w:bookmarkStart w:id="425" w:name="_Toc23107128"/>
      <w:bookmarkStart w:id="426" w:name="_Toc23500619"/>
      <w:bookmarkStart w:id="427" w:name="_Hlk17928346"/>
      <w:bookmarkStart w:id="428" w:name="_Toc21745"/>
      <w:bookmarkStart w:id="429" w:name="_Toc9753"/>
      <w:bookmarkStart w:id="430" w:name="_Toc15797"/>
      <w:r w:rsidRPr="00CE6199">
        <w:t>3.4.1—07</w:t>
      </w:r>
      <w:r w:rsidRPr="00CE6199">
        <w:rPr>
          <w:rFonts w:hint="eastAsia"/>
        </w:rPr>
        <w:t>1</w:t>
      </w:r>
      <w:r w:rsidRPr="00CE6199">
        <w:rPr>
          <w:rFonts w:hint="eastAsia"/>
        </w:rPr>
        <w:t xml:space="preserve">　　居民企业（查账征收）企业所得税月（季）度申报</w:t>
      </w:r>
      <w:bookmarkEnd w:id="420"/>
      <w:bookmarkEnd w:id="421"/>
      <w:bookmarkEnd w:id="422"/>
      <w:bookmarkEnd w:id="423"/>
      <w:bookmarkEnd w:id="424"/>
      <w:bookmarkEnd w:id="425"/>
      <w:bookmarkEnd w:id="426"/>
    </w:p>
    <w:bookmarkEnd w:id="427"/>
    <w:p w:rsidR="0055100B" w:rsidRPr="00CE6199" w:rsidRDefault="0055100B" w:rsidP="00FD01E3">
      <w:pPr>
        <w:pStyle w:val="4"/>
        <w:ind w:firstLine="480"/>
      </w:pPr>
      <w:r w:rsidRPr="00CE6199">
        <w:rPr>
          <w:rFonts w:hint="eastAsia"/>
        </w:rPr>
        <w:t>【事项名称】</w:t>
      </w:r>
    </w:p>
    <w:p w:rsidR="0055100B" w:rsidRPr="00CE6199" w:rsidRDefault="0055100B" w:rsidP="0055100B">
      <w:pPr>
        <w:pStyle w:val="31"/>
        <w:adjustRightInd/>
        <w:snapToGrid/>
        <w:ind w:left="0" w:firstLine="480"/>
        <w:rPr>
          <w:rFonts w:eastAsia="宋体"/>
        </w:rPr>
      </w:pPr>
      <w:bookmarkStart w:id="431" w:name="_Toc9408"/>
      <w:r w:rsidRPr="00CE6199">
        <w:rPr>
          <w:rFonts w:eastAsia="宋体" w:hint="eastAsia"/>
        </w:rPr>
        <w:t>居民企业（查账征收）企业所得税月（季）度申报</w:t>
      </w:r>
      <w:bookmarkEnd w:id="431"/>
    </w:p>
    <w:p w:rsidR="0055100B" w:rsidRPr="00CE6199" w:rsidRDefault="0055100B" w:rsidP="00FD01E3">
      <w:pPr>
        <w:pStyle w:val="4"/>
        <w:ind w:firstLine="480"/>
      </w:pPr>
      <w:r w:rsidRPr="00CE6199">
        <w:rPr>
          <w:rFonts w:hint="eastAsia"/>
        </w:rPr>
        <w:t>【申请条件】</w:t>
      </w:r>
    </w:p>
    <w:p w:rsidR="0055100B" w:rsidRPr="00CE6199" w:rsidRDefault="0055100B" w:rsidP="0055100B">
      <w:pPr>
        <w:pStyle w:val="31"/>
        <w:adjustRightInd/>
        <w:snapToGrid/>
        <w:ind w:left="0" w:firstLine="480"/>
        <w:rPr>
          <w:rFonts w:eastAsia="宋体"/>
        </w:rPr>
      </w:pPr>
      <w:bookmarkStart w:id="432" w:name="_Toc27843"/>
      <w:r w:rsidRPr="00CE6199">
        <w:rPr>
          <w:rFonts w:eastAsia="宋体" w:hint="eastAsia"/>
        </w:rPr>
        <w:t>实行查账征收方式申报企业所得税的居民企业（包括境外注册中资控股居民企业）在月份或者季度终了之日起的</w:t>
      </w:r>
      <w:r w:rsidRPr="00CE6199">
        <w:rPr>
          <w:rFonts w:eastAsia="宋体"/>
        </w:rPr>
        <w:t>15</w:t>
      </w:r>
      <w:r w:rsidRPr="00CE6199">
        <w:rPr>
          <w:rFonts w:eastAsia="宋体" w:hint="eastAsia"/>
        </w:rPr>
        <w:t>日内，应依照税收法律、法规、规章及其他有关规定，向税务机关填报《中华人民共和国企业所得税月（季）度预缴纳税申报表（</w:t>
      </w:r>
      <w:r w:rsidRPr="00CE6199">
        <w:rPr>
          <w:rFonts w:eastAsia="宋体"/>
        </w:rPr>
        <w:t>A</w:t>
      </w:r>
      <w:r w:rsidRPr="00CE6199">
        <w:rPr>
          <w:rFonts w:eastAsia="宋体" w:hint="eastAsia"/>
        </w:rPr>
        <w:t>类，</w:t>
      </w:r>
      <w:r w:rsidRPr="00CE6199">
        <w:rPr>
          <w:rFonts w:eastAsia="宋体"/>
        </w:rPr>
        <w:t>2018</w:t>
      </w:r>
      <w:r w:rsidRPr="00CE6199">
        <w:rPr>
          <w:rFonts w:eastAsia="宋体" w:hint="eastAsia"/>
        </w:rPr>
        <w:t>版）》及其他相关资料，进行月（季）度预缴纳税申报。</w:t>
      </w:r>
      <w:bookmarkEnd w:id="432"/>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《中华人民共和国企业所得税法》第一条、第五十四条</w:t>
      </w:r>
    </w:p>
    <w:p w:rsidR="0055100B" w:rsidRPr="00CE6199" w:rsidRDefault="0055100B" w:rsidP="00FD01E3">
      <w:pPr>
        <w:pStyle w:val="4"/>
        <w:ind w:firstLine="480"/>
      </w:pPr>
      <w:r w:rsidRPr="00CE6199">
        <w:rPr>
          <w:rFonts w:hint="eastAsia"/>
          <w:szCs w:val="24"/>
        </w:rPr>
        <w:t>【办理材料】</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701"/>
        <w:gridCol w:w="28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lastRenderedPageBreak/>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cs="Microsoft Himalaya" w:hint="eastAsia"/>
                <w:sz w:val="24"/>
                <w:szCs w:val="24"/>
              </w:rPr>
              <w:t>《中华人民共和国企业所得税月（季）度预缴纳税申报表（</w:t>
            </w:r>
            <w:r w:rsidRPr="00DE452A">
              <w:rPr>
                <w:rFonts w:ascii="宋体" w:eastAsia="宋体" w:hAnsi="宋体" w:cs="Microsoft Himalaya"/>
                <w:sz w:val="24"/>
                <w:szCs w:val="24"/>
              </w:rPr>
              <w:t>A</w:t>
            </w:r>
            <w:r w:rsidRPr="00DE452A">
              <w:rPr>
                <w:rFonts w:ascii="宋体" w:eastAsia="宋体" w:hAnsi="宋体" w:cs="Microsoft Himalaya" w:hint="eastAsia"/>
                <w:sz w:val="24"/>
                <w:szCs w:val="24"/>
              </w:rPr>
              <w:t>类，</w:t>
            </w:r>
            <w:r w:rsidRPr="00DE452A">
              <w:rPr>
                <w:rFonts w:ascii="宋体" w:eastAsia="宋体" w:hAnsi="宋体"/>
                <w:sz w:val="24"/>
                <w:szCs w:val="24"/>
              </w:rPr>
              <w:t>2018</w:t>
            </w:r>
            <w:r w:rsidRPr="00DE452A">
              <w:rPr>
                <w:rFonts w:ascii="宋体" w:eastAsia="宋体" w:hAnsi="宋体" w:cs="Microsoft Himalaya" w:hint="eastAsia"/>
                <w:sz w:val="24"/>
                <w:szCs w:val="24"/>
              </w:rPr>
              <w:t>年版）》</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rPr>
              <w:t>备注</w:t>
            </w:r>
          </w:p>
        </w:tc>
      </w:tr>
      <w:tr w:rsidR="0055100B" w:rsidRPr="00DE452A" w:rsidTr="00735BB8">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有直接管理的跨地区设立的项目部的建筑企业总机构</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Microsoft Himalaya"/>
                <w:sz w:val="24"/>
                <w:szCs w:val="24"/>
              </w:rPr>
            </w:pPr>
            <w:r w:rsidRPr="00DE452A">
              <w:rPr>
                <w:rFonts w:ascii="宋体" w:eastAsia="宋体" w:hAnsi="宋体" w:cs="Microsoft Himalaya" w:hint="eastAsia"/>
                <w:sz w:val="24"/>
                <w:szCs w:val="24"/>
              </w:rPr>
              <w:t>建筑企业总机构直接管理的跨地区经营项目部就地预缴税款的完税证明</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原件查验后退回</w:t>
            </w:r>
          </w:p>
        </w:tc>
      </w:tr>
      <w:tr w:rsidR="0055100B" w:rsidRPr="00DE452A" w:rsidTr="00735BB8">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跨省、自治区、直辖市和计划单列市设立的，实行汇总纳税办法的居民企业（分支机构）</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Microsoft Himalaya"/>
                <w:sz w:val="24"/>
                <w:szCs w:val="24"/>
              </w:rPr>
            </w:pPr>
            <w:r w:rsidRPr="00DE452A">
              <w:rPr>
                <w:rFonts w:ascii="宋体" w:eastAsia="宋体" w:hAnsi="宋体" w:cs="Microsoft Himalaya" w:hint="eastAsia"/>
                <w:sz w:val="24"/>
                <w:szCs w:val="24"/>
              </w:rPr>
              <w:t>《企业所得税汇总纳税分支机构所得税分配表》复印件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经总机构所在地主管税务机关受理的</w:t>
            </w:r>
          </w:p>
        </w:tc>
      </w:tr>
      <w:tr w:rsidR="0055100B" w:rsidRPr="00DE452A" w:rsidTr="00735BB8">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Microsoft Himalaya"/>
                <w:sz w:val="24"/>
                <w:szCs w:val="24"/>
              </w:rPr>
            </w:pPr>
            <w:r w:rsidRPr="00DE452A">
              <w:rPr>
                <w:rFonts w:ascii="宋体" w:eastAsia="宋体" w:hAnsi="宋体" w:hint="eastAsia"/>
                <w:sz w:val="24"/>
                <w:szCs w:val="24"/>
              </w:rPr>
              <w:t>符合条件的境外投资居民企业</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Microsoft Himalaya"/>
                <w:sz w:val="24"/>
                <w:szCs w:val="24"/>
              </w:rPr>
            </w:pPr>
            <w:r w:rsidRPr="00DE452A">
              <w:rPr>
                <w:rFonts w:ascii="宋体" w:eastAsia="宋体" w:hAnsi="宋体" w:hint="eastAsia"/>
                <w:sz w:val="24"/>
                <w:szCs w:val="24"/>
              </w:rPr>
              <w:t>《居民企业参股外国企业信息报告表》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Microsoft Himalaya"/>
                <w:sz w:val="24"/>
                <w:szCs w:val="24"/>
              </w:rPr>
            </w:pPr>
            <w:r w:rsidRPr="00DE452A">
              <w:rPr>
                <w:rFonts w:ascii="宋体" w:eastAsia="宋体" w:hAnsi="宋体" w:hint="eastAsia"/>
                <w:sz w:val="24"/>
                <w:szCs w:val="24"/>
              </w:rPr>
              <w:t>适用股权激励和技术入股递延纳税政策的企业</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Microsoft Himalaya"/>
                <w:sz w:val="24"/>
                <w:szCs w:val="24"/>
              </w:rPr>
            </w:pPr>
            <w:r w:rsidRPr="00DE452A">
              <w:rPr>
                <w:rFonts w:ascii="宋体" w:eastAsia="宋体" w:hAnsi="宋体" w:hint="eastAsia"/>
                <w:sz w:val="24"/>
                <w:szCs w:val="24"/>
              </w:rPr>
              <w:t>《技术成果投资入股企业所得税递延纳税备案表》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Microsoft Himalaya"/>
                <w:sz w:val="24"/>
                <w:szCs w:val="24"/>
              </w:rPr>
            </w:pPr>
            <w:r w:rsidRPr="00DE452A">
              <w:rPr>
                <w:rFonts w:ascii="宋体" w:eastAsia="宋体" w:hAnsi="宋体" w:hint="eastAsia"/>
                <w:sz w:val="24"/>
                <w:szCs w:val="24"/>
              </w:rPr>
              <w:t>投资完成后首次预缴申报时报送</w:t>
            </w: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hAnsi="宋体"/>
          <w:sz w:val="24"/>
        </w:rPr>
      </w:pPr>
      <w:r w:rsidRPr="00DE452A">
        <w:rPr>
          <w:rFonts w:ascii="宋体" w:eastAsia="宋体" w:hAnsi="宋体"/>
          <w:sz w:val="24"/>
        </w:rPr>
        <w:t>2.</w:t>
      </w:r>
      <w:r w:rsidRPr="00DE452A">
        <w:rPr>
          <w:rFonts w:ascii="宋体" w:eastAsia="宋体" w:hAnsi="宋体" w:hint="eastAsia"/>
          <w:sz w:val="24"/>
        </w:rPr>
        <w:t>通过办税服务厅办理</w:t>
      </w:r>
    </w:p>
    <w:p w:rsidR="0055100B" w:rsidRPr="00DE452A" w:rsidRDefault="0055100B" w:rsidP="0055100B">
      <w:pPr>
        <w:spacing w:line="360" w:lineRule="auto"/>
        <w:ind w:firstLineChars="200" w:firstLine="480"/>
        <w:rPr>
          <w:rFonts w:eastAsia="宋体"/>
          <w:sz w:val="24"/>
        </w:rPr>
      </w:pPr>
      <w:r w:rsidRPr="00DE452A">
        <w:rPr>
          <w:rFonts w:eastAsia="宋体" w:hint="eastAsia"/>
          <w:sz w:val="24"/>
        </w:rPr>
        <w:t>办税服务厅的具体地点可从国家税务总局福建省税务局网站“纳税服务</w:t>
      </w:r>
      <w:r w:rsidRPr="00DE452A">
        <w:rPr>
          <w:rFonts w:eastAsia="宋体"/>
          <w:sz w:val="24"/>
        </w:rPr>
        <w:t>-</w:t>
      </w:r>
      <w:r w:rsidRPr="00DE452A">
        <w:rPr>
          <w:rFonts w:eastAsia="宋体" w:hint="eastAsia"/>
          <w:sz w:val="24"/>
        </w:rPr>
        <w:t>办税地图”栏目查询。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lastRenderedPageBreak/>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CE6199" w:rsidRDefault="0055100B" w:rsidP="0055100B">
      <w:pPr>
        <w:pStyle w:val="af4"/>
        <w:adjustRightInd/>
        <w:snapToGrid/>
        <w:rPr>
          <w:rFonts w:ascii="宋体" w:eastAsia="宋体" w:hAnsi="宋体" w:cs="Calibri"/>
          <w:bCs w:val="0"/>
        </w:rPr>
      </w:pPr>
      <w:r w:rsidRPr="00CE6199">
        <w:rPr>
          <w:rFonts w:ascii="宋体" w:eastAsia="宋体" w:hAnsi="宋体" w:cs="Calibri" w:hint="eastAsia"/>
          <w:bCs w:val="0"/>
        </w:rPr>
        <w:t>主管税务机关对外公开的联系电话，可从国家税务总局福建省税务局网站“纳税服务</w:t>
      </w:r>
      <w:r w:rsidRPr="00CE6199">
        <w:rPr>
          <w:rFonts w:ascii="宋体" w:eastAsia="宋体" w:hAnsi="宋体" w:cs="Calibri"/>
          <w:bCs w:val="0"/>
        </w:rPr>
        <w:t>-</w:t>
      </w:r>
      <w:r w:rsidRPr="00CE6199">
        <w:rPr>
          <w:rFonts w:ascii="宋体" w:eastAsia="宋体" w:hAnsi="宋体" w:cs="Calibri" w:hint="eastAsia"/>
          <w:bCs w:val="0"/>
        </w:rPr>
        <w:t>办税地图”栏目查询。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图片 53" o:spid="_x0000_i1097"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纳税人对报送材料的真实性和合法性承担责任。利用数字证书申报成功的纳税人，取消纸质资料报送。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5.</w:t>
      </w:r>
      <w:r w:rsidRPr="00DE452A">
        <w:rPr>
          <w:rFonts w:ascii="宋体" w:eastAsia="宋体" w:hAnsi="宋体" w:hint="eastAsia"/>
          <w:sz w:val="24"/>
        </w:rPr>
        <w:t>企业所得税预缴申报必须连续进行，中间缺漏的属期要先补充完整，才能继续申报。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lang w:val="zh-CN"/>
        </w:rPr>
      </w:pPr>
      <w:r w:rsidRPr="00DE452A">
        <w:rPr>
          <w:rFonts w:ascii="宋体" w:eastAsia="宋体" w:hAnsi="宋体"/>
          <w:sz w:val="24"/>
        </w:rPr>
        <w:t>7.</w:t>
      </w:r>
      <w:r w:rsidRPr="00DE452A">
        <w:rPr>
          <w:rFonts w:eastAsia="宋体"/>
          <w:sz w:val="24"/>
        </w:rPr>
        <w:t xml:space="preserve"> </w:t>
      </w:r>
      <w:r w:rsidRPr="00DE452A">
        <w:rPr>
          <w:rFonts w:ascii="宋体" w:eastAsia="宋体" w:hAnsi="宋体" w:hint="eastAsia"/>
          <w:sz w:val="24"/>
          <w:lang w:val="zh-CN"/>
        </w:rPr>
        <w:t>企业所得税分月或者分季预缴，由税务机关具体核定。符合条件的小型微利企业，实行按季度申报预缴企业所得税。</w:t>
      </w:r>
      <w:r w:rsidRPr="00DE452A">
        <w:rPr>
          <w:rFonts w:ascii="宋体" w:eastAsia="宋体" w:hAnsi="宋体"/>
          <w:sz w:val="24"/>
          <w:lang w:val="zh-CN"/>
        </w:rPr>
        <w:t>2019</w:t>
      </w:r>
      <w:r w:rsidRPr="00DE452A">
        <w:rPr>
          <w:rFonts w:ascii="宋体" w:eastAsia="宋体" w:hAnsi="宋体" w:hint="eastAsia"/>
          <w:sz w:val="24"/>
          <w:lang w:val="zh-CN"/>
        </w:rPr>
        <w:t>年</w:t>
      </w:r>
      <w:r w:rsidRPr="00DE452A">
        <w:rPr>
          <w:rFonts w:ascii="宋体" w:eastAsia="宋体" w:hAnsi="宋体"/>
          <w:sz w:val="24"/>
          <w:lang w:val="zh-CN"/>
        </w:rPr>
        <w:t>1</w:t>
      </w:r>
      <w:r w:rsidRPr="00DE452A">
        <w:rPr>
          <w:rFonts w:ascii="宋体" w:eastAsia="宋体" w:hAnsi="宋体" w:hint="eastAsia"/>
          <w:sz w:val="24"/>
          <w:lang w:val="zh-CN"/>
        </w:rPr>
        <w:t>月</w:t>
      </w:r>
      <w:r w:rsidRPr="00DE452A">
        <w:rPr>
          <w:rFonts w:ascii="宋体" w:eastAsia="宋体" w:hAnsi="宋体"/>
          <w:sz w:val="24"/>
          <w:lang w:val="zh-CN"/>
        </w:rPr>
        <w:t>1</w:t>
      </w:r>
      <w:r w:rsidRPr="00DE452A">
        <w:rPr>
          <w:rFonts w:ascii="宋体" w:eastAsia="宋体" w:hAnsi="宋体" w:hint="eastAsia"/>
          <w:sz w:val="24"/>
          <w:lang w:val="zh-CN"/>
        </w:rPr>
        <w:t>日起，福建省内（不含厦门）企业所得税纳税人，一律按季度预缴申报企业所得税；外埠居民企业在闽设立的机构、场所等分支机构，按总机构主管税务机关核定的预缴期限预缴申报企业所得税。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ascii="宋体" w:eastAsia="宋体"/>
          <w:sz w:val="24"/>
        </w:rPr>
      </w:pPr>
      <w:bookmarkStart w:id="433" w:name="_Hlk17928368"/>
      <w:r w:rsidRPr="00DE452A">
        <w:rPr>
          <w:rFonts w:ascii="宋体" w:eastAsia="宋体" w:hAnsi="宋体"/>
          <w:sz w:val="24"/>
        </w:rPr>
        <w:t>9.</w:t>
      </w:r>
      <w:bookmarkEnd w:id="433"/>
      <w:r w:rsidRPr="00DE452A">
        <w:rPr>
          <w:rFonts w:ascii="宋体" w:eastAsia="宋体" w:hAnsi="宋体" w:hint="eastAsia"/>
          <w:sz w:val="24"/>
        </w:rPr>
        <w:t>跨省经营的汇总纳税纳税人，总机构应分摊的预缴比例填报</w:t>
      </w:r>
      <w:r w:rsidRPr="00DE452A">
        <w:rPr>
          <w:rFonts w:ascii="宋体" w:eastAsia="宋体" w:hAnsi="宋体"/>
          <w:sz w:val="24"/>
        </w:rPr>
        <w:t>25%</w:t>
      </w:r>
      <w:r w:rsidRPr="00DE452A">
        <w:rPr>
          <w:rFonts w:ascii="宋体" w:eastAsia="宋体" w:hAnsi="宋体" w:hint="eastAsia"/>
          <w:sz w:val="24"/>
        </w:rPr>
        <w:t>，中央财政集中分配的预缴比例填报</w:t>
      </w:r>
      <w:r w:rsidRPr="00DE452A">
        <w:rPr>
          <w:rFonts w:ascii="宋体" w:eastAsia="宋体" w:hAnsi="宋体"/>
          <w:sz w:val="24"/>
        </w:rPr>
        <w:t>25%</w:t>
      </w:r>
      <w:r w:rsidRPr="00DE452A">
        <w:rPr>
          <w:rFonts w:ascii="宋体" w:eastAsia="宋体" w:hAnsi="宋体" w:hint="eastAsia"/>
          <w:sz w:val="24"/>
        </w:rPr>
        <w:t>，全部分支机构应分摊的预缴比例填报</w:t>
      </w:r>
      <w:r w:rsidRPr="00DE452A">
        <w:rPr>
          <w:rFonts w:ascii="宋体" w:eastAsia="宋体" w:hAnsi="宋体"/>
          <w:sz w:val="24"/>
        </w:rPr>
        <w:t>50%</w:t>
      </w:r>
      <w:r w:rsidRPr="00DE452A">
        <w:rPr>
          <w:rFonts w:ascii="宋体" w:eastAsia="宋体" w:hAnsi="宋体" w:hint="eastAsia"/>
          <w:sz w:val="24"/>
        </w:rPr>
        <w:t>。跨市（县、区，不含厦门）经营的汇总纳税纳税人，总机构应将统一计算的企业当期应纳税额的</w:t>
      </w:r>
      <w:r w:rsidRPr="00DE452A">
        <w:rPr>
          <w:rFonts w:ascii="宋体" w:eastAsia="宋体" w:hAnsi="宋体"/>
          <w:sz w:val="24"/>
        </w:rPr>
        <w:t>60%</w:t>
      </w:r>
      <w:r w:rsidRPr="00DE452A">
        <w:rPr>
          <w:rFonts w:ascii="宋体" w:eastAsia="宋体" w:hAnsi="宋体" w:hint="eastAsia"/>
          <w:sz w:val="24"/>
        </w:rPr>
        <w:t>，就地办理缴库；总机构在每月或每季终了，根据各分支机构的上年度经营收入、职工工资和资产总额三个因素，将统一计算的企业当期应纳税额的</w:t>
      </w:r>
      <w:r w:rsidRPr="00DE452A">
        <w:rPr>
          <w:rFonts w:ascii="宋体" w:eastAsia="宋体" w:hAnsi="宋体"/>
          <w:sz w:val="24"/>
        </w:rPr>
        <w:t>40%</w:t>
      </w:r>
      <w:r w:rsidRPr="00DE452A">
        <w:rPr>
          <w:rFonts w:ascii="宋体" w:eastAsia="宋体" w:hAnsi="宋体" w:hint="eastAsia"/>
          <w:sz w:val="24"/>
        </w:rPr>
        <w:t>在各分支机构之间进行分摊。</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建筑企业总机构直接管理的跨地区设立的项目部，应按项目实际经营收入的</w:t>
      </w:r>
      <w:r w:rsidRPr="00DE452A">
        <w:rPr>
          <w:rFonts w:ascii="宋体" w:eastAsia="宋体" w:hAnsi="宋体"/>
          <w:sz w:val="24"/>
        </w:rPr>
        <w:t>0.2%</w:t>
      </w:r>
      <w:r w:rsidRPr="00DE452A">
        <w:rPr>
          <w:rFonts w:ascii="宋体" w:eastAsia="宋体" w:hAnsi="宋体" w:hint="eastAsia"/>
          <w:sz w:val="24"/>
        </w:rPr>
        <w:t>按月或按季由总机构向项目所在地预分企业所得税，并由项目部向所在地主管税务机关预缴。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11.</w:t>
      </w:r>
      <w:r w:rsidRPr="00DE452A">
        <w:rPr>
          <w:rFonts w:ascii="宋体" w:eastAsia="宋体" w:hAnsi="宋体" w:hint="eastAsia"/>
          <w:sz w:val="24"/>
        </w:rPr>
        <w:t>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日至</w:t>
      </w:r>
      <w:r w:rsidRPr="00DE452A">
        <w:rPr>
          <w:rFonts w:ascii="宋体" w:eastAsia="宋体" w:hAnsi="宋体"/>
          <w:sz w:val="24"/>
        </w:rPr>
        <w:t>2021</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日，对小型微利企业年应纳税所得额不超过</w:t>
      </w:r>
      <w:r w:rsidRPr="00DE452A">
        <w:rPr>
          <w:rFonts w:ascii="宋体" w:eastAsia="宋体" w:hAnsi="宋体"/>
          <w:sz w:val="24"/>
        </w:rPr>
        <w:t xml:space="preserve"> 100</w:t>
      </w:r>
      <w:r w:rsidRPr="00DE452A">
        <w:rPr>
          <w:rFonts w:ascii="宋体" w:eastAsia="宋体" w:hAnsi="宋体" w:hint="eastAsia"/>
          <w:sz w:val="24"/>
        </w:rPr>
        <w:t>万元的部分，减按</w:t>
      </w:r>
      <w:r w:rsidRPr="00DE452A">
        <w:rPr>
          <w:rFonts w:ascii="宋体" w:eastAsia="宋体" w:hAnsi="宋体"/>
          <w:sz w:val="24"/>
        </w:rPr>
        <w:t>25%</w:t>
      </w:r>
      <w:r w:rsidRPr="00DE452A">
        <w:rPr>
          <w:rFonts w:ascii="宋体" w:eastAsia="宋体" w:hAnsi="宋体" w:hint="eastAsia"/>
          <w:sz w:val="24"/>
        </w:rPr>
        <w:t>计入应纳税所得额，按</w:t>
      </w:r>
      <w:r w:rsidRPr="00DE452A">
        <w:rPr>
          <w:rFonts w:ascii="宋体" w:eastAsia="宋体" w:hAnsi="宋体"/>
          <w:sz w:val="24"/>
        </w:rPr>
        <w:t>20%</w:t>
      </w:r>
      <w:r w:rsidRPr="00DE452A">
        <w:rPr>
          <w:rFonts w:ascii="宋体" w:eastAsia="宋体" w:hAnsi="宋体" w:hint="eastAsia"/>
          <w:sz w:val="24"/>
        </w:rPr>
        <w:t>的税率缴纳企业所得税；对年应纳税所得额超过</w:t>
      </w:r>
      <w:r w:rsidRPr="00DE452A">
        <w:rPr>
          <w:rFonts w:ascii="宋体" w:eastAsia="宋体" w:hAnsi="宋体"/>
          <w:sz w:val="24"/>
        </w:rPr>
        <w:t xml:space="preserve">100 </w:t>
      </w:r>
      <w:r w:rsidRPr="00DE452A">
        <w:rPr>
          <w:rFonts w:ascii="宋体" w:eastAsia="宋体" w:hAnsi="宋体" w:hint="eastAsia"/>
          <w:sz w:val="24"/>
        </w:rPr>
        <w:t>万元但不超过</w:t>
      </w:r>
      <w:r w:rsidRPr="00DE452A">
        <w:rPr>
          <w:rFonts w:ascii="宋体" w:eastAsia="宋体" w:hAnsi="宋体"/>
          <w:sz w:val="24"/>
        </w:rPr>
        <w:t>300</w:t>
      </w:r>
      <w:r w:rsidRPr="00DE452A">
        <w:rPr>
          <w:rFonts w:ascii="宋体" w:eastAsia="宋体" w:hAnsi="宋体" w:hint="eastAsia"/>
          <w:sz w:val="24"/>
        </w:rPr>
        <w:t>万元的部分，减按</w:t>
      </w:r>
      <w:r w:rsidRPr="00DE452A">
        <w:rPr>
          <w:rFonts w:ascii="宋体" w:eastAsia="宋体" w:hAnsi="宋体"/>
          <w:sz w:val="24"/>
        </w:rPr>
        <w:t xml:space="preserve"> 50%</w:t>
      </w:r>
      <w:r w:rsidRPr="00DE452A">
        <w:rPr>
          <w:rFonts w:ascii="宋体" w:eastAsia="宋体" w:hAnsi="宋体" w:hint="eastAsia"/>
          <w:sz w:val="24"/>
        </w:rPr>
        <w:t>计入应纳税所得额，按</w:t>
      </w:r>
      <w:r w:rsidRPr="00DE452A">
        <w:rPr>
          <w:rFonts w:ascii="宋体" w:eastAsia="宋体" w:hAnsi="宋体"/>
          <w:sz w:val="24"/>
        </w:rPr>
        <w:t xml:space="preserve"> 20%</w:t>
      </w:r>
      <w:r w:rsidRPr="00DE452A">
        <w:rPr>
          <w:rFonts w:ascii="宋体" w:eastAsia="宋体" w:hAnsi="宋体" w:hint="eastAsia"/>
          <w:sz w:val="24"/>
        </w:rPr>
        <w:t>的税率缴纳企业所得税。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12</w:t>
      </w:r>
      <w:r w:rsidRPr="00DE452A">
        <w:rPr>
          <w:rFonts w:ascii="宋体" w:eastAsia="宋体"/>
          <w:sz w:val="24"/>
        </w:rPr>
        <w:t>.</w:t>
      </w:r>
      <w:r w:rsidRPr="00DE452A">
        <w:rPr>
          <w:rFonts w:ascii="宋体" w:eastAsia="宋体" w:hAnsi="宋体" w:hint="eastAsia"/>
          <w:sz w:val="24"/>
        </w:rPr>
        <w:t>从</w:t>
      </w:r>
      <w:r w:rsidRPr="00DE452A">
        <w:rPr>
          <w:rFonts w:ascii="宋体" w:eastAsia="宋体" w:hAnsi="宋体"/>
          <w:sz w:val="24"/>
        </w:rPr>
        <w:t>2011</w:t>
      </w:r>
      <w:r w:rsidRPr="00DE452A">
        <w:rPr>
          <w:rFonts w:ascii="宋体" w:eastAsia="宋体" w:hAnsi="宋体" w:hint="eastAsia"/>
          <w:sz w:val="24"/>
        </w:rPr>
        <w:t>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日起，中石油、中石化下属不具有法人资格的二级分支机构，按照年度应纳所得税额</w:t>
      </w:r>
      <w:r w:rsidRPr="00DE452A">
        <w:rPr>
          <w:rFonts w:ascii="宋体" w:eastAsia="宋体" w:hAnsi="宋体"/>
          <w:sz w:val="24"/>
        </w:rPr>
        <w:t xml:space="preserve"> 50%</w:t>
      </w:r>
      <w:r w:rsidRPr="00DE452A">
        <w:rPr>
          <w:rFonts w:ascii="宋体" w:eastAsia="宋体" w:hAnsi="宋体" w:hint="eastAsia"/>
          <w:sz w:val="24"/>
        </w:rPr>
        <w:t>的比例，就地预缴企业所得税。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13</w:t>
      </w:r>
      <w:r w:rsidRPr="00DE452A">
        <w:rPr>
          <w:rFonts w:ascii="宋体" w:eastAsia="宋体"/>
          <w:sz w:val="24"/>
        </w:rPr>
        <w:t>.</w:t>
      </w:r>
      <w:r w:rsidRPr="00DE452A">
        <w:rPr>
          <w:rFonts w:ascii="宋体" w:eastAsia="宋体" w:hAnsi="宋体" w:hint="eastAsia"/>
          <w:sz w:val="24"/>
        </w:rPr>
        <w:t>国有邮政企业（包括中国邮政集团公司及其控股公司和直属单位）</w:t>
      </w:r>
      <w:r w:rsidRPr="00DE452A">
        <w:rPr>
          <w:rFonts w:ascii="宋体" w:eastAsia="宋体" w:hAnsi="宋体"/>
          <w:sz w:val="24"/>
        </w:rPr>
        <w:t xml:space="preserve"> </w:t>
      </w:r>
      <w:r w:rsidRPr="00DE452A">
        <w:rPr>
          <w:rFonts w:ascii="宋体" w:eastAsia="宋体" w:hAnsi="宋体" w:hint="eastAsia"/>
          <w:sz w:val="24"/>
        </w:rPr>
        <w:t>、中国工商银行股份有限公司、中国农业银行股份有限公司、中国银行股份有限公司、国家开发银行股份有限公司、中国农业发展银行、中国进出口银行、中国投资有限责任公司、中国建设银行股份有限公司、中国建银投资有限责任公司、中国信达资产管理股份有限公司、海洋石油天然气企业（包括中国海洋石油总公司、中海石油（中国）有限公司、中海油田服务股份有限公司、海洋石油工程股份有限公司）</w:t>
      </w:r>
      <w:r w:rsidRPr="00DE452A">
        <w:rPr>
          <w:rFonts w:ascii="宋体" w:eastAsia="宋体" w:hAnsi="宋体"/>
          <w:sz w:val="24"/>
        </w:rPr>
        <w:t xml:space="preserve"> </w:t>
      </w:r>
      <w:r w:rsidRPr="00DE452A">
        <w:rPr>
          <w:rFonts w:ascii="宋体" w:eastAsia="宋体" w:hAnsi="宋体" w:hint="eastAsia"/>
          <w:sz w:val="24"/>
        </w:rPr>
        <w:t>、中国长江电力股份有限公司等企业、中国华融资产管理股份有限公司、中国东方资产管理公司应缴纳的企业所得税，</w:t>
      </w:r>
      <w:r w:rsidRPr="00DE452A">
        <w:rPr>
          <w:rFonts w:ascii="宋体" w:eastAsia="宋体" w:hAnsi="宋体"/>
          <w:sz w:val="24"/>
        </w:rPr>
        <w:t xml:space="preserve"> </w:t>
      </w:r>
      <w:r w:rsidRPr="00DE452A">
        <w:rPr>
          <w:rFonts w:ascii="宋体" w:eastAsia="宋体" w:hAnsi="宋体" w:hint="eastAsia"/>
          <w:sz w:val="24"/>
        </w:rPr>
        <w:t>由企业总机构统一汇总计算后，</w:t>
      </w:r>
      <w:r w:rsidRPr="00DE452A">
        <w:rPr>
          <w:rFonts w:ascii="宋体" w:eastAsia="宋体" w:hAnsi="宋体"/>
          <w:sz w:val="24"/>
        </w:rPr>
        <w:t xml:space="preserve"> </w:t>
      </w:r>
      <w:r w:rsidRPr="00DE452A">
        <w:rPr>
          <w:rFonts w:ascii="宋体" w:eastAsia="宋体" w:hAnsi="宋体" w:hint="eastAsia"/>
          <w:sz w:val="24"/>
        </w:rPr>
        <w:t>向总机构所在地主管税务机关申报预缴，年终进行汇算清缴。上述企业所属二级分支机构应按照企业所得税的有关规定，使用《</w:t>
      </w:r>
      <w:r w:rsidRPr="00DE452A">
        <w:rPr>
          <w:rFonts w:ascii="宋体" w:eastAsia="宋体" w:hAnsi="宋体"/>
          <w:sz w:val="24"/>
        </w:rPr>
        <w:t xml:space="preserve">A200000 </w:t>
      </w:r>
      <w:r w:rsidRPr="00DE452A">
        <w:rPr>
          <w:rFonts w:ascii="宋体" w:eastAsia="宋体" w:hAnsi="宋体" w:hint="eastAsia"/>
          <w:sz w:val="24"/>
        </w:rPr>
        <w:t>中华人民共和国企业所得税月（季）度预缴纳税申报表（</w:t>
      </w:r>
      <w:r w:rsidRPr="00DE452A">
        <w:rPr>
          <w:rFonts w:ascii="宋体" w:eastAsia="宋体" w:hAnsi="宋体"/>
          <w:sz w:val="24"/>
        </w:rPr>
        <w:t xml:space="preserve">A </w:t>
      </w:r>
      <w:r w:rsidRPr="00DE452A">
        <w:rPr>
          <w:rFonts w:ascii="宋体" w:eastAsia="宋体" w:hAnsi="宋体" w:hint="eastAsia"/>
          <w:sz w:val="24"/>
        </w:rPr>
        <w:t>类）</w:t>
      </w:r>
      <w:r w:rsidRPr="00DE452A">
        <w:rPr>
          <w:rFonts w:ascii="宋体" w:eastAsia="宋体" w:hAnsi="宋体"/>
          <w:sz w:val="24"/>
        </w:rPr>
        <w:t xml:space="preserve"> </w:t>
      </w:r>
      <w:r w:rsidRPr="00DE452A">
        <w:rPr>
          <w:rFonts w:ascii="宋体" w:eastAsia="宋体" w:hAnsi="宋体" w:hint="eastAsia"/>
          <w:sz w:val="24"/>
        </w:rPr>
        <w:t>》进行纳税申报向其当地主管税务机关申报，不就地预缴企业所得税。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14</w:t>
      </w:r>
      <w:r w:rsidRPr="00DE452A">
        <w:rPr>
          <w:rFonts w:ascii="宋体" w:eastAsia="宋体"/>
          <w:sz w:val="24"/>
        </w:rPr>
        <w:t>.</w:t>
      </w:r>
      <w:r w:rsidRPr="00DE452A">
        <w:rPr>
          <w:rFonts w:ascii="宋体" w:eastAsia="宋体" w:hAnsi="宋体" w:hint="eastAsia"/>
          <w:sz w:val="24"/>
        </w:rPr>
        <w:t>自</w:t>
      </w:r>
      <w:r w:rsidRPr="00DE452A">
        <w:rPr>
          <w:rFonts w:ascii="宋体" w:eastAsia="宋体" w:hAnsi="宋体"/>
          <w:sz w:val="24"/>
        </w:rPr>
        <w:t xml:space="preserve"> 2018 </w:t>
      </w:r>
      <w:r w:rsidRPr="00DE452A">
        <w:rPr>
          <w:rFonts w:ascii="宋体" w:eastAsia="宋体" w:hAnsi="宋体" w:hint="eastAsia"/>
          <w:sz w:val="24"/>
        </w:rPr>
        <w:t>年</w:t>
      </w:r>
      <w:r w:rsidRPr="00DE452A">
        <w:rPr>
          <w:rFonts w:ascii="宋体" w:eastAsia="宋体" w:hAnsi="宋体"/>
          <w:sz w:val="24"/>
        </w:rPr>
        <w:t xml:space="preserve"> 1 </w:t>
      </w:r>
      <w:r w:rsidRPr="00DE452A">
        <w:rPr>
          <w:rFonts w:ascii="宋体" w:eastAsia="宋体" w:hAnsi="宋体" w:hint="eastAsia"/>
          <w:sz w:val="24"/>
        </w:rPr>
        <w:t>月</w:t>
      </w:r>
      <w:r w:rsidRPr="00DE452A">
        <w:rPr>
          <w:rFonts w:ascii="宋体" w:eastAsia="宋体" w:hAnsi="宋体"/>
          <w:sz w:val="24"/>
        </w:rPr>
        <w:t xml:space="preserve"> 1 </w:t>
      </w:r>
      <w:r w:rsidRPr="00DE452A">
        <w:rPr>
          <w:rFonts w:ascii="宋体" w:eastAsia="宋体" w:hAnsi="宋体" w:hint="eastAsia"/>
          <w:sz w:val="24"/>
        </w:rPr>
        <w:t>日起，当年具备高新技术企业或科技型中小企业资格的企业，其具备资格年度之前</w:t>
      </w:r>
      <w:r w:rsidRPr="00DE452A">
        <w:rPr>
          <w:rFonts w:ascii="宋体" w:eastAsia="宋体" w:hAnsi="宋体"/>
          <w:sz w:val="24"/>
        </w:rPr>
        <w:t xml:space="preserve"> 5 </w:t>
      </w:r>
      <w:r w:rsidRPr="00DE452A">
        <w:rPr>
          <w:rFonts w:ascii="宋体" w:eastAsia="宋体" w:hAnsi="宋体" w:hint="eastAsia"/>
          <w:sz w:val="24"/>
        </w:rPr>
        <w:t>个年度发生的尚未弥补完的亏损，</w:t>
      </w:r>
      <w:r w:rsidRPr="00DE452A">
        <w:rPr>
          <w:rFonts w:ascii="宋体" w:eastAsia="宋体" w:hAnsi="宋体"/>
          <w:sz w:val="24"/>
        </w:rPr>
        <w:t xml:space="preserve"> </w:t>
      </w:r>
      <w:r w:rsidRPr="00DE452A">
        <w:rPr>
          <w:rFonts w:ascii="宋体" w:eastAsia="宋体" w:hAnsi="宋体" w:hint="eastAsia"/>
          <w:sz w:val="24"/>
        </w:rPr>
        <w:t>准予结转以后年度弥补，</w:t>
      </w:r>
      <w:r w:rsidRPr="00DE452A">
        <w:rPr>
          <w:rFonts w:ascii="宋体" w:eastAsia="宋体" w:hAnsi="宋体"/>
          <w:sz w:val="24"/>
        </w:rPr>
        <w:t xml:space="preserve"> </w:t>
      </w:r>
      <w:r w:rsidRPr="00DE452A">
        <w:rPr>
          <w:rFonts w:ascii="宋体" w:eastAsia="宋体" w:hAnsi="宋体" w:hint="eastAsia"/>
          <w:sz w:val="24"/>
        </w:rPr>
        <w:t>最长结转年限由</w:t>
      </w:r>
      <w:r w:rsidRPr="00DE452A">
        <w:rPr>
          <w:rFonts w:ascii="宋体" w:eastAsia="宋体" w:hAnsi="宋体"/>
          <w:sz w:val="24"/>
        </w:rPr>
        <w:t xml:space="preserve"> 5 </w:t>
      </w:r>
      <w:r w:rsidRPr="00DE452A">
        <w:rPr>
          <w:rFonts w:ascii="宋体" w:eastAsia="宋体" w:hAnsi="宋体" w:hint="eastAsia"/>
          <w:sz w:val="24"/>
        </w:rPr>
        <w:t>年延长至</w:t>
      </w:r>
      <w:r w:rsidRPr="00DE452A">
        <w:rPr>
          <w:rFonts w:ascii="宋体" w:eastAsia="宋体" w:hAnsi="宋体"/>
          <w:sz w:val="24"/>
        </w:rPr>
        <w:t xml:space="preserve"> 10 </w:t>
      </w:r>
      <w:r w:rsidRPr="00DE452A">
        <w:rPr>
          <w:rFonts w:ascii="宋体" w:eastAsia="宋体" w:hAnsi="宋体" w:hint="eastAsia"/>
          <w:sz w:val="24"/>
        </w:rPr>
        <w:t>年。当年具备高新技术企业或科技型中小企业资格（以下统称</w:t>
      </w:r>
      <w:r w:rsidRPr="00DE452A">
        <w:rPr>
          <w:rFonts w:ascii="宋体" w:eastAsia="宋体" w:hint="eastAsia"/>
          <w:sz w:val="24"/>
        </w:rPr>
        <w:t>“</w:t>
      </w:r>
      <w:r w:rsidRPr="00DE452A">
        <w:rPr>
          <w:rFonts w:ascii="宋体" w:eastAsia="宋体" w:hAnsi="宋体" w:hint="eastAsia"/>
          <w:sz w:val="24"/>
        </w:rPr>
        <w:t>资格</w:t>
      </w:r>
      <w:r w:rsidRPr="00DE452A">
        <w:rPr>
          <w:rFonts w:ascii="宋体" w:eastAsia="宋体" w:hint="eastAsia"/>
          <w:sz w:val="24"/>
        </w:rPr>
        <w:t>”</w:t>
      </w:r>
      <w:r w:rsidRPr="00DE452A">
        <w:rPr>
          <w:rFonts w:ascii="宋体" w:eastAsia="宋体" w:hAnsi="宋体"/>
          <w:sz w:val="24"/>
        </w:rPr>
        <w:t xml:space="preserve"> </w:t>
      </w:r>
      <w:r w:rsidRPr="00DE452A">
        <w:rPr>
          <w:rFonts w:ascii="宋体" w:eastAsia="宋体" w:hAnsi="宋体" w:hint="eastAsia"/>
          <w:sz w:val="24"/>
        </w:rPr>
        <w:t>）的企业，其具备资格年度之前</w:t>
      </w:r>
      <w:r w:rsidRPr="00DE452A">
        <w:rPr>
          <w:rFonts w:ascii="宋体" w:eastAsia="宋体" w:hAnsi="宋体"/>
          <w:sz w:val="24"/>
        </w:rPr>
        <w:t xml:space="preserve"> 5 </w:t>
      </w:r>
      <w:r w:rsidRPr="00DE452A">
        <w:rPr>
          <w:rFonts w:ascii="宋体" w:eastAsia="宋体" w:hAnsi="宋体" w:hint="eastAsia"/>
          <w:sz w:val="24"/>
        </w:rPr>
        <w:t>个年度发生的尚未弥补完的亏损，</w:t>
      </w:r>
      <w:r w:rsidRPr="00DE452A">
        <w:rPr>
          <w:rFonts w:ascii="宋体" w:eastAsia="宋体" w:hAnsi="宋体"/>
          <w:sz w:val="24"/>
        </w:rPr>
        <w:t xml:space="preserve"> </w:t>
      </w:r>
      <w:r w:rsidRPr="00DE452A">
        <w:rPr>
          <w:rFonts w:ascii="宋体" w:eastAsia="宋体" w:hAnsi="宋体" w:hint="eastAsia"/>
          <w:sz w:val="24"/>
        </w:rPr>
        <w:t>是指当年具备资格的企业，其前</w:t>
      </w:r>
      <w:r w:rsidRPr="00DE452A">
        <w:rPr>
          <w:rFonts w:ascii="宋体" w:eastAsia="宋体" w:hAnsi="宋体"/>
          <w:sz w:val="24"/>
        </w:rPr>
        <w:t xml:space="preserve"> 5 </w:t>
      </w:r>
      <w:r w:rsidRPr="00DE452A">
        <w:rPr>
          <w:rFonts w:ascii="宋体" w:eastAsia="宋体" w:hAnsi="宋体" w:hint="eastAsia"/>
          <w:sz w:val="24"/>
        </w:rPr>
        <w:t>个年度无论是否具备资格，所发生的尚未弥补完的亏损。</w:t>
      </w:r>
      <w:r w:rsidRPr="00DE452A">
        <w:rPr>
          <w:rFonts w:ascii="宋体" w:eastAsia="宋体" w:hAnsi="宋体"/>
          <w:sz w:val="24"/>
        </w:rPr>
        <w:t xml:space="preserve"> </w:t>
      </w:r>
      <w:r w:rsidRPr="00DE452A">
        <w:rPr>
          <w:rFonts w:ascii="宋体" w:eastAsia="宋体" w:hAnsi="宋体" w:hint="eastAsia"/>
          <w:sz w:val="24"/>
        </w:rPr>
        <w:t>高新技术企业按照其取得的高新技术企业证书注明的有效期所属年度，</w:t>
      </w:r>
      <w:r w:rsidRPr="00DE452A">
        <w:rPr>
          <w:rFonts w:ascii="宋体" w:eastAsia="宋体" w:hAnsi="宋体"/>
          <w:sz w:val="24"/>
        </w:rPr>
        <w:t xml:space="preserve"> </w:t>
      </w:r>
      <w:r w:rsidRPr="00DE452A">
        <w:rPr>
          <w:rFonts w:ascii="宋体" w:eastAsia="宋体" w:hAnsi="宋体" w:hint="eastAsia"/>
          <w:sz w:val="24"/>
        </w:rPr>
        <w:t>确定其具备资格的年度。</w:t>
      </w:r>
      <w:r w:rsidRPr="00DE452A">
        <w:rPr>
          <w:rFonts w:ascii="宋体" w:eastAsia="宋体" w:hAnsi="宋体"/>
          <w:sz w:val="24"/>
        </w:rPr>
        <w:t xml:space="preserve"> </w:t>
      </w:r>
      <w:r w:rsidRPr="00DE452A">
        <w:rPr>
          <w:rFonts w:ascii="宋体" w:eastAsia="宋体" w:hAnsi="宋体" w:hint="eastAsia"/>
          <w:sz w:val="24"/>
        </w:rPr>
        <w:t>科技型中小企业按照其取得的科技型中小企业入库登记编号注明的年度，确定其具备资格的年度。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15</w:t>
      </w:r>
      <w:r w:rsidRPr="00DE452A">
        <w:rPr>
          <w:rFonts w:ascii="宋体" w:eastAsia="宋体"/>
          <w:sz w:val="24"/>
        </w:rPr>
        <w:t>.</w:t>
      </w:r>
      <w:r w:rsidRPr="00DE452A">
        <w:rPr>
          <w:rFonts w:ascii="宋体" w:eastAsia="宋体" w:hAnsi="宋体" w:hint="eastAsia"/>
          <w:sz w:val="24"/>
        </w:rPr>
        <w:t>全国社会保障基金理事会管理的全国社会保障基金（以下简称社保基金）</w:t>
      </w:r>
      <w:r w:rsidRPr="00DE452A">
        <w:rPr>
          <w:rFonts w:ascii="宋体" w:eastAsia="宋体" w:hAnsi="宋体"/>
          <w:sz w:val="24"/>
        </w:rPr>
        <w:t xml:space="preserve"> </w:t>
      </w:r>
      <w:r w:rsidRPr="00DE452A">
        <w:rPr>
          <w:rFonts w:ascii="宋体" w:eastAsia="宋体" w:hAnsi="宋体" w:hint="eastAsia"/>
          <w:sz w:val="24"/>
        </w:rPr>
        <w:t>有关投资业务中，对社保基金取得的直接股权投资收益、股权投资基金收益，作为企业所得税不征税收入。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16</w:t>
      </w:r>
      <w:r w:rsidRPr="00DE452A">
        <w:rPr>
          <w:rFonts w:ascii="宋体" w:eastAsia="宋体"/>
          <w:sz w:val="24"/>
        </w:rPr>
        <w:t>.</w:t>
      </w:r>
      <w:r w:rsidRPr="00DE452A">
        <w:rPr>
          <w:rFonts w:ascii="宋体" w:eastAsia="宋体" w:hAnsi="宋体" w:hint="eastAsia"/>
          <w:sz w:val="24"/>
        </w:rPr>
        <w:t>纳税人享受减税、免税待遇的，在减税、免税期间应当按照规定办理纳税申报，填写申报表及其附表上的优惠栏目。</w:t>
      </w:r>
    </w:p>
    <w:p w:rsidR="0055100B" w:rsidRPr="00CE6199" w:rsidRDefault="0055100B" w:rsidP="00FD01E3">
      <w:pPr>
        <w:pStyle w:val="4"/>
        <w:ind w:firstLine="480"/>
      </w:pPr>
      <w:bookmarkStart w:id="434" w:name="_Toc428"/>
      <w:bookmarkStart w:id="435" w:name="_Toc15007"/>
      <w:bookmarkStart w:id="436" w:name="_Toc18096122"/>
      <w:r w:rsidRPr="00CE6199">
        <w:rPr>
          <w:rFonts w:hint="eastAsia"/>
        </w:rPr>
        <w:lastRenderedPageBreak/>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《中华人民共和国企业所得税月（季）度预缴纳税申报表（</w:t>
      </w:r>
      <w:r w:rsidRPr="00DE452A">
        <w:rPr>
          <w:rFonts w:ascii="宋体" w:eastAsia="宋体" w:hAnsi="宋体"/>
          <w:sz w:val="24"/>
        </w:rPr>
        <w:t>A</w:t>
      </w:r>
      <w:r w:rsidRPr="00DE452A">
        <w:rPr>
          <w:rFonts w:ascii="宋体" w:eastAsia="宋体" w:hAnsi="宋体" w:hint="eastAsia"/>
          <w:sz w:val="24"/>
        </w:rPr>
        <w:t>类）》</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【税费申报及缴纳】</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【申报税（费）清册】</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【按期应申报】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【企业所得税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月季报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】的路径进入功能模块。</w:t>
      </w:r>
    </w:p>
    <w:p w:rsidR="0055100B" w:rsidRPr="00CE6199" w:rsidRDefault="0055100B" w:rsidP="0055100B">
      <w:pPr>
        <w:pStyle w:val="3"/>
        <w:spacing w:before="300" w:after="300"/>
        <w:ind w:firstLine="562"/>
      </w:pPr>
      <w:bookmarkStart w:id="437" w:name="_Toc20500609"/>
      <w:bookmarkStart w:id="438" w:name="_Toc20501690"/>
      <w:bookmarkStart w:id="439" w:name="_Toc23107129"/>
      <w:bookmarkStart w:id="440" w:name="_Toc23500620"/>
      <w:r w:rsidRPr="00CE6199">
        <w:t>3.4.2—07</w:t>
      </w:r>
      <w:r w:rsidRPr="00CE6199">
        <w:rPr>
          <w:rFonts w:hint="eastAsia"/>
        </w:rPr>
        <w:t>2</w:t>
      </w:r>
      <w:r w:rsidRPr="00CE6199">
        <w:rPr>
          <w:rFonts w:hint="eastAsia"/>
        </w:rPr>
        <w:t xml:space="preserve">　　居民企业（核定征收）企业所得税月（季）度申报</w:t>
      </w:r>
      <w:bookmarkEnd w:id="434"/>
      <w:bookmarkEnd w:id="435"/>
      <w:bookmarkEnd w:id="436"/>
      <w:bookmarkEnd w:id="437"/>
      <w:bookmarkEnd w:id="438"/>
      <w:bookmarkEnd w:id="439"/>
      <w:bookmarkEnd w:id="440"/>
    </w:p>
    <w:p w:rsidR="0055100B" w:rsidRPr="00CE6199" w:rsidRDefault="0055100B" w:rsidP="00FD01E3">
      <w:pPr>
        <w:pStyle w:val="4"/>
        <w:ind w:firstLine="480"/>
      </w:pPr>
      <w:r w:rsidRPr="00CE6199">
        <w:rPr>
          <w:rFonts w:hint="eastAsia"/>
        </w:rPr>
        <w:t>【事项名称】</w:t>
      </w:r>
    </w:p>
    <w:p w:rsidR="0055100B" w:rsidRPr="00CE6199" w:rsidRDefault="0055100B" w:rsidP="0055100B">
      <w:pPr>
        <w:pStyle w:val="31"/>
        <w:adjustRightInd/>
        <w:snapToGrid/>
        <w:ind w:left="0" w:firstLine="480"/>
        <w:rPr>
          <w:rFonts w:eastAsia="宋体"/>
        </w:rPr>
      </w:pPr>
      <w:r w:rsidRPr="00CE6199">
        <w:rPr>
          <w:rFonts w:eastAsia="宋体" w:hint="eastAsia"/>
        </w:rPr>
        <w:t>居民企业（核定征收）企业所得税月（季）度申报</w:t>
      </w:r>
    </w:p>
    <w:p w:rsidR="0055100B" w:rsidRPr="00CE6199" w:rsidRDefault="0055100B" w:rsidP="00FD01E3">
      <w:pPr>
        <w:pStyle w:val="4"/>
        <w:ind w:firstLine="480"/>
      </w:pPr>
      <w:r w:rsidRPr="00CE6199">
        <w:rPr>
          <w:rFonts w:hint="eastAsia"/>
        </w:rPr>
        <w:t>【申请条件】</w:t>
      </w:r>
    </w:p>
    <w:p w:rsidR="0055100B" w:rsidRPr="00CE6199" w:rsidRDefault="0055100B" w:rsidP="0055100B">
      <w:pPr>
        <w:pStyle w:val="af4"/>
        <w:adjustRightInd/>
        <w:snapToGrid/>
        <w:rPr>
          <w:rFonts w:ascii="宋体" w:eastAsia="宋体" w:hAnsi="宋体"/>
          <w:bCs w:val="0"/>
        </w:rPr>
      </w:pPr>
      <w:r w:rsidRPr="00CE6199">
        <w:rPr>
          <w:rFonts w:ascii="宋体" w:eastAsia="宋体" w:hAnsi="宋体" w:hint="eastAsia"/>
          <w:bCs w:val="0"/>
        </w:rPr>
        <w:t>按照企业所得税核定征收办法缴纳企业所得税的居民企业在月份或者季度终了之日起的</w:t>
      </w:r>
      <w:r w:rsidRPr="00CE6199">
        <w:rPr>
          <w:rFonts w:ascii="宋体" w:eastAsia="宋体" w:hAnsi="宋体"/>
          <w:bCs w:val="0"/>
        </w:rPr>
        <w:t>15</w:t>
      </w:r>
      <w:r w:rsidRPr="00CE6199">
        <w:rPr>
          <w:rFonts w:ascii="宋体" w:eastAsia="宋体" w:hAnsi="宋体" w:hint="eastAsia"/>
          <w:bCs w:val="0"/>
        </w:rPr>
        <w:t>日内，依照税收法律、法规、规章及其他有关企业所得税的规定，向税务机关填报《中华人民共和国企业所得税月（季）度预缴和年度纳税申报表（</w:t>
      </w:r>
      <w:r w:rsidRPr="00CE6199">
        <w:rPr>
          <w:rFonts w:ascii="宋体" w:eastAsia="宋体" w:hAnsi="宋体"/>
          <w:bCs w:val="0"/>
        </w:rPr>
        <w:t>B</w:t>
      </w:r>
      <w:r w:rsidRPr="00CE6199">
        <w:rPr>
          <w:rFonts w:ascii="宋体" w:eastAsia="宋体" w:hAnsi="宋体" w:hint="eastAsia"/>
          <w:bCs w:val="0"/>
        </w:rPr>
        <w:t>类，</w:t>
      </w:r>
      <w:r w:rsidRPr="00CE6199">
        <w:rPr>
          <w:rFonts w:ascii="宋体" w:eastAsia="宋体" w:hAnsi="宋体"/>
          <w:bCs w:val="0"/>
        </w:rPr>
        <w:t>2018</w:t>
      </w:r>
      <w:r w:rsidRPr="00CE6199">
        <w:rPr>
          <w:rFonts w:ascii="宋体" w:eastAsia="宋体" w:hAnsi="宋体" w:hint="eastAsia"/>
          <w:bCs w:val="0"/>
        </w:rPr>
        <w:t>年版）》及其他相关资料，向税务机关进行企业所得税月（季）度申报。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《中华人民共和国企业所得税法》第一条、第五十四条</w:t>
      </w:r>
    </w:p>
    <w:p w:rsidR="0055100B" w:rsidRPr="00CE6199" w:rsidRDefault="0055100B" w:rsidP="00FD01E3">
      <w:pPr>
        <w:pStyle w:val="4"/>
        <w:ind w:firstLine="480"/>
      </w:pPr>
      <w:r w:rsidRPr="00CE6199">
        <w:rPr>
          <w:rFonts w:hint="eastAsia"/>
          <w:szCs w:val="24"/>
        </w:rPr>
        <w:t>【办理材料】</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701"/>
        <w:gridCol w:w="28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lastRenderedPageBreak/>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《中华人民共和国企业所得税月（季）度预缴和年度纳税申报表（</w:t>
            </w:r>
            <w:r w:rsidRPr="00DE452A">
              <w:rPr>
                <w:rFonts w:ascii="宋体" w:eastAsia="宋体" w:hAnsi="宋体"/>
                <w:sz w:val="24"/>
                <w:szCs w:val="24"/>
              </w:rPr>
              <w:t>B</w:t>
            </w:r>
            <w:r w:rsidRPr="00DE452A">
              <w:rPr>
                <w:rFonts w:ascii="宋体" w:eastAsia="宋体" w:hAnsi="宋体" w:hint="eastAsia"/>
                <w:sz w:val="24"/>
                <w:szCs w:val="24"/>
              </w:rPr>
              <w:t>类，</w:t>
            </w:r>
            <w:r w:rsidRPr="00DE452A">
              <w:rPr>
                <w:rFonts w:ascii="宋体" w:eastAsia="宋体" w:hAnsi="宋体"/>
                <w:sz w:val="24"/>
                <w:szCs w:val="24"/>
              </w:rPr>
              <w:t>2018</w:t>
            </w:r>
            <w:r w:rsidRPr="00DE452A">
              <w:rPr>
                <w:rFonts w:ascii="宋体" w:eastAsia="宋体" w:hAnsi="宋体" w:hint="eastAsia"/>
                <w:sz w:val="24"/>
                <w:szCs w:val="24"/>
              </w:rPr>
              <w:t>年版）》</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符合条件的境外投资居民企业</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《居民企业参股外国企业信息报告表》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通过办税服务厅办理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CE6199" w:rsidRDefault="0055100B" w:rsidP="0055100B">
      <w:pPr>
        <w:pStyle w:val="af4"/>
        <w:adjustRightInd/>
        <w:snapToGrid/>
        <w:rPr>
          <w:rFonts w:ascii="宋体" w:eastAsia="宋体" w:hAnsi="宋体" w:cs="Calibri"/>
          <w:bCs w:val="0"/>
        </w:rPr>
      </w:pPr>
      <w:r w:rsidRPr="00CE6199">
        <w:rPr>
          <w:rFonts w:ascii="宋体" w:eastAsia="宋体" w:hAnsi="宋体" w:cs="Calibri" w:hint="eastAsia"/>
          <w:bCs w:val="0"/>
        </w:rPr>
        <w:t>主管税务机关对外公开的联系电话，可从国家税务总局福建省税务局网站</w:t>
      </w:r>
      <w:r w:rsidRPr="00CE6199">
        <w:rPr>
          <w:rFonts w:ascii="宋体" w:eastAsia="宋体" w:hAnsi="宋体" w:cs="Calibri" w:hint="eastAsia"/>
          <w:bCs w:val="0"/>
        </w:rPr>
        <w:lastRenderedPageBreak/>
        <w:t>“纳税服务</w:t>
      </w:r>
      <w:r w:rsidRPr="00CE6199">
        <w:rPr>
          <w:rFonts w:ascii="宋体" w:eastAsia="宋体" w:hAnsi="宋体" w:cs="Calibri"/>
          <w:bCs w:val="0"/>
        </w:rPr>
        <w:t>-</w:t>
      </w:r>
      <w:r w:rsidRPr="00CE6199">
        <w:rPr>
          <w:rFonts w:ascii="宋体" w:eastAsia="宋体" w:hAnsi="宋体" w:cs="Calibri" w:hint="eastAsia"/>
          <w:bCs w:val="0"/>
        </w:rPr>
        <w:t>办税地图”栏目查询。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ind w:firstLineChars="200" w:firstLine="480"/>
        <w:rPr>
          <w:rFonts w:ascii="宋体" w:eastAsia="宋体"/>
          <w:sz w:val="24"/>
        </w:rPr>
      </w:pPr>
      <w:r w:rsidRPr="00E1165A">
        <w:rPr>
          <w:rFonts w:ascii="宋体" w:eastAsia="宋体"/>
          <w:noProof/>
          <w:sz w:val="24"/>
        </w:rPr>
        <w:pict>
          <v:shape id="图片 52" o:spid="_x0000_i1098" type="#_x0000_t75" style="width:400.5pt;height:138.7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纳税人对报送材料的真实性和合法性承担责任。利用数字证书申报成功的纳税人，取消纸质资料报送。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月（季）度预缴纳税期限为月份或者季度终了之日起的</w:t>
      </w:r>
      <w:r w:rsidRPr="00DE452A">
        <w:rPr>
          <w:rFonts w:ascii="宋体" w:eastAsia="宋体" w:hAnsi="宋体"/>
          <w:sz w:val="24"/>
        </w:rPr>
        <w:t>15</w:t>
      </w:r>
      <w:r w:rsidRPr="00DE452A">
        <w:rPr>
          <w:rFonts w:ascii="宋体" w:eastAsia="宋体" w:hAnsi="宋体" w:hint="eastAsia"/>
          <w:sz w:val="24"/>
        </w:rPr>
        <w:t>日内，申报期遇最后一日是法定休假日的，以休假日期满的次日为期限的最后一日；在期限内有连续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ascii="宋体" w:eastAsia="宋体"/>
          <w:sz w:val="24"/>
          <w:lang w:val="zh-CN"/>
        </w:rPr>
      </w:pPr>
      <w:r w:rsidRPr="00DE452A">
        <w:rPr>
          <w:rFonts w:ascii="宋体" w:eastAsia="宋体" w:hAnsi="宋体"/>
          <w:sz w:val="24"/>
        </w:rPr>
        <w:t>7.</w:t>
      </w:r>
      <w:r w:rsidRPr="00DE452A">
        <w:rPr>
          <w:rFonts w:eastAsia="宋体"/>
          <w:sz w:val="24"/>
        </w:rPr>
        <w:t xml:space="preserve"> </w:t>
      </w:r>
      <w:r w:rsidRPr="00DE452A">
        <w:rPr>
          <w:rFonts w:ascii="宋体" w:eastAsia="宋体" w:hAnsi="宋体" w:hint="eastAsia"/>
          <w:sz w:val="24"/>
          <w:lang w:val="zh-CN"/>
        </w:rPr>
        <w:t>企业所得税分月或者分季预缴，由税务机关具体核定。符合条件的小型微利企业，实行按季度申报预缴企业所得税。</w:t>
      </w:r>
      <w:r w:rsidRPr="00DE452A">
        <w:rPr>
          <w:rFonts w:ascii="宋体" w:eastAsia="宋体" w:hAnsi="宋体"/>
          <w:sz w:val="24"/>
          <w:lang w:val="zh-CN"/>
        </w:rPr>
        <w:t>2019</w:t>
      </w:r>
      <w:r w:rsidRPr="00DE452A">
        <w:rPr>
          <w:rFonts w:ascii="宋体" w:eastAsia="宋体" w:hAnsi="宋体" w:hint="eastAsia"/>
          <w:sz w:val="24"/>
          <w:lang w:val="zh-CN"/>
        </w:rPr>
        <w:t>年</w:t>
      </w:r>
      <w:r w:rsidRPr="00DE452A">
        <w:rPr>
          <w:rFonts w:ascii="宋体" w:eastAsia="宋体" w:hAnsi="宋体"/>
          <w:sz w:val="24"/>
          <w:lang w:val="zh-CN"/>
        </w:rPr>
        <w:t>1</w:t>
      </w:r>
      <w:r w:rsidRPr="00DE452A">
        <w:rPr>
          <w:rFonts w:ascii="宋体" w:eastAsia="宋体" w:hAnsi="宋体" w:hint="eastAsia"/>
          <w:sz w:val="24"/>
          <w:lang w:val="zh-CN"/>
        </w:rPr>
        <w:t>月</w:t>
      </w:r>
      <w:r w:rsidRPr="00DE452A">
        <w:rPr>
          <w:rFonts w:ascii="宋体" w:eastAsia="宋体" w:hAnsi="宋体"/>
          <w:sz w:val="24"/>
          <w:lang w:val="zh-CN"/>
        </w:rPr>
        <w:t>1</w:t>
      </w:r>
      <w:r w:rsidRPr="00DE452A">
        <w:rPr>
          <w:rFonts w:ascii="宋体" w:eastAsia="宋体" w:hAnsi="宋体" w:hint="eastAsia"/>
          <w:sz w:val="24"/>
          <w:lang w:val="zh-CN"/>
        </w:rPr>
        <w:t>日起，福建省内</w:t>
      </w:r>
      <w:r w:rsidRPr="00DE452A">
        <w:rPr>
          <w:rFonts w:ascii="宋体" w:eastAsia="宋体" w:hAnsi="宋体" w:hint="eastAsia"/>
          <w:sz w:val="24"/>
          <w:lang w:val="zh-CN"/>
        </w:rPr>
        <w:lastRenderedPageBreak/>
        <w:t>（不含厦门）企业所得税纳税人，一律按季度预缴申报企业所得税；外埠居民企业在闽设立的机构、场所等分支机构，按总机构主管税务机关核定的预缴期限预缴申报企业所得税。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lang w:val="zh-CN"/>
        </w:rPr>
        <w:t>8.</w:t>
      </w:r>
      <w:r w:rsidRPr="00DE452A">
        <w:rPr>
          <w:rFonts w:ascii="宋体" w:eastAsia="宋体" w:hAnsi="宋体" w:hint="eastAsia"/>
          <w:sz w:val="24"/>
          <w:lang w:val="zh-CN"/>
        </w:rPr>
        <w:t>自</w:t>
      </w:r>
      <w:r w:rsidRPr="00DE452A">
        <w:rPr>
          <w:rFonts w:ascii="宋体" w:eastAsia="宋体" w:hAnsi="宋体"/>
          <w:sz w:val="24"/>
          <w:lang w:val="zh-CN"/>
        </w:rPr>
        <w:t xml:space="preserve"> 2019</w:t>
      </w:r>
      <w:r w:rsidRPr="00DE452A">
        <w:rPr>
          <w:rFonts w:ascii="宋体" w:eastAsia="宋体" w:hAnsi="宋体" w:hint="eastAsia"/>
          <w:sz w:val="24"/>
          <w:lang w:val="zh-CN"/>
        </w:rPr>
        <w:t>年</w:t>
      </w:r>
      <w:r w:rsidRPr="00DE452A">
        <w:rPr>
          <w:rFonts w:ascii="宋体" w:eastAsia="宋体" w:hAnsi="宋体"/>
          <w:sz w:val="24"/>
          <w:lang w:val="zh-CN"/>
        </w:rPr>
        <w:t>1</w:t>
      </w:r>
      <w:r w:rsidRPr="00DE452A">
        <w:rPr>
          <w:rFonts w:ascii="宋体" w:eastAsia="宋体" w:hAnsi="宋体" w:hint="eastAsia"/>
          <w:sz w:val="24"/>
          <w:lang w:val="zh-CN"/>
        </w:rPr>
        <w:t>月</w:t>
      </w:r>
      <w:r w:rsidRPr="00DE452A">
        <w:rPr>
          <w:rFonts w:ascii="宋体" w:eastAsia="宋体" w:hAnsi="宋体"/>
          <w:sz w:val="24"/>
          <w:lang w:val="zh-CN"/>
        </w:rPr>
        <w:t>1</w:t>
      </w:r>
      <w:r w:rsidRPr="00DE452A">
        <w:rPr>
          <w:rFonts w:ascii="宋体" w:eastAsia="宋体" w:hAnsi="宋体" w:hint="eastAsia"/>
          <w:sz w:val="24"/>
          <w:lang w:val="zh-CN"/>
        </w:rPr>
        <w:t>日至</w:t>
      </w:r>
      <w:r w:rsidRPr="00DE452A">
        <w:rPr>
          <w:rFonts w:ascii="宋体" w:eastAsia="宋体" w:hAnsi="宋体"/>
          <w:sz w:val="24"/>
          <w:lang w:val="zh-CN"/>
        </w:rPr>
        <w:t xml:space="preserve"> 2021</w:t>
      </w:r>
      <w:r w:rsidRPr="00DE452A">
        <w:rPr>
          <w:rFonts w:ascii="宋体" w:eastAsia="宋体" w:hAnsi="宋体" w:hint="eastAsia"/>
          <w:sz w:val="24"/>
          <w:lang w:val="zh-CN"/>
        </w:rPr>
        <w:t>年</w:t>
      </w:r>
      <w:r w:rsidRPr="00DE452A">
        <w:rPr>
          <w:rFonts w:ascii="宋体" w:eastAsia="宋体" w:hAnsi="宋体"/>
          <w:sz w:val="24"/>
          <w:lang w:val="zh-CN"/>
        </w:rPr>
        <w:t>12</w:t>
      </w:r>
      <w:r w:rsidRPr="00DE452A">
        <w:rPr>
          <w:rFonts w:ascii="宋体" w:eastAsia="宋体" w:hAnsi="宋体" w:hint="eastAsia"/>
          <w:sz w:val="24"/>
          <w:lang w:val="zh-CN"/>
        </w:rPr>
        <w:t>月</w:t>
      </w:r>
      <w:r w:rsidRPr="00DE452A">
        <w:rPr>
          <w:rFonts w:ascii="宋体" w:eastAsia="宋体" w:hAnsi="宋体"/>
          <w:sz w:val="24"/>
          <w:lang w:val="zh-CN"/>
        </w:rPr>
        <w:t>31</w:t>
      </w:r>
      <w:r w:rsidRPr="00DE452A">
        <w:rPr>
          <w:rFonts w:ascii="宋体" w:eastAsia="宋体" w:hAnsi="宋体" w:hint="eastAsia"/>
          <w:sz w:val="24"/>
          <w:lang w:val="zh-CN"/>
        </w:rPr>
        <w:t>日，</w:t>
      </w:r>
      <w:r w:rsidRPr="00DE452A">
        <w:rPr>
          <w:rFonts w:ascii="宋体" w:eastAsia="宋体" w:hAnsi="宋体"/>
          <w:sz w:val="24"/>
          <w:lang w:val="zh-CN"/>
        </w:rPr>
        <w:t xml:space="preserve"> </w:t>
      </w:r>
      <w:r w:rsidRPr="00DE452A">
        <w:rPr>
          <w:rFonts w:ascii="宋体" w:eastAsia="宋体" w:hAnsi="宋体" w:hint="eastAsia"/>
          <w:sz w:val="24"/>
          <w:lang w:val="zh-CN"/>
        </w:rPr>
        <w:t>对小型微利企业年应纳税所得额不超过</w:t>
      </w:r>
      <w:r w:rsidRPr="00DE452A">
        <w:rPr>
          <w:rFonts w:ascii="宋体" w:eastAsia="宋体" w:hAnsi="宋体"/>
          <w:sz w:val="24"/>
          <w:lang w:val="zh-CN"/>
        </w:rPr>
        <w:t xml:space="preserve"> 100 </w:t>
      </w:r>
      <w:r w:rsidRPr="00DE452A">
        <w:rPr>
          <w:rFonts w:ascii="宋体" w:eastAsia="宋体" w:hAnsi="宋体" w:hint="eastAsia"/>
          <w:sz w:val="24"/>
          <w:lang w:val="zh-CN"/>
        </w:rPr>
        <w:t>万元的部分，减按</w:t>
      </w:r>
      <w:r w:rsidRPr="00DE452A">
        <w:rPr>
          <w:rFonts w:ascii="宋体" w:eastAsia="宋体" w:hAnsi="宋体"/>
          <w:sz w:val="24"/>
          <w:lang w:val="zh-CN"/>
        </w:rPr>
        <w:t xml:space="preserve"> 25%</w:t>
      </w:r>
      <w:r w:rsidRPr="00DE452A">
        <w:rPr>
          <w:rFonts w:ascii="宋体" w:eastAsia="宋体" w:hAnsi="宋体" w:hint="eastAsia"/>
          <w:sz w:val="24"/>
          <w:lang w:val="zh-CN"/>
        </w:rPr>
        <w:t>计入应纳税所得额，按</w:t>
      </w:r>
      <w:r w:rsidRPr="00DE452A">
        <w:rPr>
          <w:rFonts w:ascii="宋体" w:eastAsia="宋体" w:hAnsi="宋体"/>
          <w:sz w:val="24"/>
          <w:lang w:val="zh-CN"/>
        </w:rPr>
        <w:t xml:space="preserve"> 20%</w:t>
      </w:r>
      <w:r w:rsidRPr="00DE452A">
        <w:rPr>
          <w:rFonts w:ascii="宋体" w:eastAsia="宋体" w:hAnsi="宋体" w:hint="eastAsia"/>
          <w:sz w:val="24"/>
          <w:lang w:val="zh-CN"/>
        </w:rPr>
        <w:t>的税率缴纳企业所得税；</w:t>
      </w:r>
      <w:r w:rsidRPr="00DE452A">
        <w:rPr>
          <w:rFonts w:ascii="宋体" w:eastAsia="宋体" w:hAnsi="宋体"/>
          <w:sz w:val="24"/>
          <w:lang w:val="zh-CN"/>
        </w:rPr>
        <w:t xml:space="preserve"> </w:t>
      </w:r>
      <w:r w:rsidRPr="00DE452A">
        <w:rPr>
          <w:rFonts w:ascii="宋体" w:eastAsia="宋体" w:hAnsi="宋体" w:hint="eastAsia"/>
          <w:sz w:val="24"/>
          <w:lang w:val="zh-CN"/>
        </w:rPr>
        <w:t>对年应纳税所得额超过</w:t>
      </w:r>
      <w:r w:rsidRPr="00DE452A">
        <w:rPr>
          <w:rFonts w:ascii="宋体" w:eastAsia="宋体" w:hAnsi="宋体"/>
          <w:sz w:val="24"/>
          <w:lang w:val="zh-CN"/>
        </w:rPr>
        <w:t xml:space="preserve"> 100</w:t>
      </w:r>
      <w:r w:rsidRPr="00DE452A">
        <w:rPr>
          <w:rFonts w:ascii="宋体" w:eastAsia="宋体" w:hAnsi="宋体" w:hint="eastAsia"/>
          <w:sz w:val="24"/>
          <w:lang w:val="zh-CN"/>
        </w:rPr>
        <w:t>万元但不超过</w:t>
      </w:r>
      <w:r w:rsidRPr="00DE452A">
        <w:rPr>
          <w:rFonts w:ascii="宋体" w:eastAsia="宋体" w:hAnsi="宋体"/>
          <w:sz w:val="24"/>
          <w:lang w:val="zh-CN"/>
        </w:rPr>
        <w:t xml:space="preserve"> 300 </w:t>
      </w:r>
      <w:r w:rsidRPr="00DE452A">
        <w:rPr>
          <w:rFonts w:ascii="宋体" w:eastAsia="宋体" w:hAnsi="宋体" w:hint="eastAsia"/>
          <w:sz w:val="24"/>
          <w:lang w:val="zh-CN"/>
        </w:rPr>
        <w:t>万元的部分，减按</w:t>
      </w:r>
      <w:r w:rsidRPr="00DE452A">
        <w:rPr>
          <w:rFonts w:ascii="宋体" w:eastAsia="宋体" w:hAnsi="宋体"/>
          <w:sz w:val="24"/>
          <w:lang w:val="zh-CN"/>
        </w:rPr>
        <w:t xml:space="preserve"> 50%</w:t>
      </w:r>
      <w:r w:rsidRPr="00DE452A">
        <w:rPr>
          <w:rFonts w:ascii="宋体" w:eastAsia="宋体" w:hAnsi="宋体" w:hint="eastAsia"/>
          <w:sz w:val="24"/>
          <w:lang w:val="zh-CN"/>
        </w:rPr>
        <w:t>计入应纳税所得额，按</w:t>
      </w:r>
      <w:r w:rsidRPr="00DE452A">
        <w:rPr>
          <w:rFonts w:ascii="宋体" w:eastAsia="宋体" w:hAnsi="宋体"/>
          <w:sz w:val="24"/>
          <w:lang w:val="zh-CN"/>
        </w:rPr>
        <w:t xml:space="preserve"> 20%</w:t>
      </w:r>
      <w:r w:rsidRPr="00DE452A">
        <w:rPr>
          <w:rFonts w:ascii="宋体" w:eastAsia="宋体" w:hAnsi="宋体" w:hint="eastAsia"/>
          <w:sz w:val="24"/>
          <w:lang w:val="zh-CN"/>
        </w:rPr>
        <w:t>的税率缴纳企业所得税。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纳税人享受减税、免税待遇的，在减税、免税期间应当按照规定办理纳税申报，填写申报表及其附表上的优惠栏目。</w:t>
      </w:r>
    </w:p>
    <w:p w:rsidR="0055100B" w:rsidRPr="00CE6199" w:rsidRDefault="0055100B" w:rsidP="00FD01E3">
      <w:pPr>
        <w:pStyle w:val="4"/>
        <w:ind w:firstLine="480"/>
      </w:pPr>
      <w:bookmarkStart w:id="441" w:name="_Toc18983"/>
      <w:bookmarkStart w:id="442" w:name="_Toc18096123"/>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《中华人民共和国企业所得税月（季）度预缴和年度纳税申报表（</w:t>
      </w:r>
      <w:r w:rsidRPr="00DE452A">
        <w:rPr>
          <w:rFonts w:ascii="宋体" w:eastAsia="宋体" w:hAnsi="宋体"/>
          <w:sz w:val="24"/>
        </w:rPr>
        <w:t>B</w:t>
      </w:r>
      <w:r w:rsidRPr="00DE452A">
        <w:rPr>
          <w:rFonts w:ascii="宋体" w:eastAsia="宋体" w:hAnsi="宋体" w:hint="eastAsia"/>
          <w:sz w:val="24"/>
        </w:rPr>
        <w:t>类，</w:t>
      </w:r>
      <w:r w:rsidRPr="00DE452A">
        <w:rPr>
          <w:rFonts w:ascii="宋体" w:eastAsia="宋体" w:hAnsi="宋体"/>
          <w:sz w:val="24"/>
        </w:rPr>
        <w:t>2018</w:t>
      </w:r>
      <w:r w:rsidRPr="00DE452A">
        <w:rPr>
          <w:rFonts w:ascii="宋体" w:eastAsia="宋体" w:hAnsi="宋体" w:hint="eastAsia"/>
          <w:sz w:val="24"/>
        </w:rPr>
        <w:t>年版）》</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【税费申报及缴纳】</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【申报税（费）清册】</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【按期应申报】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【企业所得税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月季报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】的路径进入功能模块。</w:t>
      </w:r>
    </w:p>
    <w:p w:rsidR="0055100B" w:rsidRPr="00CE6199" w:rsidRDefault="0055100B" w:rsidP="0055100B">
      <w:pPr>
        <w:pStyle w:val="3"/>
        <w:spacing w:before="300" w:after="300"/>
        <w:ind w:firstLine="562"/>
      </w:pPr>
      <w:bookmarkStart w:id="443" w:name="_Toc20500610"/>
      <w:bookmarkStart w:id="444" w:name="_Toc20501691"/>
      <w:bookmarkStart w:id="445" w:name="_Toc23107130"/>
      <w:bookmarkStart w:id="446" w:name="_Toc23500621"/>
      <w:r w:rsidRPr="00CE6199">
        <w:t>3.4.3—07</w:t>
      </w:r>
      <w:r w:rsidRPr="00CE6199">
        <w:rPr>
          <w:rFonts w:hint="eastAsia"/>
        </w:rPr>
        <w:t>3</w:t>
      </w:r>
      <w:r w:rsidRPr="00CE6199">
        <w:rPr>
          <w:rFonts w:hint="eastAsia"/>
        </w:rPr>
        <w:t xml:space="preserve">　　居民企业（查账征收）企业所得税年度申报</w:t>
      </w:r>
      <w:bookmarkEnd w:id="441"/>
      <w:bookmarkEnd w:id="442"/>
      <w:bookmarkEnd w:id="443"/>
      <w:bookmarkEnd w:id="444"/>
      <w:bookmarkEnd w:id="445"/>
      <w:bookmarkEnd w:id="446"/>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居民企业（查账征收）企业所得税年度申报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实行查账征收方式申报企业所得税的居民企业（包括境外注册中资控股居民企业）应当在纳税年度终了之日起</w:t>
      </w:r>
      <w:r w:rsidRPr="00DE452A">
        <w:rPr>
          <w:rFonts w:ascii="宋体" w:eastAsia="宋体" w:hAnsi="宋体"/>
          <w:sz w:val="24"/>
        </w:rPr>
        <w:t>5</w:t>
      </w:r>
      <w:r w:rsidRPr="00DE452A">
        <w:rPr>
          <w:rFonts w:ascii="宋体" w:eastAsia="宋体" w:hAnsi="宋体" w:hint="eastAsia"/>
          <w:sz w:val="24"/>
        </w:rPr>
        <w:t>个月内，在年度中间终止经营活动的应当在实际终止经营之日起</w:t>
      </w:r>
      <w:r w:rsidRPr="00DE452A">
        <w:rPr>
          <w:rFonts w:ascii="宋体" w:eastAsia="宋体" w:hAnsi="宋体"/>
          <w:sz w:val="24"/>
        </w:rPr>
        <w:t>60</w:t>
      </w:r>
      <w:r w:rsidRPr="00DE452A">
        <w:rPr>
          <w:rFonts w:ascii="宋体" w:eastAsia="宋体" w:hAnsi="宋体" w:hint="eastAsia"/>
          <w:sz w:val="24"/>
        </w:rPr>
        <w:t>日内，依照税收法律、法规、规章及其他有关规</w:t>
      </w:r>
      <w:r w:rsidRPr="00DE452A">
        <w:rPr>
          <w:rFonts w:ascii="宋体" w:eastAsia="宋体" w:hAnsi="宋体" w:hint="eastAsia"/>
          <w:sz w:val="24"/>
        </w:rPr>
        <w:lastRenderedPageBreak/>
        <w:t>定，自行计算本纳税年度应纳税所得额、应纳所得税额和本纳税年度应补（退）税额，向税务机关填报《中华人民共和国企业所得税年度纳税申报表（</w:t>
      </w:r>
      <w:r w:rsidRPr="00DE452A">
        <w:rPr>
          <w:rFonts w:ascii="宋体" w:eastAsia="宋体" w:hAnsi="宋体"/>
          <w:sz w:val="24"/>
        </w:rPr>
        <w:t>A</w:t>
      </w:r>
      <w:r w:rsidRPr="00DE452A">
        <w:rPr>
          <w:rFonts w:ascii="宋体" w:eastAsia="宋体" w:hAnsi="宋体" w:hint="eastAsia"/>
          <w:sz w:val="24"/>
        </w:rPr>
        <w:t>类，</w:t>
      </w:r>
      <w:r w:rsidRPr="00DE452A">
        <w:rPr>
          <w:rFonts w:ascii="宋体" w:eastAsia="宋体" w:hAnsi="宋体"/>
          <w:sz w:val="24"/>
        </w:rPr>
        <w:t>2017</w:t>
      </w:r>
      <w:r w:rsidRPr="00DE452A">
        <w:rPr>
          <w:rFonts w:ascii="宋体" w:eastAsia="宋体" w:hAnsi="宋体" w:hint="eastAsia"/>
          <w:sz w:val="24"/>
        </w:rPr>
        <w:t>年版）》及其他有关资料，进行年度纳税申报。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《中华人民共和国企业所得税法》第一条、第五十四条</w:t>
      </w:r>
    </w:p>
    <w:p w:rsidR="0055100B" w:rsidRPr="00CE6199" w:rsidRDefault="0055100B" w:rsidP="00FD01E3">
      <w:pPr>
        <w:pStyle w:val="4"/>
        <w:ind w:firstLine="480"/>
      </w:pPr>
      <w:r w:rsidRPr="00CE6199">
        <w:rPr>
          <w:rFonts w:hint="eastAsia"/>
          <w:szCs w:val="24"/>
        </w:rPr>
        <w:t>【办理材料】</w:t>
      </w:r>
    </w:p>
    <w:tbl>
      <w:tblPr>
        <w:tblW w:w="816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A0"/>
      </w:tblPr>
      <w:tblGrid>
        <w:gridCol w:w="679"/>
        <w:gridCol w:w="1811"/>
        <w:gridCol w:w="2725"/>
        <w:gridCol w:w="680"/>
        <w:gridCol w:w="2269"/>
      </w:tblGrid>
      <w:tr w:rsidR="0055100B" w:rsidRPr="00DE452A" w:rsidTr="00735BB8">
        <w:trPr>
          <w:cantSplit/>
          <w:trHeight w:val="850"/>
          <w:jc w:val="center"/>
        </w:trPr>
        <w:tc>
          <w:tcPr>
            <w:tcW w:w="679" w:type="dxa"/>
            <w:tcBorders>
              <w:top w:val="single" w:sz="8" w:space="0" w:color="auto"/>
              <w:left w:val="single" w:sz="8" w:space="0" w:color="auto"/>
              <w:bottom w:val="single" w:sz="8" w:space="0" w:color="auto"/>
              <w:right w:val="single" w:sz="8" w:space="0" w:color="auto"/>
            </w:tcBorders>
            <w:shd w:val="clear" w:color="000000"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8" w:space="0" w:color="auto"/>
              <w:left w:val="single" w:sz="8" w:space="0" w:color="auto"/>
              <w:bottom w:val="single" w:sz="8" w:space="0" w:color="auto"/>
              <w:right w:val="single" w:sz="8"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8" w:space="0" w:color="auto"/>
              <w:left w:val="single" w:sz="8" w:space="0" w:color="auto"/>
              <w:bottom w:val="single" w:sz="8" w:space="0" w:color="auto"/>
              <w:right w:val="single" w:sz="8" w:space="0" w:color="auto"/>
            </w:tcBorders>
            <w:shd w:val="clear" w:color="000000"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8" w:space="0" w:color="auto"/>
              <w:left w:val="single" w:sz="8" w:space="0" w:color="auto"/>
              <w:bottom w:val="single" w:sz="8" w:space="0" w:color="auto"/>
              <w:right w:val="single" w:sz="8" w:space="0" w:color="auto"/>
            </w:tcBorders>
            <w:shd w:val="clear" w:color="000000"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cantSplit/>
          <w:trHeight w:val="850"/>
          <w:jc w:val="center"/>
        </w:trPr>
        <w:tc>
          <w:tcPr>
            <w:tcW w:w="679"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6" w:type="dxa"/>
            <w:gridSpan w:val="2"/>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《中华人民共和国企业所得税年度纳税申报表（</w:t>
            </w:r>
            <w:r w:rsidRPr="00DE452A">
              <w:rPr>
                <w:rFonts w:ascii="宋体" w:eastAsia="宋体" w:hAnsi="宋体"/>
                <w:sz w:val="24"/>
                <w:szCs w:val="24"/>
              </w:rPr>
              <w:t>A</w:t>
            </w:r>
            <w:r w:rsidRPr="00DE452A">
              <w:rPr>
                <w:rFonts w:ascii="宋体" w:eastAsia="宋体" w:hAnsi="宋体" w:hint="eastAsia"/>
                <w:sz w:val="24"/>
                <w:szCs w:val="24"/>
              </w:rPr>
              <w:t>类，</w:t>
            </w:r>
            <w:r w:rsidRPr="00DE452A">
              <w:rPr>
                <w:rFonts w:ascii="宋体" w:eastAsia="宋体" w:hAnsi="宋体"/>
                <w:sz w:val="24"/>
                <w:szCs w:val="24"/>
              </w:rPr>
              <w:t>2017</w:t>
            </w:r>
            <w:r w:rsidRPr="00DE452A">
              <w:rPr>
                <w:rFonts w:ascii="宋体" w:eastAsia="宋体" w:hAnsi="宋体" w:hint="eastAsia"/>
                <w:sz w:val="24"/>
                <w:szCs w:val="24"/>
              </w:rPr>
              <w:t>年版）》</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9"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8164" w:type="dxa"/>
            <w:gridSpan w:val="5"/>
            <w:tcBorders>
              <w:top w:val="single" w:sz="8" w:space="0" w:color="auto"/>
              <w:left w:val="single" w:sz="8" w:space="0" w:color="auto"/>
              <w:bottom w:val="single" w:sz="8" w:space="0" w:color="auto"/>
              <w:right w:val="single" w:sz="8" w:space="0" w:color="auto"/>
            </w:tcBorders>
            <w:shd w:val="clear" w:color="000000"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cantSplit/>
          <w:trHeight w:val="567"/>
          <w:jc w:val="center"/>
        </w:trPr>
        <w:tc>
          <w:tcPr>
            <w:tcW w:w="2490" w:type="dxa"/>
            <w:gridSpan w:val="2"/>
            <w:tcBorders>
              <w:top w:val="single" w:sz="8" w:space="0" w:color="auto"/>
              <w:left w:val="single" w:sz="8" w:space="0" w:color="auto"/>
              <w:bottom w:val="single" w:sz="8" w:space="0" w:color="auto"/>
              <w:right w:val="single" w:sz="8"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725" w:type="dxa"/>
            <w:tcBorders>
              <w:top w:val="single" w:sz="8" w:space="0" w:color="auto"/>
              <w:left w:val="single" w:sz="8" w:space="0" w:color="auto"/>
              <w:bottom w:val="single" w:sz="8" w:space="0" w:color="auto"/>
              <w:right w:val="single" w:sz="8"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8" w:space="0" w:color="auto"/>
              <w:left w:val="single" w:sz="8" w:space="0" w:color="auto"/>
              <w:bottom w:val="single" w:sz="8" w:space="0" w:color="auto"/>
              <w:right w:val="single" w:sz="8"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8" w:space="0" w:color="auto"/>
              <w:left w:val="single" w:sz="8" w:space="0" w:color="auto"/>
              <w:bottom w:val="single" w:sz="8" w:space="0" w:color="auto"/>
              <w:right w:val="single" w:sz="8"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cantSplit/>
          <w:trHeight w:val="1020"/>
          <w:jc w:val="center"/>
        </w:trPr>
        <w:tc>
          <w:tcPr>
            <w:tcW w:w="2490" w:type="dxa"/>
            <w:gridSpan w:val="2"/>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房地产开发企业在开发产品完工当年企业所得税年度纳税申报</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房地产开发企业成本对象管理专项报告</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1020"/>
          <w:jc w:val="center"/>
        </w:trPr>
        <w:tc>
          <w:tcPr>
            <w:tcW w:w="2490" w:type="dxa"/>
            <w:gridSpan w:val="2"/>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申请享受中小企业信用担保机构有关准备金企业所得税税前扣除政策</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年度会计报表和担保业务情况（包括担保业务明细和风险准备金提取等）</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1020"/>
          <w:jc w:val="center"/>
        </w:trPr>
        <w:tc>
          <w:tcPr>
            <w:tcW w:w="2490" w:type="dxa"/>
            <w:gridSpan w:val="2"/>
            <w:vMerge w:val="restart"/>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申报抵免境外所得税收（取得境外分支机构的营业利润所得）</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与境外所得相关的完税证明或纳税凭证（原件或复印件）</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val="restart"/>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备案资料使用非中文的，企业应同时提交中文译本复印件。上述资料已向税务机关提供的，可不再提供；上述资料若有变更的，须重新提供。原件查验后退回</w:t>
            </w:r>
          </w:p>
        </w:tc>
      </w:tr>
      <w:tr w:rsidR="0055100B" w:rsidRPr="00DE452A" w:rsidTr="00735BB8">
        <w:trPr>
          <w:cantSplit/>
          <w:trHeight w:val="567"/>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境外分支机构会计报表</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境外分支机构所得依照中国境内企业所得税法及实施条例的规定计算的应纳税额的计算过程及说明资料</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具有资质的机构出具的有关分支机构审计报告等</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val="restart"/>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申报抵免境外所得税收（取得境外股息、红利所得）</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与境外所得相关的完税证明或纳税凭证（原件或复印件）</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集团组织架构图</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被投资公司章程复印件</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tcBorders>
              <w:top w:val="single" w:sz="8" w:space="0" w:color="auto"/>
              <w:left w:val="single" w:sz="8" w:space="0" w:color="auto"/>
              <w:bottom w:val="single" w:sz="4"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4"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境外企业有权决定利润分配的机构作出的决定书等</w:t>
            </w:r>
          </w:p>
        </w:tc>
        <w:tc>
          <w:tcPr>
            <w:tcW w:w="680" w:type="dxa"/>
            <w:tcBorders>
              <w:top w:val="single" w:sz="8" w:space="0" w:color="auto"/>
              <w:left w:val="single" w:sz="8" w:space="0" w:color="auto"/>
              <w:bottom w:val="single" w:sz="4"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4"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申报抵免境外所得税收（取得境外利息、租金、特许权使用费、转让财产等所得）</w:t>
            </w:r>
          </w:p>
        </w:tc>
        <w:tc>
          <w:tcPr>
            <w:tcW w:w="272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与境外所得相关的完税证明或纳税凭证（原件或复印件）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依照中国境内企业所得税法及实施条例规定计算的应纳税额的资料及计算过程</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tcBorders>
              <w:top w:val="single" w:sz="4"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4"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项目合同复印件等</w:t>
            </w:r>
          </w:p>
        </w:tc>
        <w:tc>
          <w:tcPr>
            <w:tcW w:w="680" w:type="dxa"/>
            <w:tcBorders>
              <w:top w:val="single" w:sz="4"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4"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val="restart"/>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申报抵免境外所得税收（申请享受税收饶让抵免）</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与境外所得相关的完税证明或纳税凭证（原件或复印件）</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本企业及其直接或间接控制的外国企业在境外所获免税及减税的依据及证明或有关审计报告披露该企业享受的优惠政策的复印件</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企业在其直接或间接控制的外国企业的参股比例等情况的证明复印件</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间接抵免税额或者饶让抵免税额的计算过程</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由本企业直接或间接控制的外国企业的财务会计资料</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964"/>
          <w:jc w:val="center"/>
        </w:trPr>
        <w:tc>
          <w:tcPr>
            <w:tcW w:w="2490" w:type="dxa"/>
            <w:gridSpan w:val="2"/>
            <w:vMerge w:val="restart"/>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申报抵免境外所得税收（采用简易办法计算抵免限额）</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与境外所得相关的完税证明或纳税凭证（原件或复印件）</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964"/>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取得境外分支机构的营业利润所得需提供企业申请及有关情况说明</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964"/>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来源国（地区）政府机关核发的具有纳税性质的凭证和证明复印件</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964"/>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取得符合境外税额间接抵免条件的股息所得需提供企业申请及有关情况说明</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964"/>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符合企业所得税法第二十四条条件的有关股权证明的文件或凭证复印件</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964"/>
          <w:jc w:val="center"/>
        </w:trPr>
        <w:tc>
          <w:tcPr>
            <w:tcW w:w="2490" w:type="dxa"/>
            <w:gridSpan w:val="2"/>
            <w:vMerge w:val="restart"/>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跨省、自治区、直辖市和计划单列市设立的，实行汇总纳税办法的居民企业（分支机构）</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《汇总纳税企业分支机构所得税分配表》复印件</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经总机构所在地主管税务机关受理的</w:t>
            </w:r>
          </w:p>
        </w:tc>
      </w:tr>
      <w:tr w:rsidR="0055100B" w:rsidRPr="00DE452A" w:rsidTr="00735BB8">
        <w:trPr>
          <w:cantSplit/>
          <w:trHeight w:val="964"/>
          <w:jc w:val="center"/>
        </w:trPr>
        <w:tc>
          <w:tcPr>
            <w:tcW w:w="2490" w:type="dxa"/>
            <w:gridSpan w:val="2"/>
            <w:vMerge/>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rPr>
            </w:pPr>
            <w:r w:rsidRPr="00DE452A">
              <w:rPr>
                <w:rFonts w:ascii="宋体" w:eastAsia="宋体" w:hAnsi="宋体" w:hint="eastAsia"/>
                <w:sz w:val="24"/>
              </w:rPr>
              <w:t>《中华人民共和国企业所得税月（季）度预缴纳税申报表（</w:t>
            </w:r>
            <w:r w:rsidRPr="00DE452A">
              <w:rPr>
                <w:rFonts w:ascii="宋体" w:eastAsia="宋体" w:hAnsi="宋体"/>
                <w:sz w:val="24"/>
              </w:rPr>
              <w:t>A</w:t>
            </w:r>
            <w:r w:rsidRPr="00DE452A">
              <w:rPr>
                <w:rFonts w:ascii="宋体" w:eastAsia="宋体" w:hAnsi="宋体" w:hint="eastAsia"/>
                <w:sz w:val="24"/>
              </w:rPr>
              <w:t>类，</w:t>
            </w:r>
            <w:r w:rsidRPr="00DE452A">
              <w:rPr>
                <w:rFonts w:ascii="宋体" w:eastAsia="宋体" w:hAnsi="宋体"/>
                <w:sz w:val="24"/>
              </w:rPr>
              <w:t>2018</w:t>
            </w:r>
            <w:r w:rsidRPr="00DE452A">
              <w:rPr>
                <w:rFonts w:ascii="宋体" w:eastAsia="宋体" w:hAnsi="宋体" w:hint="eastAsia"/>
                <w:sz w:val="24"/>
              </w:rPr>
              <w:t>年版）》</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不需要报送《中华人民共和国企业所得税年度纳税申报表（</w:t>
            </w:r>
            <w:r w:rsidRPr="00DE452A">
              <w:rPr>
                <w:rFonts w:ascii="宋体" w:eastAsia="宋体" w:hAnsi="宋体"/>
                <w:sz w:val="24"/>
                <w:szCs w:val="24"/>
              </w:rPr>
              <w:t>A</w:t>
            </w:r>
            <w:r w:rsidRPr="00DE452A">
              <w:rPr>
                <w:rFonts w:ascii="宋体" w:eastAsia="宋体" w:hAnsi="宋体" w:hint="eastAsia"/>
                <w:sz w:val="24"/>
                <w:szCs w:val="24"/>
              </w:rPr>
              <w:t>类，</w:t>
            </w:r>
            <w:r w:rsidRPr="00DE452A">
              <w:rPr>
                <w:rFonts w:ascii="宋体" w:eastAsia="宋体" w:hAnsi="宋体"/>
                <w:sz w:val="24"/>
                <w:szCs w:val="24"/>
              </w:rPr>
              <w:t>2017</w:t>
            </w:r>
            <w:r w:rsidRPr="00DE452A">
              <w:rPr>
                <w:rFonts w:ascii="宋体" w:eastAsia="宋体" w:hAnsi="宋体" w:hint="eastAsia"/>
                <w:sz w:val="24"/>
                <w:szCs w:val="24"/>
              </w:rPr>
              <w:t>年版）》</w:t>
            </w:r>
          </w:p>
        </w:tc>
      </w:tr>
      <w:tr w:rsidR="0055100B" w:rsidRPr="00DE452A" w:rsidTr="00735BB8">
        <w:trPr>
          <w:cantSplit/>
          <w:trHeight w:val="1417"/>
          <w:jc w:val="center"/>
        </w:trPr>
        <w:tc>
          <w:tcPr>
            <w:tcW w:w="2490" w:type="dxa"/>
            <w:gridSpan w:val="2"/>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适用《企业所得税法》第</w:t>
            </w:r>
            <w:r w:rsidRPr="00DE452A">
              <w:rPr>
                <w:rFonts w:ascii="宋体" w:eastAsia="宋体" w:hAnsi="宋体"/>
                <w:sz w:val="24"/>
                <w:szCs w:val="24"/>
              </w:rPr>
              <w:t>45</w:t>
            </w:r>
            <w:r w:rsidRPr="00DE452A">
              <w:rPr>
                <w:rFonts w:ascii="宋体" w:eastAsia="宋体" w:hAnsi="宋体" w:hint="eastAsia"/>
                <w:sz w:val="24"/>
                <w:szCs w:val="24"/>
              </w:rPr>
              <w:t>条情形或者需要适用《特别纳税调整实施办法（试行）》第</w:t>
            </w:r>
            <w:r w:rsidRPr="00DE452A">
              <w:rPr>
                <w:rFonts w:ascii="宋体" w:eastAsia="宋体" w:hAnsi="宋体"/>
                <w:sz w:val="24"/>
                <w:szCs w:val="24"/>
              </w:rPr>
              <w:t>84</w:t>
            </w:r>
            <w:r w:rsidRPr="00DE452A">
              <w:rPr>
                <w:rFonts w:ascii="宋体" w:eastAsia="宋体" w:hAnsi="宋体" w:hint="eastAsia"/>
                <w:sz w:val="24"/>
                <w:szCs w:val="24"/>
              </w:rPr>
              <w:t>条规定的居民企业</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《受控外国企业信息报告表》</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2098"/>
          <w:jc w:val="center"/>
        </w:trPr>
        <w:tc>
          <w:tcPr>
            <w:tcW w:w="2490" w:type="dxa"/>
            <w:gridSpan w:val="2"/>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lastRenderedPageBreak/>
              <w:t>居民企业在办理企业所得税年度申报时，与境外所得相关的纳入企业所得税法第二十四条规定抵免范围的外国企业或符合企业所得税法第四十五条规定的受控外国企业</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cs="宋体"/>
                <w:sz w:val="24"/>
                <w:szCs w:val="24"/>
              </w:rPr>
            </w:pPr>
            <w:r w:rsidRPr="00DE452A">
              <w:rPr>
                <w:rFonts w:ascii="宋体" w:eastAsia="宋体" w:hAnsi="宋体" w:hint="eastAsia"/>
                <w:sz w:val="24"/>
                <w:szCs w:val="24"/>
              </w:rPr>
              <w:t>《财务报表主表及相关附表》</w:t>
            </w:r>
          </w:p>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《会计报表附注》</w:t>
            </w:r>
          </w:p>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《财务情况说明书》</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3005"/>
          <w:jc w:val="center"/>
        </w:trPr>
        <w:tc>
          <w:tcPr>
            <w:tcW w:w="2490" w:type="dxa"/>
            <w:gridSpan w:val="2"/>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居民企业以非货币性资产对外投资确认的非货币性资产转让所得，在自确认非货币性资产转让收入年度起不超过连续</w:t>
            </w:r>
            <w:r w:rsidRPr="00DE452A">
              <w:rPr>
                <w:rFonts w:ascii="宋体" w:eastAsia="宋体" w:hAnsi="宋体"/>
                <w:sz w:val="24"/>
                <w:szCs w:val="24"/>
              </w:rPr>
              <w:t>5</w:t>
            </w:r>
            <w:r w:rsidRPr="00DE452A">
              <w:rPr>
                <w:rFonts w:ascii="宋体" w:eastAsia="宋体" w:hAnsi="宋体" w:hint="eastAsia"/>
                <w:sz w:val="24"/>
                <w:szCs w:val="24"/>
              </w:rPr>
              <w:t>个纳税年度的期间内，分期均匀计入相应年度的应纳税所得额的，在非货币性资产转让所得递延确认期间每年企业所得税汇算清缴</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《非货币性资产投资递延纳税调整明细表》</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794"/>
          <w:jc w:val="center"/>
        </w:trPr>
        <w:tc>
          <w:tcPr>
            <w:tcW w:w="2490" w:type="dxa"/>
            <w:gridSpan w:val="2"/>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企业重组业务适用特殊性税务处理申报</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《企业重组所得税特殊性税务处理报告表及附表》</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cs="宋体" w:hint="eastAsia"/>
                <w:sz w:val="24"/>
                <w:szCs w:val="24"/>
              </w:rPr>
              <w:t>为参与开采海上油气资源的中国企业和外国企业在申报当年度企业所得税汇算清缴资料</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cs="宋体" w:hint="eastAsia"/>
                <w:sz w:val="24"/>
                <w:szCs w:val="24"/>
              </w:rPr>
              <w:t>《海上油气生产设施弃置费情况表》</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cs="宋体" w:hint="eastAsia"/>
                <w:sz w:val="24"/>
                <w:szCs w:val="24"/>
              </w:rPr>
              <w:t>进行特殊性税务处理的股权或资产划转的交易双方在年度汇算清缴</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cs="宋体" w:hint="eastAsia"/>
                <w:sz w:val="24"/>
                <w:szCs w:val="24"/>
              </w:rPr>
              <w:t>《居民企业资产（股权）划转特殊性税务处理申报表》</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cantSplit/>
          <w:trHeight w:val="567"/>
          <w:jc w:val="center"/>
        </w:trPr>
        <w:tc>
          <w:tcPr>
            <w:tcW w:w="2490" w:type="dxa"/>
            <w:gridSpan w:val="2"/>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cs="宋体"/>
                <w:sz w:val="24"/>
                <w:szCs w:val="24"/>
              </w:rPr>
            </w:pPr>
            <w:r w:rsidRPr="00DE452A">
              <w:rPr>
                <w:rFonts w:ascii="宋体" w:eastAsia="宋体" w:hAnsi="宋体" w:cs="宋体" w:hint="eastAsia"/>
                <w:sz w:val="24"/>
                <w:szCs w:val="24"/>
              </w:rPr>
              <w:t>企业税前扣除手续费及佣金支出</w:t>
            </w:r>
          </w:p>
        </w:tc>
        <w:tc>
          <w:tcPr>
            <w:tcW w:w="2725"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cs="宋体"/>
                <w:sz w:val="24"/>
                <w:szCs w:val="24"/>
              </w:rPr>
            </w:pPr>
            <w:r w:rsidRPr="00DE452A">
              <w:rPr>
                <w:rFonts w:ascii="宋体" w:eastAsia="宋体" w:hAnsi="宋体" w:cs="宋体" w:hint="eastAsia"/>
                <w:sz w:val="24"/>
                <w:szCs w:val="24"/>
              </w:rPr>
              <w:t>依法取得合法真实凭证的当年手续费及佣金计算分配表和其他相关资料</w:t>
            </w:r>
          </w:p>
        </w:tc>
        <w:tc>
          <w:tcPr>
            <w:tcW w:w="680"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cs="宋体"/>
                <w:sz w:val="24"/>
                <w:szCs w:val="24"/>
              </w:rPr>
            </w:pPr>
            <w:r w:rsidRPr="00DE452A">
              <w:rPr>
                <w:rFonts w:ascii="宋体" w:eastAsia="宋体" w:hAnsi="宋体"/>
                <w:sz w:val="24"/>
                <w:szCs w:val="24"/>
              </w:rPr>
              <w:t>1</w:t>
            </w:r>
            <w:r w:rsidRPr="00DE452A">
              <w:rPr>
                <w:rFonts w:ascii="宋体" w:eastAsia="宋体" w:hAnsi="宋体" w:cs="宋体" w:hint="eastAsia"/>
                <w:sz w:val="24"/>
                <w:szCs w:val="24"/>
              </w:rPr>
              <w:t>份</w:t>
            </w:r>
          </w:p>
        </w:tc>
        <w:tc>
          <w:tcPr>
            <w:tcW w:w="2269" w:type="dxa"/>
            <w:tcBorders>
              <w:top w:val="single" w:sz="8" w:space="0" w:color="auto"/>
              <w:left w:val="single" w:sz="8" w:space="0" w:color="auto"/>
              <w:bottom w:val="single" w:sz="8" w:space="0" w:color="auto"/>
              <w:right w:val="single" w:sz="8"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lastRenderedPageBreak/>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通过办税服务厅办理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CE6199" w:rsidRDefault="0055100B" w:rsidP="0055100B">
      <w:pPr>
        <w:pStyle w:val="af4"/>
        <w:adjustRightInd/>
        <w:snapToGrid/>
        <w:rPr>
          <w:rFonts w:ascii="宋体" w:eastAsia="宋体" w:hAnsi="宋体" w:cs="Calibri"/>
          <w:bCs w:val="0"/>
        </w:rPr>
      </w:pPr>
      <w:r w:rsidRPr="00CE6199">
        <w:rPr>
          <w:rFonts w:ascii="宋体" w:eastAsia="宋体" w:hAnsi="宋体" w:cs="Calibri" w:hint="eastAsia"/>
          <w:bCs w:val="0"/>
        </w:rPr>
        <w:t>主管税务机关对外公开的联系电话，可从国家税务总局福建省税务局网站“纳税服务</w:t>
      </w:r>
      <w:r w:rsidRPr="00CE6199">
        <w:rPr>
          <w:rFonts w:ascii="宋体" w:eastAsia="宋体" w:hAnsi="宋体" w:cs="Calibri"/>
          <w:bCs w:val="0"/>
        </w:rPr>
        <w:t>-</w:t>
      </w:r>
      <w:r w:rsidRPr="00CE6199">
        <w:rPr>
          <w:rFonts w:ascii="宋体" w:eastAsia="宋体" w:hAnsi="宋体" w:cs="Calibri" w:hint="eastAsia"/>
          <w:bCs w:val="0"/>
        </w:rPr>
        <w:t>办税地图”栏目查询。</w:t>
      </w:r>
    </w:p>
    <w:p w:rsidR="0055100B" w:rsidRPr="00CE6199" w:rsidRDefault="0055100B" w:rsidP="00FD01E3">
      <w:pPr>
        <w:pStyle w:val="4"/>
        <w:ind w:firstLine="480"/>
      </w:pPr>
      <w:r w:rsidRPr="00CE6199">
        <w:rPr>
          <w:rFonts w:hint="eastAsia"/>
        </w:rPr>
        <w:lastRenderedPageBreak/>
        <w:t>【办理流程】</w:t>
      </w:r>
    </w:p>
    <w:p w:rsidR="0055100B" w:rsidRPr="00DE452A" w:rsidRDefault="00FD01E3" w:rsidP="0055100B">
      <w:pPr>
        <w:ind w:firstLineChars="200" w:firstLine="480"/>
        <w:rPr>
          <w:rFonts w:ascii="宋体" w:eastAsia="宋体"/>
          <w:sz w:val="24"/>
        </w:rPr>
      </w:pPr>
      <w:r w:rsidRPr="00E1165A">
        <w:rPr>
          <w:rFonts w:ascii="宋体" w:eastAsia="宋体"/>
          <w:noProof/>
          <w:sz w:val="24"/>
        </w:rPr>
        <w:pict>
          <v:shape id="图片 51" o:spid="_x0000_i1099" type="#_x0000_t75" style="width:400.5pt;height:138.7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纳税人对报送材料的真实性和合法性承担责任。利用数字证书申报成功的纳税人，取消纸质资料报送。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CE6199" w:rsidRDefault="0055100B" w:rsidP="0055100B">
      <w:pPr>
        <w:pStyle w:val="af4"/>
        <w:adjustRightInd/>
        <w:snapToGrid/>
        <w:rPr>
          <w:rFonts w:ascii="宋体" w:eastAsia="宋体" w:hAnsi="宋体"/>
        </w:rPr>
      </w:pPr>
      <w:r w:rsidRPr="00CE6199">
        <w:rPr>
          <w:rFonts w:ascii="宋体" w:eastAsia="宋体" w:hAnsi="宋体"/>
        </w:rPr>
        <w:t>7.</w:t>
      </w:r>
      <w:r w:rsidRPr="00CE6199">
        <w:rPr>
          <w:rFonts w:ascii="宋体" w:eastAsia="宋体" w:hAnsi="宋体" w:hint="eastAsia"/>
        </w:rPr>
        <w:t>小型微利企业办理</w:t>
      </w:r>
      <w:r w:rsidRPr="00CE6199">
        <w:rPr>
          <w:rFonts w:ascii="宋体" w:eastAsia="宋体" w:hAnsi="宋体"/>
        </w:rPr>
        <w:t>2018</w:t>
      </w:r>
      <w:r w:rsidRPr="00CE6199">
        <w:rPr>
          <w:rFonts w:ascii="宋体" w:eastAsia="宋体" w:hAnsi="宋体" w:hint="eastAsia"/>
        </w:rPr>
        <w:t>年度及以后年度企业所得税汇算清缴纳税申报时，《中华人民共和国企业所得税年度纳税申报表（</w:t>
      </w:r>
      <w:r w:rsidRPr="00CE6199">
        <w:rPr>
          <w:rFonts w:ascii="宋体" w:eastAsia="宋体" w:hAnsi="宋体"/>
        </w:rPr>
        <w:t>A</w:t>
      </w:r>
      <w:r w:rsidRPr="00CE6199">
        <w:rPr>
          <w:rFonts w:ascii="宋体" w:eastAsia="宋体" w:hAnsi="宋体" w:hint="eastAsia"/>
        </w:rPr>
        <w:t>类）》（</w:t>
      </w:r>
      <w:r w:rsidRPr="00CE6199">
        <w:rPr>
          <w:rFonts w:ascii="宋体" w:eastAsia="宋体" w:hAnsi="宋体"/>
        </w:rPr>
        <w:t>A100000</w:t>
      </w:r>
      <w:r w:rsidRPr="00CE6199">
        <w:rPr>
          <w:rFonts w:ascii="宋体" w:eastAsia="宋体" w:hAnsi="宋体" w:hint="eastAsia"/>
        </w:rPr>
        <w:t>）为小型微利企业必填表单。《企业所得税年度纳税申报基础信息表》（</w:t>
      </w:r>
      <w:r w:rsidRPr="00CE6199">
        <w:rPr>
          <w:rFonts w:ascii="宋体" w:eastAsia="宋体" w:hAnsi="宋体"/>
        </w:rPr>
        <w:t>A000000</w:t>
      </w:r>
      <w:r w:rsidRPr="00CE6199">
        <w:rPr>
          <w:rFonts w:ascii="宋体" w:eastAsia="宋体" w:hAnsi="宋体" w:hint="eastAsia"/>
        </w:rPr>
        <w:t>）中的“基本经营情况”为小型微利企业必填项目；“有关涉税事项情况”为选填项目，存在或者发生相关事项时小型微利企业必须填报；“主要股东及分红情况”</w:t>
      </w:r>
      <w:r w:rsidRPr="00CE6199">
        <w:rPr>
          <w:rFonts w:ascii="宋体" w:eastAsia="宋体" w:hAnsi="宋体" w:hint="eastAsia"/>
        </w:rPr>
        <w:lastRenderedPageBreak/>
        <w:t>为小型微利企业免填项目。免于填报《一般企业收入明细表》（</w:t>
      </w:r>
      <w:r w:rsidRPr="00CE6199">
        <w:rPr>
          <w:rFonts w:ascii="宋体" w:eastAsia="宋体" w:hAnsi="宋体"/>
        </w:rPr>
        <w:t>A101010</w:t>
      </w:r>
      <w:r w:rsidRPr="00CE6199">
        <w:rPr>
          <w:rFonts w:ascii="宋体" w:eastAsia="宋体" w:hAnsi="宋体" w:hint="eastAsia"/>
        </w:rPr>
        <w:t>）、《金融企业收入明细表》（</w:t>
      </w:r>
      <w:r w:rsidRPr="00CE6199">
        <w:rPr>
          <w:rFonts w:ascii="宋体" w:eastAsia="宋体" w:hAnsi="宋体"/>
        </w:rPr>
        <w:t>A101020</w:t>
      </w:r>
      <w:r w:rsidRPr="00CE6199">
        <w:rPr>
          <w:rFonts w:ascii="宋体" w:eastAsia="宋体" w:hAnsi="宋体" w:hint="eastAsia"/>
        </w:rPr>
        <w:t>）、《一般企业成本支出明细表》（</w:t>
      </w:r>
      <w:r w:rsidRPr="00CE6199">
        <w:rPr>
          <w:rFonts w:ascii="宋体" w:eastAsia="宋体" w:hAnsi="宋体"/>
        </w:rPr>
        <w:t>A102010</w:t>
      </w:r>
      <w:r w:rsidRPr="00CE6199">
        <w:rPr>
          <w:rFonts w:ascii="宋体" w:eastAsia="宋体" w:hAnsi="宋体" w:hint="eastAsia"/>
        </w:rPr>
        <w:t>）、《金融企业支出明细表》（</w:t>
      </w:r>
      <w:r w:rsidRPr="00CE6199">
        <w:rPr>
          <w:rFonts w:ascii="宋体" w:eastAsia="宋体" w:hAnsi="宋体"/>
        </w:rPr>
        <w:t>A102020</w:t>
      </w:r>
      <w:r w:rsidRPr="00CE6199">
        <w:rPr>
          <w:rFonts w:ascii="宋体" w:eastAsia="宋体" w:hAnsi="宋体" w:hint="eastAsia"/>
        </w:rPr>
        <w:t>）、《事业单位、民间非营利组织收入、支出明细表》（</w:t>
      </w:r>
      <w:r w:rsidRPr="00CE6199">
        <w:rPr>
          <w:rFonts w:ascii="宋体" w:eastAsia="宋体" w:hAnsi="宋体"/>
        </w:rPr>
        <w:t>A103000</w:t>
      </w:r>
      <w:r w:rsidRPr="00CE6199">
        <w:rPr>
          <w:rFonts w:ascii="宋体" w:eastAsia="宋体" w:hAnsi="宋体" w:hint="eastAsia"/>
        </w:rPr>
        <w:t>）、《期间费用明细表》（</w:t>
      </w:r>
      <w:r w:rsidRPr="00CE6199">
        <w:rPr>
          <w:rFonts w:ascii="宋体" w:eastAsia="宋体" w:hAnsi="宋体"/>
        </w:rPr>
        <w:t>A104000</w:t>
      </w:r>
      <w:r w:rsidRPr="00CE6199">
        <w:rPr>
          <w:rFonts w:ascii="宋体" w:eastAsia="宋体" w:hAnsi="宋体" w:hint="eastAsia"/>
        </w:rPr>
        <w:t>）。除前述规定的表单、项目外，小型微利企业可结合自身经营情况，选择表单填报。未发生表单中规定的事项，无需填报。</w:t>
      </w:r>
    </w:p>
    <w:p w:rsidR="0055100B" w:rsidRPr="00CE6199" w:rsidRDefault="0055100B" w:rsidP="0055100B">
      <w:pPr>
        <w:pStyle w:val="af4"/>
        <w:adjustRightInd/>
        <w:snapToGrid/>
        <w:rPr>
          <w:rFonts w:ascii="宋体" w:eastAsia="宋体" w:hAnsi="宋体"/>
        </w:rPr>
      </w:pPr>
      <w:r w:rsidRPr="00CE6199">
        <w:rPr>
          <w:rFonts w:ascii="宋体" w:eastAsia="宋体" w:hAnsi="宋体"/>
        </w:rPr>
        <w:t>8.</w:t>
      </w:r>
      <w:r w:rsidRPr="00CE6199">
        <w:rPr>
          <w:rFonts w:ascii="宋体" w:eastAsia="宋体" w:hAnsi="宋体" w:hint="eastAsia"/>
        </w:rPr>
        <w:t>实行查账征收的居民企业和在中国境内设立机构、场所并据实申报缴纳企业所得税的非居民企业，向税务机关报送年度企业所得税纳税申报表时，应当就其与关联方之间的业务往来进行关联申报。</w:t>
      </w:r>
    </w:p>
    <w:p w:rsidR="0055100B" w:rsidRPr="00CE6199" w:rsidRDefault="0055100B" w:rsidP="0055100B">
      <w:pPr>
        <w:pStyle w:val="af4"/>
        <w:adjustRightInd/>
        <w:snapToGrid/>
        <w:rPr>
          <w:rFonts w:ascii="宋体" w:eastAsia="宋体" w:hAnsi="宋体"/>
        </w:rPr>
      </w:pPr>
      <w:r w:rsidRPr="00CE6199">
        <w:rPr>
          <w:rFonts w:ascii="宋体" w:eastAsia="宋体" w:hAnsi="宋体"/>
        </w:rPr>
        <w:t>9.</w:t>
      </w:r>
      <w:r w:rsidRPr="00CE6199">
        <w:rPr>
          <w:rFonts w:ascii="宋体" w:eastAsia="宋体" w:hAnsi="宋体" w:hint="eastAsia"/>
        </w:rPr>
        <w:t>居民企业（查账征收）在办理年度申报时在纳税年度内预缴企业所得税税款少于应缴企业所得税税款的，应在汇算清缴期内结清应补缴的企业所得税税款；预缴税款超过应纳税款的，及时向主管税务机关按有关规定办理抵缴或退税。</w:t>
      </w:r>
    </w:p>
    <w:p w:rsidR="0055100B" w:rsidRPr="00CE6199" w:rsidRDefault="0055100B" w:rsidP="0055100B">
      <w:pPr>
        <w:pStyle w:val="af4"/>
        <w:adjustRightInd/>
        <w:snapToGrid/>
        <w:rPr>
          <w:rFonts w:ascii="宋体" w:eastAsia="宋体" w:hAnsi="宋体"/>
        </w:rPr>
      </w:pPr>
      <w:r w:rsidRPr="00CE6199">
        <w:rPr>
          <w:rFonts w:ascii="宋体" w:eastAsia="宋体" w:hAnsi="宋体"/>
        </w:rPr>
        <w:t>10.</w:t>
      </w:r>
      <w:r w:rsidRPr="00CE6199">
        <w:rPr>
          <w:rFonts w:ascii="宋体" w:eastAsia="宋体" w:hAnsi="宋体" w:hint="eastAsia"/>
        </w:rPr>
        <w:t>一般企业纳税年度发生的亏损，准予向以后年度结转，用以后年度的所得弥补，但结转年限最长不得超过</w:t>
      </w:r>
      <w:r w:rsidRPr="00CE6199">
        <w:rPr>
          <w:rFonts w:ascii="宋体" w:eastAsia="宋体" w:hAnsi="宋体"/>
        </w:rPr>
        <w:t>5</w:t>
      </w:r>
      <w:r w:rsidRPr="00CE6199">
        <w:rPr>
          <w:rFonts w:ascii="宋体" w:eastAsia="宋体" w:hAnsi="宋体" w:hint="eastAsia"/>
        </w:rPr>
        <w:t>年。自</w:t>
      </w:r>
      <w:r w:rsidRPr="00CE6199">
        <w:rPr>
          <w:rFonts w:ascii="宋体" w:eastAsia="宋体" w:hAnsi="宋体"/>
        </w:rPr>
        <w:t>2018</w:t>
      </w:r>
      <w:r w:rsidRPr="00CE6199">
        <w:rPr>
          <w:rFonts w:ascii="宋体" w:eastAsia="宋体" w:hAnsi="宋体" w:hint="eastAsia"/>
        </w:rPr>
        <w:t>年</w:t>
      </w:r>
      <w:r w:rsidRPr="00CE6199">
        <w:rPr>
          <w:rFonts w:ascii="宋体" w:eastAsia="宋体" w:hAnsi="宋体"/>
        </w:rPr>
        <w:t>1</w:t>
      </w:r>
      <w:r w:rsidRPr="00CE6199">
        <w:rPr>
          <w:rFonts w:ascii="宋体" w:eastAsia="宋体" w:hAnsi="宋体" w:hint="eastAsia"/>
        </w:rPr>
        <w:t>月</w:t>
      </w:r>
      <w:r w:rsidRPr="00CE6199">
        <w:rPr>
          <w:rFonts w:ascii="宋体" w:eastAsia="宋体" w:hAnsi="宋体"/>
        </w:rPr>
        <w:t>1</w:t>
      </w:r>
      <w:r w:rsidRPr="00CE6199">
        <w:rPr>
          <w:rFonts w:ascii="宋体" w:eastAsia="宋体" w:hAnsi="宋体" w:hint="eastAsia"/>
        </w:rPr>
        <w:t>日起，当年具备高新技术企业或科技型中小企业资格的企业，其具备资格年度之前</w:t>
      </w:r>
      <w:r w:rsidRPr="00CE6199">
        <w:rPr>
          <w:rFonts w:ascii="宋体" w:eastAsia="宋体" w:hAnsi="宋体"/>
        </w:rPr>
        <w:t>5</w:t>
      </w:r>
      <w:r w:rsidRPr="00CE6199">
        <w:rPr>
          <w:rFonts w:ascii="宋体" w:eastAsia="宋体" w:hAnsi="宋体" w:hint="eastAsia"/>
        </w:rPr>
        <w:t>个年度发生的尚未弥补完的亏损，准予结转以后年度弥补，最长结转年限由</w:t>
      </w:r>
      <w:r w:rsidRPr="00CE6199">
        <w:rPr>
          <w:rFonts w:ascii="宋体" w:eastAsia="宋体" w:hAnsi="宋体"/>
        </w:rPr>
        <w:t>5</w:t>
      </w:r>
      <w:r w:rsidRPr="00CE6199">
        <w:rPr>
          <w:rFonts w:ascii="宋体" w:eastAsia="宋体" w:hAnsi="宋体" w:hint="eastAsia"/>
        </w:rPr>
        <w:t>年延长至</w:t>
      </w:r>
      <w:r w:rsidRPr="00CE6199">
        <w:rPr>
          <w:rFonts w:ascii="宋体" w:eastAsia="宋体" w:hAnsi="宋体"/>
        </w:rPr>
        <w:t>10</w:t>
      </w:r>
      <w:r w:rsidRPr="00CE6199">
        <w:rPr>
          <w:rFonts w:ascii="宋体" w:eastAsia="宋体" w:hAnsi="宋体" w:hint="eastAsia"/>
        </w:rPr>
        <w:t>年。</w:t>
      </w:r>
    </w:p>
    <w:p w:rsidR="0055100B" w:rsidRPr="00CE6199" w:rsidRDefault="0055100B" w:rsidP="0055100B">
      <w:pPr>
        <w:pStyle w:val="af4"/>
        <w:rPr>
          <w:rFonts w:ascii="宋体" w:eastAsia="宋体" w:hAnsi="宋体"/>
        </w:rPr>
      </w:pPr>
      <w:r w:rsidRPr="00CE6199">
        <w:rPr>
          <w:rFonts w:ascii="宋体" w:eastAsia="宋体" w:hAnsi="宋体"/>
        </w:rPr>
        <w:t>11.</w:t>
      </w:r>
      <w:r w:rsidRPr="00CE6199">
        <w:rPr>
          <w:rFonts w:ascii="宋体" w:eastAsia="宋体" w:hAnsi="宋体" w:hint="eastAsia"/>
        </w:rPr>
        <w:t>实行跨地区经营汇总缴纳企业所得税的纳税人，由总机构汇总计算企业年度应纳所得税额，扣除总机构和各分支机构已预缴的税款，计算出应缴应退税款，分别由总机构和分支机构就地办理税款缴库或退库。</w:t>
      </w:r>
      <w:r w:rsidRPr="00CE6199">
        <w:rPr>
          <w:rFonts w:ascii="宋体" w:eastAsia="宋体" w:hAnsi="宋体"/>
        </w:rPr>
        <w:t xml:space="preserve"> </w:t>
      </w:r>
      <w:r w:rsidRPr="00CE6199">
        <w:rPr>
          <w:rFonts w:ascii="宋体" w:eastAsia="宋体" w:hAnsi="宋体" w:hint="eastAsia"/>
        </w:rPr>
        <w:t>汇总纳税企业在纳税年度内预缴企业所得税税款少于全年应缴企业所得税税款的，应在汇算清缴期内由总、分机构分别结清应缴的企业所得税税款；预缴税款超过应缴税款的，主管税务机关应及时按有关规定分别办理退税，或者经总、分机构同意后分别抵缴其下一年度应缴企业所得税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12.</w:t>
      </w:r>
      <w:r w:rsidRPr="00DE452A">
        <w:rPr>
          <w:rFonts w:ascii="宋体" w:eastAsia="宋体" w:hAnsi="宋体" w:hint="eastAsia"/>
          <w:sz w:val="24"/>
        </w:rPr>
        <w:t>自</w:t>
      </w:r>
      <w:r w:rsidRPr="00DE452A">
        <w:rPr>
          <w:rFonts w:ascii="宋体" w:eastAsia="宋体" w:hAnsi="宋体"/>
          <w:sz w:val="24"/>
        </w:rPr>
        <w:t xml:space="preserve"> 2019 </w:t>
      </w:r>
      <w:r w:rsidRPr="00DE452A">
        <w:rPr>
          <w:rFonts w:ascii="宋体" w:eastAsia="宋体" w:hAnsi="宋体" w:hint="eastAsia"/>
          <w:sz w:val="24"/>
        </w:rPr>
        <w:t>年</w:t>
      </w:r>
      <w:r w:rsidRPr="00DE452A">
        <w:rPr>
          <w:rFonts w:ascii="宋体" w:eastAsia="宋体" w:hAnsi="宋体"/>
          <w:sz w:val="24"/>
        </w:rPr>
        <w:t xml:space="preserve"> 1 </w:t>
      </w:r>
      <w:r w:rsidRPr="00DE452A">
        <w:rPr>
          <w:rFonts w:ascii="宋体" w:eastAsia="宋体" w:hAnsi="宋体" w:hint="eastAsia"/>
          <w:sz w:val="24"/>
        </w:rPr>
        <w:t>月</w:t>
      </w:r>
      <w:r w:rsidRPr="00DE452A">
        <w:rPr>
          <w:rFonts w:ascii="宋体" w:eastAsia="宋体" w:hAnsi="宋体"/>
          <w:sz w:val="24"/>
        </w:rPr>
        <w:t xml:space="preserve"> 1 </w:t>
      </w:r>
      <w:r w:rsidRPr="00DE452A">
        <w:rPr>
          <w:rFonts w:ascii="宋体" w:eastAsia="宋体" w:hAnsi="宋体" w:hint="eastAsia"/>
          <w:sz w:val="24"/>
        </w:rPr>
        <w:t>日至</w:t>
      </w:r>
      <w:r w:rsidRPr="00DE452A">
        <w:rPr>
          <w:rFonts w:ascii="宋体" w:eastAsia="宋体" w:hAnsi="宋体"/>
          <w:sz w:val="24"/>
        </w:rPr>
        <w:t xml:space="preserve"> 2021 </w:t>
      </w:r>
      <w:r w:rsidRPr="00DE452A">
        <w:rPr>
          <w:rFonts w:ascii="宋体" w:eastAsia="宋体" w:hAnsi="宋体" w:hint="eastAsia"/>
          <w:sz w:val="24"/>
        </w:rPr>
        <w:t>年</w:t>
      </w:r>
      <w:r w:rsidRPr="00DE452A">
        <w:rPr>
          <w:rFonts w:ascii="宋体" w:eastAsia="宋体" w:hAnsi="宋体"/>
          <w:sz w:val="24"/>
        </w:rPr>
        <w:t xml:space="preserve"> 12 </w:t>
      </w:r>
      <w:r w:rsidRPr="00DE452A">
        <w:rPr>
          <w:rFonts w:ascii="宋体" w:eastAsia="宋体" w:hAnsi="宋体" w:hint="eastAsia"/>
          <w:sz w:val="24"/>
        </w:rPr>
        <w:t>月</w:t>
      </w:r>
      <w:r w:rsidRPr="00DE452A">
        <w:rPr>
          <w:rFonts w:ascii="宋体" w:eastAsia="宋体" w:hAnsi="宋体"/>
          <w:sz w:val="24"/>
        </w:rPr>
        <w:t xml:space="preserve"> 31 </w:t>
      </w:r>
      <w:r w:rsidRPr="00DE452A">
        <w:rPr>
          <w:rFonts w:ascii="宋体" w:eastAsia="宋体" w:hAnsi="宋体" w:hint="eastAsia"/>
          <w:sz w:val="24"/>
        </w:rPr>
        <w:t>日，对小型微利企业年应纳税所得额不超过</w:t>
      </w:r>
      <w:r w:rsidRPr="00DE452A">
        <w:rPr>
          <w:rFonts w:ascii="宋体" w:eastAsia="宋体" w:hAnsi="宋体"/>
          <w:sz w:val="24"/>
        </w:rPr>
        <w:t xml:space="preserve"> 100</w:t>
      </w:r>
      <w:r w:rsidRPr="00DE452A">
        <w:rPr>
          <w:rFonts w:ascii="宋体" w:eastAsia="宋体" w:hAnsi="宋体" w:hint="eastAsia"/>
          <w:sz w:val="24"/>
        </w:rPr>
        <w:t>万元的部分，减按</w:t>
      </w:r>
      <w:r w:rsidRPr="00DE452A">
        <w:rPr>
          <w:rFonts w:ascii="宋体" w:eastAsia="宋体" w:hAnsi="宋体"/>
          <w:sz w:val="24"/>
        </w:rPr>
        <w:t xml:space="preserve"> 25%</w:t>
      </w:r>
      <w:r w:rsidRPr="00DE452A">
        <w:rPr>
          <w:rFonts w:ascii="宋体" w:eastAsia="宋体" w:hAnsi="宋体" w:hint="eastAsia"/>
          <w:sz w:val="24"/>
        </w:rPr>
        <w:t>计入应纳税所得额，按</w:t>
      </w:r>
      <w:r w:rsidRPr="00DE452A">
        <w:rPr>
          <w:rFonts w:ascii="宋体" w:eastAsia="宋体" w:hAnsi="宋体"/>
          <w:sz w:val="24"/>
        </w:rPr>
        <w:t xml:space="preserve"> 20%</w:t>
      </w:r>
      <w:r w:rsidRPr="00DE452A">
        <w:rPr>
          <w:rFonts w:ascii="宋体" w:eastAsia="宋体" w:hAnsi="宋体" w:hint="eastAsia"/>
          <w:sz w:val="24"/>
        </w:rPr>
        <w:t>的税率缴纳企业所得税；对年应纳税所得额超过</w:t>
      </w:r>
      <w:r w:rsidRPr="00DE452A">
        <w:rPr>
          <w:rFonts w:ascii="宋体" w:eastAsia="宋体" w:hAnsi="宋体"/>
          <w:sz w:val="24"/>
        </w:rPr>
        <w:t xml:space="preserve"> 100 </w:t>
      </w:r>
      <w:r w:rsidRPr="00DE452A">
        <w:rPr>
          <w:rFonts w:ascii="宋体" w:eastAsia="宋体" w:hAnsi="宋体" w:hint="eastAsia"/>
          <w:sz w:val="24"/>
        </w:rPr>
        <w:t>万元但不超过</w:t>
      </w:r>
      <w:r w:rsidRPr="00DE452A">
        <w:rPr>
          <w:rFonts w:ascii="宋体" w:eastAsia="宋体" w:hAnsi="宋体"/>
          <w:sz w:val="24"/>
        </w:rPr>
        <w:t xml:space="preserve"> 300 </w:t>
      </w:r>
      <w:r w:rsidRPr="00DE452A">
        <w:rPr>
          <w:rFonts w:ascii="宋体" w:eastAsia="宋体" w:hAnsi="宋体" w:hint="eastAsia"/>
          <w:sz w:val="24"/>
        </w:rPr>
        <w:t>万元的部分，减按</w:t>
      </w:r>
      <w:r w:rsidRPr="00DE452A">
        <w:rPr>
          <w:rFonts w:ascii="宋体" w:eastAsia="宋体" w:hAnsi="宋体"/>
          <w:sz w:val="24"/>
        </w:rPr>
        <w:t xml:space="preserve"> 50%</w:t>
      </w:r>
      <w:r w:rsidRPr="00DE452A">
        <w:rPr>
          <w:rFonts w:ascii="宋体" w:eastAsia="宋体" w:hAnsi="宋体" w:hint="eastAsia"/>
          <w:sz w:val="24"/>
        </w:rPr>
        <w:t>计入应纳税所得额，按</w:t>
      </w:r>
      <w:r w:rsidRPr="00DE452A">
        <w:rPr>
          <w:rFonts w:ascii="宋体" w:eastAsia="宋体" w:hAnsi="宋体"/>
          <w:sz w:val="24"/>
        </w:rPr>
        <w:t xml:space="preserve"> 20%</w:t>
      </w:r>
      <w:r w:rsidRPr="00DE452A">
        <w:rPr>
          <w:rFonts w:ascii="宋体" w:eastAsia="宋体" w:hAnsi="宋体" w:hint="eastAsia"/>
          <w:sz w:val="24"/>
        </w:rPr>
        <w:t>的税率缴纳企业所得税。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13.</w:t>
      </w:r>
      <w:r w:rsidRPr="00DE452A">
        <w:rPr>
          <w:rFonts w:ascii="宋体" w:eastAsia="宋体" w:hAnsi="宋体" w:hint="eastAsia"/>
          <w:sz w:val="24"/>
        </w:rPr>
        <w:t>纳税人享受减税、免税待遇的，在减税、免税期间应当按照规定办理纳税申报，填写申报表及其附表上的优惠栏目。</w:t>
      </w:r>
    </w:p>
    <w:p w:rsidR="0055100B" w:rsidRPr="00CE6199" w:rsidRDefault="0055100B" w:rsidP="00FD01E3">
      <w:pPr>
        <w:pStyle w:val="4"/>
        <w:ind w:firstLine="480"/>
      </w:pPr>
      <w:bookmarkStart w:id="447" w:name="_Toc12707"/>
      <w:bookmarkStart w:id="448" w:name="_Toc15822"/>
      <w:bookmarkStart w:id="449" w:name="_Toc18096124"/>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《中华人民共和国企业所得税年度纳税申报表（</w:t>
      </w:r>
      <w:r w:rsidRPr="00DE452A">
        <w:rPr>
          <w:rFonts w:ascii="宋体" w:eastAsia="宋体" w:hAnsi="宋体"/>
          <w:sz w:val="24"/>
        </w:rPr>
        <w:t>A</w:t>
      </w:r>
      <w:r w:rsidRPr="00DE452A">
        <w:rPr>
          <w:rFonts w:ascii="宋体" w:eastAsia="宋体" w:hAnsi="宋体" w:hint="eastAsia"/>
          <w:sz w:val="24"/>
        </w:rPr>
        <w:t>类，</w:t>
      </w:r>
      <w:r w:rsidRPr="00DE452A">
        <w:rPr>
          <w:rFonts w:ascii="宋体" w:eastAsia="宋体" w:hAnsi="宋体"/>
          <w:sz w:val="24"/>
        </w:rPr>
        <w:t>2017</w:t>
      </w:r>
      <w:r w:rsidRPr="00DE452A">
        <w:rPr>
          <w:rFonts w:ascii="宋体" w:eastAsia="宋体" w:hAnsi="宋体" w:hint="eastAsia"/>
          <w:sz w:val="24"/>
        </w:rPr>
        <w:t>年版）》</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Times New Roman" w:cs="宋体" w:hint="eastAsia"/>
          <w:sz w:val="24"/>
          <w:szCs w:val="24"/>
          <w:lang w:val="zh-CN"/>
        </w:rPr>
        <w:t>电子税务局操作路径：</w:t>
      </w:r>
      <w:r w:rsidRPr="00DE452A">
        <w:rPr>
          <w:rFonts w:ascii="宋体" w:eastAsia="宋体" w:hAnsi="宋体" w:hint="eastAsia"/>
          <w:bCs/>
          <w:sz w:val="24"/>
        </w:rPr>
        <w:t>登录电子税务局，按照【我要办税】</w:t>
      </w:r>
      <w:r w:rsidRPr="00DE452A">
        <w:rPr>
          <w:rFonts w:ascii="宋体" w:eastAsia="宋体"/>
          <w:bCs/>
          <w:sz w:val="24"/>
        </w:rPr>
        <w:t>-</w:t>
      </w:r>
      <w:r w:rsidRPr="00DE452A">
        <w:rPr>
          <w:rFonts w:ascii="宋体" w:eastAsia="宋体" w:hAnsi="宋体" w:hint="eastAsia"/>
          <w:bCs/>
          <w:sz w:val="24"/>
        </w:rPr>
        <w:t>【税费申报及缴纳】</w:t>
      </w:r>
      <w:r w:rsidRPr="00DE452A">
        <w:rPr>
          <w:rFonts w:ascii="宋体" w:eastAsia="宋体"/>
          <w:bCs/>
          <w:sz w:val="24"/>
        </w:rPr>
        <w:t>-</w:t>
      </w:r>
      <w:r w:rsidRPr="00DE452A">
        <w:rPr>
          <w:rFonts w:ascii="宋体" w:eastAsia="宋体" w:hAnsi="宋体" w:hint="eastAsia"/>
          <w:bCs/>
          <w:sz w:val="24"/>
        </w:rPr>
        <w:t>【申报税（费）清册】</w:t>
      </w:r>
      <w:r w:rsidRPr="00DE452A">
        <w:rPr>
          <w:rFonts w:ascii="宋体" w:eastAsia="宋体"/>
          <w:bCs/>
          <w:sz w:val="24"/>
        </w:rPr>
        <w:t>-</w:t>
      </w:r>
      <w:r w:rsidRPr="00DE452A">
        <w:rPr>
          <w:rFonts w:ascii="宋体" w:eastAsia="宋体" w:hAnsi="宋体" w:hint="eastAsia"/>
          <w:bCs/>
          <w:sz w:val="24"/>
        </w:rPr>
        <w:t>【按期应申报】</w:t>
      </w:r>
      <w:r w:rsidRPr="00DE452A">
        <w:rPr>
          <w:rFonts w:ascii="宋体" w:eastAsia="宋体"/>
          <w:bCs/>
          <w:sz w:val="24"/>
        </w:rPr>
        <w:t>-</w:t>
      </w:r>
      <w:r w:rsidRPr="00DE452A">
        <w:rPr>
          <w:rFonts w:ascii="宋体" w:eastAsia="宋体" w:hAnsi="宋体" w:hint="eastAsia"/>
          <w:bCs/>
          <w:sz w:val="24"/>
        </w:rPr>
        <w:t>【企业所得税</w:t>
      </w:r>
      <w:r w:rsidRPr="00DE452A">
        <w:rPr>
          <w:rFonts w:ascii="宋体" w:eastAsia="宋体" w:hAnsi="宋体"/>
          <w:bCs/>
          <w:sz w:val="24"/>
        </w:rPr>
        <w:t>(</w:t>
      </w:r>
      <w:r w:rsidRPr="00DE452A">
        <w:rPr>
          <w:rFonts w:ascii="宋体" w:eastAsia="宋体" w:hAnsi="宋体" w:hint="eastAsia"/>
          <w:bCs/>
          <w:sz w:val="24"/>
        </w:rPr>
        <w:t>年报</w:t>
      </w:r>
      <w:r w:rsidRPr="00DE452A">
        <w:rPr>
          <w:rFonts w:ascii="宋体" w:eastAsia="宋体" w:hAnsi="宋体"/>
          <w:bCs/>
          <w:sz w:val="24"/>
        </w:rPr>
        <w:t>)</w:t>
      </w:r>
      <w:r w:rsidRPr="00DE452A">
        <w:rPr>
          <w:rFonts w:ascii="宋体" w:eastAsia="宋体" w:hAnsi="宋体" w:hint="eastAsia"/>
          <w:bCs/>
          <w:sz w:val="24"/>
        </w:rPr>
        <w:t>】的路径进入功能模块。</w:t>
      </w:r>
    </w:p>
    <w:p w:rsidR="0055100B" w:rsidRPr="00CE6199" w:rsidRDefault="0055100B" w:rsidP="0055100B">
      <w:pPr>
        <w:pStyle w:val="3"/>
        <w:spacing w:before="300" w:after="300"/>
        <w:ind w:firstLine="562"/>
      </w:pPr>
      <w:bookmarkStart w:id="450" w:name="_Toc20500611"/>
      <w:bookmarkStart w:id="451" w:name="_Toc20501692"/>
      <w:bookmarkStart w:id="452" w:name="_Toc23107131"/>
      <w:bookmarkStart w:id="453" w:name="_Toc23500622"/>
      <w:r w:rsidRPr="00CE6199">
        <w:t>3.4.4—07</w:t>
      </w:r>
      <w:r w:rsidRPr="00CE6199">
        <w:rPr>
          <w:rFonts w:hint="eastAsia"/>
        </w:rPr>
        <w:t>4</w:t>
      </w:r>
      <w:r w:rsidRPr="00CE6199">
        <w:rPr>
          <w:rFonts w:hint="eastAsia"/>
        </w:rPr>
        <w:t xml:space="preserve">　　居民企业（核定征收）企业所得税年度申报</w:t>
      </w:r>
      <w:bookmarkEnd w:id="447"/>
      <w:bookmarkEnd w:id="448"/>
      <w:bookmarkEnd w:id="449"/>
      <w:bookmarkEnd w:id="450"/>
      <w:bookmarkEnd w:id="451"/>
      <w:bookmarkEnd w:id="452"/>
      <w:bookmarkEnd w:id="453"/>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居民企业（核定征收）企业所得税年度申报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按照企业所得税核定征收办法缴纳企业所得税的居民企业年度终了之日起</w:t>
      </w:r>
      <w:r w:rsidRPr="00DE452A">
        <w:rPr>
          <w:rFonts w:ascii="宋体" w:eastAsia="宋体" w:hAnsi="宋体"/>
          <w:sz w:val="24"/>
        </w:rPr>
        <w:t>5</w:t>
      </w:r>
      <w:r w:rsidRPr="00DE452A">
        <w:rPr>
          <w:rFonts w:ascii="宋体" w:eastAsia="宋体" w:hAnsi="宋体" w:hint="eastAsia"/>
          <w:sz w:val="24"/>
        </w:rPr>
        <w:t>个月内或在年度中间终止经营活动的应自实际终止经营之日起</w:t>
      </w:r>
      <w:r w:rsidRPr="00DE452A">
        <w:rPr>
          <w:rFonts w:ascii="宋体" w:eastAsia="宋体" w:hAnsi="宋体"/>
          <w:sz w:val="24"/>
        </w:rPr>
        <w:t>60</w:t>
      </w:r>
      <w:r w:rsidRPr="00DE452A">
        <w:rPr>
          <w:rFonts w:ascii="宋体" w:eastAsia="宋体" w:hAnsi="宋体" w:hint="eastAsia"/>
          <w:sz w:val="24"/>
        </w:rPr>
        <w:t>日内，依照税收法律、法规、规章及其他有关企业所得税的规定，向税务机关填报《中华人民共和国企业所得税月（季）度预缴和年度纳税申报表（</w:t>
      </w:r>
      <w:r w:rsidRPr="00DE452A">
        <w:rPr>
          <w:rFonts w:ascii="宋体" w:eastAsia="宋体" w:hAnsi="宋体"/>
          <w:sz w:val="24"/>
        </w:rPr>
        <w:t>B</w:t>
      </w:r>
      <w:r w:rsidRPr="00DE452A">
        <w:rPr>
          <w:rFonts w:ascii="宋体" w:eastAsia="宋体" w:hAnsi="宋体" w:hint="eastAsia"/>
          <w:sz w:val="24"/>
        </w:rPr>
        <w:t>类，</w:t>
      </w:r>
      <w:r w:rsidRPr="00DE452A">
        <w:rPr>
          <w:rFonts w:ascii="宋体" w:eastAsia="宋体" w:hAnsi="宋体"/>
          <w:sz w:val="24"/>
        </w:rPr>
        <w:t>2018</w:t>
      </w:r>
      <w:r w:rsidRPr="00DE452A">
        <w:rPr>
          <w:rFonts w:ascii="宋体" w:eastAsia="宋体" w:hAnsi="宋体" w:hint="eastAsia"/>
          <w:sz w:val="24"/>
        </w:rPr>
        <w:t>年版）》及其他相关资料，向税务机关进行企业所得税年度申报。实行核定定额征收企业所得税的纳税人，不进行汇算清缴。</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《中华人民共和国企业所得税法》第一条、第五十四条</w:t>
      </w:r>
    </w:p>
    <w:p w:rsidR="0055100B" w:rsidRPr="00CE6199" w:rsidRDefault="0055100B" w:rsidP="00FD01E3">
      <w:pPr>
        <w:pStyle w:val="4"/>
        <w:ind w:firstLine="480"/>
      </w:pPr>
      <w:r w:rsidRPr="00CE6199">
        <w:rPr>
          <w:rFonts w:hint="eastAsia"/>
          <w:szCs w:val="24"/>
        </w:rPr>
        <w:lastRenderedPageBreak/>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2028"/>
        <w:gridCol w:w="2507"/>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《中华人民共和国企业所得税月（季）度预缴和年度纳税申报表（</w:t>
            </w:r>
            <w:r w:rsidRPr="00DE452A">
              <w:rPr>
                <w:rFonts w:ascii="宋体" w:eastAsia="宋体" w:hAnsi="宋体"/>
                <w:sz w:val="24"/>
                <w:szCs w:val="24"/>
              </w:rPr>
              <w:t>B</w:t>
            </w:r>
            <w:r w:rsidRPr="00DE452A">
              <w:rPr>
                <w:rFonts w:ascii="宋体" w:eastAsia="宋体" w:hAnsi="宋体" w:hint="eastAsia"/>
                <w:sz w:val="24"/>
                <w:szCs w:val="24"/>
              </w:rPr>
              <w:t>类，</w:t>
            </w:r>
            <w:r w:rsidRPr="00DE452A">
              <w:rPr>
                <w:rFonts w:ascii="宋体" w:eastAsia="宋体" w:hAnsi="宋体"/>
                <w:sz w:val="24"/>
                <w:szCs w:val="24"/>
              </w:rPr>
              <w:t>2018</w:t>
            </w:r>
            <w:r w:rsidRPr="00DE452A">
              <w:rPr>
                <w:rFonts w:ascii="宋体" w:eastAsia="宋体" w:hAnsi="宋体" w:hint="eastAsia"/>
                <w:sz w:val="24"/>
                <w:szCs w:val="24"/>
              </w:rPr>
              <w:t>年版）》</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708"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507"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jc w:val="center"/>
        </w:trPr>
        <w:tc>
          <w:tcPr>
            <w:tcW w:w="2708"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适用《企业所得税法》第</w:t>
            </w:r>
            <w:r w:rsidRPr="00DE452A">
              <w:rPr>
                <w:rFonts w:ascii="宋体" w:eastAsia="宋体" w:hAnsi="宋体"/>
                <w:sz w:val="24"/>
                <w:szCs w:val="24"/>
              </w:rPr>
              <w:t>45</w:t>
            </w:r>
            <w:r w:rsidRPr="00DE452A">
              <w:rPr>
                <w:rFonts w:ascii="宋体" w:eastAsia="宋体" w:hAnsi="宋体" w:hint="eastAsia"/>
                <w:sz w:val="24"/>
                <w:szCs w:val="24"/>
              </w:rPr>
              <w:t>条情形或者需要适用《特别纳税调整实施办法（试行）》第</w:t>
            </w:r>
            <w:r w:rsidRPr="00DE452A">
              <w:rPr>
                <w:rFonts w:ascii="宋体" w:eastAsia="宋体" w:hAnsi="宋体"/>
                <w:sz w:val="24"/>
                <w:szCs w:val="24"/>
              </w:rPr>
              <w:t>84</w:t>
            </w:r>
            <w:r w:rsidRPr="00DE452A">
              <w:rPr>
                <w:rFonts w:ascii="宋体" w:eastAsia="宋体" w:hAnsi="宋体" w:hint="eastAsia"/>
                <w:sz w:val="24"/>
                <w:szCs w:val="24"/>
              </w:rPr>
              <w:t>条规定的居民企业</w:t>
            </w:r>
          </w:p>
        </w:tc>
        <w:tc>
          <w:tcPr>
            <w:tcW w:w="250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《受控外国企业信息报告表》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通过办税服务厅办理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lastRenderedPageBreak/>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CE6199" w:rsidRDefault="0055100B" w:rsidP="0055100B">
      <w:pPr>
        <w:pStyle w:val="af4"/>
        <w:adjustRightInd/>
        <w:snapToGrid/>
        <w:rPr>
          <w:rFonts w:ascii="宋体" w:eastAsia="宋体" w:hAnsi="宋体" w:cs="Calibri"/>
          <w:bCs w:val="0"/>
        </w:rPr>
      </w:pPr>
      <w:r w:rsidRPr="00CE6199">
        <w:rPr>
          <w:rFonts w:ascii="宋体" w:eastAsia="宋体" w:hAnsi="宋体" w:cs="Calibri" w:hint="eastAsia"/>
          <w:bCs w:val="0"/>
        </w:rPr>
        <w:t>主管税务机关对外公开的联系电话，可从国家税务总局福建省税务局网站“纳税服务</w:t>
      </w:r>
      <w:r w:rsidRPr="00CE6199">
        <w:rPr>
          <w:rFonts w:ascii="宋体" w:eastAsia="宋体" w:hAnsi="宋体" w:cs="Calibri"/>
          <w:bCs w:val="0"/>
        </w:rPr>
        <w:t>-</w:t>
      </w:r>
      <w:r w:rsidRPr="00CE6199">
        <w:rPr>
          <w:rFonts w:ascii="宋体" w:eastAsia="宋体" w:hAnsi="宋体" w:cs="Calibri" w:hint="eastAsia"/>
          <w:bCs w:val="0"/>
        </w:rPr>
        <w:t>办税地图”栏目查询。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ind w:firstLineChars="200" w:firstLine="480"/>
        <w:rPr>
          <w:rFonts w:ascii="宋体" w:eastAsia="宋体"/>
          <w:sz w:val="24"/>
        </w:rPr>
      </w:pPr>
      <w:r w:rsidRPr="00E1165A">
        <w:rPr>
          <w:rFonts w:ascii="宋体" w:eastAsia="宋体"/>
          <w:noProof/>
          <w:sz w:val="24"/>
        </w:rPr>
        <w:pict>
          <v:shape id="图片 50" o:spid="_x0000_i1100" type="#_x0000_t75" style="width:400.5pt;height:138.7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纳税人对报送材料的真实性和合法性承担责任。利用数字证书申报成功的纳税人，取消纸质资料报送。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税务机关提供</w:t>
      </w:r>
      <w:r w:rsidRPr="00DE452A">
        <w:rPr>
          <w:rFonts w:ascii="宋体" w:eastAsia="宋体" w:hint="eastAsia"/>
          <w:sz w:val="24"/>
        </w:rPr>
        <w:t>“</w:t>
      </w:r>
      <w:r w:rsidRPr="00DE452A">
        <w:rPr>
          <w:rFonts w:ascii="宋体" w:eastAsia="宋体" w:hAnsi="宋体" w:hint="eastAsia"/>
          <w:sz w:val="24"/>
        </w:rPr>
        <w:t>最多跑一次</w:t>
      </w:r>
      <w:r w:rsidRPr="00DE452A">
        <w:rPr>
          <w:rFonts w:ascii="宋体" w:eastAsia="宋体" w:hint="eastAsia"/>
          <w:sz w:val="24"/>
        </w:rPr>
        <w:t>”</w:t>
      </w:r>
      <w:r w:rsidRPr="00DE452A">
        <w:rPr>
          <w:rFonts w:ascii="宋体" w:eastAsia="宋体" w:hAnsi="宋体" w:hint="eastAsia"/>
          <w:sz w:val="24"/>
        </w:rPr>
        <w:t>服务。纳税人在资料完整且符合法定受理条件的前提下，最多只需要到税务机关跑一次。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6.</w:t>
      </w:r>
      <w:r w:rsidRPr="00DE452A">
        <w:rPr>
          <w:rFonts w:ascii="宋体" w:eastAsia="宋体" w:hAnsi="宋体" w:hint="eastAsia"/>
          <w:sz w:val="24"/>
          <w:lang w:val="zh-CN"/>
        </w:rPr>
        <w:t>自</w:t>
      </w:r>
      <w:r w:rsidRPr="00DE452A">
        <w:rPr>
          <w:rFonts w:ascii="宋体" w:eastAsia="宋体" w:hAnsi="宋体"/>
          <w:sz w:val="24"/>
          <w:lang w:val="zh-CN"/>
        </w:rPr>
        <w:t xml:space="preserve"> 2019</w:t>
      </w:r>
      <w:r w:rsidRPr="00DE452A">
        <w:rPr>
          <w:rFonts w:ascii="宋体" w:eastAsia="宋体" w:hAnsi="宋体" w:hint="eastAsia"/>
          <w:sz w:val="24"/>
          <w:lang w:val="zh-CN"/>
        </w:rPr>
        <w:t>年</w:t>
      </w:r>
      <w:r w:rsidRPr="00DE452A">
        <w:rPr>
          <w:rFonts w:ascii="宋体" w:eastAsia="宋体" w:hAnsi="宋体"/>
          <w:sz w:val="24"/>
          <w:lang w:val="zh-CN"/>
        </w:rPr>
        <w:t>1</w:t>
      </w:r>
      <w:r w:rsidRPr="00DE452A">
        <w:rPr>
          <w:rFonts w:ascii="宋体" w:eastAsia="宋体" w:hAnsi="宋体" w:hint="eastAsia"/>
          <w:sz w:val="24"/>
          <w:lang w:val="zh-CN"/>
        </w:rPr>
        <w:t>月</w:t>
      </w:r>
      <w:r w:rsidRPr="00DE452A">
        <w:rPr>
          <w:rFonts w:ascii="宋体" w:eastAsia="宋体" w:hAnsi="宋体"/>
          <w:sz w:val="24"/>
          <w:lang w:val="zh-CN"/>
        </w:rPr>
        <w:t>1</w:t>
      </w:r>
      <w:r w:rsidRPr="00DE452A">
        <w:rPr>
          <w:rFonts w:ascii="宋体" w:eastAsia="宋体" w:hAnsi="宋体" w:hint="eastAsia"/>
          <w:sz w:val="24"/>
          <w:lang w:val="zh-CN"/>
        </w:rPr>
        <w:t>日至</w:t>
      </w:r>
      <w:r w:rsidRPr="00DE452A">
        <w:rPr>
          <w:rFonts w:ascii="宋体" w:eastAsia="宋体" w:hAnsi="宋体"/>
          <w:sz w:val="24"/>
          <w:lang w:val="zh-CN"/>
        </w:rPr>
        <w:t xml:space="preserve"> 2021</w:t>
      </w:r>
      <w:r w:rsidRPr="00DE452A">
        <w:rPr>
          <w:rFonts w:ascii="宋体" w:eastAsia="宋体" w:hAnsi="宋体" w:hint="eastAsia"/>
          <w:sz w:val="24"/>
          <w:lang w:val="zh-CN"/>
        </w:rPr>
        <w:t>年</w:t>
      </w:r>
      <w:r w:rsidRPr="00DE452A">
        <w:rPr>
          <w:rFonts w:ascii="宋体" w:eastAsia="宋体" w:hAnsi="宋体"/>
          <w:sz w:val="24"/>
          <w:lang w:val="zh-CN"/>
        </w:rPr>
        <w:t>12</w:t>
      </w:r>
      <w:r w:rsidRPr="00DE452A">
        <w:rPr>
          <w:rFonts w:ascii="宋体" w:eastAsia="宋体" w:hAnsi="宋体" w:hint="eastAsia"/>
          <w:sz w:val="24"/>
          <w:lang w:val="zh-CN"/>
        </w:rPr>
        <w:t>月</w:t>
      </w:r>
      <w:r w:rsidRPr="00DE452A">
        <w:rPr>
          <w:rFonts w:ascii="宋体" w:eastAsia="宋体" w:hAnsi="宋体"/>
          <w:sz w:val="24"/>
          <w:lang w:val="zh-CN"/>
        </w:rPr>
        <w:t>31</w:t>
      </w:r>
      <w:r w:rsidRPr="00DE452A">
        <w:rPr>
          <w:rFonts w:ascii="宋体" w:eastAsia="宋体" w:hAnsi="宋体" w:hint="eastAsia"/>
          <w:sz w:val="24"/>
          <w:lang w:val="zh-CN"/>
        </w:rPr>
        <w:t>日，</w:t>
      </w:r>
      <w:r w:rsidRPr="00DE452A">
        <w:rPr>
          <w:rFonts w:ascii="宋体" w:eastAsia="宋体" w:hAnsi="宋体"/>
          <w:sz w:val="24"/>
          <w:lang w:val="zh-CN"/>
        </w:rPr>
        <w:t xml:space="preserve"> </w:t>
      </w:r>
      <w:r w:rsidRPr="00DE452A">
        <w:rPr>
          <w:rFonts w:ascii="宋体" w:eastAsia="宋体" w:hAnsi="宋体" w:hint="eastAsia"/>
          <w:sz w:val="24"/>
          <w:lang w:val="zh-CN"/>
        </w:rPr>
        <w:t>对小型微利企业年应纳税所得额不超过</w:t>
      </w:r>
      <w:r w:rsidRPr="00DE452A">
        <w:rPr>
          <w:rFonts w:ascii="宋体" w:eastAsia="宋体" w:hAnsi="宋体"/>
          <w:sz w:val="24"/>
          <w:lang w:val="zh-CN"/>
        </w:rPr>
        <w:t xml:space="preserve"> 100 </w:t>
      </w:r>
      <w:r w:rsidRPr="00DE452A">
        <w:rPr>
          <w:rFonts w:ascii="宋体" w:eastAsia="宋体" w:hAnsi="宋体" w:hint="eastAsia"/>
          <w:sz w:val="24"/>
          <w:lang w:val="zh-CN"/>
        </w:rPr>
        <w:t>万元的部分，减按</w:t>
      </w:r>
      <w:r w:rsidRPr="00DE452A">
        <w:rPr>
          <w:rFonts w:ascii="宋体" w:eastAsia="宋体" w:hAnsi="宋体"/>
          <w:sz w:val="24"/>
          <w:lang w:val="zh-CN"/>
        </w:rPr>
        <w:t xml:space="preserve"> 25%</w:t>
      </w:r>
      <w:r w:rsidRPr="00DE452A">
        <w:rPr>
          <w:rFonts w:ascii="宋体" w:eastAsia="宋体" w:hAnsi="宋体" w:hint="eastAsia"/>
          <w:sz w:val="24"/>
          <w:lang w:val="zh-CN"/>
        </w:rPr>
        <w:t>计入应纳税所得额，按</w:t>
      </w:r>
      <w:r w:rsidRPr="00DE452A">
        <w:rPr>
          <w:rFonts w:ascii="宋体" w:eastAsia="宋体" w:hAnsi="宋体"/>
          <w:sz w:val="24"/>
          <w:lang w:val="zh-CN"/>
        </w:rPr>
        <w:t xml:space="preserve"> 20%</w:t>
      </w:r>
      <w:r w:rsidRPr="00DE452A">
        <w:rPr>
          <w:rFonts w:ascii="宋体" w:eastAsia="宋体" w:hAnsi="宋体" w:hint="eastAsia"/>
          <w:sz w:val="24"/>
          <w:lang w:val="zh-CN"/>
        </w:rPr>
        <w:t>的税率缴纳企业所得税；</w:t>
      </w:r>
      <w:r w:rsidRPr="00DE452A">
        <w:rPr>
          <w:rFonts w:ascii="宋体" w:eastAsia="宋体" w:hAnsi="宋体"/>
          <w:sz w:val="24"/>
          <w:lang w:val="zh-CN"/>
        </w:rPr>
        <w:t xml:space="preserve"> </w:t>
      </w:r>
      <w:r w:rsidRPr="00DE452A">
        <w:rPr>
          <w:rFonts w:ascii="宋体" w:eastAsia="宋体" w:hAnsi="宋体" w:hint="eastAsia"/>
          <w:sz w:val="24"/>
          <w:lang w:val="zh-CN"/>
        </w:rPr>
        <w:t>对年应纳税所得额超过</w:t>
      </w:r>
      <w:r w:rsidRPr="00DE452A">
        <w:rPr>
          <w:rFonts w:ascii="宋体" w:eastAsia="宋体" w:hAnsi="宋体"/>
          <w:sz w:val="24"/>
          <w:lang w:val="zh-CN"/>
        </w:rPr>
        <w:t xml:space="preserve"> 100</w:t>
      </w:r>
      <w:r w:rsidRPr="00DE452A">
        <w:rPr>
          <w:rFonts w:ascii="宋体" w:eastAsia="宋体" w:hAnsi="宋体" w:hint="eastAsia"/>
          <w:sz w:val="24"/>
          <w:lang w:val="zh-CN"/>
        </w:rPr>
        <w:t>万元但不超过</w:t>
      </w:r>
      <w:r w:rsidRPr="00DE452A">
        <w:rPr>
          <w:rFonts w:ascii="宋体" w:eastAsia="宋体" w:hAnsi="宋体"/>
          <w:sz w:val="24"/>
          <w:lang w:val="zh-CN"/>
        </w:rPr>
        <w:t xml:space="preserve"> 300 </w:t>
      </w:r>
      <w:r w:rsidRPr="00DE452A">
        <w:rPr>
          <w:rFonts w:ascii="宋体" w:eastAsia="宋体" w:hAnsi="宋体" w:hint="eastAsia"/>
          <w:sz w:val="24"/>
          <w:lang w:val="zh-CN"/>
        </w:rPr>
        <w:t>万元的部分，减按</w:t>
      </w:r>
      <w:r w:rsidRPr="00DE452A">
        <w:rPr>
          <w:rFonts w:ascii="宋体" w:eastAsia="宋体" w:hAnsi="宋体"/>
          <w:sz w:val="24"/>
          <w:lang w:val="zh-CN"/>
        </w:rPr>
        <w:t xml:space="preserve"> 50%</w:t>
      </w:r>
      <w:r w:rsidRPr="00DE452A">
        <w:rPr>
          <w:rFonts w:ascii="宋体" w:eastAsia="宋体" w:hAnsi="宋体" w:hint="eastAsia"/>
          <w:sz w:val="24"/>
          <w:lang w:val="zh-CN"/>
        </w:rPr>
        <w:t>计入应纳税所得额，按</w:t>
      </w:r>
      <w:r w:rsidRPr="00DE452A">
        <w:rPr>
          <w:rFonts w:ascii="宋体" w:eastAsia="宋体" w:hAnsi="宋体"/>
          <w:sz w:val="24"/>
          <w:lang w:val="zh-CN"/>
        </w:rPr>
        <w:t xml:space="preserve"> 20%</w:t>
      </w:r>
      <w:r w:rsidRPr="00DE452A">
        <w:rPr>
          <w:rFonts w:ascii="宋体" w:eastAsia="宋体" w:hAnsi="宋体" w:hint="eastAsia"/>
          <w:sz w:val="24"/>
          <w:lang w:val="zh-CN"/>
        </w:rPr>
        <w:t>的税率缴纳企业所得税。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小型微利企业在预缴时已享受优惠政策，但年度汇算清缴时超过规定标准的，应按规定补缴税款。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纳税人享受减税、免税待遇的，在减税、免税期间应当按照规定办理纳税申报，填写申报表及其附表上的优惠栏目。</w:t>
      </w:r>
    </w:p>
    <w:p w:rsidR="0055100B" w:rsidRPr="00CE6199" w:rsidRDefault="0055100B" w:rsidP="00FD01E3">
      <w:pPr>
        <w:pStyle w:val="4"/>
        <w:ind w:firstLine="480"/>
      </w:pPr>
      <w:bookmarkStart w:id="454" w:name="_Toc26717"/>
      <w:bookmarkStart w:id="455" w:name="_Toc19132"/>
      <w:bookmarkStart w:id="456" w:name="_Toc18096125"/>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《中华人民共和国企业所得税月（季）度预缴和年度纳税申报表（</w:t>
      </w:r>
      <w:r w:rsidRPr="00DE452A">
        <w:rPr>
          <w:rFonts w:ascii="宋体" w:eastAsia="宋体" w:hAnsi="宋体"/>
          <w:sz w:val="24"/>
        </w:rPr>
        <w:t>B</w:t>
      </w:r>
      <w:r w:rsidRPr="00DE452A">
        <w:rPr>
          <w:rFonts w:ascii="宋体" w:eastAsia="宋体" w:hAnsi="宋体" w:hint="eastAsia"/>
          <w:sz w:val="24"/>
        </w:rPr>
        <w:t>类，</w:t>
      </w:r>
      <w:r w:rsidRPr="00DE452A">
        <w:rPr>
          <w:rFonts w:ascii="宋体" w:eastAsia="宋体" w:hAnsi="宋体"/>
          <w:sz w:val="24"/>
        </w:rPr>
        <w:t>2018</w:t>
      </w:r>
      <w:r w:rsidRPr="00DE452A">
        <w:rPr>
          <w:rFonts w:ascii="宋体" w:eastAsia="宋体" w:hAnsi="宋体" w:hint="eastAsia"/>
          <w:sz w:val="24"/>
        </w:rPr>
        <w:t>年版）》</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【税费申报及缴纳】</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【申报税（费）清册】</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【按期应申报】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【企业所得税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年报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】的路径进入功能模块。</w:t>
      </w:r>
    </w:p>
    <w:p w:rsidR="0055100B" w:rsidRPr="00CE6199" w:rsidRDefault="0055100B" w:rsidP="0055100B">
      <w:pPr>
        <w:pStyle w:val="3"/>
        <w:spacing w:before="300" w:after="300"/>
        <w:ind w:firstLine="562"/>
      </w:pPr>
      <w:bookmarkStart w:id="457" w:name="_Toc20500612"/>
      <w:bookmarkStart w:id="458" w:name="_Toc20501693"/>
      <w:bookmarkStart w:id="459" w:name="_Toc23107132"/>
      <w:bookmarkStart w:id="460" w:name="_Toc23500623"/>
      <w:r w:rsidRPr="00CE6199">
        <w:t>3.4.5—07</w:t>
      </w:r>
      <w:r w:rsidRPr="00CE6199">
        <w:rPr>
          <w:rFonts w:hint="eastAsia"/>
        </w:rPr>
        <w:t>5</w:t>
      </w:r>
      <w:r w:rsidRPr="00CE6199">
        <w:rPr>
          <w:rFonts w:hint="eastAsia"/>
        </w:rPr>
        <w:t xml:space="preserve">　　清算企业所得税申报</w:t>
      </w:r>
      <w:bookmarkEnd w:id="454"/>
      <w:bookmarkEnd w:id="455"/>
      <w:bookmarkEnd w:id="456"/>
      <w:bookmarkEnd w:id="457"/>
      <w:bookmarkEnd w:id="458"/>
      <w:bookmarkEnd w:id="459"/>
      <w:bookmarkEnd w:id="460"/>
    </w:p>
    <w:p w:rsidR="0055100B" w:rsidRPr="00CE6199" w:rsidRDefault="0055100B" w:rsidP="00FD01E3">
      <w:pPr>
        <w:pStyle w:val="4"/>
        <w:ind w:firstLine="480"/>
      </w:pPr>
      <w:r w:rsidRPr="00CE6199">
        <w:rPr>
          <w:rFonts w:hint="eastAsia"/>
        </w:rPr>
        <w:t>【事项名称】</w:t>
      </w:r>
    </w:p>
    <w:p w:rsidR="0055100B" w:rsidRPr="00CE6199" w:rsidRDefault="0055100B" w:rsidP="0055100B">
      <w:pPr>
        <w:pStyle w:val="31"/>
        <w:adjustRightInd/>
        <w:snapToGrid/>
        <w:ind w:left="0" w:firstLine="480"/>
        <w:rPr>
          <w:rFonts w:eastAsia="宋体"/>
        </w:rPr>
      </w:pPr>
      <w:bookmarkStart w:id="461" w:name="_Toc18617"/>
      <w:r w:rsidRPr="00CE6199">
        <w:rPr>
          <w:rFonts w:eastAsia="宋体" w:hint="eastAsia"/>
        </w:rPr>
        <w:t>清算企业所得税申报</w:t>
      </w:r>
      <w:bookmarkEnd w:id="461"/>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因解散、破产、重组等原因终止生产经营活动的纳税人，不再持续经营的纳税人，企业由法人转变为个人独资企业、合伙企业等非法人组织，或将登记注册地转移至中华人民共和国境外（包括港澳台地区），应在办理注销登记前，以整个清算期间作为一个纳税年度，依法计算清算所得及其应纳所得税，</w:t>
      </w:r>
      <w:r w:rsidRPr="00DE452A">
        <w:rPr>
          <w:rFonts w:ascii="宋体" w:eastAsia="宋体" w:hAnsi="宋体" w:hint="eastAsia"/>
          <w:sz w:val="24"/>
        </w:rPr>
        <w:lastRenderedPageBreak/>
        <w:t>自清算结束之日起</w:t>
      </w:r>
      <w:r w:rsidRPr="00DE452A">
        <w:rPr>
          <w:rFonts w:ascii="宋体" w:eastAsia="宋体" w:hAnsi="宋体"/>
          <w:sz w:val="24"/>
        </w:rPr>
        <w:t>15</w:t>
      </w:r>
      <w:r w:rsidRPr="00DE452A">
        <w:rPr>
          <w:rFonts w:ascii="宋体" w:eastAsia="宋体" w:hAnsi="宋体" w:hint="eastAsia"/>
          <w:sz w:val="24"/>
        </w:rPr>
        <w:t>日内，填报《中华人民共和国企业清算所得税申报表》及其他相关资料，向税务机关进行申报。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《中华人民共和国企业所得税法》第一条、第五十五条</w:t>
      </w:r>
    </w:p>
    <w:p w:rsidR="0055100B" w:rsidRPr="00CE6199" w:rsidRDefault="0055100B" w:rsidP="00FD01E3">
      <w:pPr>
        <w:pStyle w:val="4"/>
        <w:ind w:firstLine="480"/>
      </w:pPr>
      <w:r w:rsidRPr="00CE6199">
        <w:rPr>
          <w:rFonts w:hint="eastAsia"/>
          <w:szCs w:val="24"/>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176"/>
        <w:gridCol w:w="3359"/>
        <w:gridCol w:w="680"/>
        <w:gridCol w:w="2268"/>
      </w:tblGrid>
      <w:tr w:rsidR="0055100B" w:rsidRPr="00DE452A" w:rsidTr="00735BB8">
        <w:trPr>
          <w:trHeight w:val="794"/>
          <w:jc w:val="center"/>
        </w:trPr>
        <w:tc>
          <w:tcPr>
            <w:tcW w:w="680" w:type="dxa"/>
            <w:tcBorders>
              <w:top w:val="single" w:sz="4" w:space="0" w:color="auto"/>
              <w:left w:val="single" w:sz="4" w:space="0" w:color="auto"/>
              <w:bottom w:val="single" w:sz="4" w:space="0" w:color="auto"/>
              <w:right w:val="single" w:sz="4" w:space="0" w:color="auto"/>
            </w:tcBorders>
            <w:shd w:val="clear" w:color="000000"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000000"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000000"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000000"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《中华人民共和国企业清算所得税申报表》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000000"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有以下情形的，还应提供相应材料</w:t>
            </w:r>
          </w:p>
        </w:tc>
      </w:tr>
      <w:tr w:rsidR="0055100B" w:rsidRPr="00DE452A" w:rsidTr="00735BB8">
        <w:trPr>
          <w:trHeight w:val="794"/>
          <w:jc w:val="center"/>
        </w:trPr>
        <w:tc>
          <w:tcPr>
            <w:tcW w:w="1856"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适用情形</w:t>
            </w:r>
          </w:p>
        </w:tc>
        <w:tc>
          <w:tcPr>
            <w:tcW w:w="3359"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备注</w:t>
            </w:r>
          </w:p>
        </w:tc>
      </w:tr>
      <w:tr w:rsidR="0055100B" w:rsidRPr="00DE452A" w:rsidTr="00735BB8">
        <w:trPr>
          <w:trHeight w:val="794"/>
          <w:jc w:val="center"/>
        </w:trPr>
        <w:tc>
          <w:tcPr>
            <w:tcW w:w="1856"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企业由法人转变为个人独资企业、合伙企业等非法人组织，或将登记注册地转移至中华人民共和国境外（包括港澳台地区）</w:t>
            </w:r>
          </w:p>
        </w:tc>
        <w:tc>
          <w:tcPr>
            <w:tcW w:w="335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企业改变法律形式的的市场监督管理部门或其他政府部门的批准文件复印件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1856"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35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企业全部资产的计税基础以及评估机构出具的资产评估报告复印件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1856"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35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企业债权、债务处理或归属情况说明复印件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1856"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被合并企业</w:t>
            </w:r>
          </w:p>
        </w:tc>
        <w:tc>
          <w:tcPr>
            <w:tcW w:w="335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企业合并的市场监督管理部门</w:t>
            </w:r>
          </w:p>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或其他政府部门的批准文件复印件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1856"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35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企业全部资产和负债的计税基础以及评估机构出具的资产评估报告复印件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1856"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35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被合并企业债务处理或归属情况说明复印件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1856"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lastRenderedPageBreak/>
              <w:t>被分立企业</w:t>
            </w:r>
          </w:p>
        </w:tc>
        <w:tc>
          <w:tcPr>
            <w:tcW w:w="335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企业分立的市场监督管理部门</w:t>
            </w:r>
          </w:p>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或其他政府部门的批准文件复印件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1856"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35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被分立企业全部资产的计税基础以及评估机构出具的资产评估报告复印件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1856"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35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被分立企业债务处理或归属情况说明复印件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通过办税服务厅办理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lastRenderedPageBreak/>
        <w:t>【联系电话】</w:t>
      </w:r>
    </w:p>
    <w:p w:rsidR="0055100B" w:rsidRPr="00CE6199" w:rsidRDefault="0055100B" w:rsidP="0055100B">
      <w:pPr>
        <w:pStyle w:val="af4"/>
        <w:adjustRightInd/>
        <w:snapToGrid/>
        <w:rPr>
          <w:rFonts w:ascii="宋体" w:eastAsia="宋体" w:hAnsi="宋体" w:cs="Calibri"/>
          <w:bCs w:val="0"/>
        </w:rPr>
      </w:pPr>
      <w:r w:rsidRPr="00CE6199">
        <w:rPr>
          <w:rFonts w:ascii="宋体" w:eastAsia="宋体" w:hAnsi="宋体" w:cs="Calibri" w:hint="eastAsia"/>
          <w:bCs w:val="0"/>
        </w:rPr>
        <w:t>主管税务机关对外公开的联系电话，可从国家税务总局福建省税务局网站“纳税服务</w:t>
      </w:r>
      <w:r w:rsidRPr="00CE6199">
        <w:rPr>
          <w:rFonts w:ascii="宋体" w:eastAsia="宋体" w:hAnsi="宋体" w:cs="Calibri"/>
          <w:bCs w:val="0"/>
        </w:rPr>
        <w:t>-</w:t>
      </w:r>
      <w:r w:rsidRPr="00CE6199">
        <w:rPr>
          <w:rFonts w:ascii="宋体" w:eastAsia="宋体" w:hAnsi="宋体" w:cs="Calibri" w:hint="eastAsia"/>
          <w:bCs w:val="0"/>
        </w:rPr>
        <w:t>办税地图”栏目查询。</w:t>
      </w:r>
    </w:p>
    <w:p w:rsidR="0055100B" w:rsidRPr="00DE452A" w:rsidRDefault="0055100B" w:rsidP="0055100B">
      <w:pPr>
        <w:spacing w:line="360" w:lineRule="auto"/>
        <w:ind w:firstLineChars="200" w:firstLine="480"/>
        <w:rPr>
          <w:rFonts w:ascii="宋体" w:eastAsia="宋体"/>
          <w:sz w:val="24"/>
        </w:rPr>
      </w:pPr>
    </w:p>
    <w:p w:rsidR="0055100B" w:rsidRPr="00CE6199" w:rsidRDefault="0055100B" w:rsidP="00FD01E3">
      <w:pPr>
        <w:pStyle w:val="4"/>
        <w:ind w:firstLine="480"/>
      </w:pPr>
      <w:r w:rsidRPr="00CE6199">
        <w:rPr>
          <w:rFonts w:hint="eastAsia"/>
        </w:rPr>
        <w:t>【办理流程】</w:t>
      </w:r>
    </w:p>
    <w:p w:rsidR="0055100B" w:rsidRPr="00DE452A" w:rsidRDefault="00FD01E3" w:rsidP="0055100B">
      <w:pPr>
        <w:ind w:firstLineChars="200" w:firstLine="480"/>
        <w:rPr>
          <w:rFonts w:ascii="宋体" w:eastAsia="宋体"/>
          <w:sz w:val="24"/>
        </w:rPr>
      </w:pPr>
      <w:r w:rsidRPr="00E1165A">
        <w:rPr>
          <w:rFonts w:ascii="宋体" w:eastAsia="宋体"/>
          <w:noProof/>
          <w:sz w:val="24"/>
        </w:rPr>
        <w:pict>
          <v:shape id="图片 49" o:spid="_x0000_i1101" type="#_x0000_t75" style="width:400.5pt;height:138.7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纳税人对报送材料的真实性和合法性承担责任。利用数字证书申报成功的纳税人，取消纸质资料报送。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7.</w:t>
      </w:r>
      <w:r w:rsidRPr="00DE452A">
        <w:rPr>
          <w:rFonts w:ascii="宋体" w:eastAsia="宋体" w:hAnsi="宋体" w:hint="eastAsia"/>
          <w:sz w:val="24"/>
        </w:rPr>
        <w:t>企业在办理企业所得税清算申报前，</w:t>
      </w:r>
      <w:r w:rsidRPr="00DE452A">
        <w:rPr>
          <w:rFonts w:ascii="宋体" w:eastAsia="宋体" w:hAnsi="宋体"/>
          <w:sz w:val="24"/>
        </w:rPr>
        <w:t xml:space="preserve"> </w:t>
      </w:r>
      <w:r w:rsidRPr="00DE452A">
        <w:rPr>
          <w:rFonts w:ascii="宋体" w:eastAsia="宋体" w:hAnsi="宋体" w:hint="eastAsia"/>
          <w:sz w:val="24"/>
        </w:rPr>
        <w:t>应依照税法的规定先向主管税务机关办理当期企业所得税申报和年度企业所得税汇算清缴，依法缴纳企业所得税。在年度中间终止经营活动的，应当自实际经营终止之日起六十日内，</w:t>
      </w:r>
      <w:r w:rsidRPr="00DE452A">
        <w:rPr>
          <w:rFonts w:ascii="宋体" w:eastAsia="宋体" w:hAnsi="宋体"/>
          <w:sz w:val="24"/>
        </w:rPr>
        <w:t xml:space="preserve"> </w:t>
      </w:r>
      <w:r w:rsidRPr="00DE452A">
        <w:rPr>
          <w:rFonts w:ascii="宋体" w:eastAsia="宋体" w:hAnsi="宋体" w:hint="eastAsia"/>
          <w:sz w:val="24"/>
        </w:rPr>
        <w:t>先向主管税务机关办理当期企业所得税申报和年度企业所得税汇算清缴，依法缴纳企业所得税。</w:t>
      </w:r>
    </w:p>
    <w:p w:rsidR="0055100B" w:rsidRPr="00DE452A" w:rsidRDefault="0055100B" w:rsidP="0055100B">
      <w:pPr>
        <w:spacing w:line="360" w:lineRule="auto"/>
        <w:ind w:firstLineChars="200" w:firstLine="480"/>
        <w:rPr>
          <w:rFonts w:ascii="宋体" w:eastAsia="宋体"/>
          <w:sz w:val="24"/>
          <w:lang w:val="zh-CN"/>
        </w:rPr>
      </w:pPr>
      <w:r w:rsidRPr="00DE452A">
        <w:rPr>
          <w:rFonts w:ascii="宋体" w:eastAsia="宋体" w:hAnsi="宋体"/>
          <w:sz w:val="24"/>
          <w:lang w:val="zh-CN"/>
        </w:rPr>
        <w:t>8.</w:t>
      </w:r>
      <w:r w:rsidRPr="00DE452A">
        <w:rPr>
          <w:rFonts w:ascii="宋体" w:eastAsia="宋体" w:hAnsi="宋体" w:hint="eastAsia"/>
          <w:sz w:val="24"/>
          <w:lang w:val="zh-CN"/>
        </w:rPr>
        <w:t>完成居民企业清算企业所得税申报后，可继续办理注销登记或清税申报等事宜。</w:t>
      </w:r>
    </w:p>
    <w:p w:rsidR="0055100B" w:rsidRPr="00DE452A" w:rsidRDefault="0055100B" w:rsidP="0055100B">
      <w:pPr>
        <w:spacing w:line="360" w:lineRule="auto"/>
        <w:ind w:firstLineChars="200" w:firstLine="480"/>
        <w:rPr>
          <w:rFonts w:ascii="宋体" w:eastAsia="宋体"/>
          <w:sz w:val="24"/>
          <w:lang w:val="zh-CN"/>
        </w:rPr>
      </w:pPr>
      <w:r w:rsidRPr="00DE452A">
        <w:rPr>
          <w:rFonts w:ascii="宋体" w:eastAsia="宋体" w:hAnsi="宋体"/>
          <w:sz w:val="24"/>
        </w:rPr>
        <w:t>9.</w:t>
      </w:r>
      <w:r w:rsidRPr="00DE452A">
        <w:rPr>
          <w:rFonts w:ascii="宋体" w:eastAsia="宋体" w:hAnsi="宋体" w:hint="eastAsia"/>
          <w:sz w:val="24"/>
          <w:lang w:val="zh-CN"/>
        </w:rPr>
        <w:t>企业应当在办理注销登记之前，就其清算所得向主管税务机关申报并依法缴纳企业所得税。境外注册中资控股居民企业需要申报办理注销税务登记的，应在注销税务登记前，就其清算所得向主管税务机关申报缴纳企业所得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进入清算期的企业应对清算事项，报主管税务机关备案。</w:t>
      </w:r>
    </w:p>
    <w:p w:rsidR="0055100B" w:rsidRPr="00CE6199" w:rsidRDefault="0055100B" w:rsidP="00FD01E3">
      <w:pPr>
        <w:pStyle w:val="4"/>
        <w:ind w:firstLine="480"/>
      </w:pPr>
      <w:bookmarkStart w:id="462" w:name="_Toc11475"/>
      <w:bookmarkStart w:id="463" w:name="_Toc18096126"/>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《中华人民共和国企业清算所得税申报表》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Times New Roman" w:cs="宋体" w:hint="eastAsia"/>
          <w:sz w:val="24"/>
          <w:szCs w:val="24"/>
          <w:lang w:val="zh-CN"/>
        </w:rPr>
        <w:t>电子税务局操作路径：</w:t>
      </w:r>
      <w:r w:rsidRPr="00DE452A">
        <w:rPr>
          <w:rFonts w:ascii="宋体" w:eastAsia="宋体" w:hAnsi="宋体" w:hint="eastAsia"/>
          <w:bCs/>
          <w:sz w:val="24"/>
        </w:rPr>
        <w:t>实名登录电子税务局，按照【套餐业务】</w:t>
      </w:r>
      <w:r w:rsidRPr="00DE452A">
        <w:rPr>
          <w:rFonts w:ascii="宋体" w:eastAsia="宋体"/>
          <w:bCs/>
          <w:sz w:val="24"/>
        </w:rPr>
        <w:t>-</w:t>
      </w:r>
      <w:r w:rsidRPr="00DE452A">
        <w:rPr>
          <w:rFonts w:ascii="宋体" w:eastAsia="宋体" w:hAnsi="宋体" w:hint="eastAsia"/>
          <w:bCs/>
          <w:sz w:val="24"/>
        </w:rPr>
        <w:t>【清税注销税（费）申报及缴纳套餐】的路径进入功能模块。</w:t>
      </w:r>
    </w:p>
    <w:p w:rsidR="0055100B" w:rsidRPr="00CE6199" w:rsidRDefault="0055100B" w:rsidP="0055100B">
      <w:pPr>
        <w:pStyle w:val="3"/>
        <w:spacing w:before="300" w:after="300"/>
        <w:ind w:firstLine="562"/>
        <w:rPr>
          <w:kern w:val="2"/>
        </w:rPr>
      </w:pPr>
      <w:bookmarkStart w:id="464" w:name="_Toc20500613"/>
      <w:bookmarkStart w:id="465" w:name="_Toc20501694"/>
      <w:bookmarkStart w:id="466" w:name="_Toc23107133"/>
      <w:bookmarkStart w:id="467" w:name="_Toc23500624"/>
      <w:bookmarkEnd w:id="462"/>
      <w:bookmarkEnd w:id="463"/>
      <w:r w:rsidRPr="00CE6199">
        <w:rPr>
          <w:kern w:val="2"/>
        </w:rPr>
        <w:t>3.4.6—07</w:t>
      </w:r>
      <w:r w:rsidRPr="00CE6199">
        <w:rPr>
          <w:rFonts w:hint="eastAsia"/>
          <w:kern w:val="2"/>
        </w:rPr>
        <w:t>6</w:t>
      </w:r>
      <w:r w:rsidRPr="00CE6199">
        <w:rPr>
          <w:rFonts w:hint="eastAsia"/>
          <w:kern w:val="2"/>
        </w:rPr>
        <w:t xml:space="preserve">　　对采取实际利润额预缴以外的其他企业所得税预缴方式的核定</w:t>
      </w:r>
      <w:bookmarkEnd w:id="464"/>
      <w:bookmarkEnd w:id="465"/>
      <w:bookmarkEnd w:id="466"/>
      <w:bookmarkEnd w:id="467"/>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对采取实际利润额预缴以外的其他企业所得税预缴方式的核定</w:t>
      </w:r>
    </w:p>
    <w:p w:rsidR="0055100B" w:rsidRPr="00CE6199" w:rsidRDefault="0055100B" w:rsidP="00FD01E3">
      <w:pPr>
        <w:pStyle w:val="4"/>
        <w:ind w:firstLine="480"/>
      </w:pPr>
      <w:r w:rsidRPr="00CE6199">
        <w:rPr>
          <w:rFonts w:hint="eastAsia"/>
        </w:rPr>
        <w:lastRenderedPageBreak/>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企业所得税纳税人应按照月度或者季度的实际利润额预缴企业所得税。按照月度或者季度的实际利润额预缴有困难的，可以按照上一纳税年度应纳税所得额的月度或者季度平均额预缴，或者按照经税务机关认可的其他方法预缴。</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《中华人民共和国企业所得税法实施条例》第一百二十七条第二款</w:t>
      </w:r>
    </w:p>
    <w:p w:rsidR="0055100B" w:rsidRPr="00CE6199" w:rsidRDefault="0055100B" w:rsidP="00FD01E3">
      <w:pPr>
        <w:pStyle w:val="4"/>
        <w:ind w:firstLine="480"/>
      </w:pPr>
      <w:r w:rsidRPr="00CE6199">
        <w:rPr>
          <w:rFonts w:hint="eastAsia"/>
          <w:szCs w:val="24"/>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273"/>
        <w:gridCol w:w="3262"/>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《税务行政许可申请表》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2</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经办人身份证件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r w:rsidR="0055100B" w:rsidRPr="00DE452A" w:rsidTr="00735BB8">
        <w:trPr>
          <w:trHeight w:hRule="exact" w:val="976"/>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3</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纳税人确有困难不能按照月度或者季度的实际利润额预缴企业所得税的情况证明</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1953"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3262"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1953"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委托代理人办理</w:t>
            </w:r>
          </w:p>
        </w:tc>
        <w:tc>
          <w:tcPr>
            <w:tcW w:w="326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代理委托书</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1953"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26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代理人身份证件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通过办税服务厅办理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在10个工作日内办结；对10个工作日内无法作出决定的，经决定机构负责人批准可以延长5个工作日。</w:t>
      </w:r>
    </w:p>
    <w:p w:rsidR="0055100B" w:rsidRPr="00CE6199" w:rsidRDefault="0055100B" w:rsidP="00FD01E3">
      <w:pPr>
        <w:pStyle w:val="4"/>
        <w:ind w:firstLine="480"/>
      </w:pPr>
      <w:r w:rsidRPr="00CE6199">
        <w:rPr>
          <w:rFonts w:hint="eastAsia"/>
        </w:rPr>
        <w:t>【联系电话】</w:t>
      </w:r>
    </w:p>
    <w:p w:rsidR="0055100B" w:rsidRPr="00CE6199" w:rsidRDefault="0055100B" w:rsidP="0055100B">
      <w:pPr>
        <w:pStyle w:val="af4"/>
        <w:adjustRightInd/>
        <w:snapToGrid/>
        <w:rPr>
          <w:rFonts w:ascii="宋体" w:eastAsia="宋体" w:hAnsi="宋体" w:cs="Calibri"/>
          <w:bCs w:val="0"/>
        </w:rPr>
      </w:pPr>
      <w:r w:rsidRPr="00CE6199">
        <w:rPr>
          <w:rFonts w:ascii="宋体" w:eastAsia="宋体" w:hAnsi="宋体" w:cs="Calibri" w:hint="eastAsia"/>
          <w:bCs w:val="0"/>
        </w:rPr>
        <w:t>主管税务机关对外公开的联系电话，可从国家税务总局福建省税务局网站“纳税服务</w:t>
      </w:r>
      <w:r w:rsidRPr="00CE6199">
        <w:rPr>
          <w:rFonts w:ascii="宋体" w:eastAsia="宋体" w:hAnsi="宋体" w:cs="Calibri"/>
          <w:bCs w:val="0"/>
        </w:rPr>
        <w:t>-</w:t>
      </w:r>
      <w:r w:rsidRPr="00CE6199">
        <w:rPr>
          <w:rFonts w:ascii="宋体" w:eastAsia="宋体" w:hAnsi="宋体" w:cs="Calibri" w:hint="eastAsia"/>
          <w:bCs w:val="0"/>
        </w:rPr>
        <w:t>办税地图”栏目查询。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图片 48" o:spid="_x0000_i1102" type="#_x0000_t75" style="width:400.5pt;height:154.5pt;visibility:visible">
            <v:imagedata r:id="rId36" o:title=""/>
          </v:shape>
        </w:pict>
      </w:r>
    </w:p>
    <w:p w:rsidR="0055100B" w:rsidRPr="00CE6199" w:rsidRDefault="0055100B" w:rsidP="00FD01E3">
      <w:pPr>
        <w:pStyle w:val="4"/>
        <w:ind w:firstLine="480"/>
      </w:pPr>
      <w:r w:rsidRPr="00CE6199">
        <w:rPr>
          <w:rFonts w:hint="eastAsia"/>
        </w:rPr>
        <w:lastRenderedPageBreak/>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并签章。利用数字证书申报成功的纳税人，取消纸质资料报送。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纳税人的预缴方法一经确定，该纳税年度内不得随意变更。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按月度预缴企业所得税的申请人应当于每年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日前提出申请；按季度预缴企业所得税的申请人应当于每年</w:t>
      </w:r>
      <w:r w:rsidRPr="00DE452A">
        <w:rPr>
          <w:rFonts w:ascii="宋体" w:eastAsia="宋体" w:hAnsi="宋体"/>
          <w:sz w:val="24"/>
        </w:rPr>
        <w:t>3</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日前提出申请。</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eastAsia="宋体"/>
          <w:sz w:val="24"/>
        </w:rPr>
      </w:pPr>
      <w:r w:rsidRPr="00DE452A">
        <w:rPr>
          <w:rFonts w:eastAsia="宋体" w:hint="eastAsia"/>
          <w:sz w:val="24"/>
        </w:rPr>
        <w:t>《税务行政许可申请表》</w:t>
      </w:r>
    </w:p>
    <w:bookmarkEnd w:id="428"/>
    <w:bookmarkEnd w:id="429"/>
    <w:bookmarkEnd w:id="430"/>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Ansi="宋体" w:hint="eastAsia"/>
          <w:bCs/>
          <w:sz w:val="24"/>
        </w:rPr>
        <w:t>实名登录电子税务局，按照【我要办税】</w:t>
      </w:r>
      <w:r w:rsidRPr="00DE452A">
        <w:rPr>
          <w:rFonts w:ascii="宋体" w:eastAsia="宋体"/>
          <w:bCs/>
          <w:sz w:val="24"/>
        </w:rPr>
        <w:t>-</w:t>
      </w:r>
      <w:r w:rsidRPr="00DE452A">
        <w:rPr>
          <w:rFonts w:ascii="宋体" w:eastAsia="宋体" w:hAnsi="宋体" w:hint="eastAsia"/>
          <w:bCs/>
          <w:sz w:val="24"/>
        </w:rPr>
        <w:t>【税务行政许可】</w:t>
      </w:r>
      <w:r w:rsidRPr="00DE452A">
        <w:rPr>
          <w:rFonts w:ascii="宋体" w:eastAsia="宋体" w:hAnsi="宋体"/>
          <w:sz w:val="24"/>
        </w:rPr>
        <w:t>—</w:t>
      </w:r>
      <w:r w:rsidRPr="00DE452A">
        <w:rPr>
          <w:rFonts w:ascii="宋体" w:eastAsia="宋体" w:hAnsi="宋体" w:hint="eastAsia"/>
          <w:sz w:val="24"/>
        </w:rPr>
        <w:t>【对采取实际利润额预缴以外的其他企业所得税预缴方式的核定】</w:t>
      </w:r>
      <w:r w:rsidRPr="00DE452A">
        <w:rPr>
          <w:rFonts w:ascii="宋体" w:eastAsia="宋体" w:hAnsi="宋体" w:hint="eastAsia"/>
          <w:bCs/>
          <w:sz w:val="24"/>
        </w:rPr>
        <w:t>的路径进入功能模块。</w:t>
      </w:r>
    </w:p>
    <w:p w:rsidR="0055100B" w:rsidRPr="00CE6199" w:rsidRDefault="0055100B" w:rsidP="00FD01E3">
      <w:pPr>
        <w:pStyle w:val="2"/>
      </w:pPr>
      <w:bookmarkStart w:id="468" w:name="_Toc18096127"/>
      <w:bookmarkStart w:id="469" w:name="_Toc20215149"/>
      <w:bookmarkStart w:id="470" w:name="_Toc20500614"/>
      <w:bookmarkStart w:id="471" w:name="_Toc20501695"/>
      <w:bookmarkStart w:id="472" w:name="_Toc23107134"/>
      <w:bookmarkStart w:id="473" w:name="_Toc23500625"/>
      <w:r w:rsidRPr="00CE6199">
        <w:t>3.5</w:t>
      </w:r>
      <w:r w:rsidRPr="00CE6199">
        <w:rPr>
          <w:rFonts w:hint="eastAsia"/>
        </w:rPr>
        <w:t xml:space="preserve">　　个人所得税自行申报</w:t>
      </w:r>
      <w:bookmarkEnd w:id="468"/>
      <w:bookmarkEnd w:id="469"/>
      <w:bookmarkEnd w:id="470"/>
      <w:bookmarkEnd w:id="471"/>
      <w:bookmarkEnd w:id="472"/>
      <w:bookmarkEnd w:id="473"/>
    </w:p>
    <w:p w:rsidR="0055100B" w:rsidRPr="00CE6199" w:rsidRDefault="0055100B" w:rsidP="0055100B">
      <w:pPr>
        <w:pStyle w:val="3"/>
        <w:spacing w:before="300" w:after="300"/>
        <w:ind w:firstLine="562"/>
      </w:pPr>
      <w:bookmarkStart w:id="474" w:name="_Toc459387055"/>
      <w:bookmarkStart w:id="475" w:name="_Toc459987216"/>
      <w:bookmarkStart w:id="476" w:name="_Toc459388235"/>
      <w:bookmarkStart w:id="477" w:name="_Toc11671"/>
      <w:bookmarkStart w:id="478" w:name="_Toc11717"/>
      <w:bookmarkStart w:id="479" w:name="_Toc18096128"/>
      <w:bookmarkStart w:id="480" w:name="_Toc20215150"/>
      <w:bookmarkStart w:id="481" w:name="_Toc20500615"/>
      <w:bookmarkStart w:id="482" w:name="_Toc20501696"/>
      <w:bookmarkStart w:id="483" w:name="_Toc23107135"/>
      <w:bookmarkStart w:id="484" w:name="_Toc23500626"/>
      <w:r w:rsidRPr="00CE6199">
        <w:t>3.5.1—07</w:t>
      </w:r>
      <w:r w:rsidRPr="00CE6199">
        <w:rPr>
          <w:rFonts w:hint="eastAsia"/>
        </w:rPr>
        <w:t>7</w:t>
      </w:r>
      <w:r w:rsidRPr="00CE6199">
        <w:rPr>
          <w:rFonts w:hint="eastAsia"/>
        </w:rPr>
        <w:t xml:space="preserve">　</w:t>
      </w:r>
      <w:bookmarkEnd w:id="474"/>
      <w:bookmarkEnd w:id="475"/>
      <w:bookmarkEnd w:id="476"/>
      <w:r w:rsidRPr="00CE6199">
        <w:rPr>
          <w:rFonts w:hint="eastAsia"/>
        </w:rPr>
        <w:t xml:space="preserve">　居民综合所得个人所得税年度自行申报</w:t>
      </w:r>
      <w:bookmarkEnd w:id="477"/>
      <w:bookmarkEnd w:id="478"/>
      <w:bookmarkEnd w:id="479"/>
      <w:bookmarkEnd w:id="480"/>
      <w:bookmarkEnd w:id="481"/>
      <w:bookmarkEnd w:id="482"/>
      <w:bookmarkEnd w:id="483"/>
      <w:bookmarkEnd w:id="484"/>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居民综合所得个人所得税年度自行申报</w:t>
      </w:r>
    </w:p>
    <w:p w:rsidR="0055100B" w:rsidRPr="00CE6199" w:rsidRDefault="0055100B" w:rsidP="00FD01E3">
      <w:pPr>
        <w:pStyle w:val="4"/>
        <w:ind w:firstLine="480"/>
      </w:pPr>
      <w:r w:rsidRPr="00CE6199">
        <w:rPr>
          <w:rFonts w:hint="eastAsia"/>
        </w:rPr>
        <w:lastRenderedPageBreak/>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居民个人取得工资、薪金所得、劳务报酬所得、稿酬所得、特许权使用费所得等综合所得且符合下列情形之一的纳税人，应当在取得所得的次年</w:t>
      </w:r>
      <w:r w:rsidRPr="00DE452A">
        <w:rPr>
          <w:rFonts w:ascii="宋体" w:eastAsia="宋体" w:hAnsi="宋体"/>
          <w:sz w:val="24"/>
        </w:rPr>
        <w:t>3</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日至</w:t>
      </w:r>
      <w:r w:rsidRPr="00DE452A">
        <w:rPr>
          <w:rFonts w:ascii="宋体" w:eastAsia="宋体" w:hAnsi="宋体"/>
          <w:sz w:val="24"/>
        </w:rPr>
        <w:t>6</w:t>
      </w:r>
      <w:r w:rsidRPr="00DE452A">
        <w:rPr>
          <w:rFonts w:ascii="宋体" w:eastAsia="宋体" w:hAnsi="宋体" w:hint="eastAsia"/>
          <w:sz w:val="24"/>
        </w:rPr>
        <w:t>月</w:t>
      </w:r>
      <w:r w:rsidRPr="00DE452A">
        <w:rPr>
          <w:rFonts w:ascii="宋体" w:eastAsia="宋体" w:hAnsi="宋体"/>
          <w:sz w:val="24"/>
        </w:rPr>
        <w:t>30</w:t>
      </w:r>
      <w:r w:rsidRPr="00DE452A">
        <w:rPr>
          <w:rFonts w:ascii="宋体" w:eastAsia="宋体" w:hAnsi="宋体" w:hint="eastAsia"/>
          <w:sz w:val="24"/>
        </w:rPr>
        <w:t>日内填报《个人所得税年度自行纳税申报表》及其他相关资料，办理汇算清缴或者随汇算清缴一并办理纳税申报：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从两处以上取得综合所得，且综合所得年收入额减除专项扣除后的余额超过</w:t>
      </w:r>
      <w:r w:rsidRPr="00DE452A">
        <w:rPr>
          <w:rFonts w:ascii="宋体" w:eastAsia="宋体" w:hAnsi="宋体"/>
          <w:sz w:val="24"/>
        </w:rPr>
        <w:t>6</w:t>
      </w:r>
      <w:r w:rsidRPr="00DE452A">
        <w:rPr>
          <w:rFonts w:ascii="宋体" w:eastAsia="宋体" w:hAnsi="宋体" w:hint="eastAsia"/>
          <w:sz w:val="24"/>
        </w:rPr>
        <w:t>万元；</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取得劳务报酬所得、稿酬所得、特许权使用费所得中一项或者多项所得，且综合所得年收入额减除专项扣除的余额超过</w:t>
      </w:r>
      <w:r w:rsidRPr="00DE452A">
        <w:rPr>
          <w:rFonts w:ascii="宋体" w:eastAsia="宋体" w:hAnsi="宋体"/>
          <w:sz w:val="24"/>
        </w:rPr>
        <w:t>6</w:t>
      </w:r>
      <w:r w:rsidRPr="00DE452A">
        <w:rPr>
          <w:rFonts w:ascii="宋体" w:eastAsia="宋体" w:hAnsi="宋体" w:hint="eastAsia"/>
          <w:sz w:val="24"/>
        </w:rPr>
        <w:t>万元；</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纳税年度内预缴税额低于应纳税额；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纳税人申请退税；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纳税人取得综合所得，扣缴义务人未扣缴税款的。</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《中华人民共和国个人所得税法》</w:t>
      </w:r>
      <w:r w:rsidRPr="00DE452A">
        <w:rPr>
          <w:rFonts w:ascii="宋体" w:eastAsia="宋体" w:hAnsi="宋体" w:cs="宋体" w:hint="eastAsia"/>
          <w:sz w:val="24"/>
        </w:rPr>
        <w:t>第二条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《中华人民共和国个人所得税法实施条例》第二十五条</w:t>
      </w:r>
    </w:p>
    <w:p w:rsidR="0055100B" w:rsidRPr="00CE6199" w:rsidRDefault="0055100B" w:rsidP="00FD01E3">
      <w:pPr>
        <w:pStyle w:val="4"/>
        <w:ind w:firstLine="480"/>
      </w:pPr>
      <w:r w:rsidRPr="00CE6199">
        <w:rPr>
          <w:rFonts w:hint="eastAsia"/>
        </w:rPr>
        <w:t>【办理材料】</w:t>
      </w:r>
    </w:p>
    <w:tbl>
      <w:tblPr>
        <w:tblW w:w="81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587"/>
        <w:gridCol w:w="2945"/>
        <w:gridCol w:w="684"/>
        <w:gridCol w:w="2265"/>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2"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4"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2"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《个人所得税年度自行纳税申报表》</w:t>
            </w:r>
          </w:p>
        </w:tc>
        <w:tc>
          <w:tcPr>
            <w:tcW w:w="68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1"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267"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lang w:val="zh-CN"/>
              </w:rPr>
              <w:t>适用情形</w:t>
            </w:r>
          </w:p>
        </w:tc>
        <w:tc>
          <w:tcPr>
            <w:tcW w:w="294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lang w:val="zh-CN"/>
              </w:rPr>
              <w:t>材料名称</w:t>
            </w:r>
          </w:p>
        </w:tc>
        <w:tc>
          <w:tcPr>
            <w:tcW w:w="684"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lang w:val="zh-CN"/>
              </w:rPr>
              <w:t>数量</w:t>
            </w:r>
          </w:p>
        </w:tc>
        <w:tc>
          <w:tcPr>
            <w:tcW w:w="226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lang w:val="zh-CN"/>
              </w:rPr>
              <w:t>备注</w:t>
            </w:r>
          </w:p>
        </w:tc>
      </w:tr>
      <w:tr w:rsidR="0055100B" w:rsidRPr="00DE452A" w:rsidTr="00735BB8">
        <w:trPr>
          <w:trHeight w:hRule="exact" w:val="1139"/>
          <w:jc w:val="center"/>
        </w:trPr>
        <w:tc>
          <w:tcPr>
            <w:tcW w:w="2267"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lang w:val="zh-CN"/>
              </w:rPr>
              <w:lastRenderedPageBreak/>
              <w:t>选择在汇算清缴申报时享受专项附加扣除的</w:t>
            </w:r>
          </w:p>
        </w:tc>
        <w:tc>
          <w:tcPr>
            <w:tcW w:w="294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lang w:val="zh-CN"/>
              </w:rPr>
              <w:t>《个人所得税专项附加扣除信息表》</w:t>
            </w:r>
          </w:p>
        </w:tc>
        <w:tc>
          <w:tcPr>
            <w:tcW w:w="68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lang w:val="zh-CN"/>
              </w:rPr>
              <w:t>1</w:t>
            </w:r>
            <w:r w:rsidRPr="00DE452A">
              <w:rPr>
                <w:rFonts w:ascii="宋体" w:eastAsia="宋体" w:hAnsi="宋体" w:hint="eastAsia"/>
                <w:sz w:val="24"/>
                <w:szCs w:val="24"/>
                <w:lang w:val="zh-CN"/>
              </w:rPr>
              <w:t>份</w:t>
            </w:r>
          </w:p>
        </w:tc>
        <w:tc>
          <w:tcPr>
            <w:tcW w:w="226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267"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有依法确定的其他扣除</w:t>
            </w:r>
          </w:p>
        </w:tc>
        <w:tc>
          <w:tcPr>
            <w:tcW w:w="294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《商业健康保险税前扣除情况明细表》《个人税收递延型商业养老保险税前扣除情况明细表》等相关扣除资料</w:t>
            </w:r>
          </w:p>
        </w:tc>
        <w:tc>
          <w:tcPr>
            <w:tcW w:w="68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2267"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有对公益慈善事业的捐赠</w:t>
            </w:r>
          </w:p>
        </w:tc>
        <w:tc>
          <w:tcPr>
            <w:tcW w:w="294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捐赠扣除凭证</w:t>
            </w:r>
          </w:p>
        </w:tc>
        <w:tc>
          <w:tcPr>
            <w:tcW w:w="68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2267"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纳税人存在减免个人所得税情形</w:t>
            </w:r>
          </w:p>
        </w:tc>
        <w:tc>
          <w:tcPr>
            <w:tcW w:w="294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《个人所得税减免税事项报告表》</w:t>
            </w:r>
          </w:p>
        </w:tc>
        <w:tc>
          <w:tcPr>
            <w:tcW w:w="68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bookmarkStart w:id="485" w:name="_Hlk19691629"/>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bookmarkEnd w:id="485"/>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lastRenderedPageBreak/>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图片 47" o:spid="_x0000_i1103"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税务机关提供</w:t>
      </w:r>
      <w:r w:rsidRPr="00DE452A">
        <w:rPr>
          <w:rFonts w:ascii="宋体" w:eastAsia="宋体" w:hint="eastAsia"/>
          <w:sz w:val="24"/>
        </w:rPr>
        <w:t>“</w:t>
      </w:r>
      <w:r w:rsidRPr="00DE452A">
        <w:rPr>
          <w:rFonts w:ascii="宋体" w:eastAsia="宋体" w:hAnsi="宋体" w:hint="eastAsia"/>
          <w:sz w:val="24"/>
        </w:rPr>
        <w:t>最多跑一次</w:t>
      </w:r>
      <w:r w:rsidRPr="00DE452A">
        <w:rPr>
          <w:rFonts w:ascii="宋体" w:eastAsia="宋体" w:hint="eastAsia"/>
          <w:sz w:val="24"/>
        </w:rPr>
        <w:t>”</w:t>
      </w:r>
      <w:r w:rsidRPr="00DE452A">
        <w:rPr>
          <w:rFonts w:ascii="宋体" w:eastAsia="宋体" w:hAnsi="宋体" w:hint="eastAsia"/>
          <w:sz w:val="24"/>
        </w:rPr>
        <w:t>服务。纳税人在资料完整且符合法定受理条件的前提下，最多只需要到税务机关跑一次。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享受子女教育、继续教育、住房贷款利息或者住房租金、赡养老人专项附加扣除的纳税人，自符合条件开始，可以向支付工资、薪金所得的扣缴义务人提供上述专项附加扣除有关信息办理扣除；也可以向汇缴地主管税务机关办理汇算清缴申报时扣除。纳税人未取得工资、薪金所得，仅取得劳务报酬所得、稿酬所得、特许权使用费所得需要享受专项附加扣除的，应当自行向汇缴地主管税务机关报送《个人所得税专项附加扣除信息表》，并在办理汇算清缴</w:t>
      </w:r>
      <w:r w:rsidRPr="00DE452A">
        <w:rPr>
          <w:rFonts w:ascii="宋体" w:eastAsia="宋体" w:hAnsi="宋体" w:hint="eastAsia"/>
          <w:sz w:val="24"/>
        </w:rPr>
        <w:lastRenderedPageBreak/>
        <w:t>申报时扣除。享受大病医疗专项附加扣除的纳税人，由其自行向汇缴地主管税务机关办理汇算清缴申报时扣除。</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因移居境外注销中国户籍的，且在注销户籍年度取得综合所得的，应当在注销户籍前，办理当年综合所得的汇算清缴，并报送《个人所得税年度自行纳税申报表》。尚未办理上一年度综合所得汇算清缴的，应当在办理注销户籍纳税申报时一并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纳税人办理注销户籍纳税申报时，需要办理专项附加扣除、依法确定的其他扣除的，应当向税务机关报送《个人所得税专项附加扣除信息表》《商业健康保险税前扣除情况明细表》《个人税收递延型商业养老保险税前扣除情况明细表》等。</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纳税人有未缴或者少缴税款的，应当在注销户籍前，结清欠缴或未缴的税款。纳税人存在分期缴税且未缴纳完毕的，应当在注销户籍前，结清尚未缴纳的税款。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需要办理汇算清缴的纳税人，向任职、受雇单位所在地主管税务机关办理纳税申报。纳税人有两处以上任职、受雇单位的，选择向其中一处任职、受雇单位所在地主管税务机关办理纳税申报；纳税人没有任职、受雇单位的，向户籍所在地或经常居住地主管税务机关办理纳税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纳税人办理综合所得汇算清缴，应当准备与收入、专项扣除、专项附加扣除、依法确定的其他扣除、捐赠、享受税收优惠等相关的资料，并按规定留存备查或报送。</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rPr>
        <w:t>1.</w:t>
      </w:r>
      <w:r w:rsidRPr="00CE6199">
        <w:rPr>
          <w:rFonts w:ascii="宋体" w:eastAsia="宋体" w:hAnsi="宋体" w:hint="eastAsia"/>
        </w:rPr>
        <w:t>《个人所得税年度自行纳税申报表》</w:t>
      </w:r>
    </w:p>
    <w:p w:rsidR="0055100B" w:rsidRPr="00CE6199" w:rsidRDefault="0055100B" w:rsidP="0055100B">
      <w:pPr>
        <w:pStyle w:val="af4"/>
        <w:adjustRightInd/>
        <w:snapToGrid/>
        <w:rPr>
          <w:rFonts w:ascii="宋体" w:eastAsia="宋体" w:hAnsi="宋体"/>
          <w:lang w:val="zh-CN"/>
        </w:rPr>
      </w:pPr>
      <w:r w:rsidRPr="00CE6199">
        <w:rPr>
          <w:rFonts w:ascii="宋体" w:eastAsia="宋体" w:hAnsi="宋体"/>
          <w:lang w:val="zh-CN"/>
        </w:rPr>
        <w:t>2.</w:t>
      </w:r>
      <w:r w:rsidRPr="00CE6199">
        <w:rPr>
          <w:rFonts w:ascii="宋体" w:eastAsia="宋体" w:hAnsi="宋体" w:hint="eastAsia"/>
          <w:lang w:val="zh-CN"/>
        </w:rPr>
        <w:t>《个人所得税专项附加扣除信息表》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3.</w:t>
      </w:r>
      <w:r w:rsidRPr="00CE6199">
        <w:rPr>
          <w:rFonts w:ascii="宋体" w:eastAsia="宋体" w:hAnsi="宋体" w:hint="eastAsia"/>
        </w:rPr>
        <w:t>《商业健康保险税前扣除情况明细表》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4.</w:t>
      </w:r>
      <w:r w:rsidRPr="00CE6199">
        <w:rPr>
          <w:rFonts w:ascii="宋体" w:eastAsia="宋体" w:hAnsi="宋体" w:hint="eastAsia"/>
        </w:rPr>
        <w:t>《个人税收递延型商业养老保险税前扣除情况明细表》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5.</w:t>
      </w:r>
      <w:r w:rsidRPr="00CE6199">
        <w:rPr>
          <w:rFonts w:ascii="宋体" w:eastAsia="宋体" w:hAnsi="宋体" w:hint="eastAsia"/>
        </w:rPr>
        <w:t>《个人所得税减免税事项报告表》</w:t>
      </w:r>
    </w:p>
    <w:p w:rsidR="0055100B" w:rsidRPr="00CE6199" w:rsidRDefault="0055100B" w:rsidP="00FD01E3">
      <w:pPr>
        <w:pStyle w:val="4"/>
        <w:ind w:firstLine="480"/>
      </w:pPr>
      <w:r w:rsidRPr="00CE6199">
        <w:rPr>
          <w:rFonts w:hint="eastAsia"/>
        </w:rPr>
        <w:lastRenderedPageBreak/>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55100B">
      <w:pPr>
        <w:pStyle w:val="3"/>
        <w:spacing w:before="300" w:after="300"/>
        <w:ind w:firstLine="562"/>
      </w:pPr>
      <w:bookmarkStart w:id="486" w:name="_Toc23216"/>
      <w:bookmarkStart w:id="487" w:name="_Toc18096129"/>
      <w:bookmarkStart w:id="488" w:name="_Toc20215151"/>
      <w:bookmarkStart w:id="489" w:name="_Toc20500616"/>
      <w:bookmarkStart w:id="490" w:name="_Toc20501697"/>
      <w:bookmarkStart w:id="491" w:name="_Toc23107136"/>
      <w:bookmarkStart w:id="492" w:name="_Toc23500627"/>
      <w:r w:rsidRPr="00CE6199">
        <w:t>3.5.2—07</w:t>
      </w:r>
      <w:r w:rsidRPr="00CE6199">
        <w:rPr>
          <w:rFonts w:hint="eastAsia"/>
        </w:rPr>
        <w:t>8</w:t>
      </w:r>
      <w:r w:rsidRPr="00CE6199">
        <w:rPr>
          <w:rFonts w:hint="eastAsia"/>
        </w:rPr>
        <w:t xml:space="preserve">　　经营所得个人所得税月（季）度申报</w:t>
      </w:r>
      <w:bookmarkEnd w:id="486"/>
      <w:bookmarkEnd w:id="487"/>
      <w:bookmarkEnd w:id="488"/>
      <w:bookmarkEnd w:id="489"/>
      <w:bookmarkEnd w:id="490"/>
      <w:bookmarkEnd w:id="491"/>
      <w:bookmarkEnd w:id="492"/>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经营所得个人所得税月（季）度申报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cs="宋体"/>
          <w:sz w:val="19"/>
          <w:szCs w:val="19"/>
        </w:rPr>
      </w:pPr>
      <w:r w:rsidRPr="00DE452A">
        <w:rPr>
          <w:rFonts w:ascii="宋体" w:eastAsia="宋体" w:hAnsi="宋体" w:hint="eastAsia"/>
          <w:sz w:val="24"/>
        </w:rPr>
        <w:t>纳税人取得经营所得，以每一纳税年度的收入总额减除成本、费用以及损失后的余额，为应纳税所得额，按年计算个人所得税，纳税人应当在月度或季度终了后</w:t>
      </w:r>
      <w:r w:rsidRPr="00DE452A">
        <w:rPr>
          <w:rFonts w:ascii="宋体" w:eastAsia="宋体" w:hAnsi="宋体"/>
          <w:sz w:val="24"/>
        </w:rPr>
        <w:t>15</w:t>
      </w:r>
      <w:r w:rsidRPr="00DE452A">
        <w:rPr>
          <w:rFonts w:ascii="宋体" w:eastAsia="宋体" w:hAnsi="宋体" w:hint="eastAsia"/>
          <w:sz w:val="24"/>
        </w:rPr>
        <w:t>日内填报《个人所得税经营所得纳税申报表（</w:t>
      </w:r>
      <w:r w:rsidRPr="00DE452A">
        <w:rPr>
          <w:rFonts w:ascii="宋体" w:eastAsia="宋体" w:hAnsi="宋体"/>
          <w:sz w:val="24"/>
        </w:rPr>
        <w:t>A</w:t>
      </w:r>
      <w:r w:rsidRPr="00DE452A">
        <w:rPr>
          <w:rFonts w:ascii="宋体" w:eastAsia="宋体" w:hAnsi="宋体" w:hint="eastAsia"/>
          <w:sz w:val="24"/>
        </w:rPr>
        <w:t>表）》及其他相关资料，向经营管理所在地主管税务机关办理预缴纳税申报，并预缴税款。</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《中华人民共和国个人所得税法》</w:t>
      </w:r>
      <w:r w:rsidRPr="00DE452A">
        <w:rPr>
          <w:rFonts w:ascii="宋体" w:eastAsia="宋体" w:hAnsi="宋体" w:cs="宋体" w:hint="eastAsia"/>
          <w:sz w:val="24"/>
        </w:rPr>
        <w:t>第二条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《中华人民共和国个人所得税法实施条例》第十五条</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2098"/>
        <w:gridCol w:w="3192"/>
        <w:gridCol w:w="840"/>
        <w:gridCol w:w="1353"/>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529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84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353"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529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《个人所得税经营所得纳税申报表（</w:t>
            </w:r>
            <w:r w:rsidRPr="00DE452A">
              <w:rPr>
                <w:rFonts w:ascii="宋体" w:eastAsia="宋体" w:hAnsi="宋体"/>
                <w:sz w:val="24"/>
                <w:szCs w:val="24"/>
              </w:rPr>
              <w:t>A</w:t>
            </w:r>
            <w:r w:rsidRPr="00DE452A">
              <w:rPr>
                <w:rFonts w:ascii="宋体" w:eastAsia="宋体" w:hAnsi="宋体" w:hint="eastAsia"/>
                <w:sz w:val="24"/>
                <w:szCs w:val="24"/>
              </w:rPr>
              <w:t>表）》</w:t>
            </w:r>
          </w:p>
        </w:tc>
        <w:tc>
          <w:tcPr>
            <w:tcW w:w="84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35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77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lang w:val="zh-CN"/>
              </w:rPr>
              <w:t>适用情形</w:t>
            </w:r>
          </w:p>
        </w:tc>
        <w:tc>
          <w:tcPr>
            <w:tcW w:w="319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lang w:val="zh-CN"/>
              </w:rPr>
              <w:t>材料名称</w:t>
            </w:r>
          </w:p>
        </w:tc>
        <w:tc>
          <w:tcPr>
            <w:tcW w:w="84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lang w:val="zh-CN"/>
              </w:rPr>
              <w:t>数量</w:t>
            </w:r>
          </w:p>
        </w:tc>
        <w:tc>
          <w:tcPr>
            <w:tcW w:w="1353"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lang w:val="zh-CN"/>
              </w:rPr>
              <w:t>备注</w:t>
            </w:r>
          </w:p>
        </w:tc>
      </w:tr>
      <w:tr w:rsidR="0055100B" w:rsidRPr="00DE452A" w:rsidTr="00735BB8">
        <w:trPr>
          <w:trHeight w:hRule="exact" w:val="794"/>
          <w:jc w:val="center"/>
        </w:trPr>
        <w:tc>
          <w:tcPr>
            <w:tcW w:w="2778"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lastRenderedPageBreak/>
              <w:t>纳税人存在减免个人所得税情形</w:t>
            </w:r>
          </w:p>
        </w:tc>
        <w:tc>
          <w:tcPr>
            <w:tcW w:w="319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《个人所得税减免税事项报告表》</w:t>
            </w:r>
          </w:p>
        </w:tc>
        <w:tc>
          <w:tcPr>
            <w:tcW w:w="84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35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1377"/>
          <w:jc w:val="center"/>
        </w:trPr>
        <w:tc>
          <w:tcPr>
            <w:tcW w:w="2778"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有依法确定的其他扣除</w:t>
            </w:r>
          </w:p>
        </w:tc>
        <w:tc>
          <w:tcPr>
            <w:tcW w:w="319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《商业健康保险税前扣除情况明细表》《个人税收递延型商业养老保险税前扣除情况明细表》等相关扣除资料</w:t>
            </w:r>
          </w:p>
        </w:tc>
        <w:tc>
          <w:tcPr>
            <w:tcW w:w="84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35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w:t>
      </w:r>
      <w:r w:rsidRPr="00DE452A">
        <w:rPr>
          <w:rFonts w:ascii="宋体" w:eastAsia="宋体" w:hAnsi="宋体" w:hint="eastAsia"/>
          <w:sz w:val="24"/>
        </w:rPr>
        <w:t>：</w:t>
      </w:r>
      <w:r w:rsidRPr="00DE452A">
        <w:rPr>
          <w:rFonts w:ascii="宋体" w:eastAsia="宋体" w:hAnsi="宋体"/>
          <w:sz w:val="24"/>
        </w:rPr>
        <w:t>//etax.fjtax.gov.cn</w:t>
      </w:r>
      <w:r w:rsidRPr="00DE452A">
        <w:rPr>
          <w:rFonts w:ascii="宋体" w:eastAsia="宋体" w:hAnsi="宋体" w:hint="eastAsia"/>
          <w:sz w:val="24"/>
        </w:rPr>
        <w:t>）办理。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int="eastAsia"/>
          <w:sz w:val="24"/>
        </w:rPr>
        <w:t>2.自然人税收管理系统扣缴客户端办理。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3</w:t>
      </w:r>
      <w:r w:rsidRPr="00DE452A">
        <w:rPr>
          <w:rFonts w:ascii="宋体" w:eastAsia="宋体" w:hAnsi="宋体"/>
          <w:sz w:val="24"/>
        </w:rPr>
        <w:t>.</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图片 46" o:spid="_x0000_i1104"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税务机关提供</w:t>
      </w:r>
      <w:r w:rsidRPr="00DE452A">
        <w:rPr>
          <w:rFonts w:ascii="宋体" w:eastAsia="宋体" w:hint="eastAsia"/>
          <w:sz w:val="24"/>
        </w:rPr>
        <w:t>“</w:t>
      </w:r>
      <w:r w:rsidRPr="00DE452A">
        <w:rPr>
          <w:rFonts w:ascii="宋体" w:eastAsia="宋体" w:hAnsi="宋体" w:hint="eastAsia"/>
          <w:sz w:val="24"/>
        </w:rPr>
        <w:t>最多跑一次</w:t>
      </w:r>
      <w:r w:rsidRPr="00DE452A">
        <w:rPr>
          <w:rFonts w:ascii="宋体" w:eastAsia="宋体" w:hint="eastAsia"/>
          <w:sz w:val="24"/>
        </w:rPr>
        <w:t>”</w:t>
      </w:r>
      <w:r w:rsidRPr="00DE452A">
        <w:rPr>
          <w:rFonts w:ascii="宋体" w:eastAsia="宋体" w:hAnsi="宋体" w:hint="eastAsia"/>
          <w:sz w:val="24"/>
        </w:rPr>
        <w:t>服务。纳税人在资料完整且符合法定受理条件的前提下，最多只需要到税务机关跑一次。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个体工商户业主、个人独资企业投资者、合伙企业个人合伙人、承包承租经营者个人以及其他从事生产、经营活动的个人取得经营所得的，应当办理预缴纳税申报和汇算清缴。经营所得包括以下情形：</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）个体工商户从事生产、经营活动取得的所得，个人独资企业投资人、合伙企业的个人合伙人来源于境内注册的个人独资企业、合伙企业生产、经营的所得；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）个人依法从事办学、医疗、咨询以及其他有偿服务活动取得的所得；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w:t>
      </w:r>
      <w:r w:rsidRPr="00DE452A">
        <w:rPr>
          <w:rFonts w:ascii="宋体" w:eastAsia="宋体" w:hAnsi="宋体"/>
          <w:sz w:val="24"/>
        </w:rPr>
        <w:t>3</w:t>
      </w:r>
      <w:r w:rsidRPr="00DE452A">
        <w:rPr>
          <w:rFonts w:ascii="宋体" w:eastAsia="宋体" w:hAnsi="宋体" w:hint="eastAsia"/>
          <w:sz w:val="24"/>
        </w:rPr>
        <w:t>）个人对企业、事业单位承包经营、承租经营以及转包、转租取得的所得；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）个人从事其他生产、经营活动取得的所得。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从事生产、经营活动，未提供完整、准确的纳税资料，不能正确计算应纳税所得额的，由主管税务机关核定应纳税所得额或者应纳税额。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纳税人取得经营所得，按年计算个人所得税，由纳税人在月度或者季度终了后十五日内向税务机关报送纳税申报表，并预缴税款。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预缴申报时，合伙企业有多个自然人合伙人的，应分别填报《个人所得税经营所得纳税申报表（</w:t>
      </w:r>
      <w:r w:rsidRPr="00DE452A">
        <w:rPr>
          <w:rFonts w:ascii="宋体" w:eastAsia="宋体" w:hAnsi="宋体"/>
          <w:sz w:val="24"/>
        </w:rPr>
        <w:t>A</w:t>
      </w:r>
      <w:r w:rsidRPr="00DE452A">
        <w:rPr>
          <w:rFonts w:ascii="宋体" w:eastAsia="宋体" w:hAnsi="宋体" w:hint="eastAsia"/>
          <w:sz w:val="24"/>
        </w:rPr>
        <w:t>表）》。</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纳税人因移居境外注销中国户籍，且在当年取得经营所得的，应当在申请注销中国户籍前，向户籍所在地主管税务机关办理汇算清缴，进行税款清算。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11.</w:t>
      </w:r>
      <w:r w:rsidRPr="00DE452A">
        <w:rPr>
          <w:rFonts w:ascii="宋体" w:eastAsia="宋体" w:hAnsi="宋体" w:hint="eastAsia"/>
          <w:sz w:val="24"/>
        </w:rPr>
        <w:t>纳税人有未缴或者少缴税款的，应当在注销户籍前，结清欠缴或未缴的税款。纳税人存在分期缴税且未缴纳完毕的，应当在注销户籍前，结清尚未缴纳的税款。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12.</w:t>
      </w:r>
      <w:r w:rsidRPr="00DE452A">
        <w:rPr>
          <w:rFonts w:ascii="宋体" w:eastAsia="宋体" w:hAnsi="宋体" w:hint="eastAsia"/>
          <w:sz w:val="24"/>
        </w:rPr>
        <w:t>依法享受纳税人税收优惠等相关的资料，按规定留存备查或报送。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13.</w:t>
      </w:r>
      <w:r w:rsidRPr="00DE452A">
        <w:rPr>
          <w:rFonts w:ascii="宋体" w:eastAsia="宋体" w:hAnsi="宋体" w:hint="eastAsia"/>
          <w:sz w:val="24"/>
        </w:rPr>
        <w:t>纳税人在纳税期内没有应纳税款的，也应当按照规定办理申报纳税。</w:t>
      </w:r>
    </w:p>
    <w:p w:rsidR="0055100B" w:rsidRPr="00DE452A" w:rsidRDefault="0055100B" w:rsidP="0055100B">
      <w:pPr>
        <w:spacing w:line="360" w:lineRule="auto"/>
        <w:ind w:firstLineChars="200" w:firstLine="480"/>
        <w:rPr>
          <w:rFonts w:ascii="宋体" w:eastAsia="宋体"/>
          <w:sz w:val="24"/>
        </w:rPr>
      </w:pP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rPr>
        <w:t>1.</w:t>
      </w:r>
      <w:r w:rsidRPr="00CE6199">
        <w:rPr>
          <w:rFonts w:ascii="宋体" w:eastAsia="宋体" w:hAnsi="宋体" w:hint="eastAsia"/>
        </w:rPr>
        <w:t>《个人所得税经营所得纳税申报表（</w:t>
      </w:r>
      <w:r w:rsidRPr="00CE6199">
        <w:rPr>
          <w:rFonts w:ascii="宋体" w:eastAsia="宋体" w:hAnsi="宋体"/>
        </w:rPr>
        <w:t>A</w:t>
      </w:r>
      <w:r w:rsidRPr="00CE6199">
        <w:rPr>
          <w:rFonts w:ascii="宋体" w:eastAsia="宋体" w:hAnsi="宋体" w:hint="eastAsia"/>
        </w:rPr>
        <w:t>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2.</w:t>
      </w:r>
      <w:r w:rsidRPr="00CE6199">
        <w:rPr>
          <w:rFonts w:ascii="宋体" w:eastAsia="宋体" w:hAnsi="宋体" w:hint="eastAsia"/>
        </w:rPr>
        <w:t>《个人所得税减免税事项报告表》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3.</w:t>
      </w:r>
      <w:r w:rsidRPr="00CE6199">
        <w:rPr>
          <w:rFonts w:ascii="宋体" w:eastAsia="宋体" w:hAnsi="宋体" w:hint="eastAsia"/>
        </w:rPr>
        <w:t>《商业健康保险税前扣除情况明细表》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4.</w:t>
      </w:r>
      <w:r w:rsidRPr="00CE6199">
        <w:rPr>
          <w:rFonts w:ascii="宋体" w:eastAsia="宋体" w:hAnsi="宋体" w:hint="eastAsia"/>
        </w:rPr>
        <w:t>《个人税收递延型商业养老保险税前扣除情况明细表》</w:t>
      </w:r>
    </w:p>
    <w:p w:rsidR="0055100B" w:rsidRPr="00CE6199" w:rsidRDefault="0055100B" w:rsidP="00FD01E3">
      <w:pPr>
        <w:pStyle w:val="4"/>
        <w:ind w:firstLine="480"/>
      </w:pPr>
      <w:r w:rsidRPr="00CE6199">
        <w:rPr>
          <w:rFonts w:hint="eastAsia"/>
        </w:rPr>
        <w:lastRenderedPageBreak/>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宋体" w:hint="eastAsia"/>
          <w:sz w:val="24"/>
        </w:rPr>
        <w:t>1</w:t>
      </w:r>
      <w:r w:rsidRPr="00DE452A">
        <w:rPr>
          <w:rFonts w:ascii="宋体" w:eastAsia="宋体" w:hAnsi="宋体"/>
          <w:sz w:val="24"/>
        </w:rPr>
        <w:t>.</w:t>
      </w:r>
      <w:r w:rsidRPr="00DE452A">
        <w:rPr>
          <w:rFonts w:ascii="宋体" w:eastAsia="宋体" w:hAnsi="Times New Roman" w:cs="宋体" w:hint="eastAsia"/>
          <w:sz w:val="24"/>
          <w:szCs w:val="24"/>
          <w:lang w:val="zh-CN"/>
        </w:rPr>
        <w:t>电子税务局操作路径：【申报管理】</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【可申报】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【经营所得个人所得税月（季）度申报（</w:t>
      </w:r>
      <w:r w:rsidRPr="00DE452A">
        <w:rPr>
          <w:rFonts w:ascii="宋体" w:eastAsia="宋体" w:hAnsi="Times New Roman" w:cs="宋体"/>
          <w:sz w:val="24"/>
          <w:szCs w:val="24"/>
          <w:lang w:val="zh-CN"/>
        </w:rPr>
        <w:t>A</w:t>
      </w:r>
      <w:r w:rsidRPr="00DE452A">
        <w:rPr>
          <w:rFonts w:ascii="宋体" w:eastAsia="宋体" w:hAnsi="Times New Roman" w:cs="宋体" w:hint="eastAsia"/>
          <w:sz w:val="24"/>
          <w:szCs w:val="24"/>
          <w:lang w:val="zh-CN"/>
        </w:rPr>
        <w:t>表）】。</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2.</w:t>
      </w:r>
      <w:r w:rsidRPr="00DE452A">
        <w:rPr>
          <w:rFonts w:eastAsia="宋体" w:hint="eastAsia"/>
          <w:sz w:val="24"/>
        </w:rPr>
        <w:t>自然人</w:t>
      </w:r>
      <w:r w:rsidRPr="00DE452A">
        <w:rPr>
          <w:rFonts w:eastAsia="宋体"/>
          <w:sz w:val="24"/>
        </w:rPr>
        <w:t>税收管理系统扣缴</w:t>
      </w:r>
      <w:r w:rsidRPr="00DE452A">
        <w:rPr>
          <w:rFonts w:eastAsia="宋体" w:hint="eastAsia"/>
          <w:sz w:val="24"/>
        </w:rPr>
        <w:t>客户端操作路径</w:t>
      </w:r>
      <w:r w:rsidRPr="00DE452A">
        <w:rPr>
          <w:rFonts w:eastAsia="宋体"/>
          <w:sz w:val="24"/>
        </w:rPr>
        <w:t>：</w:t>
      </w:r>
      <w:r w:rsidRPr="00DE452A">
        <w:rPr>
          <w:rFonts w:eastAsia="宋体" w:hint="eastAsia"/>
          <w:sz w:val="24"/>
        </w:rPr>
        <w:t>【经营所得</w:t>
      </w:r>
      <w:r w:rsidRPr="00DE452A">
        <w:rPr>
          <w:rFonts w:eastAsia="宋体"/>
          <w:sz w:val="24"/>
        </w:rPr>
        <w:t>】</w:t>
      </w:r>
      <w:r w:rsidRPr="00DE452A">
        <w:rPr>
          <w:rFonts w:eastAsia="宋体"/>
          <w:sz w:val="24"/>
        </w:rPr>
        <w:t>-</w:t>
      </w:r>
      <w:r w:rsidRPr="00DE452A">
        <w:rPr>
          <w:rFonts w:eastAsia="宋体" w:hint="eastAsia"/>
          <w:sz w:val="24"/>
        </w:rPr>
        <w:t>【预缴纳税申报】。</w:t>
      </w:r>
    </w:p>
    <w:p w:rsidR="0055100B" w:rsidRPr="00CE6199" w:rsidRDefault="0055100B" w:rsidP="0055100B">
      <w:pPr>
        <w:pStyle w:val="3"/>
        <w:spacing w:before="300" w:after="300"/>
        <w:ind w:firstLine="562"/>
      </w:pPr>
      <w:bookmarkStart w:id="493" w:name="_Toc23107137"/>
      <w:bookmarkStart w:id="494" w:name="_Toc23500628"/>
      <w:r w:rsidRPr="00CE6199">
        <w:t>3.5.3—07</w:t>
      </w:r>
      <w:r w:rsidRPr="00CE6199">
        <w:rPr>
          <w:rFonts w:hint="eastAsia"/>
        </w:rPr>
        <w:t>9</w:t>
      </w:r>
      <w:r w:rsidRPr="00CE6199">
        <w:rPr>
          <w:rFonts w:hint="eastAsia"/>
        </w:rPr>
        <w:t xml:space="preserve">　　经营所得个人所得税年度申报</w:t>
      </w:r>
      <w:bookmarkEnd w:id="493"/>
      <w:bookmarkEnd w:id="494"/>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经营所得个人所得税年度申报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纳税人取得经营所得，以每一纳税年度的收入总额减除成本、费用以及损失后的余额，为应纳税所得额，按年计算个人所得税。纳税人应当在取得所得的次年</w:t>
      </w:r>
      <w:r w:rsidRPr="00DE452A">
        <w:rPr>
          <w:rFonts w:ascii="宋体" w:eastAsia="宋体" w:hAnsi="宋体"/>
          <w:sz w:val="24"/>
        </w:rPr>
        <w:t>3</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日前填报《个人所得税经营所得纳税申报表（</w:t>
      </w:r>
      <w:r w:rsidRPr="00DE452A">
        <w:rPr>
          <w:rFonts w:ascii="宋体" w:eastAsia="宋体" w:hAnsi="宋体"/>
          <w:sz w:val="24"/>
        </w:rPr>
        <w:t>B</w:t>
      </w:r>
      <w:r w:rsidRPr="00DE452A">
        <w:rPr>
          <w:rFonts w:ascii="宋体" w:eastAsia="宋体" w:hAnsi="宋体" w:hint="eastAsia"/>
          <w:sz w:val="24"/>
        </w:rPr>
        <w:t>表）》及其他相关资料，向经营管理所在地主管税务机关办理汇算清缴。</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hint="eastAsia"/>
          <w:sz w:val="24"/>
        </w:rPr>
        <w:t>企业在年度中间合并、分立、终止时，个人独资企业投资者、合伙企业个人合伙人、承包承租经营应当在停止生产经营之日起</w:t>
      </w:r>
      <w:r w:rsidRPr="00DE452A">
        <w:rPr>
          <w:rFonts w:ascii="宋体" w:eastAsia="宋体" w:hAnsi="宋体"/>
          <w:sz w:val="24"/>
        </w:rPr>
        <w:t>60</w:t>
      </w:r>
      <w:r w:rsidRPr="00DE452A">
        <w:rPr>
          <w:rFonts w:ascii="宋体" w:eastAsia="宋体" w:hAnsi="宋体" w:hint="eastAsia"/>
          <w:sz w:val="24"/>
        </w:rPr>
        <w:t>日内，向主管税务机关办理当期个人所得税汇算清缴。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个体工商户业主、个人独资企业投资人、合伙企业个人合伙人、承包承租经营者个人以及其他从事生产、经营活动的个人在中国境内两处以上取得经营所得的，应当在分别办理年度汇算清缴后，于取得所得的次年</w:t>
      </w:r>
      <w:r w:rsidRPr="00DE452A">
        <w:rPr>
          <w:rFonts w:ascii="宋体" w:eastAsia="宋体" w:hAnsi="宋体"/>
          <w:sz w:val="24"/>
        </w:rPr>
        <w:t>3</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日前填报《个人所得税经营所得纳税申报表（</w:t>
      </w:r>
      <w:r w:rsidRPr="00DE452A">
        <w:rPr>
          <w:rFonts w:ascii="宋体" w:eastAsia="宋体" w:hAnsi="宋体"/>
          <w:sz w:val="24"/>
        </w:rPr>
        <w:t>C</w:t>
      </w:r>
      <w:r w:rsidRPr="00DE452A">
        <w:rPr>
          <w:rFonts w:ascii="宋体" w:eastAsia="宋体" w:hAnsi="宋体" w:hint="eastAsia"/>
          <w:sz w:val="24"/>
        </w:rPr>
        <w:t>表）》及其他相关资料，选择向其中一处经营管理所在地主管税务机关办理年度汇总纳税申报。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lastRenderedPageBreak/>
        <w:t>2.</w:t>
      </w:r>
      <w:r w:rsidRPr="00DE452A">
        <w:rPr>
          <w:rFonts w:ascii="宋体" w:eastAsia="宋体" w:hAnsi="宋体" w:hint="eastAsia"/>
          <w:sz w:val="24"/>
        </w:rPr>
        <w:t>《中华人民共和国个人所得税法》</w:t>
      </w:r>
      <w:r w:rsidRPr="00DE452A">
        <w:rPr>
          <w:rFonts w:ascii="宋体" w:eastAsia="宋体" w:hAnsi="宋体" w:cs="宋体" w:hint="eastAsia"/>
          <w:sz w:val="24"/>
        </w:rPr>
        <w:t>第二条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《中华人民共和国个人所得税法实施条例》第十五条</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236"/>
        <w:gridCol w:w="3299"/>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《个人所得税经营所得纳税申报表（</w:t>
            </w:r>
            <w:r w:rsidRPr="00DE452A">
              <w:rPr>
                <w:rFonts w:ascii="宋体" w:eastAsia="宋体" w:hAnsi="宋体"/>
                <w:sz w:val="24"/>
                <w:szCs w:val="24"/>
              </w:rPr>
              <w:t>B</w:t>
            </w:r>
            <w:r w:rsidRPr="00DE452A">
              <w:rPr>
                <w:rFonts w:ascii="宋体" w:eastAsia="宋体" w:hAnsi="宋体" w:hint="eastAsia"/>
                <w:sz w:val="24"/>
                <w:szCs w:val="24"/>
              </w:rPr>
              <w:t>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《个人所得税经营所得纳税申报表（</w:t>
            </w:r>
            <w:r w:rsidRPr="00DE452A">
              <w:rPr>
                <w:rFonts w:ascii="宋体" w:eastAsia="宋体" w:hAnsi="宋体"/>
                <w:sz w:val="24"/>
                <w:szCs w:val="24"/>
              </w:rPr>
              <w:t>C</w:t>
            </w:r>
            <w:r w:rsidRPr="00DE452A">
              <w:rPr>
                <w:rFonts w:ascii="宋体" w:eastAsia="宋体" w:hAnsi="宋体" w:hint="eastAsia"/>
                <w:sz w:val="24"/>
                <w:szCs w:val="24"/>
              </w:rPr>
              <w:t>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int="eastAsia"/>
                <w:sz w:val="24"/>
                <w:szCs w:val="24"/>
              </w:rPr>
              <w:t>两处及</w:t>
            </w:r>
            <w:r w:rsidRPr="00DE452A">
              <w:rPr>
                <w:rFonts w:ascii="宋体" w:eastAsia="宋体"/>
                <w:sz w:val="24"/>
                <w:szCs w:val="24"/>
              </w:rPr>
              <w:t>以上所得适用</w:t>
            </w:r>
          </w:p>
        </w:tc>
      </w:tr>
      <w:tr w:rsidR="0055100B" w:rsidRPr="00DE452A" w:rsidTr="00735BB8">
        <w:trPr>
          <w:trHeight w:hRule="exac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191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lang w:val="zh-CN"/>
              </w:rPr>
              <w:t>适用情形</w:t>
            </w:r>
          </w:p>
        </w:tc>
        <w:tc>
          <w:tcPr>
            <w:tcW w:w="329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lang w:val="zh-CN"/>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lang w:val="zh-CN"/>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lang w:val="zh-CN"/>
              </w:rPr>
            </w:pPr>
            <w:r w:rsidRPr="00DE452A">
              <w:rPr>
                <w:rFonts w:ascii="宋体" w:eastAsia="宋体" w:hAnsi="宋体" w:hint="eastAsia"/>
                <w:b/>
                <w:sz w:val="24"/>
                <w:szCs w:val="24"/>
                <w:lang w:val="zh-CN"/>
              </w:rPr>
              <w:t>备注</w:t>
            </w:r>
          </w:p>
        </w:tc>
      </w:tr>
      <w:tr w:rsidR="0055100B" w:rsidRPr="00DE452A" w:rsidTr="00735BB8">
        <w:trPr>
          <w:trHeight w:hRule="exact" w:val="1145"/>
          <w:jc w:val="center"/>
        </w:trPr>
        <w:tc>
          <w:tcPr>
            <w:tcW w:w="191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lang w:val="zh-CN"/>
              </w:rPr>
              <w:t>无综合所得，且需要享受专项附加扣除</w:t>
            </w:r>
          </w:p>
        </w:tc>
        <w:tc>
          <w:tcPr>
            <w:tcW w:w="329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lang w:val="zh-CN"/>
              </w:rPr>
              <w:t>《个人所得税专项附加扣除信息表》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lang w:val="zh-CN"/>
              </w:rPr>
              <w:t>1</w:t>
            </w:r>
            <w:r w:rsidRPr="00DE452A">
              <w:rPr>
                <w:rFonts w:ascii="宋体" w:eastAsia="宋体" w:hAnsi="宋体" w:hint="eastAsia"/>
                <w:sz w:val="24"/>
                <w:szCs w:val="24"/>
                <w:lang w:val="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191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纳税人存在减免个人所得税情形</w:t>
            </w:r>
          </w:p>
        </w:tc>
        <w:tc>
          <w:tcPr>
            <w:tcW w:w="329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《个人所得税减免税事项报告表》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1693"/>
          <w:jc w:val="center"/>
        </w:trPr>
        <w:tc>
          <w:tcPr>
            <w:tcW w:w="191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有依法确定的其他扣除</w:t>
            </w:r>
          </w:p>
        </w:tc>
        <w:tc>
          <w:tcPr>
            <w:tcW w:w="329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《商业健康保险税前扣除情况明细表》《个人税收递延型商业养老保险税前扣除情况明细表》等相关扣除资料</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w:t>
      </w:r>
      <w:r w:rsidRPr="00DE452A">
        <w:rPr>
          <w:rFonts w:ascii="宋体" w:eastAsia="宋体" w:hAnsi="宋体" w:hint="eastAsia"/>
          <w:sz w:val="24"/>
        </w:rPr>
        <w:t>：</w:t>
      </w:r>
      <w:r w:rsidRPr="00DE452A">
        <w:rPr>
          <w:rFonts w:ascii="宋体" w:eastAsia="宋体" w:hAnsi="宋体"/>
          <w:sz w:val="24"/>
        </w:rPr>
        <w:t>//etax.fjtax.gov.cn</w:t>
      </w:r>
      <w:r w:rsidRPr="00DE452A">
        <w:rPr>
          <w:rFonts w:ascii="宋体" w:eastAsia="宋体" w:hAnsi="宋体" w:hint="eastAsia"/>
          <w:sz w:val="24"/>
        </w:rPr>
        <w:t>）办理。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int="eastAsia"/>
          <w:sz w:val="24"/>
        </w:rPr>
        <w:t>2.自然人税收管理系统扣缴客户端办理。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3</w:t>
      </w:r>
      <w:r w:rsidRPr="00DE452A">
        <w:rPr>
          <w:rFonts w:ascii="宋体" w:eastAsia="宋体" w:hAnsi="宋体"/>
          <w:sz w:val="24"/>
        </w:rPr>
        <w:t>.</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05"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税务机关提供</w:t>
      </w:r>
      <w:r w:rsidRPr="00DE452A">
        <w:rPr>
          <w:rFonts w:ascii="宋体" w:eastAsia="宋体" w:hint="eastAsia"/>
          <w:sz w:val="24"/>
        </w:rPr>
        <w:t>“</w:t>
      </w:r>
      <w:r w:rsidRPr="00DE452A">
        <w:rPr>
          <w:rFonts w:ascii="宋体" w:eastAsia="宋体" w:hAnsi="宋体" w:hint="eastAsia"/>
          <w:sz w:val="24"/>
        </w:rPr>
        <w:t>最多跑一次</w:t>
      </w:r>
      <w:r w:rsidRPr="00DE452A">
        <w:rPr>
          <w:rFonts w:ascii="宋体" w:eastAsia="宋体" w:hint="eastAsia"/>
          <w:sz w:val="24"/>
        </w:rPr>
        <w:t>”</w:t>
      </w:r>
      <w:r w:rsidRPr="00DE452A">
        <w:rPr>
          <w:rFonts w:ascii="宋体" w:eastAsia="宋体" w:hAnsi="宋体" w:hint="eastAsia"/>
          <w:sz w:val="24"/>
        </w:rPr>
        <w:t>服务。纳税人在资料完整且符合法定受理条件的前提下，最多只需要到税务机关跑一次。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个体工商户业主、个人独资企业投资者、合伙企业个人合伙人、承包承租经营者个人以及其他从事生产、经营活动的个人取得经营所得的，应当办理预缴纳税申报和汇算清缴。经营所得包括以下情形：</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）个体工商户从事生产、经营活动取得的所得，个人独资企业投资人、合伙企业的个人合伙人来源于境内注册的个人独资企业、合伙企业生产、经营的所得；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）个人依法从事办学、医疗、咨询以及其他有偿服务活动取得的所得；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）个人对企业、事业单位承包经营、承租经营以及转包、转租取得的所得；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）个人从事其他生产、经营活动取得的所得。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从事生产、经营活动，未提供完整、准确的纳税资料，不能正确计算应纳税所得额的，由主管税务机关核定应纳税所得额或者应纳税额。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汇算清缴时，合伙企业有多个自然人合伙人的，应分别填报《个人所得税经营所得纳税申报表（</w:t>
      </w:r>
      <w:r w:rsidRPr="00DE452A">
        <w:rPr>
          <w:rFonts w:ascii="宋体" w:eastAsia="宋体" w:hAnsi="宋体"/>
          <w:sz w:val="24"/>
        </w:rPr>
        <w:t>B</w:t>
      </w:r>
      <w:r w:rsidRPr="00DE452A">
        <w:rPr>
          <w:rFonts w:ascii="宋体" w:eastAsia="宋体" w:hAnsi="宋体" w:hint="eastAsia"/>
          <w:sz w:val="24"/>
        </w:rPr>
        <w:t>表）》。</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lastRenderedPageBreak/>
        <w:t>9.</w:t>
      </w:r>
      <w:r w:rsidRPr="00DE452A">
        <w:rPr>
          <w:rFonts w:ascii="宋体" w:eastAsia="宋体" w:hAnsi="宋体" w:hint="eastAsia"/>
          <w:sz w:val="24"/>
        </w:rPr>
        <w:t>取得经营所得的个人，没有综合所得的，计算其每一纳税年度的应纳税所得额时，应当减除费用</w:t>
      </w:r>
      <w:r w:rsidRPr="00DE452A">
        <w:rPr>
          <w:rFonts w:ascii="宋体" w:eastAsia="宋体" w:hAnsi="宋体"/>
          <w:sz w:val="24"/>
        </w:rPr>
        <w:t>6</w:t>
      </w:r>
      <w:r w:rsidRPr="00DE452A">
        <w:rPr>
          <w:rFonts w:ascii="宋体" w:eastAsia="宋体" w:hAnsi="宋体" w:hint="eastAsia"/>
          <w:sz w:val="24"/>
        </w:rPr>
        <w:t>万元、专项扣除、专项附加扣除以及依法确定的其他扣除。专项附加扣除在办理汇算清缴时减除。</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0</w:t>
      </w:r>
      <w:r w:rsidRPr="00DE452A">
        <w:rPr>
          <w:rFonts w:ascii="宋体" w:eastAsia="宋体" w:hAnsi="宋体"/>
          <w:sz w:val="24"/>
        </w:rPr>
        <w:t>.</w:t>
      </w:r>
      <w:r w:rsidRPr="00DE452A">
        <w:rPr>
          <w:rFonts w:ascii="宋体" w:eastAsia="宋体" w:hAnsi="宋体" w:hint="eastAsia"/>
          <w:sz w:val="24"/>
        </w:rPr>
        <w:t>纳税人在注销户籍年度取得经营所得的，应当在注销户籍前，向户籍所在地主管税务机关办理当年经营所得的汇算清缴，并报送《个人所得税经营所得纳税申报表（</w:t>
      </w:r>
      <w:r w:rsidRPr="00DE452A">
        <w:rPr>
          <w:rFonts w:ascii="宋体" w:eastAsia="宋体" w:hAnsi="宋体"/>
          <w:sz w:val="24"/>
        </w:rPr>
        <w:t>B</w:t>
      </w:r>
      <w:r w:rsidRPr="00DE452A">
        <w:rPr>
          <w:rFonts w:ascii="宋体" w:eastAsia="宋体" w:hAnsi="宋体" w:hint="eastAsia"/>
          <w:sz w:val="24"/>
        </w:rPr>
        <w:t>表）》。从两处以上取得经营所得的，还应当一并报送《个人所得税经营所得纳税申报表（</w:t>
      </w:r>
      <w:r w:rsidRPr="00DE452A">
        <w:rPr>
          <w:rFonts w:ascii="宋体" w:eastAsia="宋体" w:hAnsi="宋体"/>
          <w:sz w:val="24"/>
        </w:rPr>
        <w:t>C</w:t>
      </w:r>
      <w:r w:rsidRPr="00DE452A">
        <w:rPr>
          <w:rFonts w:ascii="宋体" w:eastAsia="宋体" w:hAnsi="宋体" w:hint="eastAsia"/>
          <w:sz w:val="24"/>
        </w:rPr>
        <w:t>表）》。尚未办理上一年度经营所得汇算清缴的，应当在办理注销户籍纳税申报时一并办理。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1</w:t>
      </w:r>
      <w:r w:rsidRPr="00DE452A">
        <w:rPr>
          <w:rFonts w:ascii="宋体" w:eastAsia="宋体" w:hAnsi="宋体"/>
          <w:sz w:val="24"/>
        </w:rPr>
        <w:t>.</w:t>
      </w:r>
      <w:r w:rsidRPr="00DE452A">
        <w:rPr>
          <w:rFonts w:ascii="宋体" w:eastAsia="宋体" w:hAnsi="宋体" w:hint="eastAsia"/>
          <w:sz w:val="24"/>
        </w:rPr>
        <w:t>纳税人有未缴或者少缴税款的，应当在注销户籍前，结清欠缴或未缴的税款。纳税人存在分期缴税且未缴纳完毕的，应当在注销户籍前，结清尚未缴纳的税款。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2</w:t>
      </w:r>
      <w:r w:rsidRPr="00DE452A">
        <w:rPr>
          <w:rFonts w:ascii="宋体" w:eastAsia="宋体" w:hAnsi="宋体"/>
          <w:sz w:val="24"/>
        </w:rPr>
        <w:t>.</w:t>
      </w:r>
      <w:r w:rsidRPr="00DE452A">
        <w:rPr>
          <w:rFonts w:ascii="宋体" w:eastAsia="宋体" w:hAnsi="宋体" w:hint="eastAsia"/>
          <w:sz w:val="24"/>
        </w:rPr>
        <w:t>纳税人依法享受税收优惠等相关的资料，按规定留存备查或报送。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3</w:t>
      </w:r>
      <w:r w:rsidRPr="00DE452A">
        <w:rPr>
          <w:rFonts w:ascii="宋体" w:eastAsia="宋体" w:hAnsi="宋体"/>
          <w:sz w:val="24"/>
        </w:rPr>
        <w:t>.</w:t>
      </w:r>
      <w:r w:rsidRPr="00DE452A">
        <w:rPr>
          <w:rFonts w:ascii="宋体" w:eastAsia="宋体" w:hAnsi="宋体" w:hint="eastAsia"/>
          <w:sz w:val="24"/>
        </w:rPr>
        <w:t>纳税人在纳税期内没有应纳税款的，也应当按照规定办理申报纳税。</w:t>
      </w:r>
    </w:p>
    <w:p w:rsidR="0055100B" w:rsidRPr="00CE6199" w:rsidRDefault="0055100B" w:rsidP="0055100B">
      <w:pPr>
        <w:pStyle w:val="af4"/>
        <w:adjustRightInd/>
        <w:snapToGrid/>
        <w:rPr>
          <w:rFonts w:ascii="宋体" w:eastAsia="宋体" w:hAnsi="宋体"/>
        </w:rPr>
      </w:pP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rPr>
        <w:t>1.</w:t>
      </w:r>
      <w:r w:rsidRPr="00CE6199">
        <w:rPr>
          <w:rFonts w:ascii="宋体" w:eastAsia="宋体" w:hAnsi="宋体" w:hint="eastAsia"/>
        </w:rPr>
        <w:t>《个人所得税经营所得纳税申报表（</w:t>
      </w:r>
      <w:r w:rsidRPr="00CE6199">
        <w:rPr>
          <w:rFonts w:ascii="宋体" w:eastAsia="宋体" w:hAnsi="宋体"/>
        </w:rPr>
        <w:t>B</w:t>
      </w:r>
      <w:r w:rsidRPr="00CE6199">
        <w:rPr>
          <w:rFonts w:ascii="宋体" w:eastAsia="宋体" w:hAnsi="宋体" w:hint="eastAsia"/>
        </w:rPr>
        <w:t>表）》</w:t>
      </w:r>
    </w:p>
    <w:p w:rsidR="0055100B" w:rsidRPr="00CE6199" w:rsidRDefault="0055100B" w:rsidP="0055100B">
      <w:pPr>
        <w:pStyle w:val="af4"/>
        <w:adjustRightInd/>
        <w:snapToGrid/>
        <w:rPr>
          <w:rFonts w:ascii="宋体" w:eastAsia="宋体" w:hAnsi="宋体"/>
        </w:rPr>
      </w:pPr>
      <w:r w:rsidRPr="00CE6199">
        <w:rPr>
          <w:rFonts w:ascii="宋体" w:eastAsia="宋体" w:hAnsi="宋体"/>
          <w:lang w:val="zh-CN"/>
        </w:rPr>
        <w:t>2.</w:t>
      </w:r>
      <w:r w:rsidRPr="00CE6199">
        <w:rPr>
          <w:rFonts w:ascii="宋体" w:eastAsia="宋体" w:hAnsi="宋体" w:hint="eastAsia"/>
          <w:lang w:val="zh-CN"/>
        </w:rPr>
        <w:t>《个人所得税专项附加扣除信息表》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3.</w:t>
      </w:r>
      <w:r w:rsidRPr="00CE6199">
        <w:rPr>
          <w:rFonts w:ascii="宋体" w:eastAsia="宋体" w:hAnsi="宋体" w:hint="eastAsia"/>
        </w:rPr>
        <w:t>《个人所得税减免税事项报告表》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4.</w:t>
      </w:r>
      <w:r w:rsidRPr="00CE6199">
        <w:rPr>
          <w:rFonts w:ascii="宋体" w:eastAsia="宋体" w:hAnsi="宋体" w:hint="eastAsia"/>
        </w:rPr>
        <w:t>《商业健康保险税前扣除情况明细表》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5.</w:t>
      </w:r>
      <w:r w:rsidRPr="00CE6199">
        <w:rPr>
          <w:rFonts w:ascii="宋体" w:eastAsia="宋体" w:hAnsi="宋体" w:hint="eastAsia"/>
        </w:rPr>
        <w:t>《个人税收递延型商业养老保险税前扣除情况明细表》</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6.《个人所得税经营所得纳税申报表（</w:t>
      </w:r>
      <w:r w:rsidRPr="00CE6199">
        <w:rPr>
          <w:rFonts w:ascii="宋体" w:eastAsia="宋体" w:hAnsi="宋体"/>
        </w:rPr>
        <w:t>C</w:t>
      </w:r>
      <w:r w:rsidRPr="00CE6199">
        <w:rPr>
          <w:rFonts w:ascii="宋体" w:eastAsia="宋体" w:hAnsi="宋体" w:hint="eastAsia"/>
        </w:rPr>
        <w:t>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Times New Roman" w:cs="宋体" w:hint="eastAsia"/>
          <w:sz w:val="24"/>
          <w:szCs w:val="24"/>
          <w:lang w:val="zh-CN"/>
        </w:rPr>
        <w:t>电子税务局操作路径：</w:t>
      </w:r>
      <w:r w:rsidRPr="00DE452A">
        <w:rPr>
          <w:rFonts w:ascii="宋体" w:eastAsia="宋体" w:hAnsi="宋体" w:hint="eastAsia"/>
          <w:sz w:val="24"/>
        </w:rPr>
        <w:t>【申报管理】</w:t>
      </w:r>
      <w:r w:rsidRPr="00DE452A">
        <w:rPr>
          <w:rFonts w:ascii="宋体" w:eastAsia="宋体"/>
          <w:sz w:val="24"/>
        </w:rPr>
        <w:t>-</w:t>
      </w:r>
      <w:r w:rsidRPr="00DE452A">
        <w:rPr>
          <w:rFonts w:ascii="宋体" w:eastAsia="宋体" w:hAnsi="宋体" w:hint="eastAsia"/>
          <w:sz w:val="24"/>
        </w:rPr>
        <w:t>【可申报】</w:t>
      </w:r>
      <w:r w:rsidRPr="00DE452A">
        <w:rPr>
          <w:rFonts w:ascii="宋体" w:eastAsia="宋体"/>
          <w:sz w:val="24"/>
        </w:rPr>
        <w:t>-</w:t>
      </w:r>
      <w:r w:rsidRPr="00DE452A">
        <w:rPr>
          <w:rFonts w:ascii="宋体" w:eastAsia="宋体" w:hAnsi="宋体" w:hint="eastAsia"/>
          <w:sz w:val="24"/>
        </w:rPr>
        <w:t>【经营所得个人所得税年度申报（</w:t>
      </w:r>
      <w:r w:rsidRPr="00DE452A">
        <w:rPr>
          <w:rFonts w:ascii="宋体" w:eastAsia="宋体" w:hAnsi="宋体"/>
          <w:sz w:val="24"/>
        </w:rPr>
        <w:t>B</w:t>
      </w:r>
      <w:r w:rsidRPr="00DE452A">
        <w:rPr>
          <w:rFonts w:ascii="宋体" w:eastAsia="宋体" w:hAnsi="宋体" w:hint="eastAsia"/>
          <w:sz w:val="24"/>
        </w:rPr>
        <w:t>表）】；【申报管理】</w:t>
      </w:r>
      <w:r w:rsidRPr="00DE452A">
        <w:rPr>
          <w:rFonts w:ascii="宋体" w:eastAsia="宋体"/>
          <w:sz w:val="24"/>
        </w:rPr>
        <w:t>-</w:t>
      </w:r>
      <w:r w:rsidRPr="00DE452A">
        <w:rPr>
          <w:rFonts w:ascii="宋体" w:eastAsia="宋体" w:hAnsi="宋体" w:hint="eastAsia"/>
          <w:sz w:val="24"/>
        </w:rPr>
        <w:t>【可申报】</w:t>
      </w:r>
      <w:r w:rsidRPr="00DE452A">
        <w:rPr>
          <w:rFonts w:ascii="宋体" w:eastAsia="宋体"/>
          <w:sz w:val="24"/>
        </w:rPr>
        <w:t>-</w:t>
      </w:r>
      <w:r w:rsidRPr="00DE452A">
        <w:rPr>
          <w:rFonts w:ascii="宋体" w:eastAsia="宋体" w:hAnsi="宋体" w:hint="eastAsia"/>
          <w:sz w:val="24"/>
        </w:rPr>
        <w:t>【多处经营所得个人所得税汇总年度申报</w:t>
      </w:r>
      <w:r w:rsidRPr="00DE452A">
        <w:rPr>
          <w:rFonts w:ascii="宋体" w:eastAsia="宋体" w:hAnsi="宋体"/>
          <w:sz w:val="24"/>
        </w:rPr>
        <w:t>(C</w:t>
      </w:r>
      <w:r w:rsidRPr="00DE452A">
        <w:rPr>
          <w:rFonts w:ascii="宋体" w:eastAsia="宋体" w:hAnsi="宋体" w:hint="eastAsia"/>
          <w:sz w:val="24"/>
        </w:rPr>
        <w:t>表</w:t>
      </w:r>
      <w:r w:rsidRPr="00DE452A">
        <w:rPr>
          <w:rFonts w:ascii="宋体" w:eastAsia="宋体" w:hAnsi="宋体"/>
          <w:sz w:val="24"/>
        </w:rPr>
        <w:t>)</w:t>
      </w:r>
      <w:r w:rsidRPr="00DE452A">
        <w:rPr>
          <w:rFonts w:ascii="宋体" w:eastAsia="宋体" w:hAnsi="宋体" w:hint="eastAsia"/>
          <w:sz w:val="24"/>
        </w:rPr>
        <w:t>】。</w:t>
      </w:r>
    </w:p>
    <w:p w:rsidR="0055100B" w:rsidRPr="00CE6199" w:rsidRDefault="0055100B" w:rsidP="0055100B">
      <w:pPr>
        <w:pStyle w:val="3"/>
        <w:spacing w:before="300" w:after="300"/>
        <w:ind w:firstLine="562"/>
      </w:pPr>
      <w:bookmarkStart w:id="495" w:name="_Toc18569"/>
      <w:bookmarkStart w:id="496" w:name="_Toc32185"/>
      <w:bookmarkStart w:id="497" w:name="_Toc18096132"/>
      <w:bookmarkStart w:id="498" w:name="_Toc20215154"/>
      <w:bookmarkStart w:id="499" w:name="_Toc20500619"/>
      <w:bookmarkStart w:id="500" w:name="_Toc20501700"/>
      <w:bookmarkStart w:id="501" w:name="_Toc23107138"/>
      <w:bookmarkStart w:id="502" w:name="_Toc23500629"/>
      <w:r w:rsidRPr="00CE6199">
        <w:lastRenderedPageBreak/>
        <w:t>3.5.</w:t>
      </w:r>
      <w:r w:rsidRPr="00CE6199">
        <w:rPr>
          <w:rFonts w:hint="eastAsia"/>
        </w:rPr>
        <w:t>4</w:t>
      </w:r>
      <w:r w:rsidRPr="00CE6199">
        <w:t>—080</w:t>
      </w:r>
      <w:r w:rsidRPr="00CE6199">
        <w:rPr>
          <w:rFonts w:hint="eastAsia"/>
        </w:rPr>
        <w:t xml:space="preserve">　　居民其他分类所得个人所得税自行申报</w:t>
      </w:r>
      <w:bookmarkEnd w:id="495"/>
      <w:bookmarkEnd w:id="496"/>
      <w:bookmarkEnd w:id="497"/>
      <w:bookmarkEnd w:id="498"/>
      <w:bookmarkEnd w:id="499"/>
      <w:bookmarkEnd w:id="500"/>
      <w:bookmarkEnd w:id="501"/>
      <w:bookmarkEnd w:id="502"/>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居民其他分类所得个人所得税自行申报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居民个人取得利息、股息、红利所得，财产租赁所得，财产转让所得，偶然所得但没有扣缴义务人的，或者有扣缴义务人但未扣缴税款的，以及国务院规定的其他情形，应依照税收法律、法规、规章及其他有关规定，在在取得所得的次年</w:t>
      </w:r>
      <w:r w:rsidRPr="00DE452A">
        <w:rPr>
          <w:rFonts w:ascii="宋体" w:eastAsia="宋体" w:hAnsi="宋体"/>
          <w:sz w:val="24"/>
        </w:rPr>
        <w:t>6</w:t>
      </w:r>
      <w:r w:rsidRPr="00DE452A">
        <w:rPr>
          <w:rFonts w:ascii="宋体" w:eastAsia="宋体" w:hAnsi="宋体" w:hint="eastAsia"/>
          <w:sz w:val="24"/>
        </w:rPr>
        <w:t>月</w:t>
      </w:r>
      <w:r w:rsidRPr="00DE452A">
        <w:rPr>
          <w:rFonts w:ascii="宋体" w:eastAsia="宋体" w:hAnsi="宋体"/>
          <w:sz w:val="24"/>
        </w:rPr>
        <w:t>30</w:t>
      </w:r>
      <w:r w:rsidRPr="00DE452A">
        <w:rPr>
          <w:rFonts w:ascii="宋体" w:eastAsia="宋体" w:hAnsi="宋体" w:hint="eastAsia"/>
          <w:sz w:val="24"/>
        </w:rPr>
        <w:t>日前就其个人所得向主管税务机关申报并缴纳税款。税务机关通知限期缴纳的，纳税人应当按照期限缴纳税款。</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《中华人民共和国个人所得税法》</w:t>
      </w:r>
      <w:r w:rsidRPr="00DE452A">
        <w:rPr>
          <w:rFonts w:ascii="宋体" w:eastAsia="宋体" w:hAnsi="宋体" w:cs="宋体" w:hint="eastAsia"/>
          <w:sz w:val="24"/>
        </w:rPr>
        <w:t>第二条</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334"/>
        <w:gridCol w:w="3881"/>
        <w:gridCol w:w="912"/>
        <w:gridCol w:w="1356"/>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521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91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356"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521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《个人所得税自行纳税申报表（</w:t>
            </w:r>
            <w:r w:rsidRPr="00DE452A">
              <w:rPr>
                <w:rFonts w:ascii="宋体" w:eastAsia="宋体" w:hAnsi="宋体"/>
                <w:sz w:val="24"/>
                <w:szCs w:val="24"/>
              </w:rPr>
              <w:t>A</w:t>
            </w:r>
            <w:r w:rsidRPr="00DE452A">
              <w:rPr>
                <w:rFonts w:ascii="宋体" w:eastAsia="宋体" w:hAnsi="宋体" w:hint="eastAsia"/>
                <w:sz w:val="24"/>
                <w:szCs w:val="24"/>
              </w:rPr>
              <w:t>表）》</w:t>
            </w:r>
          </w:p>
        </w:tc>
        <w:tc>
          <w:tcPr>
            <w:tcW w:w="9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35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p>
        </w:tc>
        <w:tc>
          <w:tcPr>
            <w:tcW w:w="521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个人身份证件</w:t>
            </w:r>
          </w:p>
        </w:tc>
        <w:tc>
          <w:tcPr>
            <w:tcW w:w="9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35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r w:rsidR="0055100B" w:rsidRPr="00DE452A" w:rsidTr="00735BB8">
        <w:trPr>
          <w:trHeight w:hRule="exac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01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3881"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91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356"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2014"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纳税人存在减免个人所得税情形</w:t>
            </w:r>
          </w:p>
        </w:tc>
        <w:tc>
          <w:tcPr>
            <w:tcW w:w="3881"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《个人所得税减免税事项报告表》</w:t>
            </w:r>
          </w:p>
        </w:tc>
        <w:tc>
          <w:tcPr>
            <w:tcW w:w="9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35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2014"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lastRenderedPageBreak/>
              <w:t>办理股权转让纳税申报</w:t>
            </w:r>
          </w:p>
        </w:tc>
        <w:tc>
          <w:tcPr>
            <w:tcW w:w="3881"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股权转让双方身份证件</w:t>
            </w:r>
          </w:p>
        </w:tc>
        <w:tc>
          <w:tcPr>
            <w:tcW w:w="9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35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r w:rsidR="0055100B" w:rsidRPr="00DE452A" w:rsidTr="00735BB8">
        <w:trPr>
          <w:trHeight w:hRule="exact" w:val="794"/>
          <w:jc w:val="center"/>
        </w:trPr>
        <w:tc>
          <w:tcPr>
            <w:tcW w:w="2014"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881"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计税依据明显偏低但有正当理由的证明资料</w:t>
            </w:r>
          </w:p>
        </w:tc>
        <w:tc>
          <w:tcPr>
            <w:tcW w:w="9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35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2014"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881"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股权转让合同（协议）</w:t>
            </w:r>
          </w:p>
        </w:tc>
        <w:tc>
          <w:tcPr>
            <w:tcW w:w="9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35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r w:rsidR="0055100B" w:rsidRPr="00DE452A" w:rsidTr="00735BB8">
        <w:trPr>
          <w:trHeight w:hRule="exact" w:val="975"/>
          <w:jc w:val="center"/>
        </w:trPr>
        <w:tc>
          <w:tcPr>
            <w:tcW w:w="2014"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881"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具有法定资质的中介机构出具的净资产或土地房产等资产价值评估报告</w:t>
            </w:r>
          </w:p>
        </w:tc>
        <w:tc>
          <w:tcPr>
            <w:tcW w:w="9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135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p>
        </w:tc>
      </w:tr>
      <w:tr w:rsidR="0055100B" w:rsidRPr="00DE452A" w:rsidTr="00735BB8">
        <w:trPr>
          <w:jc w:val="center"/>
        </w:trPr>
        <w:tc>
          <w:tcPr>
            <w:tcW w:w="2014"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881"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int="eastAsia"/>
                <w:sz w:val="24"/>
                <w:szCs w:val="24"/>
              </w:rPr>
              <w:t>主管税务机关要求报送的其他材料</w:t>
            </w:r>
          </w:p>
        </w:tc>
        <w:tc>
          <w:tcPr>
            <w:tcW w:w="9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35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bookmarkStart w:id="503" w:name="_Hlk19692211"/>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bookmarkEnd w:id="503"/>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_x0000_i1106"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税务机关提供</w:t>
      </w:r>
      <w:r w:rsidRPr="00DE452A">
        <w:rPr>
          <w:rFonts w:ascii="宋体" w:eastAsia="宋体" w:hint="eastAsia"/>
          <w:sz w:val="24"/>
        </w:rPr>
        <w:t>“</w:t>
      </w:r>
      <w:r w:rsidRPr="00DE452A">
        <w:rPr>
          <w:rFonts w:ascii="宋体" w:eastAsia="宋体" w:hAnsi="宋体" w:hint="eastAsia"/>
          <w:sz w:val="24"/>
        </w:rPr>
        <w:t>最多跑一次</w:t>
      </w:r>
      <w:r w:rsidRPr="00DE452A">
        <w:rPr>
          <w:rFonts w:ascii="宋体" w:eastAsia="宋体" w:hint="eastAsia"/>
          <w:sz w:val="24"/>
        </w:rPr>
        <w:t>”</w:t>
      </w:r>
      <w:r w:rsidRPr="00DE452A">
        <w:rPr>
          <w:rFonts w:ascii="宋体" w:eastAsia="宋体" w:hAnsi="宋体" w:hint="eastAsia"/>
          <w:sz w:val="24"/>
        </w:rPr>
        <w:t>服务。纳税人在资料完整且符合法定受理条件的前提下，最多只需要到税务机关跑一次。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经过实名信息验证的办税人员，不再提供登记证件和身份证件复印件等资料。</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纳税人有未缴或者少缴税款的，应当在注销户籍前，结清欠缴或未缴的税款。纳税人存在分期缴税且未缴纳完毕的，应当在注销户籍前，结清尚未缴纳的税款。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纳税人在注销户籍当年取得利息、股息、红利所得，财产租赁所得，财产转让所得和偶然所得的，应当在注销户籍前，申报当年上述所得的完税情况，并报送《个人所得税自行纳税申报表（</w:t>
      </w:r>
      <w:r w:rsidRPr="00DE452A">
        <w:rPr>
          <w:rFonts w:ascii="宋体" w:eastAsia="宋体" w:hAnsi="宋体"/>
          <w:sz w:val="24"/>
        </w:rPr>
        <w:t>A</w:t>
      </w:r>
      <w:r w:rsidRPr="00DE452A">
        <w:rPr>
          <w:rFonts w:ascii="宋体" w:eastAsia="宋体" w:hAnsi="宋体" w:hint="eastAsia"/>
          <w:sz w:val="24"/>
        </w:rPr>
        <w:t>表）》。</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个人股权转让所得个人所得税以被投资企业所在地税务机关为主管税务机关。具有下列情形之一的，纳税人应当依法在次月</w:t>
      </w:r>
      <w:r w:rsidRPr="00DE452A">
        <w:rPr>
          <w:rFonts w:ascii="宋体" w:eastAsia="宋体" w:hAnsi="宋体"/>
          <w:sz w:val="24"/>
        </w:rPr>
        <w:t>15</w:t>
      </w:r>
      <w:r w:rsidRPr="00DE452A">
        <w:rPr>
          <w:rFonts w:ascii="宋体" w:eastAsia="宋体" w:hAnsi="宋体" w:hint="eastAsia"/>
          <w:sz w:val="24"/>
        </w:rPr>
        <w:t>日内向主管税务机关申报纳税：</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）受让方已支付或部分支付股权转让价款的；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w:t>
      </w:r>
      <w:r w:rsidRPr="00DE452A">
        <w:rPr>
          <w:rFonts w:ascii="宋体" w:eastAsia="宋体" w:hAnsi="宋体"/>
          <w:sz w:val="24"/>
        </w:rPr>
        <w:t>2</w:t>
      </w:r>
      <w:r w:rsidRPr="00DE452A">
        <w:rPr>
          <w:rFonts w:ascii="宋体" w:eastAsia="宋体" w:hAnsi="宋体" w:hint="eastAsia"/>
          <w:sz w:val="24"/>
        </w:rPr>
        <w:t>）股权转让协议已签订生效的；</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）受让方已经实际履行股东职责或者享受股东权益的；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）国家有关部门判决、登记或公告生效的；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5</w:t>
      </w:r>
      <w:r w:rsidRPr="00DE452A">
        <w:rPr>
          <w:rFonts w:ascii="宋体" w:eastAsia="宋体" w:hAnsi="宋体" w:hint="eastAsia"/>
          <w:sz w:val="24"/>
        </w:rPr>
        <w:t>）股权被司法或行政机关强制过、以股权对外投资或进行其他非货币性交易的、以股权抵偿债务或其他股权转移行为已完成的；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6</w:t>
      </w:r>
      <w:r w:rsidRPr="00DE452A">
        <w:rPr>
          <w:rFonts w:ascii="宋体" w:eastAsia="宋体" w:hAnsi="宋体" w:hint="eastAsia"/>
          <w:sz w:val="24"/>
        </w:rPr>
        <w:t>）税务机关认定的其他有证据表明股权已发生转移的情形。</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个人转让不动产的，税务机关应当根据不动产登记等相关信息核验应缴的个人所得税，登记机构办理转移登记时，应当查验与该不动产转让相关的个人所得税的完税凭证。个人转让股权办理变更登记的，市场主体登记机关应当查验与该股权交易相关的个人所得税的完税凭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当纳税人既存有优惠减免，又存在非居民享受税收协定待遇减免时，纳税人可以选择优惠度最高的享受减免进行申报。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符合税收优惠条件的纳税人，在减税、免税期间，应按规定办理纳税申报，填写申报表及其附表上的优惠栏目。</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《个人所得税自行纳税申报表（</w:t>
      </w:r>
      <w:r w:rsidRPr="00DE452A">
        <w:rPr>
          <w:rFonts w:ascii="宋体" w:eastAsia="宋体" w:hAnsi="宋体"/>
          <w:sz w:val="24"/>
        </w:rPr>
        <w:t>A</w:t>
      </w:r>
      <w:r w:rsidRPr="00DE452A">
        <w:rPr>
          <w:rFonts w:ascii="宋体" w:eastAsia="宋体" w:hAnsi="宋体" w:hint="eastAsia"/>
          <w:sz w:val="24"/>
        </w:rPr>
        <w:t>表）》</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《个人所得税减免税事项报告表》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55100B">
      <w:pPr>
        <w:pStyle w:val="3"/>
        <w:spacing w:before="300" w:after="300"/>
        <w:ind w:firstLine="562"/>
      </w:pPr>
      <w:bookmarkStart w:id="504" w:name="_Toc11423"/>
      <w:bookmarkStart w:id="505" w:name="_Toc28889"/>
      <w:bookmarkStart w:id="506" w:name="_Toc18096133"/>
      <w:bookmarkStart w:id="507" w:name="_Toc20215155"/>
      <w:bookmarkStart w:id="508" w:name="_Toc20500620"/>
      <w:bookmarkStart w:id="509" w:name="_Toc20501701"/>
      <w:bookmarkStart w:id="510" w:name="_Toc23107139"/>
      <w:bookmarkStart w:id="511" w:name="_Toc23500630"/>
      <w:r w:rsidRPr="00CE6199">
        <w:t>3.5.</w:t>
      </w:r>
      <w:r w:rsidRPr="00CE6199">
        <w:rPr>
          <w:rFonts w:hint="eastAsia"/>
        </w:rPr>
        <w:t>5</w:t>
      </w:r>
      <w:r w:rsidRPr="00CE6199">
        <w:t>—081</w:t>
      </w:r>
      <w:r w:rsidRPr="00CE6199">
        <w:rPr>
          <w:rFonts w:hint="eastAsia"/>
        </w:rPr>
        <w:t xml:space="preserve">　　非居民个人所得税自行申报</w:t>
      </w:r>
      <w:bookmarkEnd w:id="504"/>
      <w:bookmarkEnd w:id="505"/>
      <w:bookmarkEnd w:id="506"/>
      <w:bookmarkEnd w:id="507"/>
      <w:bookmarkEnd w:id="508"/>
      <w:bookmarkEnd w:id="509"/>
      <w:bookmarkEnd w:id="510"/>
      <w:bookmarkEnd w:id="511"/>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非居民个人所得税自行申报</w:t>
      </w:r>
    </w:p>
    <w:p w:rsidR="0055100B" w:rsidRPr="00CE6199" w:rsidRDefault="0055100B" w:rsidP="00FD01E3">
      <w:pPr>
        <w:pStyle w:val="4"/>
        <w:ind w:firstLine="480"/>
      </w:pPr>
      <w:r w:rsidRPr="00CE6199">
        <w:rPr>
          <w:rFonts w:hint="eastAsia"/>
        </w:rPr>
        <w:lastRenderedPageBreak/>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非居民纳税人按照税收法律法规和税收协定的有关规定，就其取得的境内个人所得向主管税务机关书面报送相关申报表。</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cs="宋体"/>
          <w:sz w:val="24"/>
        </w:rPr>
      </w:pPr>
      <w:r w:rsidRPr="00DE452A">
        <w:rPr>
          <w:rFonts w:ascii="宋体" w:eastAsia="宋体" w:hAnsi="宋体"/>
          <w:sz w:val="24"/>
        </w:rPr>
        <w:t>2.</w:t>
      </w:r>
      <w:r w:rsidRPr="00DE452A">
        <w:rPr>
          <w:rFonts w:ascii="宋体" w:eastAsia="宋体" w:hAnsi="宋体" w:hint="eastAsia"/>
          <w:sz w:val="24"/>
        </w:rPr>
        <w:t>《中华人民共和国个人所得税法》</w:t>
      </w:r>
      <w:r w:rsidRPr="00DE452A">
        <w:rPr>
          <w:rFonts w:ascii="宋体" w:eastAsia="宋体" w:hAnsi="宋体" w:cs="宋体" w:hint="eastAsia"/>
          <w:sz w:val="24"/>
        </w:rPr>
        <w:t>第二条</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544"/>
        <w:gridCol w:w="2991"/>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《个人所得税自行纳税申报表（</w:t>
            </w:r>
            <w:r w:rsidRPr="00DE452A">
              <w:rPr>
                <w:rFonts w:ascii="宋体" w:eastAsia="宋体" w:hAnsi="宋体"/>
                <w:sz w:val="24"/>
                <w:szCs w:val="24"/>
              </w:rPr>
              <w:t>A</w:t>
            </w:r>
            <w:r w:rsidRPr="00DE452A">
              <w:rPr>
                <w:rFonts w:ascii="宋体" w:eastAsia="宋体" w:hAnsi="宋体" w:hint="eastAsia"/>
                <w:sz w:val="24"/>
                <w:szCs w:val="24"/>
              </w:rPr>
              <w:t>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22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991"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2224"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纳税人存在减免个人所得税情形</w:t>
            </w:r>
          </w:p>
        </w:tc>
        <w:tc>
          <w:tcPr>
            <w:tcW w:w="2991"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《个人所得税减免税事项报告表》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lastRenderedPageBreak/>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07"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税务机关提供</w:t>
      </w:r>
      <w:r w:rsidRPr="00DE452A">
        <w:rPr>
          <w:rFonts w:ascii="宋体" w:eastAsia="宋体" w:hint="eastAsia"/>
          <w:sz w:val="24"/>
        </w:rPr>
        <w:t>“</w:t>
      </w:r>
      <w:r w:rsidRPr="00DE452A">
        <w:rPr>
          <w:rFonts w:ascii="宋体" w:eastAsia="宋体" w:hAnsi="宋体" w:hint="eastAsia"/>
          <w:sz w:val="24"/>
        </w:rPr>
        <w:t>最多跑一次</w:t>
      </w:r>
      <w:r w:rsidRPr="00DE452A">
        <w:rPr>
          <w:rFonts w:ascii="宋体" w:eastAsia="宋体" w:hint="eastAsia"/>
          <w:sz w:val="24"/>
        </w:rPr>
        <w:t>”</w:t>
      </w:r>
      <w:r w:rsidRPr="00DE452A">
        <w:rPr>
          <w:rFonts w:ascii="宋体" w:eastAsia="宋体" w:hAnsi="宋体" w:hint="eastAsia"/>
          <w:sz w:val="24"/>
        </w:rPr>
        <w:t>服务。纳税人在资料完整且符合法定受理条件的前提下，最多只需要到税务机关跑一次。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非居民个人指在中国境内无住所又不居住，或者无住所而一个纳税年度内在中国境内居住累计不满</w:t>
      </w:r>
      <w:r w:rsidRPr="00DE452A">
        <w:rPr>
          <w:rFonts w:ascii="宋体" w:eastAsia="宋体" w:hAnsi="宋体"/>
          <w:sz w:val="24"/>
        </w:rPr>
        <w:t>183</w:t>
      </w:r>
      <w:r w:rsidRPr="00DE452A">
        <w:rPr>
          <w:rFonts w:ascii="宋体" w:eastAsia="宋体" w:hAnsi="宋体" w:hint="eastAsia"/>
          <w:sz w:val="24"/>
        </w:rPr>
        <w:t>天的个人。无住所个人一个纳税年度内在中国境内累计居住天数，按照个人在中国境内累计停留的天数计算。在中国境内停</w:t>
      </w:r>
      <w:r w:rsidRPr="00DE452A">
        <w:rPr>
          <w:rFonts w:ascii="宋体" w:eastAsia="宋体" w:hAnsi="宋体" w:hint="eastAsia"/>
          <w:sz w:val="24"/>
        </w:rPr>
        <w:lastRenderedPageBreak/>
        <w:t>留的当天满</w:t>
      </w:r>
      <w:r w:rsidRPr="00DE452A">
        <w:rPr>
          <w:rFonts w:ascii="宋体" w:eastAsia="宋体" w:hAnsi="宋体"/>
          <w:sz w:val="24"/>
        </w:rPr>
        <w:t>24</w:t>
      </w:r>
      <w:r w:rsidRPr="00DE452A">
        <w:rPr>
          <w:rFonts w:ascii="宋体" w:eastAsia="宋体" w:hAnsi="宋体" w:hint="eastAsia"/>
          <w:sz w:val="24"/>
        </w:rPr>
        <w:t>小时的，计入中国境内居住天数，在中国境内停留的当天不足</w:t>
      </w:r>
      <w:r w:rsidRPr="00DE452A">
        <w:rPr>
          <w:rFonts w:ascii="宋体" w:eastAsia="宋体" w:hAnsi="宋体"/>
          <w:sz w:val="24"/>
        </w:rPr>
        <w:t>24</w:t>
      </w:r>
      <w:r w:rsidRPr="00DE452A">
        <w:rPr>
          <w:rFonts w:ascii="宋体" w:eastAsia="宋体" w:hAnsi="宋体" w:hint="eastAsia"/>
          <w:sz w:val="24"/>
        </w:rPr>
        <w:t>小时的，不计入中国境内居住天数。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非居民个人所得税自行申报的情形包括：</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）从中国境内取得应税所得没有扣缴义务人的；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）从中国境内取得应税所得，扣缴义务人未扣缴税款的；</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）从中国境内两处或两处以上取得工资、薪金所得的；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）国务院规定的其他情形。</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非居民个人取得工资、薪金所得，劳务报酬所得，稿酬所得，特许权使用费所得，扣缴义务人未扣缴税款的，应当在取得所得的次年</w:t>
      </w:r>
      <w:r w:rsidRPr="00DE452A">
        <w:rPr>
          <w:rFonts w:ascii="宋体" w:eastAsia="宋体" w:hAnsi="宋体"/>
          <w:sz w:val="24"/>
        </w:rPr>
        <w:t>6</w:t>
      </w:r>
      <w:r w:rsidRPr="00DE452A">
        <w:rPr>
          <w:rFonts w:ascii="宋体" w:eastAsia="宋体" w:hAnsi="宋体" w:hint="eastAsia"/>
          <w:sz w:val="24"/>
        </w:rPr>
        <w:t>月</w:t>
      </w:r>
      <w:r w:rsidRPr="00DE452A">
        <w:rPr>
          <w:rFonts w:ascii="宋体" w:eastAsia="宋体" w:hAnsi="宋体"/>
          <w:sz w:val="24"/>
        </w:rPr>
        <w:t>30</w:t>
      </w:r>
      <w:r w:rsidRPr="00DE452A">
        <w:rPr>
          <w:rFonts w:ascii="宋体" w:eastAsia="宋体" w:hAnsi="宋体" w:hint="eastAsia"/>
          <w:sz w:val="24"/>
        </w:rPr>
        <w:t>日前，向扣缴义务人所在地主管税务机关办理纳税申报。有两个以上扣缴义务人均未扣缴税款的，选择向其中一处扣缴义务人所在地主管税务机关办理纳税申报。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非居民个人在中国境内从两处以上取得工资、薪金所得的，应当在取得所得的次月</w:t>
      </w:r>
      <w:r w:rsidRPr="00DE452A">
        <w:rPr>
          <w:rFonts w:ascii="宋体" w:eastAsia="宋体" w:hAnsi="宋体"/>
          <w:sz w:val="24"/>
        </w:rPr>
        <w:t>15</w:t>
      </w:r>
      <w:r w:rsidRPr="00DE452A">
        <w:rPr>
          <w:rFonts w:ascii="宋体" w:eastAsia="宋体" w:hAnsi="宋体" w:hint="eastAsia"/>
          <w:sz w:val="24"/>
        </w:rPr>
        <w:t>日内，向其中一处任职、受雇单位所在地主管税务机关办理纳税申报。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非居民个人取得利息、股息、红利所得，财产租赁所得，财产转让所得和偶然所得的，扣缴义务人未扣缴税款的，应当在取得所得的次年</w:t>
      </w:r>
      <w:r w:rsidRPr="00DE452A">
        <w:rPr>
          <w:rFonts w:ascii="宋体" w:eastAsia="宋体" w:hAnsi="宋体"/>
          <w:sz w:val="24"/>
        </w:rPr>
        <w:t>6</w:t>
      </w:r>
      <w:r w:rsidRPr="00DE452A">
        <w:rPr>
          <w:rFonts w:ascii="宋体" w:eastAsia="宋体" w:hAnsi="宋体" w:hint="eastAsia"/>
          <w:sz w:val="24"/>
        </w:rPr>
        <w:t>月</w:t>
      </w:r>
      <w:r w:rsidRPr="00DE452A">
        <w:rPr>
          <w:rFonts w:ascii="宋体" w:eastAsia="宋体" w:hAnsi="宋体"/>
          <w:sz w:val="24"/>
        </w:rPr>
        <w:t>30</w:t>
      </w:r>
      <w:r w:rsidRPr="00DE452A">
        <w:rPr>
          <w:rFonts w:ascii="宋体" w:eastAsia="宋体" w:hAnsi="宋体" w:hint="eastAsia"/>
          <w:sz w:val="24"/>
        </w:rPr>
        <w:t>日前，按相关规定向主管税务机关办理纳税申报。税务机关通知限期缴纳的，纳税人应当按照期限缴纳税款。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非居民个人在次年</w:t>
      </w:r>
      <w:r w:rsidRPr="00DE452A">
        <w:rPr>
          <w:rFonts w:ascii="宋体" w:eastAsia="宋体" w:hAnsi="宋体"/>
          <w:sz w:val="24"/>
        </w:rPr>
        <w:t>6</w:t>
      </w:r>
      <w:r w:rsidRPr="00DE452A">
        <w:rPr>
          <w:rFonts w:ascii="宋体" w:eastAsia="宋体" w:hAnsi="宋体" w:hint="eastAsia"/>
          <w:sz w:val="24"/>
        </w:rPr>
        <w:t>月</w:t>
      </w:r>
      <w:r w:rsidRPr="00DE452A">
        <w:rPr>
          <w:rFonts w:ascii="宋体" w:eastAsia="宋体" w:hAnsi="宋体"/>
          <w:sz w:val="24"/>
        </w:rPr>
        <w:t>30</w:t>
      </w:r>
      <w:r w:rsidRPr="00DE452A">
        <w:rPr>
          <w:rFonts w:ascii="宋体" w:eastAsia="宋体" w:hAnsi="宋体" w:hint="eastAsia"/>
          <w:sz w:val="24"/>
        </w:rPr>
        <w:t>日前离境（临时离境除外）的，应当在离境前办理纳税申报。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符合税收优惠条件的纳税人，在减税、免税期间，应按规定办理纳税申报，填写申报表及其附表上的优惠栏目。</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rPr>
        <w:t>1.</w:t>
      </w:r>
      <w:r w:rsidRPr="00CE6199">
        <w:rPr>
          <w:rFonts w:ascii="宋体" w:eastAsia="宋体" w:hAnsi="宋体" w:hint="eastAsia"/>
        </w:rPr>
        <w:t>《个人所得税自行纳税申报表（</w:t>
      </w:r>
      <w:r w:rsidRPr="00CE6199">
        <w:rPr>
          <w:rFonts w:ascii="宋体" w:eastAsia="宋体" w:hAnsi="宋体"/>
        </w:rPr>
        <w:t>A</w:t>
      </w:r>
      <w:r w:rsidRPr="00CE6199">
        <w:rPr>
          <w:rFonts w:ascii="宋体" w:eastAsia="宋体" w:hAnsi="宋体" w:hint="eastAsia"/>
        </w:rPr>
        <w:t>表）》</w:t>
      </w:r>
    </w:p>
    <w:p w:rsidR="0055100B" w:rsidRPr="00CE6199" w:rsidRDefault="0055100B" w:rsidP="0055100B">
      <w:pPr>
        <w:pStyle w:val="af4"/>
        <w:adjustRightInd/>
        <w:snapToGrid/>
        <w:rPr>
          <w:rFonts w:ascii="宋体" w:eastAsia="宋体" w:hAnsi="宋体"/>
        </w:rPr>
      </w:pPr>
      <w:r w:rsidRPr="00CE6199">
        <w:rPr>
          <w:rFonts w:ascii="宋体" w:eastAsia="宋体" w:hAnsi="宋体"/>
        </w:rPr>
        <w:lastRenderedPageBreak/>
        <w:t>2.</w:t>
      </w:r>
      <w:r w:rsidRPr="00CE6199">
        <w:rPr>
          <w:rFonts w:ascii="宋体" w:eastAsia="宋体" w:hAnsi="宋体" w:hint="eastAsia"/>
        </w:rPr>
        <w:t>《个人所得税减免税事项报告表》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55100B">
      <w:pPr>
        <w:pStyle w:val="3"/>
        <w:spacing w:before="300" w:after="300"/>
        <w:ind w:firstLine="562"/>
      </w:pPr>
      <w:bookmarkStart w:id="512" w:name="_Toc18897"/>
      <w:bookmarkStart w:id="513" w:name="_Toc254"/>
      <w:bookmarkStart w:id="514" w:name="_Toc18096134"/>
      <w:bookmarkStart w:id="515" w:name="_Toc20215156"/>
      <w:bookmarkStart w:id="516" w:name="_Toc20500621"/>
      <w:bookmarkStart w:id="517" w:name="_Toc20501702"/>
      <w:bookmarkStart w:id="518" w:name="_Toc23107140"/>
      <w:bookmarkStart w:id="519" w:name="_Toc23500631"/>
      <w:r w:rsidRPr="00CE6199">
        <w:t>3.5.</w:t>
      </w:r>
      <w:r w:rsidRPr="00CE6199">
        <w:rPr>
          <w:rFonts w:hint="eastAsia"/>
        </w:rPr>
        <w:t>6</w:t>
      </w:r>
      <w:r w:rsidRPr="00CE6199">
        <w:t>—082</w:t>
      </w:r>
      <w:r w:rsidRPr="00CE6199">
        <w:rPr>
          <w:rFonts w:hint="eastAsia"/>
        </w:rPr>
        <w:t xml:space="preserve">　　限售股转让所得个人所得税清算申报</w:t>
      </w:r>
      <w:bookmarkEnd w:id="512"/>
      <w:bookmarkEnd w:id="513"/>
      <w:bookmarkEnd w:id="514"/>
      <w:bookmarkEnd w:id="515"/>
      <w:bookmarkEnd w:id="516"/>
      <w:bookmarkEnd w:id="517"/>
      <w:bookmarkEnd w:id="518"/>
      <w:bookmarkEnd w:id="519"/>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限售股转让所得个人所得税清算申报</w:t>
      </w:r>
    </w:p>
    <w:p w:rsidR="0055100B" w:rsidRPr="00CE6199" w:rsidRDefault="0055100B" w:rsidP="00FD01E3">
      <w:pPr>
        <w:pStyle w:val="4"/>
        <w:ind w:firstLine="480"/>
      </w:pPr>
      <w:r w:rsidRPr="00CE6199">
        <w:rPr>
          <w:rFonts w:hint="eastAsia"/>
        </w:rPr>
        <w:t>【申请条件】</w:t>
      </w:r>
    </w:p>
    <w:p w:rsidR="0055100B" w:rsidRPr="00CE6199" w:rsidRDefault="0055100B" w:rsidP="0055100B">
      <w:pPr>
        <w:pStyle w:val="ad"/>
        <w:wordWrap/>
        <w:spacing w:beforeLines="0" w:afterLines="0"/>
      </w:pPr>
      <w:r w:rsidRPr="00CE6199">
        <w:rPr>
          <w:rFonts w:hint="eastAsia"/>
        </w:rPr>
        <w:t>限售股转让所得个人所得税，采取证券机构预扣预缴、纳税人自行申报清算和证券机构直接扣缴相结合的方式征收。纳税人按照实际转让收入与实际成本计算出的应纳税额，与证券机构预扣预缴税额有差异的，纳税人应自证券机构代扣并解缴税款的次月</w:t>
      </w:r>
      <w:r w:rsidRPr="00CE6199">
        <w:rPr>
          <w:rFonts w:cs="Times New Roman"/>
        </w:rPr>
        <w:t>1</w:t>
      </w:r>
      <w:r w:rsidRPr="00CE6199">
        <w:rPr>
          <w:rFonts w:hint="eastAsia"/>
        </w:rPr>
        <w:t>日起</w:t>
      </w:r>
      <w:r w:rsidRPr="00CE6199">
        <w:rPr>
          <w:rFonts w:cs="Times New Roman"/>
        </w:rPr>
        <w:t>3</w:t>
      </w:r>
      <w:r w:rsidRPr="00CE6199">
        <w:rPr>
          <w:rFonts w:hint="eastAsia"/>
        </w:rPr>
        <w:t>个月内，到证券机构所在地主管税务机关提出清算申请，办理清算申报事宜。</w:t>
      </w:r>
    </w:p>
    <w:p w:rsidR="0055100B" w:rsidRPr="00CE6199" w:rsidRDefault="0055100B" w:rsidP="00FD01E3">
      <w:pPr>
        <w:pStyle w:val="4"/>
        <w:ind w:firstLine="480"/>
      </w:pPr>
      <w:r w:rsidRPr="00CE6199">
        <w:rPr>
          <w:rFonts w:hint="eastAsia"/>
        </w:rPr>
        <w:t>【设定依据】</w:t>
      </w:r>
    </w:p>
    <w:p w:rsidR="0055100B" w:rsidRPr="00CE6199" w:rsidRDefault="0055100B" w:rsidP="0055100B">
      <w:pPr>
        <w:pStyle w:val="af4"/>
        <w:adjustRightInd/>
        <w:snapToGrid/>
        <w:rPr>
          <w:rFonts w:ascii="宋体" w:eastAsia="宋体" w:hAnsi="宋体"/>
        </w:rPr>
      </w:pPr>
      <w:r w:rsidRPr="00CE6199">
        <w:rPr>
          <w:rFonts w:ascii="宋体" w:eastAsia="宋体" w:hAnsi="宋体"/>
        </w:rPr>
        <w:t>1.</w:t>
      </w:r>
      <w:r w:rsidRPr="00CE6199">
        <w:rPr>
          <w:rFonts w:ascii="宋体" w:eastAsia="宋体" w:hAnsi="宋体" w:hint="eastAsia"/>
        </w:rPr>
        <w:t>《中华人民共和国税收征收管理法》第二十五条第一款</w:t>
      </w:r>
    </w:p>
    <w:p w:rsidR="0055100B" w:rsidRPr="00CE6199" w:rsidRDefault="0055100B" w:rsidP="00FD01E3">
      <w:pPr>
        <w:pStyle w:val="af4"/>
        <w:adjustRightInd/>
        <w:snapToGrid/>
        <w:outlineLvl w:val="0"/>
        <w:rPr>
          <w:rFonts w:ascii="宋体" w:eastAsia="宋体" w:hAnsi="宋体"/>
        </w:rPr>
      </w:pPr>
      <w:r w:rsidRPr="00CE6199">
        <w:rPr>
          <w:rFonts w:ascii="宋体" w:eastAsia="宋体" w:hAnsi="宋体"/>
        </w:rPr>
        <w:t>2.</w:t>
      </w:r>
      <w:r w:rsidRPr="00CE6199">
        <w:rPr>
          <w:rFonts w:ascii="宋体" w:eastAsia="宋体" w:hAnsi="宋体" w:hint="eastAsia"/>
        </w:rPr>
        <w:t>《中华人民共和国个人所得税法》第二条</w:t>
      </w:r>
    </w:p>
    <w:p w:rsidR="0055100B" w:rsidRPr="00CE6199" w:rsidRDefault="0055100B" w:rsidP="0055100B">
      <w:pPr>
        <w:pStyle w:val="af4"/>
        <w:adjustRightInd/>
        <w:snapToGrid/>
        <w:rPr>
          <w:rFonts w:ascii="宋体" w:eastAsia="宋体" w:hAnsi="宋体"/>
        </w:rPr>
      </w:pPr>
      <w:r w:rsidRPr="00CE6199">
        <w:rPr>
          <w:rFonts w:ascii="宋体" w:eastAsia="宋体" w:hAnsi="宋体"/>
        </w:rPr>
        <w:t>3.</w:t>
      </w:r>
      <w:r w:rsidRPr="00CE6199">
        <w:rPr>
          <w:rFonts w:ascii="宋体" w:eastAsia="宋体" w:hAnsi="宋体" w:hint="eastAsia"/>
        </w:rPr>
        <w:t>《财政部</w:t>
      </w:r>
      <w:r w:rsidRPr="00CE6199">
        <w:rPr>
          <w:rFonts w:ascii="宋体" w:eastAsia="宋体" w:hAnsi="宋体"/>
        </w:rPr>
        <w:t xml:space="preserve"> </w:t>
      </w:r>
      <w:r w:rsidRPr="00CE6199">
        <w:rPr>
          <w:rFonts w:ascii="宋体" w:eastAsia="宋体" w:hAnsi="宋体" w:hint="eastAsia"/>
        </w:rPr>
        <w:t>国家税务总局</w:t>
      </w:r>
      <w:r w:rsidRPr="00CE6199">
        <w:rPr>
          <w:rFonts w:ascii="宋体" w:eastAsia="宋体" w:hAnsi="宋体"/>
        </w:rPr>
        <w:t xml:space="preserve"> </w:t>
      </w:r>
      <w:r w:rsidRPr="00CE6199">
        <w:rPr>
          <w:rFonts w:ascii="宋体" w:eastAsia="宋体" w:hAnsi="宋体" w:hint="eastAsia"/>
        </w:rPr>
        <w:t>证监会关于个人转让上市公司限售股所得征收个人所得税有关问题的通知》（财税〔</w:t>
      </w:r>
      <w:r w:rsidRPr="00CE6199">
        <w:rPr>
          <w:rFonts w:ascii="宋体" w:eastAsia="宋体" w:hAnsi="宋体"/>
        </w:rPr>
        <w:t>2009</w:t>
      </w:r>
      <w:r w:rsidRPr="00CE6199">
        <w:rPr>
          <w:rFonts w:ascii="宋体" w:eastAsia="宋体" w:hAnsi="宋体" w:hint="eastAsia"/>
        </w:rPr>
        <w:t>〕</w:t>
      </w:r>
      <w:r w:rsidRPr="00CE6199">
        <w:rPr>
          <w:rFonts w:ascii="宋体" w:eastAsia="宋体" w:hAnsi="宋体"/>
        </w:rPr>
        <w:t>167</w:t>
      </w:r>
      <w:r w:rsidRPr="00CE6199">
        <w:rPr>
          <w:rFonts w:ascii="宋体" w:eastAsia="宋体" w:hAnsi="宋体" w:hint="eastAsia"/>
        </w:rPr>
        <w:t>号）</w:t>
      </w:r>
    </w:p>
    <w:p w:rsidR="0055100B" w:rsidRPr="00CE6199" w:rsidRDefault="0055100B" w:rsidP="0055100B">
      <w:pPr>
        <w:pStyle w:val="af4"/>
        <w:adjustRightInd/>
        <w:snapToGrid/>
        <w:rPr>
          <w:rFonts w:ascii="宋体" w:eastAsia="宋体" w:hAnsi="宋体"/>
        </w:rPr>
      </w:pPr>
      <w:r w:rsidRPr="00CE6199">
        <w:rPr>
          <w:rFonts w:ascii="宋体" w:eastAsia="宋体" w:hAnsi="宋体"/>
        </w:rPr>
        <w:t>4.</w:t>
      </w:r>
      <w:r w:rsidRPr="00CE6199">
        <w:rPr>
          <w:rFonts w:ascii="宋体" w:eastAsia="宋体" w:hAnsi="宋体" w:hint="eastAsia"/>
        </w:rPr>
        <w:t>《财政部</w:t>
      </w:r>
      <w:r w:rsidRPr="00CE6199">
        <w:rPr>
          <w:rFonts w:ascii="宋体" w:eastAsia="宋体" w:hAnsi="宋体"/>
        </w:rPr>
        <w:t xml:space="preserve"> </w:t>
      </w:r>
      <w:r w:rsidRPr="00CE6199">
        <w:rPr>
          <w:rFonts w:ascii="宋体" w:eastAsia="宋体" w:hAnsi="宋体" w:hint="eastAsia"/>
        </w:rPr>
        <w:t>国家税务总局</w:t>
      </w:r>
      <w:r w:rsidRPr="00CE6199">
        <w:rPr>
          <w:rFonts w:ascii="宋体" w:eastAsia="宋体" w:hAnsi="宋体"/>
        </w:rPr>
        <w:t xml:space="preserve"> </w:t>
      </w:r>
      <w:r w:rsidRPr="00CE6199">
        <w:rPr>
          <w:rFonts w:ascii="宋体" w:eastAsia="宋体" w:hAnsi="宋体" w:hint="eastAsia"/>
        </w:rPr>
        <w:t>证监会关于个人转让上市公司限售股所得征收个人所得税有关问题的补充通知》（财税〔</w:t>
      </w:r>
      <w:r w:rsidRPr="00CE6199">
        <w:rPr>
          <w:rFonts w:ascii="宋体" w:eastAsia="宋体" w:hAnsi="宋体"/>
        </w:rPr>
        <w:t>2010</w:t>
      </w:r>
      <w:r w:rsidRPr="00CE6199">
        <w:rPr>
          <w:rFonts w:ascii="宋体" w:eastAsia="宋体" w:hAnsi="宋体" w:hint="eastAsia"/>
        </w:rPr>
        <w:t>〕</w:t>
      </w:r>
      <w:r w:rsidRPr="00CE6199">
        <w:rPr>
          <w:rFonts w:ascii="宋体" w:eastAsia="宋体" w:hAnsi="宋体"/>
        </w:rPr>
        <w:t>70</w:t>
      </w:r>
      <w:r w:rsidRPr="00CE6199">
        <w:rPr>
          <w:rFonts w:ascii="宋体" w:eastAsia="宋体" w:hAnsi="宋体" w:hint="eastAsia"/>
        </w:rPr>
        <w:t>号）</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951"/>
        <w:gridCol w:w="2584"/>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lastRenderedPageBreak/>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《限售股转让所得个人所得税清算申报表》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3</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个人身份证件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4</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限售股交易明细记录（加盖开户证券机构印章）</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5</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财产原值凭证</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63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584"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1271"/>
          <w:jc w:val="center"/>
        </w:trPr>
        <w:tc>
          <w:tcPr>
            <w:tcW w:w="2631"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天使投资个人投资的初创科技型企业上市且满足投资抵扣税收优惠条件，在办理限售股转让税款清算，抵扣尚未抵扣完毕的投资额</w:t>
            </w:r>
          </w:p>
        </w:tc>
        <w:tc>
          <w:tcPr>
            <w:tcW w:w="258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《天使投资个人所得税投资抵扣情况表》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应于股权转让次月</w:t>
            </w:r>
            <w:r w:rsidRPr="00DE452A">
              <w:rPr>
                <w:rFonts w:ascii="宋体" w:eastAsia="宋体" w:hAnsi="宋体"/>
                <w:sz w:val="24"/>
                <w:szCs w:val="24"/>
              </w:rPr>
              <w:t>15</w:t>
            </w:r>
            <w:r w:rsidRPr="00DE452A">
              <w:rPr>
                <w:rFonts w:ascii="宋体" w:eastAsia="宋体" w:hAnsi="宋体" w:hint="eastAsia"/>
                <w:sz w:val="24"/>
                <w:szCs w:val="24"/>
              </w:rPr>
              <w:t>日内或在限售股转让清算时，向主管税务机关报送</w:t>
            </w:r>
          </w:p>
        </w:tc>
      </w:tr>
      <w:tr w:rsidR="0055100B" w:rsidRPr="00DE452A" w:rsidTr="00735BB8">
        <w:trPr>
          <w:trHeight w:hRule="exact" w:val="835"/>
          <w:jc w:val="center"/>
        </w:trPr>
        <w:tc>
          <w:tcPr>
            <w:tcW w:w="2631"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258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《天使投资个人所得税投资抵扣备案表》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次月</w:t>
            </w:r>
            <w:r w:rsidRPr="00DE452A">
              <w:rPr>
                <w:rFonts w:ascii="宋体" w:eastAsia="宋体" w:hAnsi="宋体"/>
                <w:sz w:val="24"/>
                <w:szCs w:val="24"/>
              </w:rPr>
              <w:t>15</w:t>
            </w:r>
            <w:r w:rsidRPr="00DE452A">
              <w:rPr>
                <w:rFonts w:ascii="宋体" w:eastAsia="宋体" w:hAnsi="宋体" w:hint="eastAsia"/>
                <w:sz w:val="24"/>
                <w:szCs w:val="24"/>
              </w:rPr>
              <w:t>日内，向其主管税务机关报送</w:t>
            </w:r>
          </w:p>
        </w:tc>
      </w:tr>
      <w:tr w:rsidR="0055100B" w:rsidRPr="00DE452A" w:rsidTr="00735BB8">
        <w:trPr>
          <w:trHeight w:hRule="exact" w:val="794"/>
          <w:jc w:val="center"/>
        </w:trPr>
        <w:tc>
          <w:tcPr>
            <w:tcW w:w="2631"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委托代理人进行申报的报送</w:t>
            </w:r>
          </w:p>
        </w:tc>
        <w:tc>
          <w:tcPr>
            <w:tcW w:w="258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代理人身份证件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r w:rsidR="0055100B" w:rsidRPr="00DE452A" w:rsidTr="00735BB8">
        <w:trPr>
          <w:trHeight w:hRule="exact" w:val="794"/>
          <w:jc w:val="center"/>
        </w:trPr>
        <w:tc>
          <w:tcPr>
            <w:tcW w:w="2631"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258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纳税人委托代理申报的授权书</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lastRenderedPageBreak/>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08"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税务机关提供</w:t>
      </w:r>
      <w:r w:rsidRPr="00DE452A">
        <w:rPr>
          <w:rFonts w:ascii="宋体" w:eastAsia="宋体" w:hint="eastAsia"/>
          <w:sz w:val="24"/>
        </w:rPr>
        <w:t>“</w:t>
      </w:r>
      <w:r w:rsidRPr="00DE452A">
        <w:rPr>
          <w:rFonts w:ascii="宋体" w:eastAsia="宋体" w:hAnsi="宋体" w:hint="eastAsia"/>
          <w:sz w:val="24"/>
        </w:rPr>
        <w:t>最多跑一次</w:t>
      </w:r>
      <w:r w:rsidRPr="00DE452A">
        <w:rPr>
          <w:rFonts w:ascii="宋体" w:eastAsia="宋体" w:hint="eastAsia"/>
          <w:sz w:val="24"/>
        </w:rPr>
        <w:t>”</w:t>
      </w:r>
      <w:r w:rsidRPr="00DE452A">
        <w:rPr>
          <w:rFonts w:ascii="宋体" w:eastAsia="宋体" w:hAnsi="宋体" w:hint="eastAsia"/>
          <w:sz w:val="24"/>
        </w:rPr>
        <w:t>服务。纳税人在资料完整且符合法定受理条件的前提下，最多只需要到税务机关跑一次。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5.</w:t>
      </w:r>
      <w:r w:rsidRPr="00DE452A">
        <w:rPr>
          <w:rFonts w:ascii="宋体" w:eastAsia="宋体" w:hAnsi="宋体" w:hint="eastAsia"/>
          <w:sz w:val="24"/>
        </w:rPr>
        <w:t>经过实名信息验证的办税人员，不再提供登记证件和身份证件复印件等资料。</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限售股包括：</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）上市公司股权分置改革完成后股票复牌日之前股东所持原非流通股股份，以及股票复牌日至解禁日期间由上述股份孳生的送、转股（以下统称股改限售股）；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w:t>
      </w:r>
      <w:r w:rsidRPr="00DE452A">
        <w:rPr>
          <w:rFonts w:ascii="宋体" w:eastAsia="宋体" w:hAnsi="宋体"/>
          <w:sz w:val="24"/>
        </w:rPr>
        <w:t>2006</w:t>
      </w:r>
      <w:r w:rsidRPr="00DE452A">
        <w:rPr>
          <w:rFonts w:ascii="宋体" w:eastAsia="宋体" w:hAnsi="宋体" w:hint="eastAsia"/>
          <w:sz w:val="24"/>
        </w:rPr>
        <w:t>年股权分置改革新老划断后，首次公开发行股票并上市的公司形成的限售股，以及上市首日至解禁日期间由上述股份孳生的送、转股（以下统称新股限售股）；</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）个人从机构或其他个人受让的未解禁限售股；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）个人因依法继承或家庭财产依法分割取得的限售股；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5</w:t>
      </w:r>
      <w:r w:rsidRPr="00DE452A">
        <w:rPr>
          <w:rFonts w:ascii="宋体" w:eastAsia="宋体" w:hAnsi="宋体" w:hint="eastAsia"/>
          <w:sz w:val="24"/>
        </w:rPr>
        <w:t>）个人持有的从代办股份转让系统转到主板市场（或中小板、创业板市场）的限售股；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6</w:t>
      </w:r>
      <w:r w:rsidRPr="00DE452A">
        <w:rPr>
          <w:rFonts w:ascii="宋体" w:eastAsia="宋体" w:hAnsi="宋体" w:hint="eastAsia"/>
          <w:sz w:val="24"/>
        </w:rPr>
        <w:t>）上市公司吸收合并中，个人持有的原被合并方公司限售股所转换的合并方公司股份；</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7</w:t>
      </w:r>
      <w:r w:rsidRPr="00DE452A">
        <w:rPr>
          <w:rFonts w:ascii="宋体" w:eastAsia="宋体" w:hAnsi="宋体" w:hint="eastAsia"/>
          <w:sz w:val="24"/>
        </w:rPr>
        <w:t>）上市公司分立中，个人持有的被分立方公司限售股所转换的分立后公司股份；</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8</w:t>
      </w:r>
      <w:r w:rsidRPr="00DE452A">
        <w:rPr>
          <w:rFonts w:ascii="宋体" w:eastAsia="宋体" w:hAnsi="宋体" w:hint="eastAsia"/>
          <w:sz w:val="24"/>
        </w:rPr>
        <w:t>）其他限售股。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个人转让限售股或发生具有转让限售股实质的其他交易，取得现金、实物、有价证券和其他形式的经济利益均应缴纳个人所得税。限售股在解禁前被多次转让的，转让方对每一次转让所得均应按规定缴纳个人所得税。对具有下列情形的，应按规定征收个人所得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）个人通过证券交易所集中交易系统或大宗交易系统转让限售股；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）个人用限售股认购或申购交易型开放式指数基金（</w:t>
      </w:r>
      <w:r w:rsidRPr="00DE452A">
        <w:rPr>
          <w:rFonts w:ascii="宋体" w:eastAsia="宋体" w:hAnsi="宋体"/>
          <w:sz w:val="24"/>
        </w:rPr>
        <w:t>ETF</w:t>
      </w:r>
      <w:r w:rsidRPr="00DE452A">
        <w:rPr>
          <w:rFonts w:ascii="宋体" w:eastAsia="宋体" w:hAnsi="宋体" w:hint="eastAsia"/>
          <w:sz w:val="24"/>
        </w:rPr>
        <w:t>）份额；</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hint="eastAsia"/>
          <w:sz w:val="24"/>
        </w:rPr>
        <w:lastRenderedPageBreak/>
        <w:t>（</w:t>
      </w:r>
      <w:r w:rsidRPr="00DE452A">
        <w:rPr>
          <w:rFonts w:ascii="宋体" w:eastAsia="宋体" w:hAnsi="宋体"/>
          <w:sz w:val="24"/>
        </w:rPr>
        <w:t>3</w:t>
      </w:r>
      <w:r w:rsidRPr="00DE452A">
        <w:rPr>
          <w:rFonts w:ascii="宋体" w:eastAsia="宋体" w:hAnsi="宋体" w:hint="eastAsia"/>
          <w:sz w:val="24"/>
        </w:rPr>
        <w:t>）个人用限售股接受要约收购；</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）个人行使现金选择权将限售股转让给提供现金选择权的第三方；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5</w:t>
      </w:r>
      <w:r w:rsidRPr="00DE452A">
        <w:rPr>
          <w:rFonts w:ascii="宋体" w:eastAsia="宋体" w:hAnsi="宋体" w:hint="eastAsia"/>
          <w:sz w:val="24"/>
        </w:rPr>
        <w:t>）个人协议转让限售股；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6</w:t>
      </w:r>
      <w:r w:rsidRPr="00DE452A">
        <w:rPr>
          <w:rFonts w:ascii="宋体" w:eastAsia="宋体" w:hAnsi="宋体" w:hint="eastAsia"/>
          <w:sz w:val="24"/>
        </w:rPr>
        <w:t>）个人持有的限售股被司法扣划；</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7</w:t>
      </w:r>
      <w:r w:rsidRPr="00DE452A">
        <w:rPr>
          <w:rFonts w:ascii="宋体" w:eastAsia="宋体" w:hAnsi="宋体" w:hint="eastAsia"/>
          <w:sz w:val="24"/>
        </w:rPr>
        <w:t>）个人因依法继承或家庭财产分割让渡限售股所有权；</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8</w:t>
      </w:r>
      <w:r w:rsidRPr="00DE452A">
        <w:rPr>
          <w:rFonts w:ascii="宋体" w:eastAsia="宋体" w:hAnsi="宋体" w:hint="eastAsia"/>
          <w:sz w:val="24"/>
        </w:rPr>
        <w:t>）个人用限售股偿还上市公司股权分置改革中由大股东代其向流通股股东支付的对价；</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9</w:t>
      </w:r>
      <w:r w:rsidRPr="00DE452A">
        <w:rPr>
          <w:rFonts w:ascii="宋体" w:eastAsia="宋体" w:hAnsi="宋体" w:hint="eastAsia"/>
          <w:sz w:val="24"/>
        </w:rPr>
        <w:t>）其他具有转让实质的情形。</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纳税人发生第（</w:t>
      </w:r>
      <w:r w:rsidRPr="00DE452A">
        <w:rPr>
          <w:rFonts w:ascii="宋体" w:eastAsia="宋体" w:hAnsi="宋体"/>
          <w:sz w:val="24"/>
        </w:rPr>
        <w:t>1</w:t>
      </w: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）项情形的，对其应纳个人所得税按照财税</w:t>
      </w:r>
      <w:r w:rsidRPr="00DE452A">
        <w:rPr>
          <w:rFonts w:ascii="宋体" w:eastAsia="宋体" w:hAnsi="宋体"/>
          <w:sz w:val="24"/>
        </w:rPr>
        <w:t>[2009]167</w:t>
      </w:r>
      <w:r w:rsidRPr="00DE452A">
        <w:rPr>
          <w:rFonts w:ascii="宋体" w:eastAsia="宋体" w:hAnsi="宋体" w:hint="eastAsia"/>
          <w:sz w:val="24"/>
        </w:rPr>
        <w:t>号文件规定，采取证券机构预扣预缴、纳税人自行申报清算和证券机构直接扣缴相结合的方式征收。纳税人按照实际转让收入与实际成本计算出的应纳税额，与证券机构预扣预缴税额有差异的，纳税人应自证券机构代扣并解缴税款的次月</w:t>
      </w:r>
      <w:r w:rsidRPr="00DE452A">
        <w:rPr>
          <w:rFonts w:ascii="宋体" w:eastAsia="宋体" w:hAnsi="宋体"/>
          <w:sz w:val="24"/>
        </w:rPr>
        <w:t>1</w:t>
      </w:r>
      <w:r w:rsidRPr="00DE452A">
        <w:rPr>
          <w:rFonts w:ascii="宋体" w:eastAsia="宋体" w:hAnsi="宋体" w:hint="eastAsia"/>
          <w:sz w:val="24"/>
        </w:rPr>
        <w:t>日起</w:t>
      </w:r>
      <w:r w:rsidRPr="00DE452A">
        <w:rPr>
          <w:rFonts w:ascii="宋体" w:eastAsia="宋体" w:hAnsi="宋体"/>
          <w:sz w:val="24"/>
        </w:rPr>
        <w:t>3</w:t>
      </w:r>
      <w:r w:rsidRPr="00DE452A">
        <w:rPr>
          <w:rFonts w:ascii="宋体" w:eastAsia="宋体" w:hAnsi="宋体" w:hint="eastAsia"/>
          <w:sz w:val="24"/>
        </w:rPr>
        <w:t>个月内，到证券机构所在地主管税务机关提出清算申请，办理清算申报事宜。</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纳税人发生第（</w:t>
      </w:r>
      <w:r w:rsidRPr="00DE452A">
        <w:rPr>
          <w:rFonts w:ascii="宋体" w:eastAsia="宋体" w:hAnsi="宋体"/>
          <w:sz w:val="24"/>
        </w:rPr>
        <w:t>5</w:t>
      </w:r>
      <w:r w:rsidRPr="00DE452A">
        <w:rPr>
          <w:rFonts w:ascii="宋体" w:eastAsia="宋体" w:hAnsi="宋体" w:hint="eastAsia"/>
          <w:sz w:val="24"/>
        </w:rPr>
        <w:t>）（</w:t>
      </w:r>
      <w:r w:rsidRPr="00DE452A">
        <w:rPr>
          <w:rFonts w:ascii="宋体" w:eastAsia="宋体" w:hAnsi="宋体"/>
          <w:sz w:val="24"/>
        </w:rPr>
        <w:t>6</w:t>
      </w:r>
      <w:r w:rsidRPr="00DE452A">
        <w:rPr>
          <w:rFonts w:ascii="宋体" w:eastAsia="宋体" w:hAnsi="宋体" w:hint="eastAsia"/>
          <w:sz w:val="24"/>
        </w:rPr>
        <w:t>）（</w:t>
      </w:r>
      <w:r w:rsidRPr="00DE452A">
        <w:rPr>
          <w:rFonts w:ascii="宋体" w:eastAsia="宋体" w:hAnsi="宋体"/>
          <w:sz w:val="24"/>
        </w:rPr>
        <w:t>7</w:t>
      </w:r>
      <w:r w:rsidRPr="00DE452A">
        <w:rPr>
          <w:rFonts w:ascii="宋体" w:eastAsia="宋体" w:hAnsi="宋体" w:hint="eastAsia"/>
          <w:sz w:val="24"/>
        </w:rPr>
        <w:t>）（</w:t>
      </w:r>
      <w:r w:rsidRPr="00DE452A">
        <w:rPr>
          <w:rFonts w:ascii="宋体" w:eastAsia="宋体" w:hAnsi="宋体"/>
          <w:sz w:val="24"/>
        </w:rPr>
        <w:t>8</w:t>
      </w:r>
      <w:r w:rsidRPr="00DE452A">
        <w:rPr>
          <w:rFonts w:ascii="宋体" w:eastAsia="宋体" w:hAnsi="宋体" w:hint="eastAsia"/>
          <w:sz w:val="24"/>
        </w:rPr>
        <w:t>）项情形的，采取纳税人自行申报纳税的方式。纳税人转让限售股后，应在次月</w:t>
      </w:r>
      <w:r w:rsidRPr="00DE452A">
        <w:rPr>
          <w:rFonts w:ascii="宋体" w:eastAsia="宋体" w:hAnsi="宋体"/>
          <w:sz w:val="24"/>
        </w:rPr>
        <w:t>15</w:t>
      </w:r>
      <w:r w:rsidRPr="00DE452A">
        <w:rPr>
          <w:rFonts w:ascii="宋体" w:eastAsia="宋体" w:hAnsi="宋体" w:hint="eastAsia"/>
          <w:sz w:val="24"/>
        </w:rPr>
        <w:t>日内到主管税务机关填报《限售股转让所得个人所得税清算申报表》，自行申报纳税。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个人转让股权办理变更登记的，市场主体登记机关应当查验与该股权交易相关的个人所得税的完税凭证。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纳税人依法享受税收优惠等相关的资料，按规定留存备查或报送。</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rPr>
        <w:t>1.</w:t>
      </w:r>
      <w:r w:rsidRPr="00CE6199">
        <w:rPr>
          <w:rFonts w:ascii="宋体" w:eastAsia="宋体" w:hAnsi="宋体" w:hint="eastAsia"/>
        </w:rPr>
        <w:t>《限售股转让所得个人所得税清算申报表》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2.</w:t>
      </w:r>
      <w:r w:rsidRPr="00CE6199">
        <w:rPr>
          <w:rFonts w:ascii="宋体" w:eastAsia="宋体" w:hAnsi="宋体" w:hint="eastAsia"/>
        </w:rPr>
        <w:t>《天使投资个人所得税投资抵扣情况表》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3.</w:t>
      </w:r>
      <w:r w:rsidRPr="00CE6199">
        <w:rPr>
          <w:rFonts w:ascii="宋体" w:eastAsia="宋体" w:hAnsi="宋体" w:hint="eastAsia"/>
        </w:rPr>
        <w:t>《天使投资个人所得税投资抵扣备案表》</w:t>
      </w:r>
    </w:p>
    <w:p w:rsidR="0055100B" w:rsidRPr="00CE6199" w:rsidRDefault="0055100B" w:rsidP="00FD01E3">
      <w:pPr>
        <w:pStyle w:val="4"/>
        <w:ind w:firstLine="480"/>
      </w:pPr>
      <w:r w:rsidRPr="00CE6199">
        <w:rPr>
          <w:rFonts w:hint="eastAsia"/>
        </w:rPr>
        <w:lastRenderedPageBreak/>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2"/>
      </w:pPr>
      <w:bookmarkStart w:id="520" w:name="_Toc20500622"/>
      <w:bookmarkStart w:id="521" w:name="_Toc20501703"/>
      <w:bookmarkStart w:id="522" w:name="_Toc23107141"/>
      <w:bookmarkStart w:id="523" w:name="_Toc23500632"/>
      <w:r w:rsidRPr="00CE6199">
        <w:t>3.6</w:t>
      </w:r>
      <w:r w:rsidRPr="00CE6199">
        <w:rPr>
          <w:rFonts w:hint="eastAsia"/>
        </w:rPr>
        <w:t xml:space="preserve">　　房产税申报</w:t>
      </w:r>
      <w:bookmarkEnd w:id="520"/>
      <w:bookmarkEnd w:id="521"/>
      <w:bookmarkEnd w:id="522"/>
      <w:bookmarkEnd w:id="523"/>
    </w:p>
    <w:p w:rsidR="0055100B" w:rsidRPr="00CE6199" w:rsidRDefault="0055100B" w:rsidP="0055100B">
      <w:pPr>
        <w:pStyle w:val="3"/>
        <w:spacing w:before="300" w:after="300"/>
        <w:ind w:firstLine="562"/>
      </w:pPr>
      <w:bookmarkStart w:id="524" w:name="_Toc20500623"/>
      <w:bookmarkStart w:id="525" w:name="_Toc20501704"/>
      <w:bookmarkStart w:id="526" w:name="_Toc23107142"/>
      <w:bookmarkStart w:id="527" w:name="_Toc23500633"/>
      <w:r w:rsidRPr="00CE6199">
        <w:t>3.6.1—083</w:t>
      </w:r>
      <w:r w:rsidRPr="00CE6199">
        <w:rPr>
          <w:rFonts w:hint="eastAsia"/>
        </w:rPr>
        <w:t xml:space="preserve">　　房产税申报</w:t>
      </w:r>
      <w:bookmarkEnd w:id="524"/>
      <w:bookmarkEnd w:id="525"/>
      <w:bookmarkEnd w:id="526"/>
      <w:bookmarkEnd w:id="527"/>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房产税申报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产权所有人、经营管理单位、承典人、房产代管人或者使用人，应依照税收法律、法规、规章及其他有关规定，在规定的纳税期限内，填报《城镇土地使用税</w:t>
      </w:r>
      <w:r w:rsidRPr="00DE452A">
        <w:rPr>
          <w:rFonts w:ascii="宋体" w:eastAsia="宋体" w:hAnsi="宋体"/>
          <w:sz w:val="24"/>
        </w:rPr>
        <w:t xml:space="preserve"> </w:t>
      </w:r>
      <w:r w:rsidRPr="00DE452A">
        <w:rPr>
          <w:rFonts w:ascii="宋体" w:eastAsia="宋体" w:hAnsi="宋体" w:hint="eastAsia"/>
          <w:sz w:val="24"/>
        </w:rPr>
        <w:t>房产税纳税申报表》等相关资料向税务机关进行纳税申报。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《中华人民共和国房产税暂行条例》第一条、第二条</w:t>
      </w:r>
    </w:p>
    <w:p w:rsidR="0055100B" w:rsidRPr="00CE6199" w:rsidRDefault="0055100B" w:rsidP="00FD01E3">
      <w:pPr>
        <w:pStyle w:val="4"/>
        <w:ind w:firstLine="480"/>
      </w:pPr>
      <w:r w:rsidRPr="00CE6199">
        <w:rPr>
          <w:rFonts w:hint="eastAsia"/>
          <w:szCs w:val="24"/>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539"/>
        <w:gridCol w:w="2996"/>
        <w:gridCol w:w="673"/>
        <w:gridCol w:w="7"/>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《城镇土地使用税</w:t>
            </w:r>
            <w:r w:rsidRPr="00DE452A">
              <w:rPr>
                <w:rFonts w:ascii="宋体" w:eastAsia="宋体" w:hAnsi="宋体"/>
                <w:sz w:val="24"/>
                <w:szCs w:val="24"/>
              </w:rPr>
              <w:t xml:space="preserve"> </w:t>
            </w:r>
            <w:r w:rsidRPr="00DE452A">
              <w:rPr>
                <w:rFonts w:ascii="宋体" w:eastAsia="宋体" w:hAnsi="宋体" w:hint="eastAsia"/>
                <w:sz w:val="24"/>
                <w:szCs w:val="24"/>
              </w:rPr>
              <w:t>房产税纳税申报表》</w:t>
            </w:r>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219"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996"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73"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75"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2219"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highlight w:val="yellow"/>
              </w:rPr>
            </w:pPr>
            <w:r w:rsidRPr="00DE452A">
              <w:rPr>
                <w:rFonts w:ascii="宋体" w:eastAsia="宋体" w:hAnsi="宋体" w:hint="eastAsia"/>
                <w:sz w:val="24"/>
                <w:szCs w:val="24"/>
              </w:rPr>
              <w:lastRenderedPageBreak/>
              <w:t>首次申报或税源信息发生变化</w:t>
            </w:r>
          </w:p>
        </w:tc>
        <w:tc>
          <w:tcPr>
            <w:tcW w:w="299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highlight w:val="yellow"/>
              </w:rPr>
            </w:pPr>
            <w:r w:rsidRPr="00DE452A">
              <w:rPr>
                <w:rFonts w:ascii="宋体" w:eastAsia="宋体" w:hAnsi="宋体" w:hint="eastAsia"/>
                <w:sz w:val="24"/>
                <w:szCs w:val="24"/>
              </w:rPr>
              <w:t>《城镇土地使用税</w:t>
            </w:r>
            <w:r w:rsidRPr="00DE452A">
              <w:rPr>
                <w:rFonts w:ascii="宋体" w:eastAsia="宋体" w:hAnsi="宋体"/>
                <w:sz w:val="24"/>
                <w:szCs w:val="24"/>
              </w:rPr>
              <w:t xml:space="preserve"> </w:t>
            </w:r>
            <w:r w:rsidRPr="00DE452A">
              <w:rPr>
                <w:rFonts w:ascii="宋体" w:eastAsia="宋体" w:hAnsi="宋体" w:hint="eastAsia"/>
                <w:sz w:val="24"/>
                <w:szCs w:val="24"/>
              </w:rPr>
              <w:t>房产税税源明细表》</w:t>
            </w:r>
          </w:p>
        </w:tc>
        <w:tc>
          <w:tcPr>
            <w:tcW w:w="67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highlight w:val="yellow"/>
              </w:rPr>
            </w:pPr>
            <w:r w:rsidRPr="00DE452A">
              <w:rPr>
                <w:rFonts w:ascii="宋体" w:eastAsia="宋体" w:hAnsi="宋体"/>
                <w:sz w:val="24"/>
                <w:szCs w:val="24"/>
              </w:rPr>
              <w:t>2</w:t>
            </w:r>
            <w:r w:rsidRPr="00DE452A">
              <w:rPr>
                <w:rFonts w:ascii="宋体" w:eastAsia="宋体" w:hAnsi="宋体" w:hint="eastAsia"/>
                <w:sz w:val="24"/>
                <w:szCs w:val="24"/>
              </w:rPr>
              <w:t>份</w:t>
            </w:r>
          </w:p>
        </w:tc>
        <w:tc>
          <w:tcPr>
            <w:tcW w:w="227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highlight w:val="yellow"/>
              </w:rPr>
            </w:pPr>
          </w:p>
        </w:tc>
      </w:tr>
      <w:tr w:rsidR="0055100B" w:rsidRPr="00DE452A" w:rsidTr="00735BB8">
        <w:trPr>
          <w:trHeight w:hRule="exact" w:val="1009"/>
          <w:jc w:val="center"/>
        </w:trPr>
        <w:tc>
          <w:tcPr>
            <w:tcW w:w="2219"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享受房产税税收减免的纳税人</w:t>
            </w:r>
          </w:p>
        </w:tc>
        <w:tc>
          <w:tcPr>
            <w:tcW w:w="299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《城镇土地使用税</w:t>
            </w:r>
            <w:r w:rsidRPr="00DE452A">
              <w:rPr>
                <w:rFonts w:ascii="宋体" w:eastAsia="宋体" w:hAnsi="宋体"/>
                <w:sz w:val="24"/>
                <w:szCs w:val="24"/>
              </w:rPr>
              <w:t xml:space="preserve"> </w:t>
            </w:r>
            <w:r w:rsidRPr="00DE452A">
              <w:rPr>
                <w:rFonts w:ascii="宋体" w:eastAsia="宋体" w:hAnsi="宋体" w:hint="eastAsia"/>
                <w:sz w:val="24"/>
                <w:szCs w:val="24"/>
              </w:rPr>
              <w:t>房产税减免税明细申报表》</w:t>
            </w:r>
          </w:p>
        </w:tc>
        <w:tc>
          <w:tcPr>
            <w:tcW w:w="67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7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CE6199" w:rsidRDefault="0055100B" w:rsidP="0055100B">
      <w:pPr>
        <w:pStyle w:val="15"/>
        <w:spacing w:before="240" w:line="360" w:lineRule="auto"/>
        <w:ind w:left="360" w:firstLine="480"/>
        <w:rPr>
          <w:lang w:val="en-US"/>
        </w:rPr>
      </w:pPr>
      <w:r w:rsidRPr="00CE6199">
        <w:rPr>
          <w:lang w:val="en-US"/>
        </w:rPr>
        <w:t>1.</w:t>
      </w:r>
      <w:r w:rsidRPr="00CE6199">
        <w:rPr>
          <w:rFonts w:hint="eastAsia"/>
        </w:rPr>
        <w:t>福建省电子税务局</w:t>
      </w:r>
      <w:r w:rsidRPr="00CE6199">
        <w:rPr>
          <w:rFonts w:hint="eastAsia"/>
          <w:lang w:val="en-US"/>
        </w:rPr>
        <w:t>（</w:t>
      </w:r>
      <w:r w:rsidRPr="00CE6199">
        <w:rPr>
          <w:lang w:val="en-US"/>
        </w:rPr>
        <w:t>https://etax.fjtax.gov.cn</w:t>
      </w:r>
      <w:r w:rsidRPr="00CE6199">
        <w:rPr>
          <w:rFonts w:hint="eastAsia"/>
          <w:lang w:val="en-US"/>
        </w:rPr>
        <w:t>）</w:t>
      </w:r>
      <w:r w:rsidRPr="00CE6199">
        <w:rPr>
          <w:rFonts w:hint="eastAsia"/>
        </w:rPr>
        <w:t>办理。</w:t>
      </w:r>
    </w:p>
    <w:p w:rsidR="0055100B" w:rsidRPr="00CE6199" w:rsidRDefault="0055100B" w:rsidP="00FD01E3">
      <w:pPr>
        <w:pStyle w:val="15"/>
        <w:spacing w:before="240" w:line="360" w:lineRule="auto"/>
        <w:ind w:left="360" w:firstLine="480"/>
        <w:outlineLvl w:val="0"/>
      </w:pPr>
      <w:r w:rsidRPr="00CE6199">
        <w:t>2.</w:t>
      </w:r>
      <w:r w:rsidRPr="00CE6199">
        <w:rPr>
          <w:rFonts w:hint="eastAsia"/>
        </w:rPr>
        <w:t>办税服务厅办理</w:t>
      </w:r>
    </w:p>
    <w:p w:rsidR="0055100B" w:rsidRPr="00CE6199" w:rsidRDefault="0055100B" w:rsidP="0055100B">
      <w:pPr>
        <w:pStyle w:val="15"/>
        <w:spacing w:before="240" w:line="360" w:lineRule="auto"/>
        <w:ind w:left="360" w:firstLine="480"/>
      </w:pPr>
      <w:r w:rsidRPr="00CE6199">
        <w:rPr>
          <w:rFonts w:hint="eastAsia"/>
        </w:rPr>
        <w:t>办税服务厅的具体地点可从国家税务总局福建省税务局网站“纳税服务</w:t>
      </w:r>
      <w:r w:rsidRPr="00CE6199">
        <w:t>-</w:t>
      </w:r>
      <w:r w:rsidRPr="00CE6199">
        <w:rPr>
          <w:rFonts w:hint="eastAsia"/>
        </w:rPr>
        <w:t>办税地图”栏目查询。</w:t>
      </w:r>
    </w:p>
    <w:p w:rsidR="0055100B" w:rsidRPr="00CE6199" w:rsidRDefault="0055100B" w:rsidP="00FD01E3">
      <w:pPr>
        <w:pStyle w:val="4"/>
        <w:ind w:firstLine="480"/>
      </w:pPr>
      <w:r w:rsidRPr="00CE6199">
        <w:rPr>
          <w:rFonts w:hint="eastAsia"/>
        </w:rPr>
        <w:t>【通办范围】</w:t>
      </w:r>
    </w:p>
    <w:p w:rsidR="0055100B" w:rsidRPr="00CE6199" w:rsidRDefault="0055100B" w:rsidP="00FD01E3">
      <w:pPr>
        <w:pStyle w:val="15"/>
        <w:spacing w:before="240" w:line="360" w:lineRule="auto"/>
        <w:ind w:left="360" w:firstLine="480"/>
        <w:outlineLvl w:val="0"/>
      </w:pPr>
      <w:r w:rsidRPr="00CE6199">
        <w:rPr>
          <w:rFonts w:hint="eastAsia"/>
        </w:rPr>
        <w:t>全市通办</w:t>
      </w:r>
    </w:p>
    <w:p w:rsidR="0055100B" w:rsidRPr="00CE6199" w:rsidRDefault="0055100B" w:rsidP="00FD01E3">
      <w:pPr>
        <w:pStyle w:val="4"/>
        <w:ind w:firstLine="480"/>
      </w:pPr>
      <w:r w:rsidRPr="00CE6199">
        <w:rPr>
          <w:rFonts w:hint="eastAsia"/>
        </w:rPr>
        <w:t>【办理机构】</w:t>
      </w:r>
    </w:p>
    <w:p w:rsidR="0055100B" w:rsidRPr="00CE6199" w:rsidRDefault="0055100B" w:rsidP="00FD01E3">
      <w:pPr>
        <w:pStyle w:val="15"/>
        <w:spacing w:before="240" w:line="360" w:lineRule="auto"/>
        <w:ind w:left="360" w:firstLine="480"/>
        <w:outlineLvl w:val="0"/>
      </w:pPr>
      <w:r w:rsidRPr="00CE6199">
        <w:rPr>
          <w:rFonts w:hint="eastAsia"/>
        </w:rPr>
        <w:t>税务机关</w:t>
      </w:r>
    </w:p>
    <w:p w:rsidR="0055100B" w:rsidRPr="00CE6199" w:rsidRDefault="0055100B" w:rsidP="00FD01E3">
      <w:pPr>
        <w:pStyle w:val="4"/>
        <w:ind w:firstLine="480"/>
      </w:pPr>
      <w:r w:rsidRPr="00CE6199">
        <w:rPr>
          <w:rFonts w:hint="eastAsia"/>
        </w:rPr>
        <w:t>【收费标准】</w:t>
      </w:r>
    </w:p>
    <w:p w:rsidR="0055100B" w:rsidRPr="00CE6199" w:rsidRDefault="0055100B" w:rsidP="0055100B">
      <w:pPr>
        <w:pStyle w:val="15"/>
        <w:spacing w:before="240" w:line="360" w:lineRule="auto"/>
        <w:ind w:left="360" w:firstLine="480"/>
      </w:pPr>
      <w:r w:rsidRPr="00CE6199">
        <w:rPr>
          <w:rFonts w:hint="eastAsia"/>
        </w:rPr>
        <w:t>不收费。</w:t>
      </w:r>
    </w:p>
    <w:p w:rsidR="0055100B" w:rsidRPr="00CE6199" w:rsidRDefault="0055100B" w:rsidP="00FD01E3">
      <w:pPr>
        <w:pStyle w:val="4"/>
        <w:ind w:firstLine="480"/>
      </w:pPr>
      <w:r w:rsidRPr="00CE6199">
        <w:rPr>
          <w:rFonts w:hint="eastAsia"/>
        </w:rPr>
        <w:t>【办理时间】</w:t>
      </w:r>
    </w:p>
    <w:p w:rsidR="0055100B" w:rsidRPr="00CE6199" w:rsidRDefault="0055100B" w:rsidP="00FD01E3">
      <w:pPr>
        <w:pStyle w:val="15"/>
        <w:spacing w:before="240" w:line="360" w:lineRule="auto"/>
        <w:ind w:left="360" w:firstLine="480"/>
        <w:outlineLvl w:val="0"/>
      </w:pPr>
      <w:r w:rsidRPr="00CE6199">
        <w:rPr>
          <w:rFonts w:hint="eastAsia"/>
        </w:rPr>
        <w:t>即时办结</w:t>
      </w:r>
    </w:p>
    <w:p w:rsidR="0055100B" w:rsidRPr="00CE6199" w:rsidRDefault="0055100B" w:rsidP="00FD01E3">
      <w:pPr>
        <w:pStyle w:val="4"/>
        <w:ind w:firstLine="480"/>
      </w:pPr>
      <w:r w:rsidRPr="00CE6199">
        <w:rPr>
          <w:rFonts w:hint="eastAsia"/>
        </w:rPr>
        <w:t>【联系电话】</w:t>
      </w:r>
    </w:p>
    <w:p w:rsidR="0055100B" w:rsidRPr="00CE6199" w:rsidRDefault="0055100B" w:rsidP="0055100B">
      <w:pPr>
        <w:pStyle w:val="15"/>
        <w:spacing w:before="240" w:line="360" w:lineRule="auto"/>
        <w:ind w:left="360" w:firstLine="480"/>
      </w:pPr>
      <w:r w:rsidRPr="00CE6199">
        <w:rPr>
          <w:rFonts w:hint="eastAsia"/>
        </w:rPr>
        <w:t>税务机关对外公开的联系电话，可从国家税务总局福建省税务局网站“纳税服务</w:t>
      </w:r>
      <w:r w:rsidRPr="00CE6199">
        <w:t>-</w:t>
      </w:r>
      <w:r w:rsidRPr="00CE6199">
        <w:rPr>
          <w:rFonts w:hint="eastAsia"/>
        </w:rPr>
        <w:t>办税地图”栏目查询。</w:t>
      </w:r>
    </w:p>
    <w:p w:rsidR="0055100B" w:rsidRPr="00CE6199" w:rsidRDefault="0055100B" w:rsidP="00FD01E3">
      <w:pPr>
        <w:pStyle w:val="4"/>
        <w:ind w:firstLine="480"/>
      </w:pPr>
      <w:r w:rsidRPr="00CE6199">
        <w:rPr>
          <w:rFonts w:hint="eastAsia"/>
        </w:rPr>
        <w:lastRenderedPageBreak/>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09"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房产税按年征收、分期缴纳。</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房产税由产权所有人缴纳。房屋产权属于全民所有的，由经营管理的单位缴纳。产权出典的，由承典人缴纳。产权所有人、承典人不在房产所在地的，或者产权未确定及租典纠纷未解决的，由房产代管人或者使用人缴纳。</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纳税人在纳税期内没有应纳税款的，也应当按照规定办理申报纳税。纳税人享受减税、免税待遇的，在减税、免税期间应当按照规定办理申报纳税。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9.</w:t>
      </w:r>
      <w:r w:rsidRPr="00DE452A">
        <w:rPr>
          <w:rFonts w:ascii="宋体" w:eastAsia="宋体" w:hAnsi="宋体" w:hint="eastAsia"/>
          <w:sz w:val="24"/>
        </w:rPr>
        <w:t>房产税纳税义务人在首次申报或税源信息变更时，应办理</w:t>
      </w:r>
      <w:r w:rsidRPr="00DE452A">
        <w:rPr>
          <w:rFonts w:ascii="宋体" w:eastAsia="宋体" w:hint="eastAsia"/>
          <w:sz w:val="24"/>
        </w:rPr>
        <w:t>“</w:t>
      </w:r>
      <w:r w:rsidRPr="00DE452A">
        <w:rPr>
          <w:rFonts w:ascii="宋体" w:eastAsia="宋体" w:hAnsi="宋体"/>
          <w:sz w:val="24"/>
        </w:rPr>
        <w:t>1.5.12-035</w:t>
      </w:r>
      <w:r w:rsidRPr="00DE452A">
        <w:rPr>
          <w:rFonts w:ascii="宋体" w:eastAsia="宋体" w:hAnsi="宋体" w:hint="eastAsia"/>
          <w:sz w:val="24"/>
        </w:rPr>
        <w:t>综合税源信息报告</w:t>
      </w:r>
      <w:r w:rsidRPr="00DE452A">
        <w:rPr>
          <w:rFonts w:ascii="宋体" w:eastAsia="宋体" w:hint="eastAsia"/>
          <w:sz w:val="24"/>
        </w:rPr>
        <w:t>”</w:t>
      </w:r>
      <w:r w:rsidRPr="00DE452A">
        <w:rPr>
          <w:rFonts w:ascii="宋体" w:eastAsia="宋体" w:hAnsi="宋体" w:hint="eastAsia"/>
          <w:sz w:val="24"/>
        </w:rPr>
        <w:t>。</w:t>
      </w:r>
    </w:p>
    <w:p w:rsidR="0055100B" w:rsidRPr="00CE6199" w:rsidRDefault="0055100B" w:rsidP="0055100B">
      <w:pPr>
        <w:pStyle w:val="23"/>
        <w:spacing w:beforeLines="0" w:afterLines="0"/>
        <w:ind w:firstLineChars="200" w:firstLine="480"/>
        <w:jc w:val="both"/>
        <w:rPr>
          <w:rFonts w:ascii="宋体"/>
          <w:kern w:val="0"/>
          <w:lang w:val="en-US"/>
        </w:rPr>
      </w:pPr>
      <w:r w:rsidRPr="00CE6199">
        <w:rPr>
          <w:rFonts w:ascii="宋体" w:hAnsi="宋体"/>
          <w:lang w:val="en-US"/>
        </w:rPr>
        <w:t>10.</w:t>
      </w:r>
      <w:r w:rsidRPr="00CE6199">
        <w:rPr>
          <w:rFonts w:ascii="宋体" w:hAnsi="宋体"/>
        </w:rPr>
        <w:t xml:space="preserve"> 2019</w:t>
      </w:r>
      <w:r w:rsidRPr="00CE6199">
        <w:rPr>
          <w:rFonts w:ascii="宋体" w:hAnsi="宋体" w:hint="eastAsia"/>
        </w:rPr>
        <w:t>年</w:t>
      </w:r>
      <w:r w:rsidRPr="00CE6199">
        <w:rPr>
          <w:rFonts w:ascii="宋体" w:hAnsi="宋体"/>
        </w:rPr>
        <w:t>1</w:t>
      </w:r>
      <w:r w:rsidRPr="00CE6199">
        <w:rPr>
          <w:rFonts w:ascii="宋体" w:hAnsi="宋体" w:hint="eastAsia"/>
        </w:rPr>
        <w:t>月</w:t>
      </w:r>
      <w:r w:rsidRPr="00CE6199">
        <w:rPr>
          <w:rFonts w:ascii="宋体" w:hAnsi="宋体"/>
        </w:rPr>
        <w:t>1</w:t>
      </w:r>
      <w:r w:rsidRPr="00CE6199">
        <w:rPr>
          <w:rFonts w:ascii="宋体" w:hAnsi="宋体" w:hint="eastAsia"/>
        </w:rPr>
        <w:t>日至</w:t>
      </w:r>
      <w:r w:rsidRPr="00CE6199">
        <w:rPr>
          <w:rFonts w:ascii="宋体" w:hAnsi="宋体"/>
        </w:rPr>
        <w:t>2021</w:t>
      </w:r>
      <w:r w:rsidRPr="00CE6199">
        <w:rPr>
          <w:rFonts w:ascii="宋体" w:hAnsi="宋体" w:hint="eastAsia"/>
        </w:rPr>
        <w:t>年</w:t>
      </w:r>
      <w:r w:rsidRPr="00CE6199">
        <w:rPr>
          <w:rFonts w:ascii="宋体" w:hAnsi="宋体"/>
        </w:rPr>
        <w:t>12</w:t>
      </w:r>
      <w:r w:rsidRPr="00CE6199">
        <w:rPr>
          <w:rFonts w:ascii="宋体" w:hAnsi="宋体" w:hint="eastAsia"/>
        </w:rPr>
        <w:t>月</w:t>
      </w:r>
      <w:r w:rsidRPr="00CE6199">
        <w:rPr>
          <w:rFonts w:ascii="宋体" w:hAnsi="宋体"/>
        </w:rPr>
        <w:t>31</w:t>
      </w:r>
      <w:r w:rsidRPr="00CE6199">
        <w:rPr>
          <w:rFonts w:ascii="宋体" w:hAnsi="宋体" w:hint="eastAsia"/>
        </w:rPr>
        <w:t>日，福建省对增值税小规模纳税人减按</w:t>
      </w:r>
      <w:r w:rsidRPr="00CE6199">
        <w:rPr>
          <w:rFonts w:ascii="宋体" w:hAnsi="宋体"/>
        </w:rPr>
        <w:t>50%</w:t>
      </w:r>
      <w:r w:rsidRPr="00CE6199">
        <w:rPr>
          <w:rFonts w:ascii="宋体" w:hAnsi="宋体" w:hint="eastAsia"/>
        </w:rPr>
        <w:t>征收房产税。如纳税人本期适用</w:t>
      </w:r>
      <w:r w:rsidRPr="00CE6199">
        <w:rPr>
          <w:rFonts w:ascii="宋体" w:hAnsi="宋体" w:hint="eastAsia"/>
          <w:kern w:val="0"/>
        </w:rPr>
        <w:t>增值税小规模纳税人减征优惠政策</w:t>
      </w:r>
      <w:r w:rsidRPr="00CE6199">
        <w:rPr>
          <w:rFonts w:ascii="宋体" w:hAnsi="宋体" w:hint="eastAsia"/>
        </w:rPr>
        <w:t>，则</w:t>
      </w:r>
      <w:r w:rsidRPr="00CE6199">
        <w:rPr>
          <w:rFonts w:ascii="宋体" w:hAnsi="宋体" w:hint="eastAsia"/>
          <w:kern w:val="0"/>
        </w:rPr>
        <w:t>在“本期是否适用增值税小规模纳税人优惠政策”选择“是”，系统自动带出减免性质代码、减征比例和减征额。按季申报的纳税人，仅本季度某几个月适用该优惠政策的，通过“本期适用增值税小规模纳税人减征政策起始时间”和“本期适用增值税小规模纳税人减征政策终止时间”确定享受减免期间，系统根据减免期间自动生成“本期增值税小规模纳税人减征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11.</w:t>
      </w:r>
      <w:r w:rsidRPr="00DE452A">
        <w:rPr>
          <w:rFonts w:ascii="宋体" w:eastAsia="宋体" w:hAnsi="宋体" w:hint="eastAsia"/>
          <w:sz w:val="24"/>
        </w:rPr>
        <w:t>推行城镇土地使用税和房产税合并申报。</w:t>
      </w:r>
      <w:r w:rsidRPr="00DE452A">
        <w:rPr>
          <w:rFonts w:ascii="宋体" w:eastAsia="宋体" w:hAnsi="宋体"/>
          <w:sz w:val="24"/>
          <w:lang w:val="da-DK"/>
        </w:rPr>
        <w:t>2019</w:t>
      </w:r>
      <w:r w:rsidRPr="00DE452A">
        <w:rPr>
          <w:rFonts w:ascii="宋体" w:eastAsia="宋体" w:hAnsi="宋体" w:hint="eastAsia"/>
          <w:sz w:val="24"/>
          <w:lang w:val="da-DK"/>
        </w:rPr>
        <w:t>年</w:t>
      </w:r>
      <w:r w:rsidRPr="00DE452A">
        <w:rPr>
          <w:rFonts w:ascii="宋体" w:eastAsia="宋体" w:hAnsi="宋体"/>
          <w:sz w:val="24"/>
          <w:lang w:val="da-DK"/>
        </w:rPr>
        <w:t>10</w:t>
      </w:r>
      <w:r w:rsidRPr="00DE452A">
        <w:rPr>
          <w:rFonts w:ascii="宋体" w:eastAsia="宋体" w:hAnsi="宋体" w:hint="eastAsia"/>
          <w:sz w:val="24"/>
          <w:lang w:val="da-DK"/>
        </w:rPr>
        <w:t>月</w:t>
      </w:r>
      <w:r w:rsidRPr="00DE452A">
        <w:rPr>
          <w:rFonts w:ascii="宋体" w:eastAsia="宋体" w:hAnsi="宋体"/>
          <w:sz w:val="24"/>
          <w:lang w:val="da-DK"/>
        </w:rPr>
        <w:t>1</w:t>
      </w:r>
      <w:r w:rsidRPr="00DE452A">
        <w:rPr>
          <w:rFonts w:ascii="宋体" w:eastAsia="宋体" w:hAnsi="宋体" w:hint="eastAsia"/>
          <w:sz w:val="24"/>
          <w:lang w:val="da-DK"/>
        </w:rPr>
        <w:t>日起</w:t>
      </w:r>
      <w:r w:rsidRPr="00DE452A">
        <w:rPr>
          <w:rFonts w:ascii="宋体" w:eastAsia="宋体" w:hAnsi="宋体" w:hint="eastAsia"/>
          <w:sz w:val="24"/>
        </w:rPr>
        <w:t>合并城镇土地使用税和房产税纳税申报表，统一城镇土地使用税和房产税纳税期限，减少纳税人申报次数。</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《城镇土地使用税</w:t>
      </w:r>
      <w:r w:rsidRPr="00DE452A">
        <w:rPr>
          <w:rFonts w:ascii="宋体" w:eastAsia="宋体" w:hAnsi="宋体"/>
          <w:sz w:val="24"/>
        </w:rPr>
        <w:t xml:space="preserve"> </w:t>
      </w:r>
      <w:r w:rsidRPr="00DE452A">
        <w:rPr>
          <w:rFonts w:ascii="宋体" w:eastAsia="宋体" w:hAnsi="宋体" w:hint="eastAsia"/>
          <w:sz w:val="24"/>
        </w:rPr>
        <w:t>房产税纳税申报表》（可免填单）</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《城镇土地使用税</w:t>
      </w:r>
      <w:r w:rsidRPr="00DE452A">
        <w:rPr>
          <w:rFonts w:ascii="宋体" w:eastAsia="宋体" w:hAnsi="宋体"/>
          <w:sz w:val="24"/>
        </w:rPr>
        <w:t xml:space="preserve"> </w:t>
      </w:r>
      <w:r w:rsidRPr="00DE452A">
        <w:rPr>
          <w:rFonts w:ascii="宋体" w:eastAsia="宋体" w:hAnsi="宋体" w:hint="eastAsia"/>
          <w:sz w:val="24"/>
        </w:rPr>
        <w:t>房产税减免税明细申报表》（可免填单）</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Ansi="宋体" w:hint="eastAsia"/>
          <w:sz w:val="24"/>
        </w:rPr>
        <w:t>登录电子税务局，按照【我要办税】</w:t>
      </w:r>
      <w:r w:rsidRPr="00DE452A">
        <w:rPr>
          <w:rFonts w:ascii="宋体" w:eastAsia="宋体"/>
          <w:sz w:val="24"/>
        </w:rPr>
        <w:t>-</w:t>
      </w:r>
      <w:r w:rsidRPr="00DE452A">
        <w:rPr>
          <w:rFonts w:ascii="宋体" w:eastAsia="宋体" w:hAnsi="宋体" w:hint="eastAsia"/>
          <w:sz w:val="24"/>
        </w:rPr>
        <w:t>【税费申报及缴纳】</w:t>
      </w:r>
      <w:r w:rsidRPr="00DE452A">
        <w:rPr>
          <w:rFonts w:ascii="宋体" w:eastAsia="宋体"/>
          <w:sz w:val="24"/>
        </w:rPr>
        <w:t>-</w:t>
      </w:r>
      <w:r w:rsidRPr="00DE452A">
        <w:rPr>
          <w:rFonts w:ascii="宋体" w:eastAsia="宋体" w:hAnsi="宋体" w:hint="eastAsia"/>
          <w:sz w:val="24"/>
        </w:rPr>
        <w:t>【申报税（费）清册】</w:t>
      </w:r>
      <w:r w:rsidRPr="00DE452A">
        <w:rPr>
          <w:rFonts w:ascii="宋体" w:eastAsia="宋体"/>
          <w:sz w:val="24"/>
        </w:rPr>
        <w:t>-</w:t>
      </w:r>
      <w:r w:rsidRPr="00DE452A">
        <w:rPr>
          <w:rFonts w:ascii="宋体" w:eastAsia="宋体" w:hAnsi="宋体" w:hint="eastAsia"/>
          <w:sz w:val="24"/>
        </w:rPr>
        <w:t>【按期应申报】</w:t>
      </w:r>
      <w:r w:rsidRPr="00DE452A">
        <w:rPr>
          <w:rFonts w:ascii="宋体" w:eastAsia="宋体" w:hAnsi="宋体"/>
          <w:sz w:val="24"/>
        </w:rPr>
        <w:t>/</w:t>
      </w:r>
      <w:r w:rsidRPr="00DE452A">
        <w:rPr>
          <w:rFonts w:ascii="宋体" w:eastAsia="宋体" w:hAnsi="宋体" w:hint="eastAsia"/>
          <w:sz w:val="24"/>
        </w:rPr>
        <w:t>【其他申报】</w:t>
      </w:r>
      <w:r w:rsidRPr="00DE452A">
        <w:rPr>
          <w:rFonts w:ascii="宋体" w:eastAsia="宋体"/>
          <w:sz w:val="24"/>
        </w:rPr>
        <w:t>-</w:t>
      </w:r>
      <w:r w:rsidRPr="00DE452A">
        <w:rPr>
          <w:rFonts w:ascii="宋体" w:eastAsia="宋体" w:hAnsi="宋体" w:hint="eastAsia"/>
          <w:sz w:val="24"/>
        </w:rPr>
        <w:t>【房产税】</w:t>
      </w:r>
      <w:r w:rsidRPr="00DE452A">
        <w:rPr>
          <w:rFonts w:ascii="宋体" w:eastAsia="宋体" w:hAnsi="宋体"/>
          <w:sz w:val="24"/>
        </w:rPr>
        <w:t>/</w:t>
      </w:r>
      <w:r w:rsidRPr="00DE452A">
        <w:rPr>
          <w:rFonts w:ascii="宋体" w:eastAsia="宋体" w:hAnsi="宋体" w:hint="eastAsia"/>
          <w:sz w:val="24"/>
        </w:rPr>
        <w:t>【城镇土地使用税</w:t>
      </w:r>
      <w:r w:rsidRPr="00DE452A">
        <w:rPr>
          <w:rFonts w:ascii="宋体" w:eastAsia="宋体" w:hAnsi="宋体"/>
          <w:sz w:val="24"/>
        </w:rPr>
        <w:t xml:space="preserve"> </w:t>
      </w:r>
      <w:r w:rsidRPr="00DE452A">
        <w:rPr>
          <w:rFonts w:ascii="宋体" w:eastAsia="宋体" w:hAnsi="宋体" w:hint="eastAsia"/>
          <w:sz w:val="24"/>
        </w:rPr>
        <w:t>房产税申报】的路径进入功能模块。</w:t>
      </w:r>
    </w:p>
    <w:p w:rsidR="0055100B" w:rsidRPr="00CE6199" w:rsidRDefault="0055100B" w:rsidP="00FD01E3">
      <w:pPr>
        <w:pStyle w:val="2"/>
        <w:ind w:firstLine="562"/>
      </w:pPr>
      <w:bookmarkStart w:id="528" w:name="_Toc20500624"/>
      <w:bookmarkStart w:id="529" w:name="_Toc20501705"/>
      <w:bookmarkStart w:id="530" w:name="_Toc23107143"/>
      <w:bookmarkStart w:id="531" w:name="_Toc23500634"/>
      <w:r w:rsidRPr="00CE6199">
        <w:rPr>
          <w:rFonts w:ascii="黑体" w:hAnsi="黑体"/>
          <w:sz w:val="28"/>
          <w:szCs w:val="28"/>
        </w:rPr>
        <w:t>3.7</w:t>
      </w:r>
      <w:r w:rsidRPr="00CE6199">
        <w:rPr>
          <w:rFonts w:hint="eastAsia"/>
        </w:rPr>
        <w:t xml:space="preserve">　　城镇土地使用税申报</w:t>
      </w:r>
      <w:bookmarkEnd w:id="528"/>
      <w:bookmarkEnd w:id="529"/>
      <w:bookmarkEnd w:id="530"/>
      <w:bookmarkEnd w:id="531"/>
    </w:p>
    <w:p w:rsidR="0055100B" w:rsidRPr="00CE6199" w:rsidRDefault="0055100B" w:rsidP="0055100B">
      <w:pPr>
        <w:pStyle w:val="3"/>
        <w:spacing w:before="300" w:after="300"/>
        <w:ind w:firstLine="562"/>
      </w:pPr>
      <w:bookmarkStart w:id="532" w:name="_Toc20500625"/>
      <w:bookmarkStart w:id="533" w:name="_Toc20501706"/>
      <w:bookmarkStart w:id="534" w:name="_Toc23107144"/>
      <w:bookmarkStart w:id="535" w:name="_Toc23500635"/>
      <w:r w:rsidRPr="00CE6199">
        <w:t>3.7.1—084</w:t>
      </w:r>
      <w:r w:rsidRPr="00CE6199">
        <w:rPr>
          <w:rFonts w:hint="eastAsia"/>
        </w:rPr>
        <w:t xml:space="preserve">　　城镇土地使用税申报</w:t>
      </w:r>
      <w:bookmarkEnd w:id="532"/>
      <w:bookmarkEnd w:id="533"/>
      <w:bookmarkEnd w:id="534"/>
      <w:bookmarkEnd w:id="535"/>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城镇土地使用税申报</w:t>
      </w:r>
    </w:p>
    <w:p w:rsidR="0055100B" w:rsidRPr="00CE6199" w:rsidRDefault="0055100B" w:rsidP="00FD01E3">
      <w:pPr>
        <w:pStyle w:val="4"/>
        <w:ind w:firstLine="480"/>
      </w:pPr>
      <w:r w:rsidRPr="00CE6199">
        <w:rPr>
          <w:rFonts w:hint="eastAsia"/>
        </w:rPr>
        <w:lastRenderedPageBreak/>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在城市、县城、建制镇、工矿区范围内使用土地的单位和个人应当应依照税收法律、法规、规章及其他有关规定，在规定的纳税期限内，填报《城镇土地使用税</w:t>
      </w:r>
      <w:r w:rsidRPr="00DE452A">
        <w:rPr>
          <w:rFonts w:ascii="宋体" w:eastAsia="宋体" w:hAnsi="宋体"/>
          <w:sz w:val="24"/>
        </w:rPr>
        <w:t xml:space="preserve"> </w:t>
      </w:r>
      <w:r w:rsidRPr="00DE452A">
        <w:rPr>
          <w:rFonts w:ascii="宋体" w:eastAsia="宋体" w:hAnsi="宋体" w:hint="eastAsia"/>
          <w:sz w:val="24"/>
        </w:rPr>
        <w:t>房产税纳税申报表》及相关资料，向税务机关进行纳税申报缴纳城镇土地使用税。</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《中华人民共和国城镇土地使用税暂行条例》第一条、第二条、第八条</w:t>
      </w:r>
    </w:p>
    <w:p w:rsidR="0055100B" w:rsidRPr="00CE6199" w:rsidRDefault="0055100B" w:rsidP="00FD01E3">
      <w:pPr>
        <w:pStyle w:val="4"/>
        <w:ind w:firstLine="480"/>
      </w:pPr>
      <w:r w:rsidRPr="00CE6199">
        <w:rPr>
          <w:rFonts w:hint="eastAsia"/>
          <w:szCs w:val="24"/>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539"/>
        <w:gridCol w:w="2996"/>
        <w:gridCol w:w="673"/>
        <w:gridCol w:w="7"/>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《城镇土地使用税</w:t>
            </w:r>
            <w:r w:rsidRPr="00DE452A">
              <w:rPr>
                <w:rFonts w:ascii="宋体" w:eastAsia="宋体" w:hAnsi="宋体"/>
                <w:sz w:val="24"/>
                <w:szCs w:val="24"/>
              </w:rPr>
              <w:t xml:space="preserve"> </w:t>
            </w:r>
            <w:r w:rsidRPr="00DE452A">
              <w:rPr>
                <w:rFonts w:ascii="宋体" w:eastAsia="宋体" w:hAnsi="宋体" w:hint="eastAsia"/>
                <w:sz w:val="24"/>
                <w:szCs w:val="24"/>
              </w:rPr>
              <w:t>房产税纳税申报表》</w:t>
            </w:r>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219"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996"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73" w:type="dxa"/>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75" w:type="dxa"/>
            <w:gridSpan w:val="2"/>
            <w:tcBorders>
              <w:top w:val="single" w:sz="4" w:space="0" w:color="auto"/>
              <w:left w:val="single" w:sz="4" w:space="0" w:color="auto"/>
              <w:bottom w:val="single" w:sz="4" w:space="0" w:color="auto"/>
              <w:right w:val="single" w:sz="4" w:space="0" w:color="auto"/>
            </w:tcBorders>
            <w:shd w:val="clear" w:color="auto" w:fill="D8D8D8"/>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2219"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highlight w:val="yellow"/>
              </w:rPr>
            </w:pPr>
            <w:r w:rsidRPr="00DE452A">
              <w:rPr>
                <w:rFonts w:ascii="宋体" w:eastAsia="宋体" w:hAnsi="宋体" w:hint="eastAsia"/>
                <w:sz w:val="24"/>
                <w:szCs w:val="24"/>
              </w:rPr>
              <w:t>首次申报或税源信息发生变化</w:t>
            </w:r>
          </w:p>
        </w:tc>
        <w:tc>
          <w:tcPr>
            <w:tcW w:w="299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highlight w:val="yellow"/>
              </w:rPr>
            </w:pPr>
            <w:r w:rsidRPr="00DE452A">
              <w:rPr>
                <w:rFonts w:ascii="宋体" w:eastAsia="宋体" w:hAnsi="宋体" w:hint="eastAsia"/>
                <w:sz w:val="24"/>
                <w:szCs w:val="24"/>
              </w:rPr>
              <w:t>《城镇土地使用税</w:t>
            </w:r>
            <w:r w:rsidRPr="00DE452A">
              <w:rPr>
                <w:rFonts w:ascii="宋体" w:eastAsia="宋体" w:hAnsi="宋体"/>
                <w:sz w:val="24"/>
                <w:szCs w:val="24"/>
              </w:rPr>
              <w:t xml:space="preserve"> </w:t>
            </w:r>
            <w:r w:rsidRPr="00DE452A">
              <w:rPr>
                <w:rFonts w:ascii="宋体" w:eastAsia="宋体" w:hAnsi="宋体" w:hint="eastAsia"/>
                <w:sz w:val="24"/>
                <w:szCs w:val="24"/>
              </w:rPr>
              <w:t>房产税税源明细表》</w:t>
            </w:r>
          </w:p>
        </w:tc>
        <w:tc>
          <w:tcPr>
            <w:tcW w:w="67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highlight w:val="yellow"/>
              </w:rPr>
            </w:pPr>
            <w:r w:rsidRPr="00DE452A">
              <w:rPr>
                <w:rFonts w:ascii="宋体" w:eastAsia="宋体" w:hAnsi="宋体"/>
                <w:sz w:val="24"/>
                <w:szCs w:val="24"/>
              </w:rPr>
              <w:t>2</w:t>
            </w:r>
            <w:r w:rsidRPr="00DE452A">
              <w:rPr>
                <w:rFonts w:ascii="宋体" w:eastAsia="宋体" w:hAnsi="宋体" w:hint="eastAsia"/>
                <w:sz w:val="24"/>
                <w:szCs w:val="24"/>
              </w:rPr>
              <w:t>份</w:t>
            </w:r>
          </w:p>
        </w:tc>
        <w:tc>
          <w:tcPr>
            <w:tcW w:w="227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highlight w:val="yellow"/>
              </w:rPr>
            </w:pPr>
          </w:p>
        </w:tc>
      </w:tr>
      <w:tr w:rsidR="0055100B" w:rsidRPr="00DE452A" w:rsidTr="00735BB8">
        <w:trPr>
          <w:trHeight w:hRule="exact" w:val="1009"/>
          <w:jc w:val="center"/>
        </w:trPr>
        <w:tc>
          <w:tcPr>
            <w:tcW w:w="2219"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享受房产税税收减免的纳税人</w:t>
            </w:r>
          </w:p>
        </w:tc>
        <w:tc>
          <w:tcPr>
            <w:tcW w:w="299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《城镇土地使用税</w:t>
            </w:r>
            <w:r w:rsidRPr="00DE452A">
              <w:rPr>
                <w:rFonts w:ascii="宋体" w:eastAsia="宋体" w:hAnsi="宋体"/>
                <w:sz w:val="24"/>
                <w:szCs w:val="24"/>
              </w:rPr>
              <w:t xml:space="preserve"> </w:t>
            </w:r>
            <w:r w:rsidRPr="00DE452A">
              <w:rPr>
                <w:rFonts w:ascii="宋体" w:eastAsia="宋体" w:hAnsi="宋体" w:hint="eastAsia"/>
                <w:sz w:val="24"/>
                <w:szCs w:val="24"/>
              </w:rPr>
              <w:t>房产税减免税明细申报表》</w:t>
            </w:r>
          </w:p>
        </w:tc>
        <w:tc>
          <w:tcPr>
            <w:tcW w:w="67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7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可通过办税服务厅</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CE6199" w:rsidRDefault="0055100B" w:rsidP="0055100B">
      <w:pPr>
        <w:pStyle w:val="af4"/>
        <w:adjustRightInd/>
        <w:snapToGrid/>
        <w:rPr>
          <w:rFonts w:ascii="宋体" w:eastAsia="宋体" w:hAnsi="宋体" w:cs="宋体"/>
        </w:rPr>
      </w:pPr>
      <w:r w:rsidRPr="00CE6199">
        <w:rPr>
          <w:rFonts w:ascii="宋体" w:eastAsia="宋体" w:hAnsi="宋体" w:cs="宋体" w:hint="eastAsia"/>
        </w:rPr>
        <w:t>即时办结</w:t>
      </w:r>
    </w:p>
    <w:p w:rsidR="0055100B" w:rsidRPr="00CE6199" w:rsidRDefault="0055100B" w:rsidP="00FD01E3">
      <w:pPr>
        <w:pStyle w:val="4"/>
        <w:ind w:firstLine="480"/>
      </w:pPr>
      <w:r w:rsidRPr="00CE6199">
        <w:rPr>
          <w:rFonts w:hint="eastAsia"/>
        </w:rPr>
        <w:t>【联系电话】</w:t>
      </w:r>
    </w:p>
    <w:p w:rsidR="0055100B" w:rsidRPr="00CE6199" w:rsidRDefault="0055100B" w:rsidP="0055100B">
      <w:pPr>
        <w:pStyle w:val="af4"/>
        <w:adjustRightInd/>
        <w:snapToGrid/>
        <w:rPr>
          <w:rFonts w:ascii="宋体" w:eastAsia="宋体" w:hAnsi="宋体" w:cs="宋体"/>
        </w:rPr>
      </w:pPr>
      <w:r w:rsidRPr="00CE6199">
        <w:rPr>
          <w:rFonts w:ascii="宋体" w:eastAsia="宋体" w:hAnsi="宋体" w:cs="宋体" w:hint="eastAsia"/>
        </w:rPr>
        <w:t>税务机关对外公开的联系电话，可从国家税务总局福建省税务局网站“纳税服务</w:t>
      </w:r>
      <w:r w:rsidRPr="00CE6199">
        <w:rPr>
          <w:rFonts w:ascii="宋体" w:eastAsia="宋体" w:hAnsi="宋体" w:cs="宋体"/>
        </w:rPr>
        <w:t>-</w:t>
      </w:r>
      <w:r w:rsidRPr="00CE6199">
        <w:rPr>
          <w:rFonts w:ascii="宋体" w:eastAsia="宋体" w:hAnsi="宋体" w:cs="宋体" w:hint="eastAsia"/>
        </w:rPr>
        <w:t>办税地图”栏目查询。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10" type="#_x0000_t75" style="width:395.25pt;height:135pt;visibility:visible">
            <v:imagedata r:id="rId16" o:title=""/>
          </v:shape>
        </w:pict>
      </w:r>
    </w:p>
    <w:p w:rsidR="0055100B" w:rsidRPr="00CE6199" w:rsidRDefault="0055100B" w:rsidP="00FD01E3">
      <w:pPr>
        <w:pStyle w:val="4"/>
        <w:ind w:firstLine="480"/>
      </w:pPr>
      <w:r w:rsidRPr="00CE6199">
        <w:rPr>
          <w:rFonts w:hint="eastAsia"/>
        </w:rPr>
        <w:lastRenderedPageBreak/>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6.</w:t>
      </w:r>
      <w:r w:rsidRPr="00DE452A">
        <w:rPr>
          <w:rFonts w:ascii="宋体" w:eastAsia="宋体" w:hAnsi="宋体" w:hint="eastAsia"/>
          <w:sz w:val="24"/>
        </w:rPr>
        <w:t>城镇土地使用税按年计算、分期缴纳。</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每一宗土地填写一张《城镇土地使用税</w:t>
      </w:r>
      <w:r w:rsidRPr="00DE452A">
        <w:rPr>
          <w:rFonts w:ascii="宋体" w:eastAsia="宋体" w:hAnsi="宋体"/>
          <w:sz w:val="24"/>
        </w:rPr>
        <w:t xml:space="preserve"> </w:t>
      </w:r>
      <w:r w:rsidRPr="00DE452A">
        <w:rPr>
          <w:rFonts w:ascii="宋体" w:eastAsia="宋体" w:hAnsi="宋体" w:hint="eastAsia"/>
          <w:sz w:val="24"/>
        </w:rPr>
        <w:t>房产税税源明细表》。同一宗土地跨两个土地等级的，按照不同等级分别填表。无土地证的，按照土地坐落地址分别填表。纳税人不得将多宗土地合并成一条记录填表。</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纳税人在纳税期内没有应纳税款的，也应当按照规定办理申报纳税。纳税人享受减税、免税待遇的，在减税、免税期间应当按照规定办理申报纳税。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城镇土地使用税纳税义务人在首次申报或税源信息变更时，应办理</w:t>
      </w:r>
      <w:r w:rsidRPr="00DE452A">
        <w:rPr>
          <w:rFonts w:ascii="宋体" w:eastAsia="宋体" w:hint="eastAsia"/>
          <w:sz w:val="24"/>
        </w:rPr>
        <w:t>“</w:t>
      </w:r>
      <w:r w:rsidRPr="00DE452A">
        <w:rPr>
          <w:rFonts w:ascii="宋体" w:eastAsia="宋体" w:hAnsi="宋体"/>
          <w:sz w:val="24"/>
        </w:rPr>
        <w:t>1.5.12-035</w:t>
      </w:r>
      <w:r w:rsidRPr="00DE452A">
        <w:rPr>
          <w:rFonts w:ascii="宋体" w:eastAsia="宋体" w:hAnsi="宋体" w:hint="eastAsia"/>
          <w:sz w:val="24"/>
        </w:rPr>
        <w:t>综合税源信息报告</w:t>
      </w:r>
      <w:r w:rsidRPr="00DE452A">
        <w:rPr>
          <w:rFonts w:ascii="宋体" w:eastAsia="宋体" w:hint="eastAsia"/>
          <w:sz w:val="24"/>
        </w:rPr>
        <w:t>”</w:t>
      </w:r>
      <w:r w:rsidRPr="00DE452A">
        <w:rPr>
          <w:rFonts w:ascii="宋体" w:eastAsia="宋体" w:hAnsi="宋体" w:hint="eastAsia"/>
          <w:sz w:val="24"/>
        </w:rPr>
        <w:t>。</w:t>
      </w:r>
    </w:p>
    <w:p w:rsidR="0055100B" w:rsidRPr="00CE6199" w:rsidRDefault="0055100B" w:rsidP="0055100B">
      <w:pPr>
        <w:pStyle w:val="23"/>
        <w:spacing w:beforeLines="0" w:afterLines="0"/>
        <w:ind w:firstLineChars="200" w:firstLine="480"/>
        <w:jc w:val="both"/>
        <w:rPr>
          <w:rFonts w:ascii="宋体"/>
          <w:kern w:val="0"/>
          <w:lang w:val="en-US"/>
        </w:rPr>
      </w:pPr>
      <w:r w:rsidRPr="00CE6199">
        <w:rPr>
          <w:rFonts w:ascii="宋体" w:hAnsi="宋体"/>
          <w:lang w:val="en-US"/>
        </w:rPr>
        <w:t>10.</w:t>
      </w:r>
      <w:r w:rsidRPr="00CE6199">
        <w:rPr>
          <w:rFonts w:ascii="宋体" w:hAnsi="宋体"/>
        </w:rPr>
        <w:t xml:space="preserve"> 2019</w:t>
      </w:r>
      <w:r w:rsidRPr="00CE6199">
        <w:rPr>
          <w:rFonts w:ascii="宋体" w:hAnsi="宋体" w:hint="eastAsia"/>
        </w:rPr>
        <w:t>年</w:t>
      </w:r>
      <w:r w:rsidRPr="00CE6199">
        <w:rPr>
          <w:rFonts w:ascii="宋体" w:hAnsi="宋体"/>
        </w:rPr>
        <w:t>1</w:t>
      </w:r>
      <w:r w:rsidRPr="00CE6199">
        <w:rPr>
          <w:rFonts w:ascii="宋体" w:hAnsi="宋体" w:hint="eastAsia"/>
        </w:rPr>
        <w:t>月</w:t>
      </w:r>
      <w:r w:rsidRPr="00CE6199">
        <w:rPr>
          <w:rFonts w:ascii="宋体" w:hAnsi="宋体"/>
        </w:rPr>
        <w:t>1</w:t>
      </w:r>
      <w:r w:rsidRPr="00CE6199">
        <w:rPr>
          <w:rFonts w:ascii="宋体" w:hAnsi="宋体" w:hint="eastAsia"/>
        </w:rPr>
        <w:t>日至</w:t>
      </w:r>
      <w:r w:rsidRPr="00CE6199">
        <w:rPr>
          <w:rFonts w:ascii="宋体" w:hAnsi="宋体"/>
        </w:rPr>
        <w:t>2021</w:t>
      </w:r>
      <w:r w:rsidRPr="00CE6199">
        <w:rPr>
          <w:rFonts w:ascii="宋体" w:hAnsi="宋体" w:hint="eastAsia"/>
        </w:rPr>
        <w:t>年</w:t>
      </w:r>
      <w:r w:rsidRPr="00CE6199">
        <w:rPr>
          <w:rFonts w:ascii="宋体" w:hAnsi="宋体"/>
        </w:rPr>
        <w:t>12</w:t>
      </w:r>
      <w:r w:rsidRPr="00CE6199">
        <w:rPr>
          <w:rFonts w:ascii="宋体" w:hAnsi="宋体" w:hint="eastAsia"/>
        </w:rPr>
        <w:t>月</w:t>
      </w:r>
      <w:r w:rsidRPr="00CE6199">
        <w:rPr>
          <w:rFonts w:ascii="宋体" w:hAnsi="宋体"/>
        </w:rPr>
        <w:t>31</w:t>
      </w:r>
      <w:r w:rsidRPr="00CE6199">
        <w:rPr>
          <w:rFonts w:ascii="宋体" w:hAnsi="宋体" w:hint="eastAsia"/>
        </w:rPr>
        <w:t>日，福建省对增值税小规模纳税人减按</w:t>
      </w:r>
      <w:r w:rsidRPr="00CE6199">
        <w:rPr>
          <w:rFonts w:ascii="宋体" w:hAnsi="宋体"/>
        </w:rPr>
        <w:t>50%</w:t>
      </w:r>
      <w:r w:rsidRPr="00CE6199">
        <w:rPr>
          <w:rFonts w:ascii="宋体" w:hAnsi="宋体" w:hint="eastAsia"/>
        </w:rPr>
        <w:t>征收城镇土地使用税。如纳税人本期适用</w:t>
      </w:r>
      <w:r w:rsidRPr="00CE6199">
        <w:rPr>
          <w:rFonts w:ascii="宋体" w:hAnsi="宋体" w:hint="eastAsia"/>
          <w:kern w:val="0"/>
        </w:rPr>
        <w:t>增值税小规模纳税人减征优惠政策</w:t>
      </w:r>
      <w:r w:rsidRPr="00CE6199">
        <w:rPr>
          <w:rFonts w:ascii="宋体" w:hAnsi="宋体" w:hint="eastAsia"/>
        </w:rPr>
        <w:t>，则</w:t>
      </w:r>
      <w:r w:rsidRPr="00CE6199">
        <w:rPr>
          <w:rFonts w:ascii="宋体" w:hAnsi="宋体" w:hint="eastAsia"/>
          <w:kern w:val="0"/>
        </w:rPr>
        <w:t>在“本期是否适用增值税小规模纳税人优惠政策”选择“是”，系统自动带出减免性质代码、减征比例和减征额。按季申报的纳税人，仅本季度某几个月适用该优惠政策的，通过“本期适用增值税小规模纳税人减征政策起始时</w:t>
      </w:r>
      <w:r w:rsidRPr="00CE6199">
        <w:rPr>
          <w:rFonts w:ascii="宋体" w:hAnsi="宋体" w:hint="eastAsia"/>
          <w:kern w:val="0"/>
        </w:rPr>
        <w:lastRenderedPageBreak/>
        <w:t>间”和“本期适用增值税小规模纳税人减征政策终止时间”确定享受减免期间，系统根据减免期间自动生成“本期增值税小规模纳税人减征额”。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11.</w:t>
      </w:r>
      <w:r w:rsidRPr="00DE452A">
        <w:rPr>
          <w:rFonts w:ascii="宋体" w:eastAsia="宋体" w:hAnsi="宋体" w:hint="eastAsia"/>
          <w:sz w:val="24"/>
        </w:rPr>
        <w:t>利用数字证书申报成功的纳税人，取消纸质资料报送。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12.</w:t>
      </w:r>
      <w:r w:rsidRPr="00DE452A">
        <w:rPr>
          <w:rFonts w:ascii="宋体" w:eastAsia="宋体" w:hAnsi="宋体" w:hint="eastAsia"/>
          <w:sz w:val="24"/>
        </w:rPr>
        <w:t>推行城镇土地使用税和房产税合并申报。</w:t>
      </w:r>
      <w:r w:rsidRPr="00DE452A">
        <w:rPr>
          <w:rFonts w:ascii="宋体" w:eastAsia="宋体" w:hAnsi="宋体"/>
          <w:sz w:val="24"/>
          <w:lang w:val="da-DK"/>
        </w:rPr>
        <w:t>2019</w:t>
      </w:r>
      <w:r w:rsidRPr="00DE452A">
        <w:rPr>
          <w:rFonts w:ascii="宋体" w:eastAsia="宋体" w:hAnsi="宋体" w:hint="eastAsia"/>
          <w:sz w:val="24"/>
          <w:lang w:val="da-DK"/>
        </w:rPr>
        <w:t>年</w:t>
      </w:r>
      <w:r w:rsidRPr="00DE452A">
        <w:rPr>
          <w:rFonts w:ascii="宋体" w:eastAsia="宋体" w:hAnsi="宋体"/>
          <w:sz w:val="24"/>
          <w:lang w:val="da-DK"/>
        </w:rPr>
        <w:t>10</w:t>
      </w:r>
      <w:r w:rsidRPr="00DE452A">
        <w:rPr>
          <w:rFonts w:ascii="宋体" w:eastAsia="宋体" w:hAnsi="宋体" w:hint="eastAsia"/>
          <w:sz w:val="24"/>
          <w:lang w:val="da-DK"/>
        </w:rPr>
        <w:t>月</w:t>
      </w:r>
      <w:r w:rsidRPr="00DE452A">
        <w:rPr>
          <w:rFonts w:ascii="宋体" w:eastAsia="宋体" w:hAnsi="宋体"/>
          <w:sz w:val="24"/>
          <w:lang w:val="da-DK"/>
        </w:rPr>
        <w:t>1</w:t>
      </w:r>
      <w:r w:rsidRPr="00DE452A">
        <w:rPr>
          <w:rFonts w:ascii="宋体" w:eastAsia="宋体" w:hAnsi="宋体" w:hint="eastAsia"/>
          <w:sz w:val="24"/>
          <w:lang w:val="da-DK"/>
        </w:rPr>
        <w:t>日起</w:t>
      </w:r>
      <w:r w:rsidRPr="00DE452A">
        <w:rPr>
          <w:rFonts w:ascii="宋体" w:eastAsia="宋体" w:hAnsi="宋体" w:hint="eastAsia"/>
          <w:sz w:val="24"/>
        </w:rPr>
        <w:t>合并城镇土地使用税和房产税纳税申报表，统一城镇土地使用税和房产税纳税期限，减少纳税人申报次数。</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《城镇土地使用税</w:t>
      </w:r>
      <w:r w:rsidRPr="00DE452A">
        <w:rPr>
          <w:rFonts w:ascii="宋体" w:eastAsia="宋体" w:hAnsi="宋体"/>
          <w:sz w:val="24"/>
        </w:rPr>
        <w:t xml:space="preserve"> </w:t>
      </w:r>
      <w:r w:rsidRPr="00DE452A">
        <w:rPr>
          <w:rFonts w:ascii="宋体" w:eastAsia="宋体" w:hAnsi="宋体" w:hint="eastAsia"/>
          <w:sz w:val="24"/>
        </w:rPr>
        <w:t>房产税纳税申报表》（可免填单）</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《城镇土地使用税</w:t>
      </w:r>
      <w:r w:rsidRPr="00DE452A">
        <w:rPr>
          <w:rFonts w:ascii="宋体" w:eastAsia="宋体" w:hAnsi="宋体"/>
          <w:sz w:val="24"/>
        </w:rPr>
        <w:t xml:space="preserve"> </w:t>
      </w:r>
      <w:r w:rsidRPr="00DE452A">
        <w:rPr>
          <w:rFonts w:ascii="宋体" w:eastAsia="宋体" w:hAnsi="宋体" w:hint="eastAsia"/>
          <w:sz w:val="24"/>
        </w:rPr>
        <w:t>房产税减免税明细申报表》（可免填单）</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Ansi="宋体" w:hint="eastAsia"/>
          <w:sz w:val="24"/>
        </w:rPr>
        <w:t>【申报税（费）清册】</w:t>
      </w:r>
      <w:r w:rsidRPr="00DE452A">
        <w:rPr>
          <w:rFonts w:ascii="宋体" w:eastAsia="宋体"/>
          <w:sz w:val="24"/>
        </w:rPr>
        <w:t>-</w:t>
      </w:r>
      <w:r w:rsidRPr="00DE452A">
        <w:rPr>
          <w:rFonts w:ascii="宋体" w:eastAsia="宋体" w:hAnsi="宋体" w:hint="eastAsia"/>
          <w:sz w:val="24"/>
        </w:rPr>
        <w:t>【按期应申报】</w:t>
      </w:r>
      <w:r w:rsidRPr="00DE452A">
        <w:rPr>
          <w:rFonts w:ascii="宋体" w:eastAsia="宋体" w:hAnsi="宋体"/>
          <w:sz w:val="24"/>
        </w:rPr>
        <w:t>/</w:t>
      </w:r>
      <w:r w:rsidRPr="00DE452A">
        <w:rPr>
          <w:rFonts w:ascii="宋体" w:eastAsia="宋体" w:hAnsi="宋体" w:hint="eastAsia"/>
          <w:sz w:val="24"/>
        </w:rPr>
        <w:t>【其他申报】</w:t>
      </w:r>
      <w:r w:rsidRPr="00DE452A">
        <w:rPr>
          <w:rFonts w:ascii="宋体" w:eastAsia="宋体"/>
          <w:sz w:val="24"/>
        </w:rPr>
        <w:t>-</w:t>
      </w:r>
      <w:r w:rsidRPr="00DE452A">
        <w:rPr>
          <w:rFonts w:ascii="宋体" w:eastAsia="宋体" w:hAnsi="宋体" w:hint="eastAsia"/>
          <w:sz w:val="24"/>
        </w:rPr>
        <w:t>【城镇土地使用税】</w:t>
      </w:r>
      <w:r w:rsidRPr="00DE452A">
        <w:rPr>
          <w:rFonts w:ascii="宋体" w:eastAsia="宋体" w:hAnsi="宋体"/>
          <w:sz w:val="24"/>
        </w:rPr>
        <w:t>/</w:t>
      </w:r>
      <w:r w:rsidRPr="00DE452A">
        <w:rPr>
          <w:rFonts w:ascii="宋体" w:eastAsia="宋体" w:hAnsi="宋体" w:hint="eastAsia"/>
          <w:sz w:val="24"/>
        </w:rPr>
        <w:t>【城镇土地使用税</w:t>
      </w:r>
      <w:r w:rsidRPr="00DE452A">
        <w:rPr>
          <w:rFonts w:ascii="宋体" w:eastAsia="宋体" w:hAnsi="宋体"/>
          <w:sz w:val="24"/>
        </w:rPr>
        <w:t xml:space="preserve"> </w:t>
      </w:r>
      <w:r w:rsidRPr="00DE452A">
        <w:rPr>
          <w:rFonts w:ascii="宋体" w:eastAsia="宋体" w:hAnsi="宋体" w:hint="eastAsia"/>
          <w:sz w:val="24"/>
        </w:rPr>
        <w:t>房产税申报】的路径进入功能模块。</w:t>
      </w:r>
    </w:p>
    <w:p w:rsidR="0055100B" w:rsidRPr="00CE6199" w:rsidRDefault="0055100B" w:rsidP="00FD01E3">
      <w:pPr>
        <w:pStyle w:val="2"/>
      </w:pPr>
      <w:bookmarkStart w:id="536" w:name="_Toc20500626"/>
      <w:bookmarkStart w:id="537" w:name="_Toc20501707"/>
      <w:bookmarkStart w:id="538" w:name="_Toc23107145"/>
      <w:bookmarkStart w:id="539" w:name="_Toc23500636"/>
      <w:r w:rsidRPr="00CE6199">
        <w:t>3.8</w:t>
      </w:r>
      <w:r w:rsidRPr="00CE6199">
        <w:rPr>
          <w:rFonts w:hint="eastAsia"/>
        </w:rPr>
        <w:t xml:space="preserve">　　土地增值税申报</w:t>
      </w:r>
      <w:bookmarkEnd w:id="536"/>
      <w:bookmarkEnd w:id="537"/>
      <w:bookmarkEnd w:id="538"/>
      <w:bookmarkEnd w:id="539"/>
    </w:p>
    <w:p w:rsidR="0055100B" w:rsidRPr="00CE6199" w:rsidRDefault="0055100B" w:rsidP="0055100B">
      <w:pPr>
        <w:pStyle w:val="3"/>
        <w:spacing w:before="300" w:after="300"/>
        <w:ind w:firstLine="562"/>
      </w:pPr>
      <w:bookmarkStart w:id="540" w:name="_Toc20500627"/>
      <w:bookmarkStart w:id="541" w:name="_Toc20501708"/>
      <w:bookmarkStart w:id="542" w:name="_Toc23107146"/>
      <w:bookmarkStart w:id="543" w:name="_Toc23500637"/>
      <w:r w:rsidRPr="00CE6199">
        <w:t>3.8.1—085</w:t>
      </w:r>
      <w:r w:rsidRPr="00CE6199">
        <w:rPr>
          <w:rFonts w:hint="eastAsia"/>
        </w:rPr>
        <w:t xml:space="preserve">　　土地增值税预征申报</w:t>
      </w:r>
      <w:bookmarkEnd w:id="540"/>
      <w:bookmarkEnd w:id="541"/>
      <w:bookmarkEnd w:id="542"/>
      <w:bookmarkEnd w:id="543"/>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土地增值税预征申报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bookmarkStart w:id="544" w:name="_Hlk17928521"/>
      <w:r w:rsidRPr="00DE452A">
        <w:rPr>
          <w:rFonts w:ascii="宋体" w:eastAsia="宋体" w:hAnsi="宋体" w:hint="eastAsia"/>
          <w:sz w:val="24"/>
        </w:rPr>
        <w:t>纳税人在项目全部竣工结算前转让房地产取得的收入，由于涉及成本确定或其他原因，而无法据以计算土地增值税的，应按照各省税务机关规定的纳税期限，填报《土地增值税纳税申报表（一）（从事房地产开发的纳税人预征适用）》，向税务机关进行纳税申报缴纳土地增值税。</w:t>
      </w:r>
    </w:p>
    <w:bookmarkEnd w:id="544"/>
    <w:p w:rsidR="0055100B" w:rsidRPr="00CE6199" w:rsidRDefault="0055100B" w:rsidP="00FD01E3">
      <w:pPr>
        <w:pStyle w:val="4"/>
        <w:ind w:firstLine="480"/>
      </w:pPr>
      <w:r w:rsidRPr="00CE6199">
        <w:rPr>
          <w:rFonts w:hint="eastAsia"/>
        </w:rPr>
        <w:lastRenderedPageBreak/>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bCs/>
          <w:sz w:val="24"/>
        </w:rPr>
        <w:t>2.</w:t>
      </w:r>
      <w:r w:rsidRPr="00DE452A">
        <w:rPr>
          <w:rFonts w:ascii="宋体" w:eastAsia="宋体" w:hAnsi="宋体" w:hint="eastAsia"/>
          <w:bCs/>
          <w:sz w:val="24"/>
        </w:rPr>
        <w:t>《</w:t>
      </w:r>
      <w:r w:rsidRPr="00DE452A">
        <w:rPr>
          <w:rFonts w:ascii="宋体" w:eastAsia="宋体" w:hAnsi="宋体" w:hint="eastAsia"/>
          <w:sz w:val="24"/>
        </w:rPr>
        <w:t>中华人民共和国土地增值税暂行条例</w:t>
      </w:r>
      <w:r w:rsidRPr="00DE452A">
        <w:rPr>
          <w:rFonts w:ascii="宋体" w:eastAsia="宋体" w:hAnsi="宋体" w:hint="eastAsia"/>
          <w:bCs/>
          <w:sz w:val="24"/>
        </w:rPr>
        <w:t>》</w:t>
      </w:r>
      <w:r w:rsidRPr="00DE452A">
        <w:rPr>
          <w:rFonts w:ascii="宋体" w:eastAsia="宋体" w:hAnsi="宋体" w:hint="eastAsia"/>
          <w:sz w:val="24"/>
        </w:rPr>
        <w:t>第二条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《中华人民共和国土地增值税暂行条例实施细则》第十五条、第十六条</w:t>
      </w:r>
    </w:p>
    <w:p w:rsidR="0055100B" w:rsidRPr="00CE6199" w:rsidRDefault="0055100B" w:rsidP="00FD01E3">
      <w:pPr>
        <w:pStyle w:val="4"/>
        <w:ind w:firstLine="480"/>
      </w:pPr>
      <w:r w:rsidRPr="00CE6199">
        <w:rPr>
          <w:rFonts w:hint="eastAsia"/>
          <w:szCs w:val="24"/>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《土地增值税纳税申报表（一）（从事房地产开发的纳税人预征适用）》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lastRenderedPageBreak/>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11"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6.</w:t>
      </w:r>
      <w:r w:rsidRPr="00DE452A">
        <w:rPr>
          <w:rFonts w:ascii="宋体" w:eastAsia="宋体" w:hAnsi="宋体" w:hint="eastAsia"/>
          <w:sz w:val="24"/>
        </w:rPr>
        <w:t>房地产所在地，是指房地产的坐落地。纳税人转让房地产坐落在两个或两个以上地区的，应按房地产所在地分别申报纳税。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纳税人在纳税期内没有应纳税款的，也应当按照规定办理申报纳税。纳税人享受减税、免税待遇的，在减税、免税期间应当按照规定办理申报纳税。</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《土地增值税纳税申报表（一）（从事房地产开发的纳税人预征适用）》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Ansi="宋体" w:hint="eastAsia"/>
          <w:sz w:val="24"/>
        </w:rPr>
        <w:t>登录电子税务局，按照【我要办税】</w:t>
      </w:r>
      <w:r w:rsidRPr="00DE452A">
        <w:rPr>
          <w:rFonts w:ascii="宋体" w:eastAsia="宋体"/>
          <w:sz w:val="24"/>
        </w:rPr>
        <w:t>-</w:t>
      </w:r>
      <w:r w:rsidRPr="00DE452A">
        <w:rPr>
          <w:rFonts w:ascii="宋体" w:eastAsia="宋体" w:hAnsi="宋体" w:hint="eastAsia"/>
          <w:sz w:val="24"/>
        </w:rPr>
        <w:t>【税费申报及缴纳】</w:t>
      </w:r>
      <w:r w:rsidRPr="00DE452A">
        <w:rPr>
          <w:rFonts w:ascii="宋体" w:eastAsia="宋体"/>
          <w:sz w:val="24"/>
        </w:rPr>
        <w:t>-</w:t>
      </w:r>
      <w:r w:rsidRPr="00DE452A">
        <w:rPr>
          <w:rFonts w:ascii="宋体" w:eastAsia="宋体" w:hAnsi="宋体" w:hint="eastAsia"/>
          <w:sz w:val="24"/>
        </w:rPr>
        <w:t>【申报税（费）清册】</w:t>
      </w:r>
      <w:r w:rsidRPr="00DE452A">
        <w:rPr>
          <w:rFonts w:ascii="宋体" w:eastAsia="宋体"/>
          <w:sz w:val="24"/>
        </w:rPr>
        <w:t>-</w:t>
      </w:r>
      <w:r w:rsidRPr="00DE452A">
        <w:rPr>
          <w:rFonts w:ascii="宋体" w:eastAsia="宋体" w:hAnsi="宋体" w:hint="eastAsia"/>
          <w:sz w:val="24"/>
        </w:rPr>
        <w:t>【其他申报】</w:t>
      </w:r>
      <w:r w:rsidRPr="00DE452A">
        <w:rPr>
          <w:rFonts w:ascii="宋体" w:eastAsia="宋体"/>
          <w:sz w:val="24"/>
        </w:rPr>
        <w:t>-</w:t>
      </w:r>
      <w:r w:rsidRPr="00DE452A">
        <w:rPr>
          <w:rFonts w:ascii="宋体" w:eastAsia="宋体" w:hAnsi="宋体" w:hint="eastAsia"/>
          <w:sz w:val="24"/>
        </w:rPr>
        <w:t>【土地增值税纳税人申报表】的路径进入功能模块。</w:t>
      </w:r>
    </w:p>
    <w:p w:rsidR="0055100B" w:rsidRPr="00CE6199" w:rsidRDefault="0055100B" w:rsidP="0055100B">
      <w:pPr>
        <w:pStyle w:val="3"/>
        <w:spacing w:before="300" w:after="300"/>
        <w:ind w:firstLine="562"/>
      </w:pPr>
      <w:bookmarkStart w:id="545" w:name="_Toc20500628"/>
      <w:bookmarkStart w:id="546" w:name="_Toc20501709"/>
      <w:bookmarkStart w:id="547" w:name="_Toc23107147"/>
      <w:bookmarkStart w:id="548" w:name="_Toc23500638"/>
      <w:r w:rsidRPr="00CE6199">
        <w:t>3.8.2—086</w:t>
      </w:r>
      <w:r w:rsidRPr="00CE6199">
        <w:rPr>
          <w:rFonts w:hint="eastAsia"/>
        </w:rPr>
        <w:t xml:space="preserve">　　土地增值税清算申报</w:t>
      </w:r>
      <w:bookmarkEnd w:id="545"/>
      <w:bookmarkEnd w:id="546"/>
      <w:bookmarkEnd w:id="547"/>
      <w:bookmarkEnd w:id="548"/>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土地增值税清算申报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纳税人在符合土地增值税清算条件后，依照税收法律、法规及土地增值税有关政策规定，计算应缴纳的土地增值税税额，并填写《土地增值税清算申报表》，向主管税务机关提供有关资料，办理土地增值税清算手续，结清应缴纳的土地增值税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纳税人符合下列条件之一的，应进行土地增值税的清算：</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）房地产开发项目全部竣工、完成销售的</w:t>
      </w:r>
      <w:r w:rsidRPr="00DE452A">
        <w:rPr>
          <w:rFonts w:ascii="宋体" w:eastAsia="宋体" w:hAnsi="宋体"/>
          <w:sz w:val="24"/>
        </w:rPr>
        <w:t>;</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）整体转让未竣工决算房地产开发项目的</w:t>
      </w:r>
      <w:r w:rsidRPr="00DE452A">
        <w:rPr>
          <w:rFonts w:ascii="宋体" w:eastAsia="宋体" w:hAnsi="宋体"/>
          <w:sz w:val="24"/>
        </w:rPr>
        <w:t>;</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）直接转让土地使用权的。</w:t>
      </w:r>
    </w:p>
    <w:p w:rsidR="0055100B" w:rsidRPr="00CE6199" w:rsidRDefault="0055100B" w:rsidP="00FD01E3">
      <w:pPr>
        <w:pStyle w:val="4"/>
        <w:ind w:firstLine="480"/>
      </w:pPr>
      <w:r w:rsidRPr="00CE6199">
        <w:rPr>
          <w:rFonts w:hint="eastAsia"/>
        </w:rPr>
        <w:lastRenderedPageBreak/>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bCs/>
          <w:sz w:val="24"/>
        </w:rPr>
        <w:t>2.</w:t>
      </w:r>
      <w:r w:rsidRPr="00DE452A">
        <w:rPr>
          <w:rFonts w:ascii="宋体" w:eastAsia="宋体" w:hAnsi="宋体" w:hint="eastAsia"/>
          <w:bCs/>
          <w:sz w:val="24"/>
        </w:rPr>
        <w:t>《</w:t>
      </w:r>
      <w:r w:rsidRPr="00DE452A">
        <w:rPr>
          <w:rFonts w:ascii="宋体" w:eastAsia="宋体" w:hAnsi="宋体" w:hint="eastAsia"/>
          <w:sz w:val="24"/>
        </w:rPr>
        <w:t>中华人民共和国土地增值税暂行条例</w:t>
      </w:r>
      <w:r w:rsidRPr="00DE452A">
        <w:rPr>
          <w:rFonts w:ascii="宋体" w:eastAsia="宋体" w:hAnsi="宋体" w:hint="eastAsia"/>
          <w:bCs/>
          <w:sz w:val="24"/>
        </w:rPr>
        <w:t>》</w:t>
      </w:r>
      <w:r w:rsidRPr="00DE452A">
        <w:rPr>
          <w:rFonts w:ascii="宋体" w:eastAsia="宋体" w:hAnsi="宋体" w:hint="eastAsia"/>
          <w:sz w:val="24"/>
        </w:rPr>
        <w:t>第二条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《中华人民共和国土地增值税暂行条例实施细则》第十六条</w:t>
      </w:r>
    </w:p>
    <w:p w:rsidR="0055100B" w:rsidRPr="00CE6199" w:rsidRDefault="0055100B" w:rsidP="00FD01E3">
      <w:pPr>
        <w:pStyle w:val="4"/>
        <w:ind w:firstLine="480"/>
      </w:pPr>
      <w:r w:rsidRPr="00CE6199">
        <w:rPr>
          <w:rFonts w:hint="eastAsia"/>
          <w:szCs w:val="24"/>
        </w:rPr>
        <w:t>【办理材料】</w:t>
      </w:r>
    </w:p>
    <w:tbl>
      <w:tblPr>
        <w:tblW w:w="81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472"/>
        <w:gridCol w:w="3063"/>
        <w:gridCol w:w="15"/>
        <w:gridCol w:w="665"/>
        <w:gridCol w:w="7"/>
        <w:gridCol w:w="2266"/>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73"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仿宋"/>
                <w:sz w:val="24"/>
                <w:szCs w:val="24"/>
              </w:rPr>
            </w:pPr>
            <w:r w:rsidRPr="00DE452A">
              <w:rPr>
                <w:rFonts w:ascii="宋体" w:eastAsia="宋体" w:hAnsi="宋体" w:hint="eastAsia"/>
                <w:sz w:val="24"/>
                <w:szCs w:val="24"/>
              </w:rPr>
              <w:t>《土地增值税纳税申报表（二）（从事房地产开发的纳税人清算适用）》</w:t>
            </w:r>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仿宋"/>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7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进行土地增值税清算申报的查账征收的纳税人</w:t>
            </w:r>
          </w:p>
        </w:tc>
      </w:tr>
      <w:tr w:rsidR="0055100B" w:rsidRPr="00DE452A" w:rsidTr="00735BB8">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《土地增值税纳税申报表（五）（从事房地产开发的纳税人清算方式为核定征收适用》</w:t>
            </w:r>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7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进行土地增值税清算申报的核定征收的纳税人</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3</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《土地增值税纳税申报表（六）（纳税人整体转让在建工程适用）》</w:t>
            </w:r>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7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整体转让在建工程的纳税人</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4</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土地增值税纳税申报表附表</w:t>
            </w:r>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7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由各地根据本地实际情况制定</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5</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预售许可证等与转让房地产的收入、成本和费用有关资料原件及复印件</w:t>
            </w:r>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7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原件查验后退回</w:t>
            </w:r>
          </w:p>
        </w:tc>
      </w:tr>
      <w:tr w:rsidR="0055100B" w:rsidRPr="00DE452A" w:rsidTr="00735BB8">
        <w:trPr>
          <w:trHeight w:hRule="exact" w:val="794"/>
          <w:jc w:val="center"/>
        </w:trPr>
        <w:tc>
          <w:tcPr>
            <w:tcW w:w="8168" w:type="dxa"/>
            <w:gridSpan w:val="7"/>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152"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307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72"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6"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jc w:val="center"/>
        </w:trPr>
        <w:tc>
          <w:tcPr>
            <w:tcW w:w="2152"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黑体"/>
                <w:sz w:val="24"/>
                <w:szCs w:val="24"/>
              </w:rPr>
            </w:pPr>
            <w:r w:rsidRPr="00DE452A">
              <w:rPr>
                <w:rFonts w:ascii="宋体" w:eastAsia="宋体" w:hAnsi="宋体" w:cs="黑体" w:hint="eastAsia"/>
                <w:sz w:val="24"/>
                <w:szCs w:val="24"/>
              </w:rPr>
              <w:t>办理房地产开发项目土地增值税清算的纳税人报送，整体转让在建工程的纳税人视情况报送</w:t>
            </w:r>
          </w:p>
        </w:tc>
        <w:tc>
          <w:tcPr>
            <w:tcW w:w="3078"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房地产开发项目清算说明、项目竣工决算报表复印件、银行贷款利息结算通知单原件及复印件、项目工程合同结算单原件及复印件、商品房购销合同统计表、房地产销售明细表</w:t>
            </w:r>
          </w:p>
        </w:tc>
        <w:tc>
          <w:tcPr>
            <w:tcW w:w="672"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原件查验后退回</w:t>
            </w:r>
          </w:p>
        </w:tc>
      </w:tr>
      <w:tr w:rsidR="0055100B" w:rsidRPr="00DE452A" w:rsidTr="00735BB8">
        <w:trPr>
          <w:jc w:val="center"/>
        </w:trPr>
        <w:tc>
          <w:tcPr>
            <w:tcW w:w="2152"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仿宋"/>
                <w:sz w:val="24"/>
                <w:szCs w:val="24"/>
              </w:rPr>
            </w:pPr>
            <w:r w:rsidRPr="00DE452A">
              <w:rPr>
                <w:rFonts w:ascii="宋体" w:eastAsia="宋体" w:hAnsi="宋体" w:cs="黑体" w:hint="eastAsia"/>
                <w:sz w:val="24"/>
                <w:szCs w:val="24"/>
              </w:rPr>
              <w:t>需要进行相关成本</w:t>
            </w:r>
            <w:r w:rsidRPr="00DE452A">
              <w:rPr>
                <w:rFonts w:ascii="宋体" w:eastAsia="宋体" w:hAnsi="宋体" w:cs="黑体" w:hint="eastAsia"/>
                <w:sz w:val="24"/>
                <w:szCs w:val="24"/>
              </w:rPr>
              <w:lastRenderedPageBreak/>
              <w:t>费用扣除的纳税人</w:t>
            </w:r>
          </w:p>
        </w:tc>
        <w:tc>
          <w:tcPr>
            <w:tcW w:w="3078"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lastRenderedPageBreak/>
              <w:t>取得土地使用权所支付的</w:t>
            </w:r>
            <w:r w:rsidRPr="00DE452A">
              <w:rPr>
                <w:rFonts w:ascii="宋体" w:eastAsia="宋体" w:hAnsi="宋体" w:hint="eastAsia"/>
                <w:sz w:val="24"/>
                <w:szCs w:val="24"/>
              </w:rPr>
              <w:lastRenderedPageBreak/>
              <w:t>地价款凭证原件及复印件、国有土地使用权出让合同原件及复印件</w:t>
            </w:r>
          </w:p>
        </w:tc>
        <w:tc>
          <w:tcPr>
            <w:tcW w:w="672"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lastRenderedPageBreak/>
              <w:t>1</w:t>
            </w:r>
            <w:r w:rsidRPr="00DE452A">
              <w:rPr>
                <w:rFonts w:ascii="宋体" w:eastAsia="宋体" w:hAnsi="宋体" w:hint="eastAsia"/>
                <w:sz w:val="24"/>
                <w:szCs w:val="24"/>
              </w:rPr>
              <w:t>份</w:t>
            </w:r>
          </w:p>
        </w:tc>
        <w:tc>
          <w:tcPr>
            <w:tcW w:w="226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原件查验后退回</w:t>
            </w:r>
          </w:p>
        </w:tc>
      </w:tr>
      <w:tr w:rsidR="0055100B" w:rsidRPr="00DE452A" w:rsidTr="00735BB8">
        <w:trPr>
          <w:jc w:val="center"/>
        </w:trPr>
        <w:tc>
          <w:tcPr>
            <w:tcW w:w="2152"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仿宋"/>
                <w:sz w:val="24"/>
                <w:szCs w:val="24"/>
              </w:rPr>
            </w:pPr>
            <w:r w:rsidRPr="00DE452A">
              <w:rPr>
                <w:rFonts w:ascii="宋体" w:eastAsia="宋体" w:hAnsi="宋体" w:cs="黑体" w:hint="eastAsia"/>
                <w:sz w:val="24"/>
                <w:szCs w:val="24"/>
              </w:rPr>
              <w:lastRenderedPageBreak/>
              <w:t>主管税务机关需要相应项目记账凭证的</w:t>
            </w:r>
          </w:p>
        </w:tc>
        <w:tc>
          <w:tcPr>
            <w:tcW w:w="3078"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相关记账凭证复印件</w:t>
            </w:r>
          </w:p>
        </w:tc>
        <w:tc>
          <w:tcPr>
            <w:tcW w:w="672"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2152"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仿宋"/>
                <w:sz w:val="24"/>
                <w:szCs w:val="24"/>
              </w:rPr>
            </w:pPr>
            <w:r w:rsidRPr="00DE452A">
              <w:rPr>
                <w:rFonts w:ascii="宋体" w:eastAsia="宋体" w:hAnsi="宋体" w:hint="eastAsia"/>
                <w:sz w:val="24"/>
                <w:szCs w:val="24"/>
              </w:rPr>
              <w:t>享受土地增值税优惠的项目</w:t>
            </w:r>
          </w:p>
        </w:tc>
        <w:tc>
          <w:tcPr>
            <w:tcW w:w="3078"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仿宋"/>
                <w:sz w:val="24"/>
                <w:szCs w:val="24"/>
              </w:rPr>
            </w:pPr>
            <w:r w:rsidRPr="00DE452A">
              <w:rPr>
                <w:rFonts w:ascii="宋体" w:eastAsia="宋体" w:hAnsi="宋体" w:hint="eastAsia"/>
                <w:sz w:val="24"/>
                <w:szCs w:val="24"/>
              </w:rPr>
              <w:t>减免土地增值税证明材料原件及复印件</w:t>
            </w:r>
          </w:p>
        </w:tc>
        <w:tc>
          <w:tcPr>
            <w:tcW w:w="672"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仿宋"/>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原件查验后退回</w:t>
            </w: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对符合应进行土地增值税清算的项目，房地产开发企业应当在满足应清算条件之日起</w:t>
      </w:r>
      <w:r w:rsidRPr="00DE452A">
        <w:rPr>
          <w:rFonts w:ascii="宋体" w:eastAsia="宋体" w:hAnsi="宋体"/>
          <w:sz w:val="24"/>
        </w:rPr>
        <w:t>90</w:t>
      </w:r>
      <w:r w:rsidRPr="00DE452A">
        <w:rPr>
          <w:rFonts w:ascii="宋体" w:eastAsia="宋体" w:hAnsi="宋体" w:hint="eastAsia"/>
          <w:sz w:val="24"/>
        </w:rPr>
        <w:t>日内到主管税务机关办理清算纳税申报。对符合可进行土地增值税清算的项目，主管税务机关确定需要进行清算的，房地产开发企业应当在税务机关要求清算的税务事项通知书送达之日起，</w:t>
      </w:r>
      <w:r w:rsidRPr="00DE452A">
        <w:rPr>
          <w:rFonts w:ascii="宋体" w:eastAsia="宋体" w:hAnsi="宋体"/>
          <w:sz w:val="24"/>
        </w:rPr>
        <w:t>90</w:t>
      </w:r>
      <w:r w:rsidRPr="00DE452A">
        <w:rPr>
          <w:rFonts w:ascii="宋体" w:eastAsia="宋体" w:hAnsi="宋体" w:hint="eastAsia"/>
          <w:sz w:val="24"/>
        </w:rPr>
        <w:t>日内到主管税务机关办理清算纳税申报。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2.</w:t>
      </w:r>
      <w:r w:rsidRPr="00DE452A">
        <w:rPr>
          <w:rFonts w:ascii="宋体" w:eastAsia="宋体" w:hAnsi="宋体" w:hint="eastAsia"/>
          <w:sz w:val="24"/>
        </w:rPr>
        <w:t>房地产开发企业办理清算申报，但报送的清算资料不全的，主管税务机关应当要求房地产开发企业在</w:t>
      </w:r>
      <w:r w:rsidRPr="00DE452A">
        <w:rPr>
          <w:rFonts w:ascii="宋体" w:eastAsia="宋体" w:hAnsi="宋体"/>
          <w:sz w:val="24"/>
        </w:rPr>
        <w:t>10</w:t>
      </w:r>
      <w:r w:rsidRPr="00DE452A">
        <w:rPr>
          <w:rFonts w:ascii="宋体" w:eastAsia="宋体" w:hAnsi="宋体" w:hint="eastAsia"/>
          <w:sz w:val="24"/>
        </w:rPr>
        <w:t>个工作日内补报，补齐资料后予以受理。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房地产开发企业办理清算申报后，主管税务机关应当在</w:t>
      </w:r>
      <w:r w:rsidRPr="00DE452A">
        <w:rPr>
          <w:rFonts w:ascii="宋体" w:eastAsia="宋体" w:hAnsi="宋体"/>
          <w:sz w:val="24"/>
        </w:rPr>
        <w:t>90</w:t>
      </w:r>
      <w:r w:rsidRPr="00DE452A">
        <w:rPr>
          <w:rFonts w:ascii="宋体" w:eastAsia="宋体" w:hAnsi="宋体" w:hint="eastAsia"/>
          <w:sz w:val="24"/>
        </w:rPr>
        <w:t>日内完成清算审核。</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12"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3.纳税人在资料完整且符合法定受理条件的前提下，最多只需要到税务机关跑一次。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4</w:t>
      </w:r>
      <w:r w:rsidRPr="00DE452A">
        <w:rPr>
          <w:rFonts w:ascii="宋体" w:eastAsia="宋体" w:hAnsi="宋体"/>
          <w:sz w:val="24"/>
        </w:rPr>
        <w:t>.</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5</w:t>
      </w:r>
      <w:r w:rsidRPr="00DE452A">
        <w:rPr>
          <w:rFonts w:ascii="宋体" w:eastAsia="宋体" w:hAnsi="宋体"/>
          <w:sz w:val="24"/>
        </w:rPr>
        <w:t>.</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6</w:t>
      </w:r>
      <w:r w:rsidRPr="00DE452A">
        <w:rPr>
          <w:rFonts w:ascii="宋体" w:eastAsia="宋体" w:hAnsi="宋体"/>
          <w:sz w:val="24"/>
        </w:rPr>
        <w:t>.</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7</w:t>
      </w:r>
      <w:r w:rsidRPr="00DE452A">
        <w:rPr>
          <w:rFonts w:ascii="宋体" w:eastAsia="宋体" w:hAnsi="宋体"/>
          <w:sz w:val="24"/>
        </w:rPr>
        <w:t>.</w:t>
      </w:r>
      <w:r w:rsidRPr="00DE452A">
        <w:rPr>
          <w:rFonts w:ascii="宋体" w:eastAsia="宋体" w:hAnsi="宋体" w:hint="eastAsia"/>
          <w:sz w:val="24"/>
        </w:rPr>
        <w:t>对于符合应进行土地增值税清算条件的项目，纳税人应当在满足条件之日起</w:t>
      </w:r>
      <w:r w:rsidRPr="00DE452A">
        <w:rPr>
          <w:rFonts w:ascii="宋体" w:eastAsia="宋体" w:hAnsi="宋体"/>
          <w:sz w:val="24"/>
        </w:rPr>
        <w:t>90</w:t>
      </w:r>
      <w:r w:rsidRPr="00DE452A">
        <w:rPr>
          <w:rFonts w:ascii="宋体" w:eastAsia="宋体" w:hAnsi="宋体" w:hint="eastAsia"/>
          <w:sz w:val="24"/>
        </w:rPr>
        <w:t>日内到主管税务机关办理清算手续。对于符合可要求纳税人进行土地增值税清算的项目，由主管税务机关确定是否进行清算；对于确定需要进行清算的项目，由主管税务机关下达清算通知，纳税人应当在收到清算通知之日起</w:t>
      </w:r>
      <w:r w:rsidRPr="00DE452A">
        <w:rPr>
          <w:rFonts w:ascii="宋体" w:eastAsia="宋体" w:hAnsi="宋体"/>
          <w:sz w:val="24"/>
        </w:rPr>
        <w:t>90</w:t>
      </w:r>
      <w:r w:rsidRPr="00DE452A">
        <w:rPr>
          <w:rFonts w:ascii="宋体" w:eastAsia="宋体" w:hAnsi="宋体" w:hint="eastAsia"/>
          <w:sz w:val="24"/>
        </w:rPr>
        <w:t>日内办理清算手续。</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8</w:t>
      </w:r>
      <w:r w:rsidRPr="00DE452A">
        <w:rPr>
          <w:rFonts w:ascii="宋体" w:eastAsia="宋体" w:hAnsi="宋体"/>
          <w:sz w:val="24"/>
        </w:rPr>
        <w:t>.</w:t>
      </w:r>
      <w:r w:rsidRPr="00DE452A">
        <w:rPr>
          <w:rFonts w:ascii="宋体" w:eastAsia="宋体" w:hAnsi="宋体" w:hint="eastAsia"/>
          <w:sz w:val="24"/>
        </w:rPr>
        <w:t>对经审核需要补缴土地增值税的，由纳税人通过申报错误更正环节进行更正申报并补缴税款；对需要退还土地增值税的，由纳税人更正申报后办理多缴税款的退还。</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9</w:t>
      </w:r>
      <w:r w:rsidRPr="00DE452A">
        <w:rPr>
          <w:rFonts w:ascii="宋体" w:eastAsia="宋体" w:hAnsi="宋体"/>
          <w:sz w:val="24"/>
        </w:rPr>
        <w:t>.</w:t>
      </w:r>
      <w:r w:rsidRPr="00DE452A">
        <w:rPr>
          <w:rFonts w:ascii="宋体" w:eastAsia="宋体" w:hAnsi="宋体" w:hint="eastAsia"/>
          <w:sz w:val="24"/>
        </w:rPr>
        <w:t>在土地增值税清算中符合以下条件之一的，可实行核定征收。</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）依照法律、行政法规的规定应当设置但未设置账簿的；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）擅自销毁账簿或者拒不提供纳税资料的；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）虽设置账簿，但账目混乱或者成本资料、收入凭证、费用凭证残缺不全，难以确定转让收入或扣除项目金额的；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）符合土地增值税清算条件，企业未按照规定的期限办理清算手续，经税务机关责令限期清算，逾期仍不清算的；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5</w:t>
      </w:r>
      <w:r w:rsidRPr="00DE452A">
        <w:rPr>
          <w:rFonts w:ascii="宋体" w:eastAsia="宋体" w:hAnsi="宋体" w:hint="eastAsia"/>
          <w:sz w:val="24"/>
        </w:rPr>
        <w:t>）申报的计税依据明显偏低，又无正当理由的。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10.对符合以下条件之一的，主管税务机关可要求纳税人进行土地增值税清算：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）已竣工验收的房地产开发项目，已转让的房地产建筑面积占整个项目可售建筑面积的比例在</w:t>
      </w:r>
      <w:r w:rsidRPr="00DE452A">
        <w:rPr>
          <w:rFonts w:ascii="宋体" w:eastAsia="宋体" w:hAnsi="宋体"/>
          <w:sz w:val="24"/>
        </w:rPr>
        <w:t>85%</w:t>
      </w:r>
      <w:r w:rsidRPr="00DE452A">
        <w:rPr>
          <w:rFonts w:ascii="宋体" w:eastAsia="宋体" w:hAnsi="宋体" w:hint="eastAsia"/>
          <w:sz w:val="24"/>
        </w:rPr>
        <w:t>以上，或该比例虽未超过</w:t>
      </w:r>
      <w:r w:rsidRPr="00DE452A">
        <w:rPr>
          <w:rFonts w:ascii="宋体" w:eastAsia="宋体" w:hAnsi="宋体"/>
          <w:sz w:val="24"/>
        </w:rPr>
        <w:t>85%</w:t>
      </w:r>
      <w:r w:rsidRPr="00DE452A">
        <w:rPr>
          <w:rFonts w:ascii="宋体" w:eastAsia="宋体" w:hAnsi="宋体" w:hint="eastAsia"/>
          <w:sz w:val="24"/>
        </w:rPr>
        <w:t>，但剩余的可售建筑面积已经出租或自用的。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）取得销售（预售）许可证满三年仍未销售完毕的。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w:t>
      </w:r>
      <w:r w:rsidRPr="00DE452A">
        <w:rPr>
          <w:rFonts w:ascii="宋体" w:eastAsia="宋体" w:hAnsi="宋体"/>
          <w:sz w:val="24"/>
        </w:rPr>
        <w:t>3</w:t>
      </w:r>
      <w:r w:rsidRPr="00DE452A">
        <w:rPr>
          <w:rFonts w:ascii="宋体" w:eastAsia="宋体" w:hAnsi="宋体" w:hint="eastAsia"/>
          <w:sz w:val="24"/>
        </w:rPr>
        <w:t>）纳税人申请注销税务登记但未办理土地增值税清算手续的，应在办理注销登记前进行土地增值税清算。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）省（自治区、直辖市、计划单列市）税务机关规定的其他情况。</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1.纳税人在纳税期内没有应纳税款的，也应当按照规定办理申报纳税。纳税人享受减税、免税待遇的，在减税、免税期间应当按照规定办理申报纳税。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2</w:t>
      </w:r>
      <w:r w:rsidRPr="00DE452A">
        <w:rPr>
          <w:rFonts w:ascii="宋体" w:eastAsia="宋体" w:hAnsi="宋体"/>
          <w:sz w:val="24"/>
        </w:rPr>
        <w:t>.</w:t>
      </w:r>
      <w:r w:rsidRPr="00DE452A">
        <w:rPr>
          <w:rFonts w:ascii="宋体" w:eastAsia="宋体" w:hAnsi="宋体" w:cs="宋体"/>
          <w:sz w:val="24"/>
        </w:rPr>
        <w:t xml:space="preserve"> </w:t>
      </w:r>
      <w:r w:rsidRPr="00DE452A">
        <w:rPr>
          <w:rFonts w:ascii="宋体" w:eastAsia="宋体" w:hAnsi="宋体" w:hint="eastAsia"/>
          <w:sz w:val="24"/>
        </w:rPr>
        <w:t>房地产开发企业清算申报的扣除项目金额与税务机关清算审核结果有差异的，应当在审核结果通知书下达后的次月</w:t>
      </w:r>
      <w:r w:rsidRPr="00DE452A">
        <w:rPr>
          <w:rFonts w:ascii="宋体" w:eastAsia="宋体" w:hAnsi="宋体"/>
          <w:sz w:val="24"/>
        </w:rPr>
        <w:t>15</w:t>
      </w:r>
      <w:r w:rsidRPr="00DE452A">
        <w:rPr>
          <w:rFonts w:ascii="宋体" w:eastAsia="宋体" w:hAnsi="宋体" w:hint="eastAsia"/>
          <w:sz w:val="24"/>
        </w:rPr>
        <w:t>日内办理更正申报。</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《土地增值税纳税申报表（二）（从事房地产开发的纳税人清算适用）》</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《土地增值税纳税申报表（五）（从事房地产开发的纳税人清算方式为核定征收适用》</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《土地增值税纳税申报表（六）（纳税人整体转让在建工程适用）》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55100B">
      <w:pPr>
        <w:pStyle w:val="3"/>
        <w:spacing w:before="300" w:after="300"/>
        <w:ind w:firstLine="562"/>
      </w:pPr>
      <w:bookmarkStart w:id="549" w:name="_Toc20500629"/>
      <w:bookmarkStart w:id="550" w:name="_Toc20501710"/>
      <w:bookmarkStart w:id="551" w:name="_Toc23107148"/>
      <w:bookmarkStart w:id="552" w:name="_Toc23500639"/>
      <w:r w:rsidRPr="00CE6199">
        <w:t>3.8.3—087</w:t>
      </w:r>
      <w:r w:rsidRPr="00CE6199">
        <w:rPr>
          <w:rFonts w:hint="eastAsia"/>
        </w:rPr>
        <w:t xml:space="preserve">　　房地产项目尾盘销售土地增值税申报</w:t>
      </w:r>
      <w:bookmarkEnd w:id="549"/>
      <w:bookmarkEnd w:id="550"/>
      <w:bookmarkEnd w:id="551"/>
      <w:bookmarkEnd w:id="552"/>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房地产项目尾盘销售土地增值税申报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在土地增值税清算时未转让的房地产，清算后销售或有偿转让的，纳税人应按规定填写《土地增值税纳税申报表（四）（从事房地产开发的纳税人清算后尾盘销售适用）》，向税务机关报送相关资料，办理房地产项目尾盘销售土</w:t>
      </w:r>
      <w:r w:rsidRPr="00DE452A">
        <w:rPr>
          <w:rFonts w:ascii="宋体" w:eastAsia="宋体" w:hAnsi="宋体" w:hint="eastAsia"/>
          <w:sz w:val="24"/>
        </w:rPr>
        <w:lastRenderedPageBreak/>
        <w:t>地增值税申报，扣除项目金额按清算时的单位建筑面积成本费用乘以销售或转让面积计算。</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bCs/>
          <w:sz w:val="24"/>
        </w:rPr>
        <w:t>2.</w:t>
      </w:r>
      <w:r w:rsidRPr="00DE452A">
        <w:rPr>
          <w:rFonts w:ascii="宋体" w:eastAsia="宋体" w:hAnsi="宋体" w:hint="eastAsia"/>
          <w:bCs/>
          <w:sz w:val="24"/>
        </w:rPr>
        <w:t>《</w:t>
      </w:r>
      <w:r w:rsidRPr="00DE452A">
        <w:rPr>
          <w:rFonts w:ascii="宋体" w:eastAsia="宋体" w:hAnsi="宋体" w:hint="eastAsia"/>
          <w:sz w:val="24"/>
        </w:rPr>
        <w:t>中华人民共和国土地增值税暂行条例</w:t>
      </w:r>
      <w:r w:rsidRPr="00DE452A">
        <w:rPr>
          <w:rFonts w:ascii="宋体" w:eastAsia="宋体" w:hAnsi="宋体" w:hint="eastAsia"/>
          <w:bCs/>
          <w:sz w:val="24"/>
        </w:rPr>
        <w:t>》</w:t>
      </w:r>
      <w:r w:rsidRPr="00DE452A">
        <w:rPr>
          <w:rFonts w:ascii="宋体" w:eastAsia="宋体" w:hAnsi="宋体" w:hint="eastAsia"/>
          <w:sz w:val="24"/>
        </w:rPr>
        <w:t>第二条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《中华人民共和国土地增值税暂行条例实施细则》第十六条</w:t>
      </w:r>
    </w:p>
    <w:p w:rsidR="0055100B" w:rsidRPr="00CE6199" w:rsidRDefault="0055100B" w:rsidP="00FD01E3">
      <w:pPr>
        <w:pStyle w:val="4"/>
        <w:ind w:firstLine="480"/>
      </w:pPr>
      <w:r w:rsidRPr="00CE6199">
        <w:rPr>
          <w:rFonts w:hint="eastAsia"/>
          <w:szCs w:val="24"/>
        </w:rPr>
        <w:t>【办理材料】</w:t>
      </w:r>
    </w:p>
    <w:tbl>
      <w:tblPr>
        <w:tblW w:w="81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9"/>
        <w:gridCol w:w="2046"/>
        <w:gridCol w:w="2892"/>
        <w:gridCol w:w="696"/>
        <w:gridCol w:w="1849"/>
      </w:tblGrid>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93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96"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84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938"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《土地增值税纳税申报表（四）（从事房地产开发的纳税人清算后尾盘销售适用）》</w:t>
            </w:r>
          </w:p>
        </w:tc>
        <w:tc>
          <w:tcPr>
            <w:tcW w:w="69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84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p>
        </w:tc>
        <w:tc>
          <w:tcPr>
            <w:tcW w:w="4938"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《清算后尾盘销售土地增值税扣除项目明细表》</w:t>
            </w:r>
          </w:p>
        </w:tc>
        <w:tc>
          <w:tcPr>
            <w:tcW w:w="69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84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72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89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96"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84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272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享受土地增值税优惠的纳税人</w:t>
            </w:r>
          </w:p>
        </w:tc>
        <w:tc>
          <w:tcPr>
            <w:tcW w:w="289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减免土地增值税证明材料复印件</w:t>
            </w:r>
          </w:p>
        </w:tc>
        <w:tc>
          <w:tcPr>
            <w:tcW w:w="69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84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图片 36" o:spid="_x0000_i1113"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纳税人在纳税期内没有应纳税款的，也应当按照规定办理申报纳税。纳税人享受减税、免税待遇的，在减税、免税期间应当按照规定办理申报纳税。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房地产开发企业办理清算申报后转让剩余房地产的，实行按月申报，并自月份终了之日起</w:t>
      </w:r>
      <w:r w:rsidRPr="00DE452A">
        <w:rPr>
          <w:rFonts w:ascii="宋体" w:eastAsia="宋体" w:hAnsi="宋体"/>
          <w:sz w:val="24"/>
        </w:rPr>
        <w:t>15</w:t>
      </w:r>
      <w:r w:rsidRPr="00DE452A">
        <w:rPr>
          <w:rFonts w:ascii="宋体" w:eastAsia="宋体" w:hAnsi="宋体" w:hint="eastAsia"/>
          <w:sz w:val="24"/>
        </w:rPr>
        <w:t>日内申报缴纳税款。</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《土地增值税纳税申报表（四）（从事房地产开发的纳税人清算后尾盘销售适用）》</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《清算后尾盘销售土地增值税扣除项目明细表》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int="eastAsia"/>
          <w:sz w:val="24"/>
        </w:rPr>
        <w:t>登录电子税务局，按照【我要办税】</w:t>
      </w:r>
      <w:r w:rsidRPr="00DE452A">
        <w:rPr>
          <w:rFonts w:ascii="宋体" w:eastAsia="宋体"/>
          <w:sz w:val="24"/>
        </w:rPr>
        <w:t>-</w:t>
      </w:r>
      <w:r w:rsidRPr="00DE452A">
        <w:rPr>
          <w:rFonts w:ascii="宋体" w:eastAsia="宋体" w:hint="eastAsia"/>
          <w:sz w:val="24"/>
        </w:rPr>
        <w:t>【税费申报及缴纳】</w:t>
      </w:r>
      <w:r w:rsidRPr="00DE452A">
        <w:rPr>
          <w:rFonts w:ascii="宋体" w:eastAsia="宋体"/>
          <w:sz w:val="24"/>
        </w:rPr>
        <w:t>-</w:t>
      </w:r>
      <w:r w:rsidRPr="00DE452A">
        <w:rPr>
          <w:rFonts w:ascii="宋体" w:eastAsia="宋体" w:hint="eastAsia"/>
          <w:sz w:val="24"/>
        </w:rPr>
        <w:t>【申报税（费）清册】</w:t>
      </w:r>
      <w:r w:rsidRPr="00DE452A">
        <w:rPr>
          <w:rFonts w:ascii="宋体" w:eastAsia="宋体"/>
          <w:sz w:val="24"/>
        </w:rPr>
        <w:t>-</w:t>
      </w:r>
      <w:r w:rsidRPr="00DE452A">
        <w:rPr>
          <w:rFonts w:ascii="宋体" w:eastAsia="宋体" w:hint="eastAsia"/>
          <w:sz w:val="24"/>
        </w:rPr>
        <w:t>【其他申报】</w:t>
      </w:r>
      <w:r w:rsidRPr="00DE452A">
        <w:rPr>
          <w:rFonts w:ascii="宋体" w:eastAsia="宋体"/>
          <w:sz w:val="24"/>
        </w:rPr>
        <w:t>-</w:t>
      </w:r>
      <w:r w:rsidRPr="00DE452A">
        <w:rPr>
          <w:rFonts w:ascii="宋体" w:eastAsia="宋体" w:hint="eastAsia"/>
          <w:sz w:val="24"/>
        </w:rPr>
        <w:t>【土地增值税纳税人申报表】的路径进入功能模块。</w:t>
      </w:r>
    </w:p>
    <w:p w:rsidR="0055100B" w:rsidRPr="00CE6199" w:rsidRDefault="0055100B" w:rsidP="0055100B">
      <w:pPr>
        <w:pStyle w:val="3"/>
        <w:spacing w:before="300" w:after="300"/>
        <w:ind w:firstLine="562"/>
      </w:pPr>
      <w:bookmarkStart w:id="553" w:name="_Toc20500630"/>
      <w:bookmarkStart w:id="554" w:name="_Toc20501711"/>
      <w:bookmarkStart w:id="555" w:name="_Toc23107149"/>
      <w:bookmarkStart w:id="556" w:name="_Toc23500640"/>
      <w:r w:rsidRPr="00CE6199">
        <w:lastRenderedPageBreak/>
        <w:t>3.8.4—088</w:t>
      </w:r>
      <w:r w:rsidRPr="00CE6199">
        <w:rPr>
          <w:rFonts w:hint="eastAsia"/>
        </w:rPr>
        <w:t xml:space="preserve">　　其他情况土地增值税申报</w:t>
      </w:r>
      <w:bookmarkEnd w:id="553"/>
      <w:bookmarkEnd w:id="554"/>
      <w:bookmarkEnd w:id="555"/>
      <w:bookmarkEnd w:id="556"/>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其他情况土地增值税申报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转让国有土地使用权、地上的建筑物及其附着物并取得收入的单位和个人，应填写《土地增值税纳税申报表（三）（非从事房地产开发的纳税人适用）》或《土地增值税纳税申报表（七）（非从事房地产开发的纳税人核定征收适用）》，并向税务机关提交相关资料，在税务机关核定的期限内缴纳土地增值税。</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bCs/>
          <w:sz w:val="24"/>
        </w:rPr>
        <w:t>2.</w:t>
      </w:r>
      <w:r w:rsidRPr="00DE452A">
        <w:rPr>
          <w:rFonts w:ascii="宋体" w:eastAsia="宋体" w:hAnsi="宋体" w:hint="eastAsia"/>
          <w:bCs/>
          <w:sz w:val="24"/>
        </w:rPr>
        <w:t>《</w:t>
      </w:r>
      <w:r w:rsidRPr="00DE452A">
        <w:rPr>
          <w:rFonts w:ascii="宋体" w:eastAsia="宋体" w:hAnsi="宋体" w:hint="eastAsia"/>
          <w:sz w:val="24"/>
        </w:rPr>
        <w:t>中华人民共和国土地增值税暂行条例</w:t>
      </w:r>
      <w:r w:rsidRPr="00DE452A">
        <w:rPr>
          <w:rFonts w:ascii="宋体" w:eastAsia="宋体" w:hAnsi="宋体" w:hint="eastAsia"/>
          <w:bCs/>
          <w:sz w:val="24"/>
        </w:rPr>
        <w:t>》</w:t>
      </w:r>
      <w:r w:rsidRPr="00DE452A">
        <w:rPr>
          <w:rFonts w:ascii="宋体" w:eastAsia="宋体" w:hAnsi="宋体" w:hint="eastAsia"/>
          <w:sz w:val="24"/>
        </w:rPr>
        <w:t>第六条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《中华人民共和国土地增值税暂行条例实施细则》第七条</w:t>
      </w:r>
    </w:p>
    <w:p w:rsidR="0055100B" w:rsidRPr="00CE6199" w:rsidRDefault="0055100B" w:rsidP="00FD01E3">
      <w:pPr>
        <w:pStyle w:val="4"/>
        <w:ind w:firstLine="480"/>
        <w:rPr>
          <w:szCs w:val="24"/>
        </w:rPr>
      </w:pPr>
      <w:r w:rsidRPr="00CE6199">
        <w:rPr>
          <w:rFonts w:hint="eastAsia"/>
          <w:szCs w:val="24"/>
        </w:rPr>
        <w:t>【办理材料】</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查账征收的纳税人：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《土地增值税纳税申报表（三）（非从事房地产开发的纳税人适用）》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不动产权证（房屋产权证、土地使用权证）、房产买卖合同、房地产评估报告复印件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核定征收的纳税人：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lastRenderedPageBreak/>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土地增值税纳税申报表（七）（非从事房地产开发的纳税人核定征收适用）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不动产权证（房屋产权证、土地使用权证）、房产买卖合同、房地产评估报告复印件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af4"/>
        <w:adjustRightInd/>
        <w:snapToGrid/>
        <w:rPr>
          <w:rFonts w:ascii="宋体" w:eastAsia="宋体" w:hAnsi="宋体"/>
          <w:bCs w:val="0"/>
        </w:rPr>
      </w:pPr>
      <w:r w:rsidRPr="00CE6199">
        <w:rPr>
          <w:rFonts w:ascii="宋体" w:eastAsia="宋体" w:hAnsi="宋体"/>
          <w:bCs w:val="0"/>
        </w:rPr>
        <w:t>3.</w:t>
      </w:r>
      <w:r w:rsidRPr="00CE6199">
        <w:rPr>
          <w:rFonts w:ascii="宋体" w:eastAsia="宋体" w:hAnsi="宋体" w:hint="eastAsia"/>
          <w:bCs w:val="0"/>
        </w:rPr>
        <w:t>享受土地增值税优惠的纳税人：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减免土地增值税证明材料原件及复印件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原件查验后退回</w:t>
            </w: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lastRenderedPageBreak/>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14"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6.</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纳税人应当自转让房地产合同签订之日起</w:t>
      </w:r>
      <w:r w:rsidRPr="00DE452A">
        <w:rPr>
          <w:rFonts w:ascii="宋体" w:eastAsia="宋体" w:hAnsi="宋体"/>
          <w:sz w:val="24"/>
        </w:rPr>
        <w:t>7</w:t>
      </w:r>
      <w:r w:rsidRPr="00DE452A">
        <w:rPr>
          <w:rFonts w:ascii="宋体" w:eastAsia="宋体" w:hAnsi="宋体" w:hint="eastAsia"/>
          <w:sz w:val="24"/>
        </w:rPr>
        <w:t>日内向房地产所在地主管税务机关办理纳税申报，并在税务机关核定的期限内缴纳土地增值税。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房地产所在地，是指房地产的坐落地。纳税人转让房地产坐落在两个或两个以上地区的，应按房地产所在地分别申报纳税。纳税人因经常发生房地产转让而难以在每次转让后申报的，经税务机关审核同意后，可以定期进行纳税申报，具体期限由税务机关根据情况确定。纳税人按照税务机关核定的税额及规定的期限缴纳土地增值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纳税人在纳税期内没有应纳税款的，也应当按照规定办理申报纳税。纳税人享受减税、免税待遇的，在减税、免税期间应当按照规定办理申报纳税。</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《土地增值税纳税申报表（三）（非从事房地产开发的纳税人适用）》</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《土地增值税纳税申报表（七）（非从事房地产开发的纳税人核定征收适用）》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int="eastAsia"/>
          <w:sz w:val="24"/>
        </w:rPr>
        <w:t>登录电子税务局，按照【我要办税】</w:t>
      </w:r>
      <w:r w:rsidRPr="00DE452A">
        <w:rPr>
          <w:rFonts w:ascii="宋体" w:eastAsia="宋体"/>
          <w:sz w:val="24"/>
        </w:rPr>
        <w:t>-</w:t>
      </w:r>
      <w:r w:rsidRPr="00DE452A">
        <w:rPr>
          <w:rFonts w:ascii="宋体" w:eastAsia="宋体" w:hint="eastAsia"/>
          <w:sz w:val="24"/>
        </w:rPr>
        <w:t>【税费申报及缴纳】</w:t>
      </w:r>
      <w:r w:rsidRPr="00DE452A">
        <w:rPr>
          <w:rFonts w:ascii="宋体" w:eastAsia="宋体"/>
          <w:sz w:val="24"/>
        </w:rPr>
        <w:t>-</w:t>
      </w:r>
      <w:r w:rsidRPr="00DE452A">
        <w:rPr>
          <w:rFonts w:ascii="宋体" w:eastAsia="宋体" w:hint="eastAsia"/>
          <w:sz w:val="24"/>
        </w:rPr>
        <w:t>【申报税（费）清册】</w:t>
      </w:r>
      <w:r w:rsidRPr="00DE452A">
        <w:rPr>
          <w:rFonts w:ascii="宋体" w:eastAsia="宋体"/>
          <w:sz w:val="24"/>
        </w:rPr>
        <w:t>-</w:t>
      </w:r>
      <w:r w:rsidRPr="00DE452A">
        <w:rPr>
          <w:rFonts w:ascii="宋体" w:eastAsia="宋体" w:hint="eastAsia"/>
          <w:sz w:val="24"/>
        </w:rPr>
        <w:t>【其他申报】</w:t>
      </w:r>
      <w:r w:rsidRPr="00DE452A">
        <w:rPr>
          <w:rFonts w:ascii="宋体" w:eastAsia="宋体"/>
          <w:sz w:val="24"/>
        </w:rPr>
        <w:t>-</w:t>
      </w:r>
      <w:r w:rsidRPr="00DE452A">
        <w:rPr>
          <w:rFonts w:ascii="宋体" w:eastAsia="宋体" w:hint="eastAsia"/>
          <w:sz w:val="24"/>
        </w:rPr>
        <w:t>【土地增值税纳税人申报表】的路径进入功能模块。</w:t>
      </w:r>
    </w:p>
    <w:p w:rsidR="0055100B" w:rsidRPr="00CE6199" w:rsidRDefault="0055100B" w:rsidP="00FD01E3">
      <w:pPr>
        <w:pStyle w:val="2"/>
      </w:pPr>
      <w:bookmarkStart w:id="557" w:name="_Toc20500631"/>
      <w:bookmarkStart w:id="558" w:name="_Toc20501712"/>
      <w:bookmarkStart w:id="559" w:name="_Toc23107150"/>
      <w:bookmarkStart w:id="560" w:name="_Toc23500641"/>
      <w:r w:rsidRPr="00CE6199">
        <w:lastRenderedPageBreak/>
        <w:t>3.9</w:t>
      </w:r>
      <w:r w:rsidRPr="00CE6199">
        <w:rPr>
          <w:rFonts w:hint="eastAsia"/>
        </w:rPr>
        <w:t xml:space="preserve">　　耕地占用税申报</w:t>
      </w:r>
      <w:bookmarkEnd w:id="557"/>
      <w:bookmarkEnd w:id="558"/>
      <w:bookmarkEnd w:id="559"/>
      <w:bookmarkEnd w:id="560"/>
    </w:p>
    <w:p w:rsidR="0055100B" w:rsidRPr="00CE6199" w:rsidRDefault="0055100B" w:rsidP="0055100B">
      <w:pPr>
        <w:pStyle w:val="3"/>
        <w:spacing w:before="300" w:after="300"/>
        <w:ind w:firstLine="562"/>
      </w:pPr>
      <w:bookmarkStart w:id="561" w:name="_Toc20500632"/>
      <w:bookmarkStart w:id="562" w:name="_Toc20501713"/>
      <w:bookmarkStart w:id="563" w:name="_Toc23107151"/>
      <w:bookmarkStart w:id="564" w:name="_Toc23500642"/>
      <w:r w:rsidRPr="00CE6199">
        <w:t>3.9.1—089</w:t>
      </w:r>
      <w:r w:rsidRPr="00CE6199">
        <w:rPr>
          <w:rFonts w:hint="eastAsia"/>
        </w:rPr>
        <w:t xml:space="preserve">　　耕地占用税申报</w:t>
      </w:r>
      <w:bookmarkEnd w:id="561"/>
      <w:bookmarkEnd w:id="562"/>
      <w:bookmarkEnd w:id="563"/>
      <w:bookmarkEnd w:id="564"/>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耕地占用税申报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在中华人民共和国境内占用耕地建设建筑物、构筑物或者从事非农业建设的单位和个人，应当缴纳耕地占用税。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占用园地、林地、草地、农田水利用地、养殖水面、渔业水域滩涂以及其他农用地建设建筑物、构筑物或者从事非农业建设的，依照规定缴纳耕地占用税。</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《中华人民共和国耕地占用税法》第二条、第十二条</w:t>
      </w:r>
    </w:p>
    <w:p w:rsidR="0055100B" w:rsidRPr="00CE6199" w:rsidRDefault="0055100B" w:rsidP="00FD01E3">
      <w:pPr>
        <w:pStyle w:val="4"/>
        <w:ind w:firstLine="480"/>
      </w:pPr>
      <w:r w:rsidRPr="00CE6199">
        <w:rPr>
          <w:rFonts w:hint="eastAsia"/>
          <w:szCs w:val="24"/>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428"/>
        <w:gridCol w:w="3107"/>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《耕地占用税纳税申报表》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10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310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jc w:val="center"/>
        </w:trPr>
        <w:tc>
          <w:tcPr>
            <w:tcW w:w="2108"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经批准占用应税土地</w:t>
            </w:r>
          </w:p>
        </w:tc>
        <w:tc>
          <w:tcPr>
            <w:tcW w:w="310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农用地转用审批文件复印件或临时占用耕地批准文件复</w:t>
            </w:r>
            <w:r w:rsidRPr="00DE452A">
              <w:rPr>
                <w:rFonts w:ascii="宋体" w:eastAsia="宋体" w:hAnsi="宋体" w:hint="eastAsia"/>
                <w:sz w:val="24"/>
                <w:szCs w:val="24"/>
              </w:rPr>
              <w:lastRenderedPageBreak/>
              <w:t>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lastRenderedPageBreak/>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2108"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lastRenderedPageBreak/>
              <w:t>未经批准占用应税土地</w:t>
            </w:r>
          </w:p>
        </w:tc>
        <w:tc>
          <w:tcPr>
            <w:tcW w:w="310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实际占地的相关证明材料复印件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lastRenderedPageBreak/>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15"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经批准占用应税土地的，耕地占用税纳税义务发生时间为纳税人收到自然资源主管部门办理占用耕地手续的书面通知的当日；未经批准占用应税土地的，耕地占用税纳税义务发生时间为自然资源主管部门认定的纳税人实际占用耕地的当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因挖损、采矿塌陷、压占、污染等损毁耕地的纳税义务发生时间为自然资源、农业农村等相关部门认定损毁耕地的当日；纳税人改变原占地用途，补缴</w:t>
      </w:r>
      <w:r w:rsidRPr="00DE452A">
        <w:rPr>
          <w:rFonts w:ascii="宋体" w:eastAsia="宋体" w:hAnsi="宋体" w:hint="eastAsia"/>
          <w:sz w:val="24"/>
        </w:rPr>
        <w:lastRenderedPageBreak/>
        <w:t>耕地占用税纳税义务发生时间为改变用途之日，改变用途之日分两种情况：一是经批准改变用途的，收到批准文件的日期为补缴税款纳税义务发生时间；二是未经批准改变用途的，耕地占用税补缴税款纳税义务发生时间为自然资源主管部门认定的纳税人改变原占地用途的当日。纳税人应当自纳税义务发生之日起</w:t>
      </w:r>
      <w:r w:rsidRPr="00DE452A">
        <w:rPr>
          <w:rFonts w:ascii="宋体" w:eastAsia="宋体" w:hAnsi="宋体"/>
          <w:sz w:val="24"/>
        </w:rPr>
        <w:t>30</w:t>
      </w:r>
      <w:r w:rsidRPr="00DE452A">
        <w:rPr>
          <w:rFonts w:ascii="宋体" w:eastAsia="宋体" w:hAnsi="宋体" w:hint="eastAsia"/>
          <w:sz w:val="24"/>
        </w:rPr>
        <w:t>日内在耕地或其他农用地所在地申报缴纳耕地占用税。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占用耕地建设农田水利设施的，不缴纳耕地占用税。占用园地、林地、草地、农田水利用地、养殖水面、渔业水域滩涂以及其他农用地建设直接为农业生产服务的生产设施的，不缴纳耕地占用税。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自然资源主管部门凭耕地占用税完税凭证或者免税凭证和其他有关文件发放建设用地批准书。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10. 2019</w:t>
      </w:r>
      <w:r w:rsidRPr="00DE452A">
        <w:rPr>
          <w:rFonts w:ascii="宋体" w:eastAsia="宋体" w:hAnsi="宋体" w:hint="eastAsia"/>
          <w:sz w:val="24"/>
        </w:rPr>
        <w:t>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日至</w:t>
      </w:r>
      <w:r w:rsidRPr="00DE452A">
        <w:rPr>
          <w:rFonts w:ascii="宋体" w:eastAsia="宋体" w:hAnsi="宋体"/>
          <w:sz w:val="24"/>
        </w:rPr>
        <w:t>2021</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日，福建省对增值税小规模纳税人减按</w:t>
      </w:r>
      <w:r w:rsidRPr="00DE452A">
        <w:rPr>
          <w:rFonts w:ascii="宋体" w:eastAsia="宋体" w:hAnsi="宋体"/>
          <w:sz w:val="24"/>
        </w:rPr>
        <w:t>50%</w:t>
      </w:r>
      <w:r w:rsidRPr="00DE452A">
        <w:rPr>
          <w:rFonts w:ascii="宋体" w:eastAsia="宋体" w:hAnsi="宋体" w:hint="eastAsia"/>
          <w:sz w:val="24"/>
        </w:rPr>
        <w:t>征收耕地占用税。如纳税人本期适用增值税小规模纳税人减征优惠政策，则在</w:t>
      </w:r>
      <w:r w:rsidRPr="00DE452A">
        <w:rPr>
          <w:rFonts w:ascii="宋体" w:eastAsia="宋体" w:hint="eastAsia"/>
          <w:sz w:val="24"/>
        </w:rPr>
        <w:t>“</w:t>
      </w:r>
      <w:r w:rsidRPr="00DE452A">
        <w:rPr>
          <w:rFonts w:ascii="宋体" w:eastAsia="宋体" w:hAnsi="宋体" w:hint="eastAsia"/>
          <w:sz w:val="24"/>
        </w:rPr>
        <w:t>本期是否适用增值税小规模纳税人优惠政策</w:t>
      </w:r>
      <w:r w:rsidRPr="00DE452A">
        <w:rPr>
          <w:rFonts w:ascii="宋体" w:eastAsia="宋体" w:hint="eastAsia"/>
          <w:sz w:val="24"/>
        </w:rPr>
        <w:t>”</w:t>
      </w:r>
      <w:r w:rsidRPr="00DE452A">
        <w:rPr>
          <w:rFonts w:ascii="宋体" w:eastAsia="宋体" w:hAnsi="宋体" w:hint="eastAsia"/>
          <w:sz w:val="24"/>
        </w:rPr>
        <w:t>选择</w:t>
      </w:r>
      <w:r w:rsidRPr="00DE452A">
        <w:rPr>
          <w:rFonts w:ascii="宋体" w:eastAsia="宋体" w:hint="eastAsia"/>
          <w:sz w:val="24"/>
        </w:rPr>
        <w:t>“</w:t>
      </w:r>
      <w:r w:rsidRPr="00DE452A">
        <w:rPr>
          <w:rFonts w:ascii="宋体" w:eastAsia="宋体" w:hAnsi="宋体" w:hint="eastAsia"/>
          <w:sz w:val="24"/>
        </w:rPr>
        <w:t>是</w:t>
      </w:r>
      <w:r w:rsidRPr="00DE452A">
        <w:rPr>
          <w:rFonts w:ascii="宋体" w:eastAsia="宋体" w:hint="eastAsia"/>
          <w:sz w:val="24"/>
        </w:rPr>
        <w:t>”</w:t>
      </w:r>
      <w:r w:rsidRPr="00DE452A">
        <w:rPr>
          <w:rFonts w:ascii="宋体" w:eastAsia="宋体" w:hAnsi="宋体" w:hint="eastAsia"/>
          <w:sz w:val="24"/>
        </w:rPr>
        <w:t>，系统自动带出减免性质代码、减征比例和减征额；如纳税人本期存在其他减免事项，在</w:t>
      </w:r>
      <w:r w:rsidRPr="00DE452A">
        <w:rPr>
          <w:rFonts w:ascii="宋体" w:eastAsia="宋体" w:hint="eastAsia"/>
          <w:sz w:val="24"/>
        </w:rPr>
        <w:t>“</w:t>
      </w:r>
      <w:r w:rsidRPr="00DE452A">
        <w:rPr>
          <w:rFonts w:ascii="宋体" w:eastAsia="宋体" w:hAnsi="宋体" w:hint="eastAsia"/>
          <w:sz w:val="24"/>
        </w:rPr>
        <w:t>申报纳税信息</w:t>
      </w:r>
      <w:r w:rsidRPr="00DE452A">
        <w:rPr>
          <w:rFonts w:ascii="宋体" w:eastAsia="宋体" w:hint="eastAsia"/>
          <w:sz w:val="24"/>
        </w:rPr>
        <w:t>”</w:t>
      </w:r>
      <w:r w:rsidRPr="00DE452A">
        <w:rPr>
          <w:rFonts w:ascii="宋体" w:eastAsia="宋体" w:hAnsi="宋体" w:hint="eastAsia"/>
          <w:sz w:val="24"/>
        </w:rPr>
        <w:t>栏选择减免性质，系统自动带出减免税额。</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《耕地占用税纳税申报表》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【税费申报及缴纳】</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【申报税（费）清册】</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【其他申报】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【耕地占用税申报】的路径进入功能模块。</w:t>
      </w:r>
    </w:p>
    <w:p w:rsidR="0055100B" w:rsidRPr="00CE6199" w:rsidRDefault="0055100B" w:rsidP="00FD01E3">
      <w:pPr>
        <w:pStyle w:val="2"/>
      </w:pPr>
      <w:bookmarkStart w:id="565" w:name="_Toc20500633"/>
      <w:bookmarkStart w:id="566" w:name="_Toc20501714"/>
      <w:bookmarkStart w:id="567" w:name="_Toc23107152"/>
      <w:bookmarkStart w:id="568" w:name="_Toc23500643"/>
      <w:r w:rsidRPr="00CE6199">
        <w:lastRenderedPageBreak/>
        <w:t>3.10</w:t>
      </w:r>
      <w:r w:rsidRPr="00CE6199">
        <w:rPr>
          <w:rFonts w:hint="eastAsia"/>
        </w:rPr>
        <w:t xml:space="preserve">　　资源税申报</w:t>
      </w:r>
      <w:bookmarkEnd w:id="565"/>
      <w:bookmarkEnd w:id="566"/>
      <w:bookmarkEnd w:id="567"/>
      <w:bookmarkEnd w:id="568"/>
    </w:p>
    <w:p w:rsidR="0055100B" w:rsidRPr="00CE6199" w:rsidRDefault="0055100B" w:rsidP="0055100B">
      <w:pPr>
        <w:pStyle w:val="3"/>
        <w:spacing w:before="300" w:after="300"/>
        <w:ind w:firstLine="562"/>
      </w:pPr>
      <w:bookmarkStart w:id="569" w:name="_Toc20500634"/>
      <w:bookmarkStart w:id="570" w:name="_Toc20501715"/>
      <w:bookmarkStart w:id="571" w:name="_Toc23107153"/>
      <w:bookmarkStart w:id="572" w:name="_Toc23500644"/>
      <w:r w:rsidRPr="00CE6199">
        <w:t>3.10.1—090</w:t>
      </w:r>
      <w:r w:rsidRPr="00CE6199">
        <w:rPr>
          <w:rFonts w:hint="eastAsia"/>
        </w:rPr>
        <w:t xml:space="preserve">　　资源税申报</w:t>
      </w:r>
      <w:bookmarkEnd w:id="569"/>
      <w:bookmarkEnd w:id="570"/>
      <w:bookmarkEnd w:id="571"/>
      <w:bookmarkEnd w:id="572"/>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资源税申报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ind w:firstLineChars="200" w:firstLine="480"/>
        <w:rPr>
          <w:rFonts w:eastAsia="宋体"/>
          <w:sz w:val="24"/>
        </w:rPr>
      </w:pPr>
      <w:r w:rsidRPr="00DE452A">
        <w:rPr>
          <w:rFonts w:eastAsia="宋体" w:hint="eastAsia"/>
          <w:sz w:val="24"/>
        </w:rPr>
        <w:t>在中华人民共和国领域和中华人民共和国管辖的其他海域开发应税资源的单位和个人，为资源税的纳税义务人，应当依照规定缴纳资源税。</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《中华人民共和国资源税暂行条例》第一条、第二条</w:t>
      </w:r>
    </w:p>
    <w:p w:rsidR="0055100B" w:rsidRPr="00CE6199" w:rsidRDefault="0055100B" w:rsidP="00FD01E3">
      <w:pPr>
        <w:pStyle w:val="4"/>
        <w:ind w:firstLine="480"/>
        <w:rPr>
          <w:szCs w:val="24"/>
        </w:rPr>
      </w:pPr>
      <w:r w:rsidRPr="00CE6199">
        <w:rPr>
          <w:rFonts w:hint="eastAsia"/>
          <w:szCs w:val="24"/>
        </w:rPr>
        <w:t>【办理材料】</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开采以原矿、精矿为征税对象的应税产品的纳税人：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《资源税纳税申报表》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【通办范围】</w:t>
      </w:r>
    </w:p>
    <w:p w:rsidR="0055100B" w:rsidRPr="00DE452A" w:rsidRDefault="0055100B" w:rsidP="0055100B">
      <w:pPr>
        <w:spacing w:line="360" w:lineRule="auto"/>
        <w:ind w:left="480"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16"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highlight w:val="yellow"/>
        </w:rPr>
        <w:t>6.</w:t>
      </w:r>
      <w:r w:rsidRPr="00DE452A">
        <w:rPr>
          <w:rFonts w:ascii="宋体" w:eastAsia="宋体" w:hAnsi="宋体" w:hint="eastAsia"/>
          <w:sz w:val="24"/>
          <w:highlight w:val="yellow"/>
        </w:rPr>
        <w:t>资源税纳税人具体纳税期限由主管税务机关根据纳税人应纳税额的大小，按</w:t>
      </w:r>
      <w:r w:rsidRPr="00DE452A">
        <w:rPr>
          <w:rFonts w:ascii="宋体" w:eastAsia="宋体" w:hAnsi="宋体"/>
          <w:sz w:val="24"/>
          <w:highlight w:val="yellow"/>
        </w:rPr>
        <w:t>1</w:t>
      </w:r>
      <w:r w:rsidRPr="00DE452A">
        <w:rPr>
          <w:rFonts w:ascii="宋体" w:eastAsia="宋体" w:hAnsi="宋体" w:hint="eastAsia"/>
          <w:sz w:val="24"/>
          <w:highlight w:val="yellow"/>
        </w:rPr>
        <w:t>日、</w:t>
      </w:r>
      <w:r w:rsidRPr="00DE452A">
        <w:rPr>
          <w:rFonts w:ascii="宋体" w:eastAsia="宋体" w:hAnsi="宋体"/>
          <w:sz w:val="24"/>
          <w:highlight w:val="yellow"/>
        </w:rPr>
        <w:t>3</w:t>
      </w:r>
      <w:r w:rsidRPr="00DE452A">
        <w:rPr>
          <w:rFonts w:ascii="宋体" w:eastAsia="宋体" w:hAnsi="宋体" w:hint="eastAsia"/>
          <w:sz w:val="24"/>
          <w:highlight w:val="yellow"/>
        </w:rPr>
        <w:t>日、</w:t>
      </w:r>
      <w:r w:rsidRPr="00DE452A">
        <w:rPr>
          <w:rFonts w:ascii="宋体" w:eastAsia="宋体" w:hAnsi="宋体"/>
          <w:sz w:val="24"/>
          <w:highlight w:val="yellow"/>
        </w:rPr>
        <w:t>5</w:t>
      </w:r>
      <w:r w:rsidRPr="00DE452A">
        <w:rPr>
          <w:rFonts w:ascii="宋体" w:eastAsia="宋体" w:hAnsi="宋体" w:hint="eastAsia"/>
          <w:sz w:val="24"/>
          <w:highlight w:val="yellow"/>
        </w:rPr>
        <w:t>日、</w:t>
      </w:r>
      <w:r w:rsidRPr="00DE452A">
        <w:rPr>
          <w:rFonts w:ascii="宋体" w:eastAsia="宋体" w:hAnsi="宋体"/>
          <w:sz w:val="24"/>
          <w:highlight w:val="yellow"/>
        </w:rPr>
        <w:t>10</w:t>
      </w:r>
      <w:r w:rsidRPr="00DE452A">
        <w:rPr>
          <w:rFonts w:ascii="宋体" w:eastAsia="宋体" w:hAnsi="宋体" w:hint="eastAsia"/>
          <w:sz w:val="24"/>
          <w:highlight w:val="yellow"/>
        </w:rPr>
        <w:t>日、</w:t>
      </w:r>
      <w:r w:rsidRPr="00DE452A">
        <w:rPr>
          <w:rFonts w:ascii="宋体" w:eastAsia="宋体" w:hAnsi="宋体"/>
          <w:sz w:val="24"/>
          <w:highlight w:val="yellow"/>
        </w:rPr>
        <w:t>15</w:t>
      </w:r>
      <w:r w:rsidRPr="00DE452A">
        <w:rPr>
          <w:rFonts w:ascii="宋体" w:eastAsia="宋体" w:hAnsi="宋体" w:hint="eastAsia"/>
          <w:sz w:val="24"/>
          <w:highlight w:val="yellow"/>
        </w:rPr>
        <w:t>日或者</w:t>
      </w:r>
      <w:r w:rsidRPr="00DE452A">
        <w:rPr>
          <w:rFonts w:ascii="宋体" w:eastAsia="宋体" w:hAnsi="宋体"/>
          <w:sz w:val="24"/>
          <w:highlight w:val="yellow"/>
        </w:rPr>
        <w:t>1</w:t>
      </w:r>
      <w:r w:rsidRPr="00DE452A">
        <w:rPr>
          <w:rFonts w:ascii="宋体" w:eastAsia="宋体" w:hAnsi="宋体" w:hint="eastAsia"/>
          <w:sz w:val="24"/>
          <w:highlight w:val="yellow"/>
        </w:rPr>
        <w:t>个月确定。不能按固定期限计算纳税的，可以按次计算纳税。</w:t>
      </w:r>
    </w:p>
    <w:p w:rsidR="0055100B" w:rsidRPr="00DE452A" w:rsidRDefault="0055100B" w:rsidP="0055100B">
      <w:pPr>
        <w:spacing w:line="360" w:lineRule="auto"/>
        <w:ind w:firstLineChars="200" w:firstLine="480"/>
        <w:rPr>
          <w:rFonts w:ascii="宋体" w:eastAsia="宋体"/>
          <w:sz w:val="24"/>
          <w:lang w:val="zh-CN"/>
        </w:rPr>
      </w:pPr>
      <w:r w:rsidRPr="00DE452A">
        <w:rPr>
          <w:rFonts w:ascii="宋体" w:eastAsia="宋体"/>
          <w:sz w:val="24"/>
        </w:rPr>
        <w:t>7.</w:t>
      </w:r>
      <w:r w:rsidRPr="00DE452A">
        <w:rPr>
          <w:rFonts w:ascii="宋体" w:eastAsia="宋体" w:hAnsi="宋体" w:hint="eastAsia"/>
          <w:sz w:val="24"/>
          <w:lang w:val="zh-CN"/>
        </w:rPr>
        <w:t>纳税人在纳税期内没有应纳税款的，也应当按照规定办理申报纳税。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sz w:val="24"/>
        </w:rPr>
        <w:t>.</w:t>
      </w:r>
      <w:r w:rsidRPr="00DE452A">
        <w:rPr>
          <w:rFonts w:ascii="宋体" w:eastAsia="宋体" w:hAnsi="宋体" w:hint="eastAsia"/>
          <w:sz w:val="24"/>
        </w:rPr>
        <w:t>符合税收优惠条件的纳税人，在减税、免税期间，应按规定办理纳税申报，填写申报表及其附表上的优惠栏目。</w:t>
      </w:r>
    </w:p>
    <w:p w:rsidR="0055100B" w:rsidRPr="00CE6199" w:rsidRDefault="0055100B" w:rsidP="0055100B">
      <w:pPr>
        <w:pStyle w:val="23"/>
        <w:spacing w:beforeLines="0" w:afterLines="0"/>
        <w:ind w:firstLineChars="200" w:firstLine="480"/>
        <w:jc w:val="both"/>
        <w:rPr>
          <w:rFonts w:ascii="宋体"/>
          <w:kern w:val="0"/>
        </w:rPr>
      </w:pPr>
      <w:r w:rsidRPr="00CE6199">
        <w:rPr>
          <w:rFonts w:ascii="宋体" w:hAnsi="宋体"/>
        </w:rPr>
        <w:t>9</w:t>
      </w:r>
      <w:r w:rsidRPr="00CE6199">
        <w:rPr>
          <w:rFonts w:ascii="宋体"/>
        </w:rPr>
        <w:t>.</w:t>
      </w:r>
      <w:r w:rsidRPr="00CE6199">
        <w:rPr>
          <w:rFonts w:ascii="宋体" w:hAnsi="宋体" w:hint="eastAsia"/>
        </w:rPr>
        <w:t>如纳税人本期适用</w:t>
      </w:r>
      <w:r w:rsidRPr="00CE6199">
        <w:rPr>
          <w:rFonts w:ascii="宋体" w:hAnsi="宋体" w:hint="eastAsia"/>
          <w:kern w:val="0"/>
        </w:rPr>
        <w:t>增值税小规模纳税人减征优惠政策</w:t>
      </w:r>
      <w:r w:rsidRPr="00CE6199">
        <w:rPr>
          <w:rFonts w:ascii="宋体" w:hAnsi="宋体" w:hint="eastAsia"/>
        </w:rPr>
        <w:t>，则</w:t>
      </w:r>
      <w:r w:rsidRPr="00CE6199">
        <w:rPr>
          <w:rFonts w:ascii="宋体" w:hAnsi="宋体" w:hint="eastAsia"/>
          <w:kern w:val="0"/>
        </w:rPr>
        <w:t>在主表“本期是否适用增值税小规模纳税人优惠政策”选择“是”，系统自动带出减免性质代码、减征比例和减征额。按季申报的纳税人，仅本季度某几个月适用该优惠政策的，可自行计算修改减征额</w:t>
      </w:r>
      <w:r w:rsidRPr="00CE6199">
        <w:rPr>
          <w:rFonts w:ascii="宋体" w:hAnsi="宋体" w:hint="eastAsia"/>
        </w:rPr>
        <w:t>。如纳税人本期存在其他减免事项，选择《资源税纳税申报表附表（三）（减免税明细）》并录入减免信息。</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《资源税纳税申报表》</w:t>
      </w:r>
    </w:p>
    <w:p w:rsidR="0055100B" w:rsidRPr="00CE6199" w:rsidRDefault="0055100B" w:rsidP="00FD01E3">
      <w:pPr>
        <w:pStyle w:val="4"/>
        <w:ind w:firstLine="480"/>
      </w:pPr>
      <w:r w:rsidRPr="00CE6199">
        <w:rPr>
          <w:rFonts w:hint="eastAsia"/>
        </w:rPr>
        <w:lastRenderedPageBreak/>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int="eastAsia"/>
          <w:sz w:val="24"/>
        </w:rPr>
        <w:t>登录电子税务局，按照【我要办税】</w:t>
      </w:r>
      <w:r w:rsidRPr="00DE452A">
        <w:rPr>
          <w:rFonts w:ascii="宋体" w:eastAsia="宋体"/>
          <w:sz w:val="24"/>
        </w:rPr>
        <w:t>-</w:t>
      </w:r>
      <w:r w:rsidRPr="00DE452A">
        <w:rPr>
          <w:rFonts w:ascii="宋体" w:eastAsia="宋体" w:hint="eastAsia"/>
          <w:sz w:val="24"/>
        </w:rPr>
        <w:t>【税费申报及缴纳】</w:t>
      </w:r>
      <w:r w:rsidRPr="00DE452A">
        <w:rPr>
          <w:rFonts w:ascii="宋体" w:eastAsia="宋体"/>
          <w:sz w:val="24"/>
        </w:rPr>
        <w:t>-</w:t>
      </w:r>
      <w:r w:rsidRPr="00DE452A">
        <w:rPr>
          <w:rFonts w:ascii="宋体" w:eastAsia="宋体" w:hint="eastAsia"/>
          <w:sz w:val="24"/>
        </w:rPr>
        <w:t>【申报税（费）清册】</w:t>
      </w:r>
      <w:r w:rsidRPr="00DE452A">
        <w:rPr>
          <w:rFonts w:ascii="宋体" w:eastAsia="宋体"/>
          <w:sz w:val="24"/>
        </w:rPr>
        <w:t>-</w:t>
      </w:r>
      <w:r w:rsidRPr="00DE452A">
        <w:rPr>
          <w:rFonts w:ascii="宋体" w:eastAsia="宋体" w:hint="eastAsia"/>
          <w:sz w:val="24"/>
        </w:rPr>
        <w:t>【按期应申报】</w:t>
      </w:r>
      <w:r w:rsidRPr="00DE452A">
        <w:rPr>
          <w:rFonts w:ascii="宋体" w:eastAsia="宋体"/>
          <w:sz w:val="24"/>
        </w:rPr>
        <w:t>-</w:t>
      </w:r>
      <w:r w:rsidRPr="00DE452A">
        <w:rPr>
          <w:rFonts w:ascii="宋体" w:eastAsia="宋体" w:hint="eastAsia"/>
          <w:sz w:val="24"/>
        </w:rPr>
        <w:t>【资源税】的路径进入功能模块。</w:t>
      </w:r>
    </w:p>
    <w:p w:rsidR="0055100B" w:rsidRPr="00CE6199" w:rsidRDefault="0055100B" w:rsidP="00FD01E3">
      <w:pPr>
        <w:pStyle w:val="2"/>
      </w:pPr>
      <w:bookmarkStart w:id="573" w:name="_Toc20500635"/>
      <w:bookmarkStart w:id="574" w:name="_Toc20501716"/>
      <w:bookmarkStart w:id="575" w:name="_Toc23107154"/>
      <w:bookmarkStart w:id="576" w:name="_Toc23500645"/>
      <w:r w:rsidRPr="00CE6199">
        <w:t>3.11</w:t>
      </w:r>
      <w:r>
        <w:rPr>
          <w:rFonts w:cs="TimesNewRomanPS-BoldMT" w:hint="eastAsia"/>
          <w:kern w:val="0"/>
        </w:rPr>
        <w:t xml:space="preserve">　　</w:t>
      </w:r>
      <w:r w:rsidRPr="00CE6199">
        <w:rPr>
          <w:rFonts w:hint="eastAsia"/>
        </w:rPr>
        <w:t>契税申报</w:t>
      </w:r>
      <w:bookmarkEnd w:id="573"/>
      <w:bookmarkEnd w:id="574"/>
      <w:bookmarkEnd w:id="575"/>
      <w:bookmarkEnd w:id="576"/>
    </w:p>
    <w:p w:rsidR="0055100B" w:rsidRPr="00CE6199" w:rsidRDefault="0055100B" w:rsidP="0055100B">
      <w:pPr>
        <w:pStyle w:val="3"/>
        <w:spacing w:before="300" w:after="300"/>
        <w:ind w:firstLine="562"/>
      </w:pPr>
      <w:bookmarkStart w:id="577" w:name="_Toc20500636"/>
      <w:bookmarkStart w:id="578" w:name="_Toc20501717"/>
      <w:bookmarkStart w:id="579" w:name="_Toc23107155"/>
      <w:bookmarkStart w:id="580" w:name="_Toc23500646"/>
      <w:r w:rsidRPr="00CE6199">
        <w:t>3.11.1—091</w:t>
      </w:r>
      <w:r w:rsidRPr="00CE6199">
        <w:rPr>
          <w:rFonts w:hint="eastAsia"/>
        </w:rPr>
        <w:t xml:space="preserve">　　契税申报</w:t>
      </w:r>
      <w:bookmarkEnd w:id="577"/>
      <w:bookmarkEnd w:id="578"/>
      <w:bookmarkEnd w:id="579"/>
      <w:bookmarkEnd w:id="580"/>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契税申报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在中华人民共和国境内转移土地、房屋权属，承受的单位和个人填报《契税纳税申报表》及相关资料，应向土地、房屋所在地税务机关办理契税申报。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《中华人民共和国契税暂行条例》第一条</w:t>
      </w:r>
    </w:p>
    <w:p w:rsidR="0055100B" w:rsidRPr="00CE6199" w:rsidRDefault="0055100B" w:rsidP="00FD01E3">
      <w:pPr>
        <w:pStyle w:val="4"/>
        <w:ind w:firstLine="480"/>
        <w:rPr>
          <w:szCs w:val="24"/>
        </w:rPr>
      </w:pPr>
      <w:r w:rsidRPr="00CE6199">
        <w:rPr>
          <w:rFonts w:hint="eastAsia"/>
          <w:szCs w:val="24"/>
        </w:rPr>
        <w:t>【办理材料】</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07"/>
        <w:gridCol w:w="1146"/>
        <w:gridCol w:w="3004"/>
        <w:gridCol w:w="708"/>
        <w:gridCol w:w="2268"/>
      </w:tblGrid>
      <w:tr w:rsidR="0055100B" w:rsidRPr="00DE452A" w:rsidTr="00735BB8">
        <w:trPr>
          <w:trHeight w:hRule="exact" w:val="851"/>
          <w:jc w:val="center"/>
        </w:trPr>
        <w:tc>
          <w:tcPr>
            <w:tcW w:w="80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55100B" w:rsidRPr="00CE6199" w:rsidRDefault="0055100B" w:rsidP="00735BB8">
            <w:pPr>
              <w:pStyle w:val="af5"/>
              <w:widowControl/>
              <w:wordWrap w:val="0"/>
              <w:adjustRightInd/>
              <w:snapToGrid/>
              <w:spacing w:line="240" w:lineRule="auto"/>
              <w:rPr>
                <w:rFonts w:ascii="宋体" w:eastAsia="宋体" w:hAnsi="宋体"/>
                <w:b/>
                <w:sz w:val="24"/>
                <w:szCs w:val="24"/>
              </w:rPr>
            </w:pPr>
            <w:r w:rsidRPr="00CE6199">
              <w:rPr>
                <w:rFonts w:ascii="宋体" w:eastAsia="宋体" w:hAnsi="宋体" w:hint="eastAsia"/>
                <w:b/>
                <w:sz w:val="24"/>
                <w:szCs w:val="24"/>
              </w:rPr>
              <w:t>序号</w:t>
            </w:r>
          </w:p>
        </w:tc>
        <w:tc>
          <w:tcPr>
            <w:tcW w:w="4150" w:type="dxa"/>
            <w:gridSpan w:val="2"/>
            <w:tcBorders>
              <w:top w:val="single" w:sz="4" w:space="0" w:color="auto"/>
              <w:left w:val="single" w:sz="4" w:space="0" w:color="auto"/>
              <w:bottom w:val="single" w:sz="4" w:space="0" w:color="auto"/>
              <w:right w:val="single" w:sz="4" w:space="0" w:color="auto"/>
            </w:tcBorders>
            <w:shd w:val="clear" w:color="auto" w:fill="D9D9D9"/>
            <w:noWrap/>
            <w:vAlign w:val="center"/>
          </w:tcPr>
          <w:p w:rsidR="0055100B" w:rsidRPr="00CE6199" w:rsidRDefault="0055100B" w:rsidP="00735BB8">
            <w:pPr>
              <w:pStyle w:val="af5"/>
              <w:widowControl/>
              <w:wordWrap w:val="0"/>
              <w:adjustRightInd/>
              <w:snapToGrid/>
              <w:spacing w:line="240" w:lineRule="auto"/>
              <w:rPr>
                <w:rFonts w:ascii="宋体" w:eastAsia="宋体" w:hAnsi="宋体"/>
                <w:b/>
                <w:sz w:val="24"/>
                <w:szCs w:val="24"/>
              </w:rPr>
            </w:pPr>
            <w:r w:rsidRPr="00CE6199">
              <w:rPr>
                <w:rFonts w:ascii="宋体" w:eastAsia="宋体" w:hAnsi="宋体" w:hint="eastAsia"/>
                <w:b/>
                <w:sz w:val="24"/>
                <w:szCs w:val="24"/>
              </w:rPr>
              <w:t>材料名称</w:t>
            </w:r>
          </w:p>
        </w:tc>
        <w:tc>
          <w:tcPr>
            <w:tcW w:w="708"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55100B" w:rsidRPr="00CE6199" w:rsidRDefault="0055100B" w:rsidP="00735BB8">
            <w:pPr>
              <w:pStyle w:val="af5"/>
              <w:widowControl/>
              <w:wordWrap w:val="0"/>
              <w:adjustRightInd/>
              <w:snapToGrid/>
              <w:spacing w:line="240" w:lineRule="auto"/>
              <w:rPr>
                <w:rFonts w:ascii="宋体" w:eastAsia="宋体" w:hAnsi="宋体"/>
                <w:b/>
                <w:sz w:val="24"/>
                <w:szCs w:val="24"/>
              </w:rPr>
            </w:pPr>
            <w:r w:rsidRPr="00CE6199">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55100B" w:rsidRPr="00CE6199" w:rsidRDefault="0055100B" w:rsidP="00735BB8">
            <w:pPr>
              <w:pStyle w:val="af5"/>
              <w:widowControl/>
              <w:wordWrap w:val="0"/>
              <w:adjustRightInd/>
              <w:snapToGrid/>
              <w:spacing w:line="240" w:lineRule="auto"/>
              <w:rPr>
                <w:rFonts w:ascii="宋体" w:eastAsia="宋体" w:hAnsi="宋体"/>
                <w:b/>
                <w:sz w:val="24"/>
                <w:szCs w:val="24"/>
              </w:rPr>
            </w:pPr>
            <w:r w:rsidRPr="00CE6199">
              <w:rPr>
                <w:rFonts w:ascii="宋体" w:eastAsia="宋体" w:hAnsi="宋体" w:hint="eastAsia"/>
                <w:b/>
                <w:sz w:val="24"/>
                <w:szCs w:val="24"/>
              </w:rPr>
              <w:t>备注</w:t>
            </w:r>
          </w:p>
        </w:tc>
      </w:tr>
      <w:tr w:rsidR="0055100B" w:rsidRPr="00DE452A" w:rsidTr="00735BB8">
        <w:trPr>
          <w:trHeight w:hRule="exact" w:val="493"/>
          <w:jc w:val="center"/>
        </w:trPr>
        <w:tc>
          <w:tcPr>
            <w:tcW w:w="807" w:type="dxa"/>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sz w:val="24"/>
                <w:szCs w:val="24"/>
              </w:rPr>
              <w:t>1</w:t>
            </w:r>
          </w:p>
        </w:tc>
        <w:tc>
          <w:tcPr>
            <w:tcW w:w="4150" w:type="dxa"/>
            <w:gridSpan w:val="2"/>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hint="eastAsia"/>
                <w:sz w:val="24"/>
                <w:szCs w:val="24"/>
              </w:rPr>
              <w:t>《契税纳税申报表》</w:t>
            </w:r>
          </w:p>
        </w:tc>
        <w:tc>
          <w:tcPr>
            <w:tcW w:w="708" w:type="dxa"/>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sz w:val="24"/>
                <w:szCs w:val="24"/>
              </w:rPr>
              <w:t>2</w:t>
            </w:r>
            <w:r w:rsidRPr="00CE6199">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p>
        </w:tc>
      </w:tr>
      <w:tr w:rsidR="0055100B" w:rsidRPr="00DE452A" w:rsidTr="00735BB8">
        <w:trPr>
          <w:trHeight w:hRule="exact" w:val="429"/>
          <w:jc w:val="center"/>
        </w:trPr>
        <w:tc>
          <w:tcPr>
            <w:tcW w:w="807" w:type="dxa"/>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hint="eastAsia"/>
                <w:sz w:val="24"/>
                <w:szCs w:val="24"/>
              </w:rPr>
              <w:t>2</w:t>
            </w:r>
          </w:p>
        </w:tc>
        <w:tc>
          <w:tcPr>
            <w:tcW w:w="4150" w:type="dxa"/>
            <w:gridSpan w:val="2"/>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hint="eastAsia"/>
                <w:sz w:val="24"/>
                <w:szCs w:val="24"/>
              </w:rPr>
              <w:t>不动产权属转移合同原件及复印件</w:t>
            </w:r>
          </w:p>
        </w:tc>
        <w:tc>
          <w:tcPr>
            <w:tcW w:w="708" w:type="dxa"/>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sz w:val="24"/>
                <w:szCs w:val="24"/>
              </w:rPr>
              <w:t>1</w:t>
            </w:r>
            <w:r w:rsidRPr="00CE6199">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hint="eastAsia"/>
                <w:sz w:val="24"/>
                <w:szCs w:val="24"/>
              </w:rPr>
              <w:t>原件查验后退回</w:t>
            </w:r>
          </w:p>
        </w:tc>
      </w:tr>
      <w:tr w:rsidR="0055100B" w:rsidRPr="00DE452A" w:rsidTr="00735BB8">
        <w:trPr>
          <w:trHeight w:hRule="exact" w:val="420"/>
          <w:jc w:val="center"/>
        </w:trPr>
        <w:tc>
          <w:tcPr>
            <w:tcW w:w="807" w:type="dxa"/>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hint="eastAsia"/>
                <w:sz w:val="24"/>
                <w:szCs w:val="24"/>
              </w:rPr>
              <w:t>3</w:t>
            </w:r>
          </w:p>
        </w:tc>
        <w:tc>
          <w:tcPr>
            <w:tcW w:w="4150" w:type="dxa"/>
            <w:gridSpan w:val="2"/>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hint="eastAsia"/>
                <w:sz w:val="24"/>
                <w:szCs w:val="24"/>
              </w:rPr>
              <w:t>发票原件及复印件</w:t>
            </w:r>
          </w:p>
        </w:tc>
        <w:tc>
          <w:tcPr>
            <w:tcW w:w="708" w:type="dxa"/>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sz w:val="24"/>
                <w:szCs w:val="24"/>
              </w:rPr>
              <w:t>1</w:t>
            </w:r>
            <w:r w:rsidRPr="00CE6199">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hint="eastAsia"/>
                <w:sz w:val="24"/>
                <w:szCs w:val="24"/>
              </w:rPr>
              <w:t>原件查验后退回</w:t>
            </w:r>
          </w:p>
        </w:tc>
      </w:tr>
      <w:tr w:rsidR="0055100B" w:rsidRPr="00DE452A" w:rsidTr="00735BB8">
        <w:trPr>
          <w:trHeight w:hRule="exact" w:val="426"/>
          <w:jc w:val="center"/>
        </w:trPr>
        <w:tc>
          <w:tcPr>
            <w:tcW w:w="807" w:type="dxa"/>
            <w:tcBorders>
              <w:top w:val="single" w:sz="4" w:space="0" w:color="auto"/>
              <w:left w:val="single" w:sz="4" w:space="0" w:color="auto"/>
              <w:bottom w:val="single" w:sz="4" w:space="0" w:color="auto"/>
              <w:right w:val="single" w:sz="4" w:space="0" w:color="auto"/>
            </w:tcBorders>
            <w:noWrap/>
            <w:vAlign w:val="center"/>
          </w:tcPr>
          <w:p w:rsidR="0055100B" w:rsidRPr="00DE452A" w:rsidRDefault="0055100B" w:rsidP="00735BB8">
            <w:pPr>
              <w:wordWrap w:val="0"/>
              <w:jc w:val="center"/>
              <w:rPr>
                <w:rFonts w:ascii="宋体" w:eastAsia="宋体" w:hAnsi="宋体"/>
                <w:sz w:val="24"/>
                <w:szCs w:val="24"/>
              </w:rPr>
            </w:pPr>
            <w:r w:rsidRPr="00DE452A">
              <w:rPr>
                <w:rFonts w:ascii="宋体" w:eastAsia="宋体" w:hAnsi="宋体" w:hint="eastAsia"/>
                <w:sz w:val="24"/>
                <w:szCs w:val="24"/>
              </w:rPr>
              <w:t>4</w:t>
            </w:r>
          </w:p>
        </w:tc>
        <w:tc>
          <w:tcPr>
            <w:tcW w:w="4150" w:type="dxa"/>
            <w:gridSpan w:val="2"/>
            <w:tcBorders>
              <w:top w:val="single" w:sz="4" w:space="0" w:color="auto"/>
              <w:left w:val="single" w:sz="4" w:space="0" w:color="auto"/>
              <w:bottom w:val="single" w:sz="4" w:space="0" w:color="auto"/>
              <w:right w:val="single" w:sz="4" w:space="0" w:color="auto"/>
            </w:tcBorders>
            <w:noWrap/>
            <w:vAlign w:val="center"/>
          </w:tcPr>
          <w:p w:rsidR="0055100B" w:rsidRPr="00DE452A" w:rsidRDefault="0055100B" w:rsidP="00735BB8">
            <w:pPr>
              <w:wordWrap w:val="0"/>
              <w:jc w:val="center"/>
              <w:rPr>
                <w:rFonts w:ascii="宋体" w:eastAsia="宋体" w:hAnsi="宋体"/>
                <w:sz w:val="24"/>
                <w:szCs w:val="24"/>
              </w:rPr>
            </w:pPr>
            <w:r w:rsidRPr="00DE452A">
              <w:rPr>
                <w:rFonts w:ascii="宋体" w:eastAsia="宋体" w:hAnsi="宋体"/>
                <w:sz w:val="24"/>
                <w:szCs w:val="24"/>
              </w:rPr>
              <w:t>经办人身份证件</w:t>
            </w:r>
            <w:r w:rsidRPr="00DE452A">
              <w:rPr>
                <w:rFonts w:ascii="宋体" w:eastAsia="宋体" w:hAnsi="宋体" w:hint="eastAsia"/>
                <w:sz w:val="24"/>
                <w:szCs w:val="24"/>
              </w:rPr>
              <w:t>原</w:t>
            </w:r>
            <w:r w:rsidRPr="00DE452A">
              <w:rPr>
                <w:rFonts w:ascii="宋体" w:eastAsia="宋体" w:hAnsi="宋体"/>
                <w:sz w:val="24"/>
                <w:szCs w:val="24"/>
              </w:rPr>
              <w:t>件</w:t>
            </w:r>
          </w:p>
        </w:tc>
        <w:tc>
          <w:tcPr>
            <w:tcW w:w="708" w:type="dxa"/>
            <w:tcBorders>
              <w:top w:val="single" w:sz="4" w:space="0" w:color="auto"/>
              <w:left w:val="single" w:sz="4" w:space="0" w:color="auto"/>
              <w:bottom w:val="single" w:sz="4" w:space="0" w:color="auto"/>
              <w:right w:val="single" w:sz="4" w:space="0" w:color="auto"/>
            </w:tcBorders>
            <w:noWrap/>
            <w:vAlign w:val="center"/>
          </w:tcPr>
          <w:p w:rsidR="0055100B" w:rsidRPr="00DE452A" w:rsidRDefault="0055100B" w:rsidP="00735BB8">
            <w:pPr>
              <w:wordWrap w:val="0"/>
              <w:rPr>
                <w:rFonts w:ascii="宋体" w:eastAsia="宋体" w:hAnsi="宋体"/>
                <w:sz w:val="24"/>
                <w:szCs w:val="24"/>
              </w:rPr>
            </w:pPr>
            <w:r w:rsidRPr="00DE452A">
              <w:rPr>
                <w:rFonts w:ascii="宋体" w:eastAsia="宋体" w:hAnsi="宋体" w:hint="eastAsia"/>
                <w:sz w:val="24"/>
                <w:szCs w:val="24"/>
              </w:rPr>
              <w:t>1</w:t>
            </w:r>
            <w:r w:rsidRPr="00DE452A">
              <w:rPr>
                <w:rFonts w:ascii="宋体" w:eastAsia="宋体" w:hAnsi="宋体"/>
                <w:sz w:val="24"/>
                <w:szCs w:val="24"/>
              </w:rPr>
              <w:t>份</w:t>
            </w:r>
          </w:p>
        </w:tc>
        <w:tc>
          <w:tcPr>
            <w:tcW w:w="2268" w:type="dxa"/>
            <w:tcBorders>
              <w:top w:val="single" w:sz="4" w:space="0" w:color="auto"/>
              <w:left w:val="single" w:sz="4" w:space="0" w:color="auto"/>
              <w:bottom w:val="single" w:sz="4" w:space="0" w:color="auto"/>
              <w:right w:val="single" w:sz="4" w:space="0" w:color="auto"/>
            </w:tcBorders>
            <w:noWrap/>
            <w:vAlign w:val="center"/>
          </w:tcPr>
          <w:p w:rsidR="0055100B" w:rsidRPr="00DE452A" w:rsidRDefault="0055100B" w:rsidP="00735BB8">
            <w:pPr>
              <w:wordWrap w:val="0"/>
              <w:jc w:val="center"/>
              <w:rPr>
                <w:rFonts w:ascii="宋体" w:eastAsia="宋体" w:hAnsi="宋体"/>
                <w:sz w:val="24"/>
                <w:szCs w:val="24"/>
              </w:rPr>
            </w:pPr>
            <w:r w:rsidRPr="00DE452A">
              <w:rPr>
                <w:rFonts w:ascii="宋体" w:eastAsia="宋体" w:hAnsi="宋体" w:hint="eastAsia"/>
                <w:sz w:val="24"/>
                <w:szCs w:val="24"/>
              </w:rPr>
              <w:t>原件</w:t>
            </w:r>
            <w:r w:rsidRPr="00DE452A">
              <w:rPr>
                <w:rFonts w:ascii="宋体" w:eastAsia="宋体" w:hAnsi="宋体"/>
                <w:sz w:val="24"/>
                <w:szCs w:val="24"/>
              </w:rPr>
              <w:t>查验后退回</w:t>
            </w:r>
          </w:p>
        </w:tc>
      </w:tr>
      <w:tr w:rsidR="0055100B" w:rsidRPr="00DE452A" w:rsidTr="00735BB8">
        <w:trPr>
          <w:trHeight w:hRule="exact" w:val="554"/>
          <w:jc w:val="center"/>
        </w:trPr>
        <w:tc>
          <w:tcPr>
            <w:tcW w:w="7933" w:type="dxa"/>
            <w:gridSpan w:val="5"/>
            <w:tcBorders>
              <w:top w:val="single" w:sz="4" w:space="0" w:color="auto"/>
              <w:left w:val="single" w:sz="4" w:space="0" w:color="auto"/>
              <w:bottom w:val="single" w:sz="4" w:space="0" w:color="auto"/>
              <w:right w:val="single" w:sz="4" w:space="0" w:color="auto"/>
            </w:tcBorders>
            <w:shd w:val="clear" w:color="auto" w:fill="D9D9D9"/>
            <w:noWrap/>
            <w:vAlign w:val="center"/>
          </w:tcPr>
          <w:p w:rsidR="0055100B" w:rsidRPr="00CE6199" w:rsidRDefault="0055100B" w:rsidP="00735BB8">
            <w:pPr>
              <w:pStyle w:val="af5"/>
              <w:widowControl/>
              <w:wordWrap w:val="0"/>
              <w:adjustRightInd/>
              <w:snapToGrid/>
              <w:spacing w:line="240" w:lineRule="auto"/>
              <w:rPr>
                <w:rFonts w:ascii="宋体" w:eastAsia="宋体" w:hAnsi="宋体"/>
                <w:b/>
                <w:sz w:val="24"/>
                <w:szCs w:val="24"/>
              </w:rPr>
            </w:pPr>
            <w:r w:rsidRPr="00CE6199">
              <w:rPr>
                <w:rFonts w:ascii="宋体" w:eastAsia="宋体" w:hAnsi="宋体" w:hint="eastAsia"/>
                <w:b/>
                <w:sz w:val="24"/>
                <w:szCs w:val="24"/>
              </w:rPr>
              <w:t>有以下情形的，还应提供相应材料</w:t>
            </w:r>
          </w:p>
        </w:tc>
      </w:tr>
      <w:tr w:rsidR="0055100B" w:rsidRPr="00DE452A" w:rsidTr="00735BB8">
        <w:trPr>
          <w:trHeight w:hRule="exact" w:val="704"/>
          <w:jc w:val="center"/>
        </w:trPr>
        <w:tc>
          <w:tcPr>
            <w:tcW w:w="1953" w:type="dxa"/>
            <w:gridSpan w:val="2"/>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hint="eastAsia"/>
                <w:sz w:val="24"/>
                <w:szCs w:val="24"/>
              </w:rPr>
              <w:lastRenderedPageBreak/>
              <w:t>享受契税优惠</w:t>
            </w:r>
          </w:p>
        </w:tc>
        <w:tc>
          <w:tcPr>
            <w:tcW w:w="3004" w:type="dxa"/>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hint="eastAsia"/>
                <w:sz w:val="24"/>
                <w:szCs w:val="24"/>
              </w:rPr>
              <w:t>减免契税证明材料原件及复印件</w:t>
            </w:r>
          </w:p>
        </w:tc>
        <w:tc>
          <w:tcPr>
            <w:tcW w:w="708" w:type="dxa"/>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sz w:val="24"/>
                <w:szCs w:val="24"/>
              </w:rPr>
              <w:t>1</w:t>
            </w:r>
            <w:r w:rsidRPr="00CE6199">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noWrap/>
            <w:vAlign w:val="center"/>
          </w:tcPr>
          <w:p w:rsidR="0055100B" w:rsidRPr="00CE6199" w:rsidRDefault="0055100B" w:rsidP="00735BB8">
            <w:pPr>
              <w:pStyle w:val="af7"/>
              <w:widowControl/>
              <w:wordWrap w:val="0"/>
              <w:adjustRightInd/>
              <w:snapToGrid/>
              <w:spacing w:line="240" w:lineRule="auto"/>
              <w:rPr>
                <w:rFonts w:ascii="宋体" w:eastAsia="宋体" w:hAnsi="宋体"/>
                <w:sz w:val="24"/>
                <w:szCs w:val="24"/>
              </w:rPr>
            </w:pPr>
            <w:r w:rsidRPr="00CE6199">
              <w:rPr>
                <w:rFonts w:ascii="宋体" w:eastAsia="宋体" w:hAnsi="宋体" w:hint="eastAsia"/>
                <w:sz w:val="24"/>
                <w:szCs w:val="24"/>
              </w:rPr>
              <w:t>原件查验后退回</w:t>
            </w:r>
          </w:p>
        </w:tc>
      </w:tr>
      <w:tr w:rsidR="0055100B" w:rsidRPr="00DE452A" w:rsidTr="00735BB8">
        <w:trPr>
          <w:trHeight w:hRule="exact" w:val="2278"/>
          <w:jc w:val="center"/>
        </w:trPr>
        <w:tc>
          <w:tcPr>
            <w:tcW w:w="1953" w:type="dxa"/>
            <w:gridSpan w:val="2"/>
            <w:tcBorders>
              <w:top w:val="single" w:sz="4" w:space="0" w:color="auto"/>
              <w:left w:val="single" w:sz="4" w:space="0" w:color="auto"/>
              <w:bottom w:val="single" w:sz="4" w:space="0" w:color="auto"/>
              <w:right w:val="single" w:sz="4" w:space="0" w:color="auto"/>
            </w:tcBorders>
            <w:noWrap/>
            <w:vAlign w:val="center"/>
          </w:tcPr>
          <w:p w:rsidR="0055100B" w:rsidRPr="00511137" w:rsidRDefault="0055100B" w:rsidP="0055100B">
            <w:pPr>
              <w:pStyle w:val="24"/>
              <w:spacing w:before="36" w:after="36"/>
              <w:jc w:val="left"/>
              <w:rPr>
                <w:color w:val="auto"/>
                <w:sz w:val="24"/>
                <w:szCs w:val="24"/>
                <w:lang w:val="en-US" w:eastAsia="zh-CN"/>
              </w:rPr>
            </w:pPr>
            <w:r w:rsidRPr="003A550A">
              <w:rPr>
                <w:rFonts w:hint="eastAsia"/>
                <w:color w:val="auto"/>
                <w:sz w:val="24"/>
                <w:szCs w:val="24"/>
                <w:lang w:val="en-US" w:eastAsia="zh-CN"/>
              </w:rPr>
              <w:t>根据人民法院、仲裁委员会的生效法律文书发生土地、房屋权属转移，纳税人不能取得销售不动产发票</w:t>
            </w:r>
          </w:p>
        </w:tc>
        <w:tc>
          <w:tcPr>
            <w:tcW w:w="3004" w:type="dxa"/>
            <w:tcBorders>
              <w:top w:val="single" w:sz="4" w:space="0" w:color="auto"/>
              <w:left w:val="single" w:sz="4" w:space="0" w:color="auto"/>
              <w:bottom w:val="single" w:sz="4" w:space="0" w:color="auto"/>
              <w:right w:val="single" w:sz="4" w:space="0" w:color="auto"/>
            </w:tcBorders>
            <w:noWrap/>
            <w:vAlign w:val="center"/>
          </w:tcPr>
          <w:p w:rsidR="0055100B" w:rsidRPr="00511137" w:rsidRDefault="0055100B" w:rsidP="0055100B">
            <w:pPr>
              <w:pStyle w:val="24"/>
              <w:spacing w:before="36" w:after="36"/>
              <w:rPr>
                <w:color w:val="auto"/>
                <w:sz w:val="24"/>
                <w:szCs w:val="24"/>
                <w:lang w:val="en-US" w:eastAsia="zh-CN"/>
              </w:rPr>
            </w:pPr>
            <w:r w:rsidRPr="003A550A">
              <w:rPr>
                <w:rFonts w:hint="eastAsia"/>
                <w:color w:val="auto"/>
                <w:sz w:val="24"/>
                <w:szCs w:val="24"/>
                <w:lang w:val="en-US" w:eastAsia="zh-CN"/>
              </w:rPr>
              <w:t>人民法院、仲裁委员会的生效法律文书及人民法院执行裁定书等资料原件及复印件</w:t>
            </w:r>
          </w:p>
        </w:tc>
        <w:tc>
          <w:tcPr>
            <w:tcW w:w="708" w:type="dxa"/>
            <w:tcBorders>
              <w:top w:val="single" w:sz="4" w:space="0" w:color="auto"/>
              <w:left w:val="single" w:sz="4" w:space="0" w:color="auto"/>
              <w:bottom w:val="single" w:sz="4" w:space="0" w:color="auto"/>
              <w:right w:val="single" w:sz="4" w:space="0" w:color="auto"/>
            </w:tcBorders>
            <w:noWrap/>
            <w:vAlign w:val="center"/>
          </w:tcPr>
          <w:p w:rsidR="0055100B" w:rsidRPr="00511137" w:rsidRDefault="0055100B" w:rsidP="0055100B">
            <w:pPr>
              <w:pStyle w:val="24"/>
              <w:spacing w:before="36" w:after="36"/>
              <w:rPr>
                <w:color w:val="auto"/>
                <w:sz w:val="24"/>
                <w:szCs w:val="24"/>
                <w:lang w:val="en-US" w:eastAsia="zh-CN"/>
              </w:rPr>
            </w:pPr>
            <w:r w:rsidRPr="003A550A">
              <w:rPr>
                <w:rFonts w:hint="eastAsia"/>
                <w:color w:val="auto"/>
                <w:sz w:val="24"/>
                <w:szCs w:val="24"/>
                <w:lang w:val="en-US" w:eastAsia="zh-CN"/>
              </w:rPr>
              <w:t>1份</w:t>
            </w:r>
          </w:p>
        </w:tc>
        <w:tc>
          <w:tcPr>
            <w:tcW w:w="2268" w:type="dxa"/>
            <w:tcBorders>
              <w:top w:val="single" w:sz="4" w:space="0" w:color="auto"/>
              <w:left w:val="single" w:sz="4" w:space="0" w:color="auto"/>
              <w:bottom w:val="single" w:sz="4" w:space="0" w:color="auto"/>
              <w:right w:val="single" w:sz="4" w:space="0" w:color="auto"/>
            </w:tcBorders>
            <w:noWrap/>
            <w:vAlign w:val="center"/>
          </w:tcPr>
          <w:p w:rsidR="0055100B" w:rsidRPr="00511137" w:rsidRDefault="0055100B" w:rsidP="0055100B">
            <w:pPr>
              <w:pStyle w:val="24"/>
              <w:spacing w:before="36" w:after="36"/>
              <w:rPr>
                <w:color w:val="auto"/>
                <w:sz w:val="24"/>
                <w:szCs w:val="24"/>
                <w:lang w:val="en-US" w:eastAsia="zh-CN"/>
              </w:rPr>
            </w:pPr>
            <w:r w:rsidRPr="003A550A">
              <w:rPr>
                <w:rFonts w:hint="eastAsia"/>
                <w:color w:val="auto"/>
                <w:sz w:val="24"/>
                <w:szCs w:val="24"/>
                <w:lang w:val="en-US" w:eastAsia="zh-CN"/>
              </w:rPr>
              <w:t>原件查验后退回</w:t>
            </w: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lastRenderedPageBreak/>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17"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纳税人应当自纳税义务发生之日起</w:t>
      </w:r>
      <w:r w:rsidRPr="00DE452A">
        <w:rPr>
          <w:rFonts w:ascii="宋体" w:eastAsia="宋体" w:hAnsi="宋体"/>
          <w:sz w:val="24"/>
        </w:rPr>
        <w:t>10</w:t>
      </w:r>
      <w:r w:rsidRPr="00DE452A">
        <w:rPr>
          <w:rFonts w:ascii="宋体" w:eastAsia="宋体" w:hAnsi="宋体" w:hint="eastAsia"/>
          <w:sz w:val="24"/>
        </w:rPr>
        <w:t>日内，向土地、房屋所在地的契税征收机关办理纳税申报，并在契税征收机关核定的期限内缴纳税款。</w:t>
      </w:r>
    </w:p>
    <w:p w:rsidR="0055100B" w:rsidRPr="00DE452A" w:rsidRDefault="0055100B" w:rsidP="0055100B">
      <w:pPr>
        <w:spacing w:line="360" w:lineRule="auto"/>
        <w:ind w:firstLineChars="200" w:firstLine="480"/>
        <w:rPr>
          <w:rFonts w:ascii="宋体" w:eastAsia="宋体"/>
          <w:sz w:val="24"/>
          <w:lang w:val="zh-CN"/>
        </w:rPr>
      </w:pPr>
      <w:r w:rsidRPr="00DE452A">
        <w:rPr>
          <w:rFonts w:ascii="宋体" w:eastAsia="宋体" w:hAnsi="宋体"/>
          <w:sz w:val="24"/>
        </w:rPr>
        <w:lastRenderedPageBreak/>
        <w:t>8</w:t>
      </w:r>
      <w:r w:rsidRPr="00DE452A">
        <w:rPr>
          <w:rFonts w:ascii="宋体" w:eastAsia="宋体"/>
          <w:sz w:val="24"/>
          <w:lang w:val="zh-CN"/>
        </w:rPr>
        <w:t>.</w:t>
      </w:r>
      <w:r w:rsidRPr="00DE452A">
        <w:rPr>
          <w:rFonts w:ascii="宋体" w:eastAsia="宋体" w:hAnsi="宋体" w:hint="eastAsia"/>
          <w:sz w:val="24"/>
          <w:lang w:val="zh-CN"/>
        </w:rPr>
        <w:t>购买新建商品房的纳税人，因销售新建商品房的房地产开发企业已办理注销税务登记或者被税务机关列为非正常户等原因不能取得销售不动产发票的，可在税务机关核实有关情况后办理契税纳税申报。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根据人民法院、仲裁委员会的生效法律文书发生土地、房屋权属转移，纳税人不能取得销售不动产发票的，持人民法院执行裁定书原件及相关材料办理。</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《契税纳税申报表》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int="eastAsia"/>
          <w:sz w:val="24"/>
        </w:rPr>
        <w:t>登录电子税务局，按照【我要办税】</w:t>
      </w:r>
      <w:r w:rsidRPr="00DE452A">
        <w:rPr>
          <w:rFonts w:ascii="宋体" w:eastAsia="宋体"/>
          <w:sz w:val="24"/>
        </w:rPr>
        <w:t>-</w:t>
      </w:r>
      <w:r w:rsidRPr="00DE452A">
        <w:rPr>
          <w:rFonts w:ascii="宋体" w:eastAsia="宋体" w:hint="eastAsia"/>
          <w:sz w:val="24"/>
        </w:rPr>
        <w:t>【税费申报及缴纳】</w:t>
      </w:r>
      <w:r w:rsidRPr="00DE452A">
        <w:rPr>
          <w:rFonts w:ascii="宋体" w:eastAsia="宋体"/>
          <w:sz w:val="24"/>
        </w:rPr>
        <w:t>-</w:t>
      </w:r>
      <w:r w:rsidRPr="00DE452A">
        <w:rPr>
          <w:rFonts w:ascii="宋体" w:eastAsia="宋体" w:hint="eastAsia"/>
          <w:sz w:val="24"/>
        </w:rPr>
        <w:t>【申报税（费）清册】</w:t>
      </w:r>
      <w:r w:rsidRPr="00DE452A">
        <w:rPr>
          <w:rFonts w:ascii="宋体" w:eastAsia="宋体"/>
          <w:sz w:val="24"/>
        </w:rPr>
        <w:t>-</w:t>
      </w:r>
      <w:r w:rsidRPr="00DE452A">
        <w:rPr>
          <w:rFonts w:ascii="宋体" w:eastAsia="宋体" w:hint="eastAsia"/>
          <w:sz w:val="24"/>
        </w:rPr>
        <w:t>【按期应申报】</w:t>
      </w:r>
      <w:r w:rsidRPr="00DE452A">
        <w:rPr>
          <w:rFonts w:ascii="宋体" w:eastAsia="宋体"/>
          <w:sz w:val="24"/>
        </w:rPr>
        <w:t>-</w:t>
      </w:r>
      <w:r w:rsidRPr="00DE452A">
        <w:rPr>
          <w:rFonts w:ascii="宋体" w:eastAsia="宋体" w:hint="eastAsia"/>
          <w:sz w:val="24"/>
        </w:rPr>
        <w:t>【契税】的路径进入功能模块。</w:t>
      </w:r>
    </w:p>
    <w:p w:rsidR="0055100B" w:rsidRPr="00CE6199" w:rsidRDefault="0055100B" w:rsidP="00FD01E3">
      <w:pPr>
        <w:pStyle w:val="2"/>
      </w:pPr>
      <w:bookmarkStart w:id="581" w:name="_Toc20500637"/>
      <w:bookmarkStart w:id="582" w:name="_Toc20501718"/>
      <w:bookmarkStart w:id="583" w:name="_Toc23107156"/>
      <w:bookmarkStart w:id="584" w:name="_Toc23500647"/>
      <w:r w:rsidRPr="00CE6199">
        <w:t>3.12</w:t>
      </w:r>
      <w:r>
        <w:rPr>
          <w:rFonts w:cs="TimesNewRomanPS-BoldMT" w:hint="eastAsia"/>
          <w:kern w:val="0"/>
        </w:rPr>
        <w:t xml:space="preserve">　　</w:t>
      </w:r>
      <w:r w:rsidRPr="00CE6199">
        <w:rPr>
          <w:rFonts w:hint="eastAsia"/>
        </w:rPr>
        <w:t>印花税申报</w:t>
      </w:r>
      <w:bookmarkEnd w:id="581"/>
      <w:bookmarkEnd w:id="582"/>
      <w:bookmarkEnd w:id="583"/>
      <w:bookmarkEnd w:id="584"/>
    </w:p>
    <w:p w:rsidR="0055100B" w:rsidRPr="00CE6199" w:rsidRDefault="0055100B" w:rsidP="0055100B">
      <w:pPr>
        <w:pStyle w:val="3"/>
        <w:spacing w:before="300" w:after="300"/>
        <w:ind w:firstLine="562"/>
      </w:pPr>
      <w:bookmarkStart w:id="585" w:name="_Toc20500638"/>
      <w:bookmarkStart w:id="586" w:name="_Toc20501719"/>
      <w:bookmarkStart w:id="587" w:name="_Toc23107157"/>
      <w:bookmarkStart w:id="588" w:name="_Toc23500648"/>
      <w:r w:rsidRPr="00CE6199">
        <w:t>3.12.1—092</w:t>
      </w:r>
      <w:r w:rsidRPr="00CE6199">
        <w:rPr>
          <w:rFonts w:hint="eastAsia"/>
        </w:rPr>
        <w:t xml:space="preserve">　　印花税申报</w:t>
      </w:r>
      <w:bookmarkEnd w:id="585"/>
      <w:bookmarkEnd w:id="586"/>
      <w:bookmarkEnd w:id="587"/>
      <w:bookmarkEnd w:id="588"/>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印花税申报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在中华人民共和国境内书立、领受印花税应税凭证的单位和个人，填报《印花税纳税申报（报告）表》，按规定向主管税务机关办理印花税申报。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2.</w:t>
      </w:r>
      <w:r w:rsidRPr="00DE452A">
        <w:rPr>
          <w:rFonts w:ascii="宋体" w:eastAsia="宋体" w:hAnsi="宋体" w:hint="eastAsia"/>
          <w:sz w:val="24"/>
        </w:rPr>
        <w:t>《中华人民共和国印花税暂行条例》第一条</w:t>
      </w:r>
    </w:p>
    <w:p w:rsidR="0055100B" w:rsidRPr="00CE6199" w:rsidRDefault="0055100B" w:rsidP="00FD01E3">
      <w:pPr>
        <w:pStyle w:val="4"/>
        <w:ind w:firstLine="480"/>
      </w:pPr>
      <w:r w:rsidRPr="00CE6199">
        <w:rPr>
          <w:rFonts w:hint="eastAsia"/>
          <w:szCs w:val="24"/>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《印花税纳税申报（报告）表》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lastRenderedPageBreak/>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18"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同一种类应纳税凭证，需频繁贴花的，纳税人可以根据实际情况自行决定是否采用按期汇总缴纳印花税的方式。汇总缴纳的期限为一个月。采用按期</w:t>
      </w:r>
      <w:r w:rsidRPr="00DE452A">
        <w:rPr>
          <w:rFonts w:ascii="宋体" w:eastAsia="宋体" w:hAnsi="宋体" w:hint="eastAsia"/>
          <w:sz w:val="24"/>
        </w:rPr>
        <w:lastRenderedPageBreak/>
        <w:t>汇总缴纳方式的纳税人应事先告知主管税务机关。缴纳方式一经选定，一年内不得改变。</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实行核定征收印花税的，纳税期限为一个月，税额较小的，纳税期限可为一个季度，具体由主管税务机关确定。纳税人应当自纳税期满之日起</w:t>
      </w:r>
      <w:r w:rsidRPr="00DE452A">
        <w:rPr>
          <w:rFonts w:ascii="宋体" w:eastAsia="宋体" w:hAnsi="宋体"/>
          <w:sz w:val="24"/>
        </w:rPr>
        <w:t>15</w:t>
      </w:r>
      <w:r w:rsidRPr="00DE452A">
        <w:rPr>
          <w:rFonts w:ascii="宋体" w:eastAsia="宋体" w:hAnsi="宋体" w:hint="eastAsia"/>
          <w:sz w:val="24"/>
        </w:rPr>
        <w:t>日内申报缴纳印花税。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纳税人享受减税、免税待遇的，在减税、免税期间应当按照规定办理申报纳税。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9.2019</w:t>
      </w:r>
      <w:r w:rsidRPr="00DE452A">
        <w:rPr>
          <w:rFonts w:ascii="宋体" w:eastAsia="宋体" w:hAnsi="宋体" w:hint="eastAsia"/>
          <w:sz w:val="24"/>
        </w:rPr>
        <w:t>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日至</w:t>
      </w:r>
      <w:r w:rsidRPr="00DE452A">
        <w:rPr>
          <w:rFonts w:ascii="宋体" w:eastAsia="宋体" w:hAnsi="宋体"/>
          <w:sz w:val="24"/>
        </w:rPr>
        <w:t>2021</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日，福建省对增值税小规模纳税人减按</w:t>
      </w:r>
      <w:r w:rsidRPr="00DE452A">
        <w:rPr>
          <w:rFonts w:ascii="宋体" w:eastAsia="宋体" w:hAnsi="宋体"/>
          <w:sz w:val="24"/>
        </w:rPr>
        <w:t>50%</w:t>
      </w:r>
      <w:r w:rsidRPr="00DE452A">
        <w:rPr>
          <w:rFonts w:ascii="宋体" w:eastAsia="宋体" w:hAnsi="宋体" w:hint="eastAsia"/>
          <w:sz w:val="24"/>
        </w:rPr>
        <w:t>征收印花税（不含证券交易印花税）。如纳税人本期适用增值税小规模纳税人减征优惠政策，则在</w:t>
      </w:r>
      <w:r w:rsidRPr="00DE452A">
        <w:rPr>
          <w:rFonts w:ascii="宋体" w:eastAsia="宋体" w:hint="eastAsia"/>
          <w:sz w:val="24"/>
        </w:rPr>
        <w:t>“</w:t>
      </w:r>
      <w:r w:rsidRPr="00DE452A">
        <w:rPr>
          <w:rFonts w:ascii="宋体" w:eastAsia="宋体" w:hAnsi="宋体" w:hint="eastAsia"/>
          <w:sz w:val="24"/>
        </w:rPr>
        <w:t>本期是否适用增值税小规模纳税人优惠政策</w:t>
      </w:r>
      <w:r w:rsidRPr="00DE452A">
        <w:rPr>
          <w:rFonts w:ascii="宋体" w:eastAsia="宋体" w:hint="eastAsia"/>
          <w:sz w:val="24"/>
        </w:rPr>
        <w:t>”</w:t>
      </w:r>
      <w:r w:rsidRPr="00DE452A">
        <w:rPr>
          <w:rFonts w:ascii="宋体" w:eastAsia="宋体" w:hAnsi="宋体" w:hint="eastAsia"/>
          <w:sz w:val="24"/>
        </w:rPr>
        <w:t>选择</w:t>
      </w:r>
      <w:r w:rsidRPr="00DE452A">
        <w:rPr>
          <w:rFonts w:ascii="宋体" w:eastAsia="宋体" w:hint="eastAsia"/>
          <w:sz w:val="24"/>
        </w:rPr>
        <w:t>“</w:t>
      </w:r>
      <w:r w:rsidRPr="00DE452A">
        <w:rPr>
          <w:rFonts w:ascii="宋体" w:eastAsia="宋体" w:hAnsi="宋体" w:hint="eastAsia"/>
          <w:sz w:val="24"/>
        </w:rPr>
        <w:t>是</w:t>
      </w:r>
      <w:r w:rsidRPr="00DE452A">
        <w:rPr>
          <w:rFonts w:ascii="宋体" w:eastAsia="宋体" w:hint="eastAsia"/>
          <w:sz w:val="24"/>
        </w:rPr>
        <w:t>”</w:t>
      </w:r>
      <w:r w:rsidRPr="00DE452A">
        <w:rPr>
          <w:rFonts w:ascii="宋体" w:eastAsia="宋体" w:hAnsi="宋体" w:hint="eastAsia"/>
          <w:sz w:val="24"/>
        </w:rPr>
        <w:t>，系统自动带出减免性质代码、减征比例和减征额</w:t>
      </w:r>
      <w:r w:rsidRPr="00DE452A">
        <w:rPr>
          <w:rFonts w:ascii="宋体" w:eastAsia="宋体"/>
          <w:sz w:val="24"/>
        </w:rPr>
        <w:t>,</w:t>
      </w:r>
      <w:r w:rsidRPr="00DE452A">
        <w:rPr>
          <w:rFonts w:ascii="宋体" w:eastAsia="宋体" w:hAnsi="宋体" w:hint="eastAsia"/>
          <w:sz w:val="24"/>
        </w:rPr>
        <w:t>并在</w:t>
      </w:r>
      <w:r w:rsidRPr="00DE452A">
        <w:rPr>
          <w:rFonts w:ascii="宋体" w:eastAsia="宋体" w:hint="eastAsia"/>
          <w:sz w:val="24"/>
        </w:rPr>
        <w:t>“</w:t>
      </w:r>
      <w:r w:rsidRPr="00DE452A">
        <w:rPr>
          <w:rFonts w:ascii="宋体" w:eastAsia="宋体" w:hAnsi="宋体" w:hint="eastAsia"/>
          <w:sz w:val="24"/>
        </w:rPr>
        <w:t>增值税小规模纳税人减征额</w:t>
      </w:r>
      <w:r w:rsidRPr="00DE452A">
        <w:rPr>
          <w:rFonts w:ascii="宋体" w:eastAsia="宋体" w:hint="eastAsia"/>
          <w:sz w:val="24"/>
        </w:rPr>
        <w:t>”</w:t>
      </w:r>
      <w:r w:rsidRPr="00DE452A">
        <w:rPr>
          <w:rFonts w:ascii="宋体" w:eastAsia="宋体" w:hAnsi="宋体" w:hint="eastAsia"/>
          <w:sz w:val="24"/>
        </w:rPr>
        <w:t>显示减征数据。按季申报的纳税人，仅本季度某几个月适用该优惠政策的，可自行计算修改减征额；如纳税人本期存在其他减免事项，本期减免税额栏录入相应减免信息。</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《印花税纳税申报（报告表）》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int="eastAsia"/>
          <w:sz w:val="24"/>
        </w:rPr>
        <w:t>登录电子税务局，按照【我要办税】</w:t>
      </w:r>
      <w:r w:rsidRPr="00DE452A">
        <w:rPr>
          <w:rFonts w:ascii="宋体" w:eastAsia="宋体"/>
          <w:sz w:val="24"/>
        </w:rPr>
        <w:t>-</w:t>
      </w:r>
      <w:r w:rsidRPr="00DE452A">
        <w:rPr>
          <w:rFonts w:ascii="宋体" w:eastAsia="宋体" w:hint="eastAsia"/>
          <w:sz w:val="24"/>
        </w:rPr>
        <w:t>【税费申报及缴纳】</w:t>
      </w:r>
      <w:r w:rsidRPr="00DE452A">
        <w:rPr>
          <w:rFonts w:ascii="宋体" w:eastAsia="宋体"/>
          <w:sz w:val="24"/>
        </w:rPr>
        <w:t>-</w:t>
      </w:r>
      <w:r w:rsidRPr="00DE452A">
        <w:rPr>
          <w:rFonts w:ascii="宋体" w:eastAsia="宋体" w:hint="eastAsia"/>
          <w:sz w:val="24"/>
        </w:rPr>
        <w:t>【申报税（费）清册】</w:t>
      </w:r>
      <w:r w:rsidRPr="00DE452A">
        <w:rPr>
          <w:rFonts w:ascii="宋体" w:eastAsia="宋体"/>
          <w:sz w:val="24"/>
        </w:rPr>
        <w:t>-</w:t>
      </w:r>
      <w:r w:rsidRPr="00DE452A">
        <w:rPr>
          <w:rFonts w:ascii="宋体" w:eastAsia="宋体" w:hint="eastAsia"/>
          <w:sz w:val="24"/>
        </w:rPr>
        <w:t>【按期应申报】</w:t>
      </w:r>
      <w:r w:rsidRPr="00DE452A">
        <w:rPr>
          <w:rFonts w:ascii="宋体" w:eastAsia="宋体"/>
          <w:sz w:val="24"/>
        </w:rPr>
        <w:t>/</w:t>
      </w:r>
      <w:r w:rsidRPr="00DE452A">
        <w:rPr>
          <w:rFonts w:ascii="宋体" w:eastAsia="宋体" w:hint="eastAsia"/>
          <w:sz w:val="24"/>
        </w:rPr>
        <w:t>【其他申报】</w:t>
      </w:r>
      <w:r w:rsidRPr="00DE452A">
        <w:rPr>
          <w:rFonts w:ascii="宋体" w:eastAsia="宋体"/>
          <w:sz w:val="24"/>
        </w:rPr>
        <w:t>-</w:t>
      </w:r>
      <w:r w:rsidRPr="00DE452A">
        <w:rPr>
          <w:rFonts w:ascii="宋体" w:eastAsia="宋体" w:hint="eastAsia"/>
          <w:sz w:val="24"/>
        </w:rPr>
        <w:t>【印花税】</w:t>
      </w:r>
      <w:r w:rsidRPr="00DE452A">
        <w:rPr>
          <w:rFonts w:ascii="宋体" w:eastAsia="宋体"/>
          <w:sz w:val="24"/>
        </w:rPr>
        <w:t>/</w:t>
      </w:r>
      <w:r w:rsidRPr="00DE452A">
        <w:rPr>
          <w:rFonts w:ascii="宋体" w:eastAsia="宋体" w:hint="eastAsia"/>
          <w:sz w:val="24"/>
        </w:rPr>
        <w:t>【印花税申报】的路径进入功能模块。</w:t>
      </w:r>
    </w:p>
    <w:p w:rsidR="0055100B" w:rsidRPr="00CE6199" w:rsidRDefault="0055100B" w:rsidP="00FD01E3">
      <w:pPr>
        <w:pStyle w:val="2"/>
      </w:pPr>
      <w:bookmarkStart w:id="589" w:name="_Toc20500639"/>
      <w:bookmarkStart w:id="590" w:name="_Toc20501720"/>
      <w:bookmarkStart w:id="591" w:name="_Toc23107158"/>
      <w:bookmarkStart w:id="592" w:name="_Toc23500649"/>
      <w:r w:rsidRPr="00CE6199">
        <w:lastRenderedPageBreak/>
        <w:t>3.13</w:t>
      </w:r>
      <w:r>
        <w:rPr>
          <w:rFonts w:cs="TimesNewRomanPS-BoldMT" w:hint="eastAsia"/>
          <w:kern w:val="0"/>
        </w:rPr>
        <w:t xml:space="preserve">　　</w:t>
      </w:r>
      <w:r w:rsidRPr="00CE6199">
        <w:rPr>
          <w:rFonts w:hint="eastAsia"/>
        </w:rPr>
        <w:t>车船税申报</w:t>
      </w:r>
      <w:bookmarkEnd w:id="589"/>
      <w:bookmarkEnd w:id="590"/>
      <w:bookmarkEnd w:id="591"/>
      <w:bookmarkEnd w:id="592"/>
    </w:p>
    <w:p w:rsidR="0055100B" w:rsidRPr="00CE6199" w:rsidRDefault="0055100B" w:rsidP="0055100B">
      <w:pPr>
        <w:pStyle w:val="3"/>
        <w:spacing w:before="300" w:after="300"/>
        <w:ind w:firstLine="562"/>
      </w:pPr>
      <w:bookmarkStart w:id="593" w:name="_Toc20500640"/>
      <w:bookmarkStart w:id="594" w:name="_Toc20501721"/>
      <w:bookmarkStart w:id="595" w:name="_Toc23107159"/>
      <w:bookmarkStart w:id="596" w:name="_Toc23500650"/>
      <w:r w:rsidRPr="00CE6199">
        <w:t>3.13.1—093</w:t>
      </w:r>
      <w:r w:rsidRPr="00CE6199">
        <w:rPr>
          <w:rFonts w:hint="eastAsia"/>
        </w:rPr>
        <w:t xml:space="preserve">　　车船税申报</w:t>
      </w:r>
      <w:bookmarkEnd w:id="593"/>
      <w:bookmarkEnd w:id="594"/>
      <w:bookmarkEnd w:id="595"/>
      <w:bookmarkEnd w:id="596"/>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车船税申报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应税车辆、船舶未被代收代缴车船税的，其所有人或者管理人应当填报《车船税纳税申报表》及相关资料，向主管税务机关办理车船税申报。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《中华人民共和国车船税法》第一条</w:t>
      </w:r>
    </w:p>
    <w:p w:rsidR="0055100B" w:rsidRPr="00CE6199" w:rsidRDefault="0055100B" w:rsidP="00FD01E3">
      <w:pPr>
        <w:pStyle w:val="4"/>
        <w:ind w:firstLine="480"/>
      </w:pPr>
      <w:r w:rsidRPr="00CE6199">
        <w:rPr>
          <w:rFonts w:hint="eastAsia"/>
          <w:szCs w:val="24"/>
        </w:rPr>
        <w:t>【办理材料】</w:t>
      </w:r>
    </w:p>
    <w:tbl>
      <w:tblPr>
        <w:tblW w:w="81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9"/>
        <w:gridCol w:w="1372"/>
        <w:gridCol w:w="3402"/>
        <w:gridCol w:w="708"/>
        <w:gridCol w:w="1992"/>
      </w:tblGrid>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77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70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99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774"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《车船税纳税申报表》</w:t>
            </w:r>
          </w:p>
        </w:tc>
        <w:tc>
          <w:tcPr>
            <w:tcW w:w="70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99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5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05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340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70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99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898"/>
          <w:jc w:val="center"/>
        </w:trPr>
        <w:tc>
          <w:tcPr>
            <w:tcW w:w="205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对车辆进行申报的纳税人</w:t>
            </w:r>
          </w:p>
        </w:tc>
        <w:tc>
          <w:tcPr>
            <w:tcW w:w="340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《车船税税源明细表（车辆）》</w:t>
            </w:r>
          </w:p>
        </w:tc>
        <w:tc>
          <w:tcPr>
            <w:tcW w:w="70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99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840"/>
          <w:jc w:val="center"/>
        </w:trPr>
        <w:tc>
          <w:tcPr>
            <w:tcW w:w="205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对船舶进行申报的纳税人</w:t>
            </w:r>
          </w:p>
        </w:tc>
        <w:tc>
          <w:tcPr>
            <w:tcW w:w="340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《车船税税源明细表（船舶）》</w:t>
            </w:r>
          </w:p>
        </w:tc>
        <w:tc>
          <w:tcPr>
            <w:tcW w:w="70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99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lastRenderedPageBreak/>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单位纳税人可全市通办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19"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车船税纳税义务发生时间为取得车船所有权或者管理权的当月。车船税按年申报缴纳，分月计算，一次缴清全年税款。对实行自行申报缴纳车船税的纳税人，车船税申报纳税时间为当年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日至</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日。对每年</w:t>
      </w:r>
      <w:r w:rsidRPr="00DE452A">
        <w:rPr>
          <w:rFonts w:ascii="宋体" w:eastAsia="宋体" w:hAnsi="宋体"/>
          <w:sz w:val="24"/>
        </w:rPr>
        <w:t>12</w:t>
      </w:r>
      <w:r w:rsidRPr="00DE452A">
        <w:rPr>
          <w:rFonts w:ascii="宋体" w:eastAsia="宋体" w:hAnsi="宋体" w:hint="eastAsia"/>
          <w:sz w:val="24"/>
        </w:rPr>
        <w:t>月新购车船的纳税人</w:t>
      </w:r>
      <w:r w:rsidRPr="00DE452A">
        <w:rPr>
          <w:rFonts w:ascii="宋体" w:eastAsia="宋体"/>
          <w:sz w:val="24"/>
        </w:rPr>
        <w:t>,</w:t>
      </w:r>
      <w:r w:rsidRPr="00DE452A">
        <w:rPr>
          <w:rFonts w:ascii="宋体" w:eastAsia="宋体" w:hAnsi="宋体" w:hint="eastAsia"/>
          <w:sz w:val="24"/>
        </w:rPr>
        <w:t>车船税申报纳税时间为次年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日前。</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从事机动车交通事故责任强制保险业务的保险机构作为扣缴义务人已代收代缴车船税的，纳税人不再向车辆登记地的主管税务机关申报缴纳车船税。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8.</w:t>
      </w:r>
      <w:r w:rsidRPr="00DE452A">
        <w:rPr>
          <w:rFonts w:ascii="宋体" w:eastAsia="宋体" w:hAnsi="宋体" w:hint="eastAsia"/>
          <w:sz w:val="24"/>
        </w:rPr>
        <w:t>对首次进行车船税纳税申报的纳税人，需要申报其全部车船的主附表信息。此后办理纳税申报时，如果纳税人的车船及相关信息未发生变化的，可不再填报信息，仅提供相关证件，由税务机关按上次申报信息生成申报表后，纳税人进行签章确认即可。对车船或纳税人有关信息发生变化的，纳税人仅就变化的内容进行填报。已获取第三方信息的地区，税务机关可将第三方信息导入纳税申报系统，直接生成申报表由纳税人进行签章确认。</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符合税收优惠条件的纳税人，在减税、免税期间，应按规定办理纳税申报，填写申报表及其附表上的优惠栏目。</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《车船税纳税申报表》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【税费申报及缴纳】</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【申报税（费）清册】</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【按期应申报】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【其他申报】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【车船税】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【车船税纳税申报】的路径进入功能模块。</w:t>
      </w:r>
    </w:p>
    <w:p w:rsidR="0055100B" w:rsidRPr="00CE6199" w:rsidRDefault="0055100B" w:rsidP="00FD01E3">
      <w:pPr>
        <w:pStyle w:val="2"/>
      </w:pPr>
      <w:bookmarkStart w:id="597" w:name="_Toc20500641"/>
      <w:bookmarkStart w:id="598" w:name="_Toc20501722"/>
      <w:bookmarkStart w:id="599" w:name="_Toc23107160"/>
      <w:bookmarkStart w:id="600" w:name="_Toc23500651"/>
      <w:r w:rsidRPr="00CE6199">
        <w:t>3.14</w:t>
      </w:r>
      <w:r>
        <w:rPr>
          <w:rFonts w:cs="TimesNewRomanPS-BoldMT" w:hint="eastAsia"/>
          <w:kern w:val="0"/>
        </w:rPr>
        <w:t xml:space="preserve">　　</w:t>
      </w:r>
      <w:r w:rsidRPr="00CE6199">
        <w:rPr>
          <w:rFonts w:hint="eastAsia"/>
        </w:rPr>
        <w:t>烟叶税申报</w:t>
      </w:r>
      <w:bookmarkEnd w:id="597"/>
      <w:bookmarkEnd w:id="598"/>
      <w:bookmarkEnd w:id="599"/>
      <w:bookmarkEnd w:id="600"/>
    </w:p>
    <w:p w:rsidR="0055100B" w:rsidRPr="00CE6199" w:rsidRDefault="0055100B" w:rsidP="0055100B">
      <w:pPr>
        <w:pStyle w:val="3"/>
        <w:spacing w:before="300" w:after="300"/>
        <w:ind w:firstLine="562"/>
      </w:pPr>
      <w:bookmarkStart w:id="601" w:name="_Toc20500642"/>
      <w:bookmarkStart w:id="602" w:name="_Toc20501723"/>
      <w:bookmarkStart w:id="603" w:name="_Toc23107161"/>
      <w:bookmarkStart w:id="604" w:name="_Toc23500652"/>
      <w:r w:rsidRPr="00CE6199">
        <w:t>3.14.1—094</w:t>
      </w:r>
      <w:r w:rsidRPr="00CE6199">
        <w:rPr>
          <w:rFonts w:hint="eastAsia"/>
        </w:rPr>
        <w:t xml:space="preserve">　　烟叶税申报</w:t>
      </w:r>
      <w:bookmarkEnd w:id="601"/>
      <w:bookmarkEnd w:id="602"/>
      <w:bookmarkEnd w:id="603"/>
      <w:bookmarkEnd w:id="604"/>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烟叶税申报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在中华人民共和国境内，依照《中华人民共和国烟草专卖法》的规定收购烟叶的单位填报《烟叶税纳税申报表》，向烟叶收购地的主管税务机关申报缴纳烟叶税。</w:t>
      </w:r>
    </w:p>
    <w:p w:rsidR="0055100B" w:rsidRPr="00CE6199" w:rsidRDefault="0055100B" w:rsidP="00FD01E3">
      <w:pPr>
        <w:pStyle w:val="4"/>
        <w:ind w:firstLine="480"/>
      </w:pPr>
      <w:r w:rsidRPr="00CE6199">
        <w:rPr>
          <w:rFonts w:hint="eastAsia"/>
        </w:rPr>
        <w:lastRenderedPageBreak/>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《中华人民共和国烟叶税法》第九条</w:t>
      </w:r>
    </w:p>
    <w:p w:rsidR="0055100B" w:rsidRPr="00CE6199" w:rsidRDefault="0055100B" w:rsidP="00FD01E3">
      <w:pPr>
        <w:pStyle w:val="4"/>
        <w:ind w:firstLine="480"/>
      </w:pPr>
      <w:r w:rsidRPr="00CE6199">
        <w:rPr>
          <w:rFonts w:hint="eastAsia"/>
          <w:szCs w:val="24"/>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《烟叶税纳税申报表》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lastRenderedPageBreak/>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20"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烟叶税的纳税义务发生时间为纳税人收购烟叶的当日。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烟叶税按月计征，纳税人应当于纳税义务发生月终了之日起</w:t>
      </w:r>
      <w:r w:rsidRPr="00DE452A">
        <w:rPr>
          <w:rFonts w:ascii="宋体" w:eastAsia="宋体" w:hAnsi="宋体"/>
          <w:sz w:val="24"/>
        </w:rPr>
        <w:t>15</w:t>
      </w:r>
      <w:r w:rsidRPr="00DE452A">
        <w:rPr>
          <w:rFonts w:ascii="宋体" w:eastAsia="宋体" w:hAnsi="宋体" w:hint="eastAsia"/>
          <w:sz w:val="24"/>
        </w:rPr>
        <w:t>日内申报并缴纳税款。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烟叶税的计税依据为纳税人收购烟叶实际支付的价款总额，包括纳税人支付给烟叶生产销售单位和个人的烟叶收购价款和价外补贴。其中，价外补贴统一按烟叶收购价款的</w:t>
      </w:r>
      <w:r w:rsidRPr="00DE452A">
        <w:rPr>
          <w:rFonts w:ascii="宋体" w:eastAsia="宋体" w:hAnsi="宋体"/>
          <w:sz w:val="24"/>
        </w:rPr>
        <w:t>10%</w:t>
      </w:r>
      <w:r w:rsidRPr="00DE452A">
        <w:rPr>
          <w:rFonts w:ascii="宋体" w:eastAsia="宋体" w:hAnsi="宋体" w:hint="eastAsia"/>
          <w:sz w:val="24"/>
        </w:rPr>
        <w:t>计算。</w:t>
      </w:r>
    </w:p>
    <w:p w:rsidR="0055100B" w:rsidRPr="00CE6199" w:rsidRDefault="0055100B" w:rsidP="00FD01E3">
      <w:pPr>
        <w:pStyle w:val="4"/>
        <w:ind w:firstLine="480"/>
      </w:pPr>
      <w:r w:rsidRPr="00CE6199">
        <w:rPr>
          <w:rFonts w:hint="eastAsia"/>
        </w:rPr>
        <w:lastRenderedPageBreak/>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《烟叶税纳税申报表》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int="eastAsia"/>
          <w:sz w:val="24"/>
        </w:rPr>
        <w:t>登录电子税务局，按照【我要办税】</w:t>
      </w:r>
      <w:r w:rsidRPr="00DE452A">
        <w:rPr>
          <w:rFonts w:ascii="宋体" w:eastAsia="宋体"/>
          <w:sz w:val="24"/>
        </w:rPr>
        <w:t>-</w:t>
      </w:r>
      <w:r w:rsidRPr="00DE452A">
        <w:rPr>
          <w:rFonts w:ascii="宋体" w:eastAsia="宋体" w:hint="eastAsia"/>
          <w:sz w:val="24"/>
        </w:rPr>
        <w:t>【税费申报及缴纳】</w:t>
      </w:r>
      <w:r w:rsidRPr="00DE452A">
        <w:rPr>
          <w:rFonts w:ascii="宋体" w:eastAsia="宋体"/>
          <w:sz w:val="24"/>
        </w:rPr>
        <w:t>-</w:t>
      </w:r>
      <w:r w:rsidRPr="00DE452A">
        <w:rPr>
          <w:rFonts w:ascii="宋体" w:eastAsia="宋体" w:hint="eastAsia"/>
          <w:sz w:val="24"/>
        </w:rPr>
        <w:t>【申报税（费）清册】</w:t>
      </w:r>
      <w:r w:rsidRPr="00DE452A">
        <w:rPr>
          <w:rFonts w:ascii="宋体" w:eastAsia="宋体"/>
          <w:sz w:val="24"/>
        </w:rPr>
        <w:t>-</w:t>
      </w:r>
      <w:r w:rsidRPr="00DE452A">
        <w:rPr>
          <w:rFonts w:ascii="宋体" w:eastAsia="宋体" w:hint="eastAsia"/>
          <w:sz w:val="24"/>
        </w:rPr>
        <w:t>【按期应申报】</w:t>
      </w:r>
      <w:r w:rsidRPr="00DE452A">
        <w:rPr>
          <w:rFonts w:ascii="宋体" w:eastAsia="宋体"/>
          <w:sz w:val="24"/>
        </w:rPr>
        <w:t>-</w:t>
      </w:r>
      <w:r w:rsidRPr="00DE452A">
        <w:rPr>
          <w:rFonts w:ascii="宋体" w:eastAsia="宋体" w:hint="eastAsia"/>
          <w:sz w:val="24"/>
        </w:rPr>
        <w:t>【烟叶税】的路径进入功能模块。</w:t>
      </w:r>
    </w:p>
    <w:p w:rsidR="0055100B" w:rsidRPr="00CE6199" w:rsidRDefault="0055100B" w:rsidP="00FD01E3">
      <w:pPr>
        <w:pStyle w:val="2"/>
      </w:pPr>
      <w:bookmarkStart w:id="605" w:name="_Toc20500643"/>
      <w:bookmarkStart w:id="606" w:name="_Toc20501724"/>
      <w:bookmarkStart w:id="607" w:name="_Toc23107162"/>
      <w:bookmarkStart w:id="608" w:name="_Toc23500653"/>
      <w:r w:rsidRPr="00CE6199">
        <w:t>3.15</w:t>
      </w:r>
      <w:r>
        <w:rPr>
          <w:rFonts w:cs="TimesNewRomanPS-BoldMT" w:hint="eastAsia"/>
          <w:kern w:val="0"/>
        </w:rPr>
        <w:t xml:space="preserve">　　</w:t>
      </w:r>
      <w:r w:rsidRPr="00CE6199">
        <w:rPr>
          <w:rFonts w:hint="eastAsia"/>
        </w:rPr>
        <w:t>环境保护税申报</w:t>
      </w:r>
      <w:bookmarkEnd w:id="605"/>
      <w:bookmarkEnd w:id="606"/>
      <w:bookmarkEnd w:id="607"/>
      <w:bookmarkEnd w:id="608"/>
    </w:p>
    <w:p w:rsidR="0055100B" w:rsidRPr="00CE6199" w:rsidRDefault="0055100B" w:rsidP="0055100B">
      <w:pPr>
        <w:pStyle w:val="3"/>
        <w:spacing w:before="300" w:after="300"/>
        <w:ind w:firstLine="562"/>
      </w:pPr>
      <w:bookmarkStart w:id="609" w:name="_Toc20500644"/>
      <w:bookmarkStart w:id="610" w:name="_Toc20501725"/>
      <w:bookmarkStart w:id="611" w:name="_Toc23107163"/>
      <w:bookmarkStart w:id="612" w:name="_Toc23500654"/>
      <w:r w:rsidRPr="00CE6199">
        <w:t>3.15.1—095</w:t>
      </w:r>
      <w:r w:rsidRPr="00CE6199">
        <w:rPr>
          <w:rFonts w:hint="eastAsia"/>
        </w:rPr>
        <w:t xml:space="preserve">　　环境保护税申报</w:t>
      </w:r>
      <w:bookmarkEnd w:id="609"/>
      <w:bookmarkEnd w:id="610"/>
      <w:bookmarkEnd w:id="611"/>
      <w:bookmarkEnd w:id="612"/>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环境保护税申报</w:t>
      </w:r>
    </w:p>
    <w:p w:rsidR="0055100B" w:rsidRPr="00CE6199" w:rsidRDefault="0055100B" w:rsidP="00FD01E3">
      <w:pPr>
        <w:pStyle w:val="4"/>
        <w:ind w:firstLine="480"/>
      </w:pPr>
      <w:r w:rsidRPr="00CE6199">
        <w:rPr>
          <w:rFonts w:hint="eastAsia"/>
        </w:rPr>
        <w:t>【申请条件】</w:t>
      </w:r>
    </w:p>
    <w:p w:rsidR="0055100B" w:rsidRPr="00CE6199" w:rsidRDefault="0055100B" w:rsidP="0055100B">
      <w:pPr>
        <w:pStyle w:val="af4"/>
        <w:adjustRightInd/>
        <w:snapToGrid/>
        <w:rPr>
          <w:rFonts w:ascii="宋体" w:eastAsia="宋体" w:hAnsi="宋体"/>
          <w:bCs w:val="0"/>
        </w:rPr>
      </w:pPr>
      <w:r w:rsidRPr="00CE6199">
        <w:rPr>
          <w:rFonts w:ascii="宋体" w:eastAsia="宋体" w:hAnsi="宋体" w:hint="eastAsia"/>
          <w:bCs w:val="0"/>
        </w:rPr>
        <w:t>在中华人民共和国领域和中华人民共和国管辖的其他海域，直接向环境排放应税污染物的企业、事业单位和其他生产经营者为环境保护税的纳税人，应当依法申报缴纳环境保护税。</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《中华人民共和国环境保护税法》第二条</w:t>
      </w:r>
    </w:p>
    <w:p w:rsidR="0055100B" w:rsidRPr="00CE6199" w:rsidRDefault="0055100B" w:rsidP="00FD01E3">
      <w:pPr>
        <w:pStyle w:val="4"/>
        <w:ind w:firstLine="480"/>
        <w:rPr>
          <w:szCs w:val="24"/>
        </w:rPr>
      </w:pPr>
      <w:r w:rsidRPr="00CE6199">
        <w:rPr>
          <w:rFonts w:hint="eastAsia"/>
          <w:szCs w:val="24"/>
        </w:rPr>
        <w:t>【办理材料】</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首次申报或与环境保护税相关的基础信息发生变化时：</w:t>
      </w:r>
    </w:p>
    <w:tbl>
      <w:tblPr>
        <w:tblW w:w="81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701"/>
        <w:gridCol w:w="3076"/>
        <w:gridCol w:w="992"/>
        <w:gridCol w:w="1712"/>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lastRenderedPageBreak/>
              <w:t>序号</w:t>
            </w:r>
          </w:p>
        </w:tc>
        <w:tc>
          <w:tcPr>
            <w:tcW w:w="4777"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71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91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777"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《环境保护税基础信息采集表》</w:t>
            </w:r>
          </w:p>
        </w:tc>
        <w:tc>
          <w:tcPr>
            <w:tcW w:w="99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7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用于采集纳税人与环境保护税相关的基础信息</w:t>
            </w:r>
          </w:p>
        </w:tc>
      </w:tr>
      <w:tr w:rsidR="0055100B" w:rsidRPr="00DE452A" w:rsidTr="00735BB8">
        <w:trPr>
          <w:trHeight w:hRule="exact" w:val="794"/>
          <w:jc w:val="center"/>
        </w:trPr>
        <w:tc>
          <w:tcPr>
            <w:tcW w:w="8161"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3076"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71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适用于采集应税大气、水污染物相关基础信息</w:t>
            </w:r>
          </w:p>
        </w:tc>
        <w:tc>
          <w:tcPr>
            <w:tcW w:w="307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《大气、水污染物基础信息采集表》</w:t>
            </w:r>
          </w:p>
        </w:tc>
        <w:tc>
          <w:tcPr>
            <w:tcW w:w="99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7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适用于采集应税固体废物相关基础信息</w:t>
            </w:r>
          </w:p>
        </w:tc>
        <w:tc>
          <w:tcPr>
            <w:tcW w:w="307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《固体废物基础信息采集表》</w:t>
            </w:r>
          </w:p>
        </w:tc>
        <w:tc>
          <w:tcPr>
            <w:tcW w:w="99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7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适用于采集应税噪声相关基础信息</w:t>
            </w:r>
          </w:p>
        </w:tc>
        <w:tc>
          <w:tcPr>
            <w:tcW w:w="307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《噪声基础信息采集表》</w:t>
            </w:r>
          </w:p>
        </w:tc>
        <w:tc>
          <w:tcPr>
            <w:tcW w:w="99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7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cs="宋体"/>
                <w:sz w:val="24"/>
                <w:szCs w:val="24"/>
              </w:rPr>
            </w:pPr>
            <w:r w:rsidRPr="00DE452A">
              <w:rPr>
                <w:rFonts w:ascii="宋体" w:eastAsia="宋体" w:hAnsi="宋体" w:hint="eastAsia"/>
                <w:sz w:val="24"/>
                <w:szCs w:val="24"/>
              </w:rPr>
              <w:t>适用于采集纳税人</w:t>
            </w:r>
            <w:r w:rsidRPr="00DE452A">
              <w:rPr>
                <w:rFonts w:ascii="宋体" w:eastAsia="宋体" w:hAnsi="宋体" w:cs="宋体" w:hint="eastAsia"/>
                <w:sz w:val="24"/>
                <w:szCs w:val="24"/>
              </w:rPr>
              <w:t>采用排污系数法计算污染物排放量的基础信息</w:t>
            </w:r>
          </w:p>
        </w:tc>
        <w:tc>
          <w:tcPr>
            <w:tcW w:w="307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《产排污系数基础信息采集表》</w:t>
            </w:r>
          </w:p>
        </w:tc>
        <w:tc>
          <w:tcPr>
            <w:tcW w:w="99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7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通过自动监测、监测机构监测、排污系数和物料衡算法计算污染物排放量的纳税人：</w:t>
      </w:r>
    </w:p>
    <w:tbl>
      <w:tblPr>
        <w:tblW w:w="81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9"/>
        <w:gridCol w:w="1801"/>
        <w:gridCol w:w="2735"/>
        <w:gridCol w:w="680"/>
        <w:gridCol w:w="2266"/>
      </w:tblGrid>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6"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《环境保护税纳税申报表（</w:t>
            </w:r>
            <w:r w:rsidRPr="00DE452A">
              <w:rPr>
                <w:rFonts w:ascii="宋体" w:eastAsia="宋体" w:hAnsi="宋体"/>
                <w:sz w:val="24"/>
                <w:szCs w:val="24"/>
              </w:rPr>
              <w:t>A</w:t>
            </w:r>
            <w:r w:rsidRPr="00DE452A">
              <w:rPr>
                <w:rFonts w:ascii="宋体" w:eastAsia="宋体" w:hAnsi="宋体" w:hint="eastAsia"/>
                <w:sz w:val="24"/>
                <w:szCs w:val="24"/>
              </w:rPr>
              <w:t>类）》</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1"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4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7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6"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1158"/>
          <w:jc w:val="center"/>
        </w:trPr>
        <w:tc>
          <w:tcPr>
            <w:tcW w:w="24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应税污染物为大气污染物且征收方式非抽样测算方法核定</w:t>
            </w:r>
          </w:p>
        </w:tc>
        <w:tc>
          <w:tcPr>
            <w:tcW w:w="27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《环境保护税按月计算报表（大气污染物适用）》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1146"/>
          <w:jc w:val="center"/>
        </w:trPr>
        <w:tc>
          <w:tcPr>
            <w:tcW w:w="24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lastRenderedPageBreak/>
              <w:t>应税污染物为水污染物且征收方式非抽样测算方法核定</w:t>
            </w:r>
          </w:p>
        </w:tc>
        <w:tc>
          <w:tcPr>
            <w:tcW w:w="27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《环境保护税按月计算报表（水污染物适用）》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1134"/>
          <w:jc w:val="center"/>
        </w:trPr>
        <w:tc>
          <w:tcPr>
            <w:tcW w:w="24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应税污染物为固体废物且征收方式非抽样测算方法核定</w:t>
            </w:r>
          </w:p>
        </w:tc>
        <w:tc>
          <w:tcPr>
            <w:tcW w:w="27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《环境保护税按月计算报表（固体废物适用）》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1136"/>
          <w:jc w:val="center"/>
        </w:trPr>
        <w:tc>
          <w:tcPr>
            <w:tcW w:w="24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应税污染物为噪声且征收方式非抽样测算方法核定</w:t>
            </w:r>
          </w:p>
        </w:tc>
        <w:tc>
          <w:tcPr>
            <w:tcW w:w="27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《环境保护税按月计算报表（噪声适用）》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4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减免税情况且征收方式非抽样测算方法核定</w:t>
            </w:r>
          </w:p>
        </w:tc>
        <w:tc>
          <w:tcPr>
            <w:tcW w:w="27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《环境保护税减免税明细计算报表》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af4"/>
        <w:adjustRightInd/>
        <w:snapToGrid/>
        <w:rPr>
          <w:rFonts w:ascii="宋体" w:eastAsia="宋体" w:hAnsi="宋体" w:cs="宋体"/>
        </w:rPr>
      </w:pPr>
      <w:r w:rsidRPr="00CE6199">
        <w:rPr>
          <w:rFonts w:ascii="宋体" w:eastAsia="宋体" w:hAnsi="宋体"/>
        </w:rPr>
        <w:t>3.</w:t>
      </w:r>
      <w:r w:rsidRPr="00CE6199">
        <w:rPr>
          <w:rFonts w:ascii="宋体" w:eastAsia="宋体" w:hAnsi="宋体" w:cs="宋体" w:hint="eastAsia"/>
        </w:rPr>
        <w:t>除适用</w:t>
      </w:r>
      <w:r w:rsidRPr="00CE6199">
        <w:rPr>
          <w:rFonts w:ascii="宋体" w:eastAsia="宋体" w:hAnsi="宋体" w:cs="宋体"/>
        </w:rPr>
        <w:t>A</w:t>
      </w:r>
      <w:r w:rsidRPr="00CE6199">
        <w:rPr>
          <w:rFonts w:ascii="宋体" w:eastAsia="宋体" w:hAnsi="宋体" w:cs="宋体" w:hint="eastAsia"/>
        </w:rPr>
        <w:t>类申报之外的其他纳税人，包括按照《中华人民共和国环境保护税法》第十条第四项方法计算应税污染物排放量或适用税法所附《禽畜养殖业、小型企业和第三产业水污染物当量值》表的纳税人，以及按次申报的纳税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988"/>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《环境保护税纳税申报表（</w:t>
            </w:r>
            <w:r w:rsidRPr="00DE452A">
              <w:rPr>
                <w:rFonts w:ascii="宋体" w:eastAsia="宋体" w:hAnsi="宋体"/>
                <w:sz w:val="24"/>
                <w:szCs w:val="24"/>
              </w:rPr>
              <w:t>B</w:t>
            </w:r>
            <w:r w:rsidRPr="00DE452A">
              <w:rPr>
                <w:rFonts w:ascii="宋体" w:eastAsia="宋体" w:hAnsi="宋体" w:hint="eastAsia"/>
                <w:sz w:val="24"/>
                <w:szCs w:val="24"/>
              </w:rPr>
              <w:t>类）》</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除按次申报外，纳税人应按月填写</w:t>
            </w:r>
            <w:r w:rsidRPr="00DE452A">
              <w:rPr>
                <w:rFonts w:ascii="宋体" w:eastAsia="宋体" w:hAnsi="宋体"/>
                <w:sz w:val="24"/>
                <w:szCs w:val="24"/>
              </w:rPr>
              <w:t>B</w:t>
            </w:r>
            <w:r w:rsidRPr="00DE452A">
              <w:rPr>
                <w:rFonts w:ascii="宋体" w:eastAsia="宋体" w:hAnsi="宋体" w:hint="eastAsia"/>
                <w:sz w:val="24"/>
                <w:szCs w:val="24"/>
              </w:rPr>
              <w:t>类表，按季申报</w:t>
            </w: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lastRenderedPageBreak/>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21"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环境保护税一般申报适用于通过自动监测、监测机构监测、排污系数和物料衡算法计算污染物排放量的纳税人，享受减免税优惠的纳税人还需要填报减免税相关附表进行申报。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环境保护税抽样测算及按次申报适用于除环境保护税一般申报之外的其他纳税人，包括抽样测算和简易申报。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sz w:val="24"/>
        </w:rPr>
        <w:t>.</w:t>
      </w:r>
      <w:r w:rsidRPr="00DE452A">
        <w:rPr>
          <w:rFonts w:ascii="宋体" w:eastAsia="宋体" w:hAnsi="宋体" w:hint="eastAsia"/>
          <w:sz w:val="24"/>
        </w:rPr>
        <w:t>环境保护税按月计算，按季申报缴纳，自季度终了之日起</w:t>
      </w:r>
      <w:r w:rsidRPr="00DE452A">
        <w:rPr>
          <w:rFonts w:ascii="宋体" w:eastAsia="宋体" w:hAnsi="宋体"/>
          <w:sz w:val="24"/>
        </w:rPr>
        <w:t>15</w:t>
      </w:r>
      <w:r w:rsidRPr="00DE452A">
        <w:rPr>
          <w:rFonts w:ascii="宋体" w:eastAsia="宋体" w:hAnsi="宋体" w:hint="eastAsia"/>
          <w:sz w:val="24"/>
        </w:rPr>
        <w:t>日内，向税务机关办理纳税申报并缴纳税款。不能按固定期限计算缴纳的，可以按次申报缴纳，纳税义务发生之日起</w:t>
      </w:r>
      <w:r w:rsidRPr="00DE452A">
        <w:rPr>
          <w:rFonts w:ascii="宋体" w:eastAsia="宋体" w:hAnsi="宋体"/>
          <w:sz w:val="24"/>
        </w:rPr>
        <w:t>15</w:t>
      </w:r>
      <w:r w:rsidRPr="00DE452A">
        <w:rPr>
          <w:rFonts w:ascii="宋体" w:eastAsia="宋体" w:hAnsi="宋体" w:hint="eastAsia"/>
          <w:sz w:val="24"/>
        </w:rPr>
        <w:t>日内，向税务机关办理纳税申报并缴纳税款。遇最后一日是法定休假日的，以休假日期满的次日为期限的最后一日；在期限内有连续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sz w:val="24"/>
        </w:rPr>
        <w:t>.</w:t>
      </w:r>
      <w:r w:rsidRPr="00DE452A">
        <w:rPr>
          <w:rFonts w:ascii="宋体" w:eastAsia="宋体" w:hAnsi="宋体"/>
          <w:sz w:val="24"/>
        </w:rPr>
        <w:t xml:space="preserve"> </w:t>
      </w:r>
      <w:r w:rsidRPr="00DE452A">
        <w:rPr>
          <w:rFonts w:ascii="宋体" w:eastAsia="宋体" w:hAnsi="宋体" w:hint="eastAsia"/>
          <w:sz w:val="24"/>
        </w:rPr>
        <w:t>环保税无需进行优惠备案，实行以报代备。符合税收优惠条件的纳税人，在减税、免税期间，应按规定办理纳税申报，填写申报表及其附表上的优惠栏目。</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《环境保护税纳税申报表（</w:t>
      </w:r>
      <w:r w:rsidRPr="00DE452A">
        <w:rPr>
          <w:rFonts w:ascii="宋体" w:eastAsia="宋体" w:hAnsi="宋体"/>
          <w:sz w:val="24"/>
        </w:rPr>
        <w:t>A</w:t>
      </w:r>
      <w:r w:rsidRPr="00DE452A">
        <w:rPr>
          <w:rFonts w:ascii="宋体" w:eastAsia="宋体" w:hAnsi="宋体" w:hint="eastAsia"/>
          <w:sz w:val="24"/>
        </w:rPr>
        <w:t>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《环境保护税纳税申报表（</w:t>
      </w:r>
      <w:r w:rsidRPr="00DE452A">
        <w:rPr>
          <w:rFonts w:ascii="宋体" w:eastAsia="宋体" w:hAnsi="宋体"/>
          <w:sz w:val="24"/>
        </w:rPr>
        <w:t>B</w:t>
      </w:r>
      <w:r w:rsidRPr="00DE452A">
        <w:rPr>
          <w:rFonts w:ascii="宋体" w:eastAsia="宋体" w:hAnsi="宋体" w:hint="eastAsia"/>
          <w:sz w:val="24"/>
        </w:rPr>
        <w:t>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szCs w:val="24"/>
        </w:rPr>
        <w:t>《环境保护税基础信息采集表》</w:t>
      </w:r>
    </w:p>
    <w:p w:rsidR="0055100B" w:rsidRPr="00CE6199" w:rsidRDefault="0055100B" w:rsidP="00FD01E3">
      <w:pPr>
        <w:pStyle w:val="4"/>
        <w:ind w:firstLine="480"/>
      </w:pPr>
      <w:r w:rsidRPr="00CE6199">
        <w:rPr>
          <w:rFonts w:hint="eastAsia"/>
        </w:rPr>
        <w:lastRenderedPageBreak/>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【税费申报及缴纳】</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【申报税（费）清册】</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【按期应申报】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【其他申报】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【环境保护税】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【环境保护税申报表】的路径进入功能模块。</w:t>
      </w:r>
    </w:p>
    <w:p w:rsidR="0055100B" w:rsidRPr="00CE6199" w:rsidRDefault="0055100B" w:rsidP="00FD01E3">
      <w:pPr>
        <w:pStyle w:val="2"/>
      </w:pPr>
      <w:bookmarkStart w:id="613" w:name="_Toc20500645"/>
      <w:bookmarkStart w:id="614" w:name="_Toc20501726"/>
      <w:bookmarkStart w:id="615" w:name="_Toc23107164"/>
      <w:bookmarkStart w:id="616" w:name="_Toc23500655"/>
      <w:r w:rsidRPr="00CE6199">
        <w:t>3.16</w:t>
      </w:r>
      <w:r>
        <w:rPr>
          <w:rFonts w:cs="TimesNewRomanPS-BoldMT" w:hint="eastAsia"/>
          <w:kern w:val="0"/>
        </w:rPr>
        <w:t xml:space="preserve">　　</w:t>
      </w:r>
      <w:r w:rsidRPr="00CE6199">
        <w:rPr>
          <w:rFonts w:hint="eastAsia"/>
        </w:rPr>
        <w:t>附加税（费）申报</w:t>
      </w:r>
      <w:bookmarkEnd w:id="613"/>
      <w:bookmarkEnd w:id="614"/>
      <w:bookmarkEnd w:id="615"/>
      <w:bookmarkEnd w:id="616"/>
    </w:p>
    <w:p w:rsidR="0055100B" w:rsidRPr="00CE6199" w:rsidRDefault="0055100B" w:rsidP="0055100B">
      <w:pPr>
        <w:pStyle w:val="3"/>
        <w:spacing w:before="300" w:after="300"/>
        <w:ind w:firstLine="562"/>
      </w:pPr>
      <w:bookmarkStart w:id="617" w:name="_Toc20500646"/>
      <w:bookmarkStart w:id="618" w:name="_Toc20501727"/>
      <w:bookmarkStart w:id="619" w:name="_Toc23107165"/>
      <w:bookmarkStart w:id="620" w:name="_Toc23500656"/>
      <w:r w:rsidRPr="00CE6199">
        <w:t>3.16.1—096</w:t>
      </w:r>
      <w:r w:rsidRPr="00CE6199">
        <w:rPr>
          <w:rFonts w:hint="eastAsia"/>
        </w:rPr>
        <w:t xml:space="preserve">　　附加税（费）申报</w:t>
      </w:r>
      <w:bookmarkEnd w:id="617"/>
      <w:bookmarkEnd w:id="618"/>
      <w:bookmarkEnd w:id="619"/>
      <w:bookmarkEnd w:id="620"/>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附加税（费）申报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缴纳增值税、消费税的单位和个人，都应申报缴纳城市维护建设税、教育费附加和地方教育附加。</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《中华人民共和国税收征收管理法》第二十五条第一款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《中华人民共和国城市维护建设税暂行条例》第二条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《国务院关于征收教育费附加的暂行规定》（国发〔</w:t>
      </w:r>
      <w:r w:rsidRPr="00DE452A">
        <w:rPr>
          <w:rFonts w:ascii="宋体" w:eastAsia="宋体" w:hAnsi="宋体"/>
          <w:sz w:val="24"/>
        </w:rPr>
        <w:t>1986</w:t>
      </w:r>
      <w:r w:rsidRPr="00DE452A">
        <w:rPr>
          <w:rFonts w:ascii="宋体" w:eastAsia="宋体" w:hAnsi="宋体" w:hint="eastAsia"/>
          <w:sz w:val="24"/>
        </w:rPr>
        <w:t>〕</w:t>
      </w:r>
      <w:r w:rsidRPr="00DE452A">
        <w:rPr>
          <w:rFonts w:ascii="宋体" w:eastAsia="宋体" w:hAnsi="宋体"/>
          <w:sz w:val="24"/>
        </w:rPr>
        <w:t>50</w:t>
      </w:r>
      <w:r w:rsidRPr="00DE452A">
        <w:rPr>
          <w:rFonts w:ascii="宋体" w:eastAsia="宋体" w:hAnsi="宋体" w:hint="eastAsia"/>
          <w:sz w:val="24"/>
        </w:rPr>
        <w:t>号）第二条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《财政部关于统一地方教育附加政策有关问题的通知》（财综〔</w:t>
      </w:r>
      <w:r w:rsidRPr="00DE452A">
        <w:rPr>
          <w:rFonts w:ascii="宋体" w:eastAsia="宋体" w:hAnsi="宋体"/>
          <w:sz w:val="24"/>
        </w:rPr>
        <w:t>2010</w:t>
      </w:r>
      <w:r w:rsidRPr="00DE452A">
        <w:rPr>
          <w:rFonts w:ascii="宋体" w:eastAsia="宋体" w:hAnsi="宋体" w:hint="eastAsia"/>
          <w:sz w:val="24"/>
        </w:rPr>
        <w:t>〕</w:t>
      </w:r>
      <w:r w:rsidRPr="00DE452A">
        <w:rPr>
          <w:rFonts w:ascii="宋体" w:eastAsia="宋体" w:hAnsi="宋体"/>
          <w:sz w:val="24"/>
        </w:rPr>
        <w:t>98</w:t>
      </w:r>
      <w:r w:rsidRPr="00DE452A">
        <w:rPr>
          <w:rFonts w:ascii="宋体" w:eastAsia="宋体" w:hAnsi="宋体" w:hint="eastAsia"/>
          <w:sz w:val="24"/>
        </w:rPr>
        <w:t>号）第一条</w:t>
      </w:r>
    </w:p>
    <w:p w:rsidR="0055100B" w:rsidRPr="00CE6199" w:rsidRDefault="0055100B" w:rsidP="00FD01E3">
      <w:pPr>
        <w:pStyle w:val="4"/>
        <w:ind w:firstLine="480"/>
      </w:pPr>
      <w:r w:rsidRPr="00CE6199">
        <w:rPr>
          <w:rFonts w:hint="eastAsia"/>
          <w:szCs w:val="24"/>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859"/>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lastRenderedPageBreak/>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《城市维护建设税教育费附加地方教育附加申报表》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22"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cs="Tahoma"/>
          <w:sz w:val="24"/>
        </w:rPr>
        <w:t xml:space="preserve"> </w:t>
      </w:r>
      <w:r w:rsidRPr="00DE452A">
        <w:rPr>
          <w:rFonts w:ascii="宋体" w:eastAsia="宋体" w:hAnsi="宋体" w:hint="eastAsia"/>
          <w:sz w:val="24"/>
        </w:rPr>
        <w:t>纳税人跨地区提供建筑服务、销售和出租不动产的，应在建筑服务发生地、不动产所在地预缴增值税时，以预缴增值税税额为计税依据，并按预缴增值税所在地的城市维护建设税适用税率和教育费附加征收率就地计算缴纳城市维护建设税和教育费附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cs="Tahoma"/>
          <w:sz w:val="24"/>
        </w:rPr>
        <w:t xml:space="preserve"> </w:t>
      </w:r>
      <w:r w:rsidRPr="00DE452A">
        <w:rPr>
          <w:rFonts w:ascii="宋体" w:eastAsia="宋体" w:hAnsi="宋体" w:hint="eastAsia"/>
          <w:sz w:val="24"/>
        </w:rPr>
        <w:t>预缴增值税的纳税人在其机构所在地申报缴纳增值税时，以其实际缴纳的增值税税额为计税依据，并按机构所在地的城市维护建设税适用税率和教育费附加征收率就地计算缴纳城市维护建设税和教育费附加。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随增值税、消费税附征的城市维护建设税、教育费附加和地方教育附加可免于零申报。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9.</w:t>
      </w:r>
      <w:r w:rsidRPr="00DE452A">
        <w:rPr>
          <w:rFonts w:eastAsia="宋体"/>
          <w:sz w:val="24"/>
        </w:rPr>
        <w:t xml:space="preserve"> </w:t>
      </w:r>
      <w:r w:rsidRPr="00DE452A">
        <w:rPr>
          <w:rFonts w:ascii="宋体" w:eastAsia="宋体" w:hAnsi="宋体" w:hint="eastAsia"/>
          <w:sz w:val="24"/>
        </w:rPr>
        <w:t>符合税收优惠条件的纳税人，享受优惠实行“自行判别、申报享受、有关资料留存备查”办理方式，申报时无须再向税务机关提供有关资料。</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10. 2019</w:t>
      </w:r>
      <w:r w:rsidRPr="00DE452A">
        <w:rPr>
          <w:rFonts w:ascii="宋体" w:eastAsia="宋体" w:hAnsi="宋体" w:hint="eastAsia"/>
          <w:sz w:val="24"/>
        </w:rPr>
        <w:t>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日至</w:t>
      </w:r>
      <w:r w:rsidRPr="00DE452A">
        <w:rPr>
          <w:rFonts w:ascii="宋体" w:eastAsia="宋体" w:hAnsi="宋体"/>
          <w:sz w:val="24"/>
        </w:rPr>
        <w:t>2021</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日，福建省对增值税小规模纳税人减按</w:t>
      </w:r>
      <w:r w:rsidRPr="00DE452A">
        <w:rPr>
          <w:rFonts w:ascii="宋体" w:eastAsia="宋体" w:hAnsi="宋体"/>
          <w:sz w:val="24"/>
        </w:rPr>
        <w:t>50%</w:t>
      </w:r>
      <w:r w:rsidRPr="00DE452A">
        <w:rPr>
          <w:rFonts w:ascii="宋体" w:eastAsia="宋体" w:hAnsi="宋体" w:hint="eastAsia"/>
          <w:sz w:val="24"/>
        </w:rPr>
        <w:t>征收城市维护建设税、教育费附加和地方教育附加。如纳税人本期适用增值税小规模纳税人减征优惠政策，则在</w:t>
      </w:r>
      <w:r w:rsidRPr="00DE452A">
        <w:rPr>
          <w:rFonts w:ascii="宋体" w:eastAsia="宋体" w:hint="eastAsia"/>
          <w:sz w:val="24"/>
        </w:rPr>
        <w:t>“</w:t>
      </w:r>
      <w:r w:rsidRPr="00DE452A">
        <w:rPr>
          <w:rFonts w:ascii="宋体" w:eastAsia="宋体" w:hAnsi="宋体" w:hint="eastAsia"/>
          <w:sz w:val="24"/>
        </w:rPr>
        <w:t>本期是否适用增值税小规模纳税人优惠政策</w:t>
      </w:r>
      <w:r w:rsidRPr="00DE452A">
        <w:rPr>
          <w:rFonts w:ascii="宋体" w:eastAsia="宋体" w:hint="eastAsia"/>
          <w:sz w:val="24"/>
        </w:rPr>
        <w:t>”</w:t>
      </w:r>
      <w:r w:rsidRPr="00DE452A">
        <w:rPr>
          <w:rFonts w:ascii="宋体" w:eastAsia="宋体" w:hAnsi="宋体" w:hint="eastAsia"/>
          <w:sz w:val="24"/>
        </w:rPr>
        <w:t>选择</w:t>
      </w:r>
      <w:r w:rsidRPr="00DE452A">
        <w:rPr>
          <w:rFonts w:ascii="宋体" w:eastAsia="宋体" w:hint="eastAsia"/>
          <w:sz w:val="24"/>
        </w:rPr>
        <w:t>“</w:t>
      </w:r>
      <w:r w:rsidRPr="00DE452A">
        <w:rPr>
          <w:rFonts w:ascii="宋体" w:eastAsia="宋体" w:hAnsi="宋体" w:hint="eastAsia"/>
          <w:sz w:val="24"/>
        </w:rPr>
        <w:t>是</w:t>
      </w:r>
      <w:r w:rsidRPr="00DE452A">
        <w:rPr>
          <w:rFonts w:ascii="宋体" w:eastAsia="宋体" w:hint="eastAsia"/>
          <w:sz w:val="24"/>
        </w:rPr>
        <w:t>”</w:t>
      </w:r>
      <w:r w:rsidRPr="00DE452A">
        <w:rPr>
          <w:rFonts w:ascii="宋体" w:eastAsia="宋体" w:hAnsi="宋体" w:hint="eastAsia"/>
          <w:sz w:val="24"/>
        </w:rPr>
        <w:t>，系统自动在</w:t>
      </w:r>
      <w:r w:rsidRPr="00DE452A">
        <w:rPr>
          <w:rFonts w:ascii="宋体" w:eastAsia="宋体" w:hint="eastAsia"/>
          <w:sz w:val="24"/>
        </w:rPr>
        <w:t>“</w:t>
      </w:r>
      <w:r w:rsidRPr="00DE452A">
        <w:rPr>
          <w:rFonts w:ascii="宋体" w:eastAsia="宋体" w:hAnsi="宋体" w:hint="eastAsia"/>
          <w:sz w:val="24"/>
        </w:rPr>
        <w:t>增值税小规模纳税人减征额</w:t>
      </w:r>
      <w:r w:rsidRPr="00DE452A">
        <w:rPr>
          <w:rFonts w:ascii="宋体" w:eastAsia="宋体" w:hint="eastAsia"/>
          <w:sz w:val="24"/>
        </w:rPr>
        <w:t>”</w:t>
      </w:r>
      <w:r w:rsidRPr="00DE452A">
        <w:rPr>
          <w:rFonts w:ascii="宋体" w:eastAsia="宋体" w:hAnsi="宋体" w:hint="eastAsia"/>
          <w:sz w:val="24"/>
        </w:rPr>
        <w:t>栏带出减免性质代码、减征比例和减征额。按季申报的纳税人，仅本季度某几个月适用该优惠政策的，可自行计算修改减征额。如纳税人本期存在其他减免事项，在</w:t>
      </w:r>
      <w:r w:rsidRPr="00DE452A">
        <w:rPr>
          <w:rFonts w:ascii="宋体" w:eastAsia="宋体" w:hint="eastAsia"/>
          <w:sz w:val="24"/>
        </w:rPr>
        <w:t>“</w:t>
      </w:r>
      <w:r w:rsidRPr="00DE452A">
        <w:rPr>
          <w:rFonts w:ascii="宋体" w:eastAsia="宋体" w:hAnsi="宋体" w:hint="eastAsia"/>
          <w:sz w:val="24"/>
        </w:rPr>
        <w:t>本期减免税（费）额</w:t>
      </w:r>
      <w:r w:rsidRPr="00DE452A">
        <w:rPr>
          <w:rFonts w:ascii="宋体" w:eastAsia="宋体" w:hint="eastAsia"/>
          <w:sz w:val="24"/>
        </w:rPr>
        <w:t>”</w:t>
      </w:r>
      <w:r w:rsidRPr="00DE452A">
        <w:rPr>
          <w:rFonts w:ascii="宋体" w:eastAsia="宋体" w:hAnsi="宋体" w:hint="eastAsia"/>
          <w:sz w:val="24"/>
        </w:rPr>
        <w:t>栏并录入减免信息。</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《城市维护建设税</w:t>
      </w:r>
      <w:r w:rsidRPr="00DE452A">
        <w:rPr>
          <w:rFonts w:ascii="宋体" w:eastAsia="宋体" w:hAnsi="宋体"/>
          <w:sz w:val="24"/>
        </w:rPr>
        <w:t xml:space="preserve"> </w:t>
      </w:r>
      <w:r w:rsidRPr="00DE452A">
        <w:rPr>
          <w:rFonts w:ascii="宋体" w:eastAsia="宋体" w:hAnsi="宋体" w:hint="eastAsia"/>
          <w:sz w:val="24"/>
        </w:rPr>
        <w:t>教育费附加</w:t>
      </w:r>
      <w:r w:rsidRPr="00DE452A">
        <w:rPr>
          <w:rFonts w:ascii="宋体" w:eastAsia="宋体" w:hAnsi="宋体"/>
          <w:sz w:val="24"/>
        </w:rPr>
        <w:t xml:space="preserve"> </w:t>
      </w:r>
      <w:r w:rsidRPr="00DE452A">
        <w:rPr>
          <w:rFonts w:ascii="宋体" w:eastAsia="宋体" w:hAnsi="宋体" w:hint="eastAsia"/>
          <w:sz w:val="24"/>
        </w:rPr>
        <w:t>地方教育附加申报表》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int="eastAsia"/>
          <w:sz w:val="24"/>
        </w:rPr>
        <w:t>登录电子税务局，按照【我要办税】</w:t>
      </w:r>
      <w:r w:rsidRPr="00DE452A">
        <w:rPr>
          <w:rFonts w:ascii="宋体" w:eastAsia="宋体"/>
          <w:sz w:val="24"/>
        </w:rPr>
        <w:t>-</w:t>
      </w:r>
      <w:r w:rsidRPr="00DE452A">
        <w:rPr>
          <w:rFonts w:ascii="宋体" w:eastAsia="宋体" w:hint="eastAsia"/>
          <w:sz w:val="24"/>
        </w:rPr>
        <w:t>【税费申报及缴纳】</w:t>
      </w:r>
      <w:r w:rsidRPr="00DE452A">
        <w:rPr>
          <w:rFonts w:ascii="宋体" w:eastAsia="宋体"/>
          <w:sz w:val="24"/>
        </w:rPr>
        <w:t>-</w:t>
      </w:r>
      <w:r w:rsidRPr="00DE452A">
        <w:rPr>
          <w:rFonts w:ascii="宋体" w:eastAsia="宋体" w:hint="eastAsia"/>
          <w:sz w:val="24"/>
        </w:rPr>
        <w:t>【申报税（费）清册】</w:t>
      </w:r>
      <w:r w:rsidRPr="00DE452A">
        <w:rPr>
          <w:rFonts w:ascii="宋体" w:eastAsia="宋体"/>
          <w:sz w:val="24"/>
        </w:rPr>
        <w:t>-</w:t>
      </w:r>
      <w:r w:rsidRPr="00DE452A">
        <w:rPr>
          <w:rFonts w:ascii="宋体" w:eastAsia="宋体" w:hint="eastAsia"/>
          <w:sz w:val="24"/>
        </w:rPr>
        <w:t>【按期应申报】</w:t>
      </w:r>
      <w:r w:rsidRPr="00DE452A">
        <w:rPr>
          <w:rFonts w:ascii="宋体" w:eastAsia="宋体"/>
          <w:sz w:val="24"/>
        </w:rPr>
        <w:t>-</w:t>
      </w:r>
      <w:r w:rsidRPr="00DE452A">
        <w:rPr>
          <w:rFonts w:ascii="宋体" w:eastAsia="宋体" w:hint="eastAsia"/>
          <w:sz w:val="24"/>
        </w:rPr>
        <w:t>【教育费附加</w:t>
      </w:r>
      <w:r w:rsidRPr="00DE452A">
        <w:rPr>
          <w:rFonts w:ascii="宋体" w:eastAsia="宋体"/>
          <w:sz w:val="24"/>
        </w:rPr>
        <w:t>/</w:t>
      </w:r>
      <w:r w:rsidRPr="00DE452A">
        <w:rPr>
          <w:rFonts w:ascii="宋体" w:eastAsia="宋体" w:hint="eastAsia"/>
          <w:sz w:val="24"/>
        </w:rPr>
        <w:t>地方教育附加</w:t>
      </w:r>
      <w:r w:rsidRPr="00DE452A">
        <w:rPr>
          <w:rFonts w:ascii="宋体" w:eastAsia="宋体"/>
          <w:sz w:val="24"/>
        </w:rPr>
        <w:t>/</w:t>
      </w:r>
      <w:r w:rsidRPr="00DE452A">
        <w:rPr>
          <w:rFonts w:ascii="宋体" w:eastAsia="宋体" w:hint="eastAsia"/>
          <w:sz w:val="24"/>
        </w:rPr>
        <w:t>城市维护建设税】的路径进入功能模块。</w:t>
      </w:r>
    </w:p>
    <w:p w:rsidR="0055100B" w:rsidRPr="00CE6199" w:rsidRDefault="0055100B" w:rsidP="00FD01E3">
      <w:pPr>
        <w:pStyle w:val="2"/>
      </w:pPr>
      <w:bookmarkStart w:id="621" w:name="_Toc20500647"/>
      <w:bookmarkStart w:id="622" w:name="_Toc20501728"/>
      <w:bookmarkStart w:id="623" w:name="_Toc23107166"/>
      <w:bookmarkStart w:id="624" w:name="_Toc23500657"/>
      <w:r w:rsidRPr="00CE6199">
        <w:t>3.17</w:t>
      </w:r>
      <w:r>
        <w:rPr>
          <w:rFonts w:cs="TimesNewRomanPS-BoldMT" w:hint="eastAsia"/>
          <w:kern w:val="0"/>
        </w:rPr>
        <w:t xml:space="preserve">　　</w:t>
      </w:r>
      <w:r w:rsidRPr="00CE6199">
        <w:rPr>
          <w:rFonts w:hint="eastAsia"/>
        </w:rPr>
        <w:t>定期定额户申报</w:t>
      </w:r>
      <w:bookmarkEnd w:id="621"/>
      <w:bookmarkEnd w:id="622"/>
      <w:bookmarkEnd w:id="623"/>
      <w:bookmarkEnd w:id="624"/>
    </w:p>
    <w:p w:rsidR="0055100B" w:rsidRPr="00CE6199" w:rsidRDefault="0055100B" w:rsidP="0055100B">
      <w:pPr>
        <w:pStyle w:val="3"/>
        <w:spacing w:before="300" w:after="300"/>
        <w:ind w:firstLine="562"/>
      </w:pPr>
      <w:bookmarkStart w:id="625" w:name="_Toc20500648"/>
      <w:bookmarkStart w:id="626" w:name="_Toc20501729"/>
      <w:bookmarkStart w:id="627" w:name="_Toc23107167"/>
      <w:bookmarkStart w:id="628" w:name="_Toc23500658"/>
      <w:r w:rsidRPr="00CE6199">
        <w:t>3.17.1—097</w:t>
      </w:r>
      <w:r w:rsidRPr="00CE6199">
        <w:rPr>
          <w:rFonts w:hint="eastAsia"/>
        </w:rPr>
        <w:t xml:space="preserve">　　定期定额户自行申报</w:t>
      </w:r>
      <w:bookmarkEnd w:id="625"/>
      <w:bookmarkEnd w:id="626"/>
      <w:bookmarkEnd w:id="627"/>
      <w:bookmarkEnd w:id="628"/>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定期定额户自行申报</w:t>
      </w:r>
    </w:p>
    <w:p w:rsidR="0055100B" w:rsidRPr="00CE6199" w:rsidRDefault="0055100B" w:rsidP="00FD01E3">
      <w:pPr>
        <w:pStyle w:val="4"/>
        <w:ind w:firstLine="480"/>
      </w:pPr>
      <w:r w:rsidRPr="00CE6199">
        <w:rPr>
          <w:rFonts w:hint="eastAsia"/>
        </w:rPr>
        <w:t>【申请条件】</w:t>
      </w:r>
    </w:p>
    <w:p w:rsidR="0055100B" w:rsidRPr="00CE6199" w:rsidRDefault="0055100B" w:rsidP="0055100B">
      <w:pPr>
        <w:pStyle w:val="ad"/>
        <w:tabs>
          <w:tab w:val="right" w:leader="dot" w:pos="8278"/>
        </w:tabs>
        <w:wordWrap/>
        <w:spacing w:beforeLines="0" w:afterLines="0"/>
      </w:pPr>
      <w:r w:rsidRPr="00CE6199">
        <w:rPr>
          <w:rFonts w:cs="Times New Roman" w:hint="eastAsia"/>
          <w:kern w:val="2"/>
        </w:rPr>
        <w:t>实行定期定额征税的个体工商户依照税收法律法规及相关规定确定的申报期限、申报内容，填报《定期定额纳税申报表》及其他相关资料，向主管税务机关进行纳税申报。</w:t>
      </w:r>
    </w:p>
    <w:p w:rsidR="0055100B" w:rsidRPr="00CE6199" w:rsidRDefault="0055100B" w:rsidP="00FD01E3">
      <w:pPr>
        <w:pStyle w:val="4"/>
        <w:ind w:firstLine="480"/>
      </w:pPr>
      <w:r w:rsidRPr="00CE6199">
        <w:rPr>
          <w:rFonts w:hint="eastAsia"/>
        </w:rPr>
        <w:lastRenderedPageBreak/>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《中华人民共和国税收征收管理法》第二十五条第一款</w:t>
      </w:r>
    </w:p>
    <w:p w:rsidR="0055100B" w:rsidRPr="00CE6199" w:rsidRDefault="0055100B" w:rsidP="00FD01E3">
      <w:pPr>
        <w:pStyle w:val="4"/>
        <w:ind w:firstLine="480"/>
      </w:pPr>
      <w:r w:rsidRPr="00CE6199">
        <w:rPr>
          <w:rFonts w:hint="eastAsia"/>
          <w:szCs w:val="24"/>
        </w:rPr>
        <w:t>【办理材料】</w:t>
      </w:r>
    </w:p>
    <w:tbl>
      <w:tblPr>
        <w:tblW w:w="81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9"/>
        <w:gridCol w:w="1701"/>
        <w:gridCol w:w="2835"/>
        <w:gridCol w:w="680"/>
        <w:gridCol w:w="2267"/>
      </w:tblGrid>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《定期定额纳税申报表》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rPr>
            </w:pPr>
            <w:r w:rsidRPr="00DE452A">
              <w:rPr>
                <w:rFonts w:ascii="宋体" w:eastAsia="宋体" w:hAnsi="宋体" w:hint="eastAsia"/>
                <w:b/>
                <w:sz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rPr>
            </w:pPr>
            <w:r w:rsidRPr="00DE452A">
              <w:rPr>
                <w:rFonts w:ascii="宋体" w:eastAsia="宋体" w:hAnsi="宋体" w:hint="eastAsia"/>
                <w:sz w:val="24"/>
              </w:rPr>
              <w:t>税控收款机的纳税人</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rPr>
            </w:pPr>
            <w:r w:rsidRPr="00DE452A">
              <w:rPr>
                <w:rFonts w:ascii="宋体" w:eastAsia="宋体" w:hAnsi="宋体" w:hint="eastAsia"/>
                <w:sz w:val="24"/>
              </w:rPr>
              <w:t>税控收款机用户卡</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lastRenderedPageBreak/>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23"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定期定额户出现不适用简易申报、因未签署三方协议不能简易申报、简易申报失败后由纳税人自行申报、未达起征点双定户达到起征点后申报、超定额申报等情形时，应按照税收法律法规及相关规定，向税务机关办理申报纳税手续。</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6.</w:t>
      </w:r>
      <w:r w:rsidRPr="00DE452A">
        <w:rPr>
          <w:rFonts w:ascii="宋体" w:eastAsia="宋体" w:hAnsi="宋体" w:hint="eastAsia"/>
          <w:sz w:val="24"/>
        </w:rPr>
        <w:t>定期定额户应当自行申报经营情况，对未按照规定期限自行申报的，税务机关可以不经过自行申报程序，按照《个体工商户税收定期定额征收管理办法》（国家税务总局令第</w:t>
      </w:r>
      <w:r w:rsidRPr="00DE452A">
        <w:rPr>
          <w:rFonts w:ascii="宋体" w:eastAsia="宋体" w:hAnsi="宋体"/>
          <w:sz w:val="24"/>
        </w:rPr>
        <w:t>16</w:t>
      </w:r>
      <w:r w:rsidRPr="00DE452A">
        <w:rPr>
          <w:rFonts w:ascii="宋体" w:eastAsia="宋体" w:hAnsi="宋体" w:hint="eastAsia"/>
          <w:sz w:val="24"/>
        </w:rPr>
        <w:t>号公布，国家税务总局令第</w:t>
      </w:r>
      <w:r w:rsidRPr="00DE452A">
        <w:rPr>
          <w:rFonts w:ascii="宋体" w:eastAsia="宋体" w:hAnsi="宋体"/>
          <w:sz w:val="24"/>
        </w:rPr>
        <w:t>44</w:t>
      </w:r>
      <w:r w:rsidRPr="00DE452A">
        <w:rPr>
          <w:rFonts w:ascii="宋体" w:eastAsia="宋体" w:hAnsi="宋体" w:hint="eastAsia"/>
          <w:sz w:val="24"/>
        </w:rPr>
        <w:t>号修改）第七条规定的方法核定其定额。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定期定额个体工商户的定额与发票开具金额或税控收款机记录数据比对后，超过定额的经营额、所得额所应缴纳的税款；在税务机关核定定额的经营地点以外从事经营活动所应缴纳的税款，应当向税务机关办理相关纳税事宜。</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对实行简并征期的定期定额户，其按照定额所应缴纳的税款在规定的期限内申报纳税不加收滞纳金。</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定期定额户当期发生的经营额、所得额超过定额一定幅度的，应当在法律、行政法规规定的申报期限内向税务机关进行申报并缴清税款。我省规定：定期定额户当期发生的经营额、所得额超过核定定额</w:t>
      </w:r>
      <w:r w:rsidRPr="00DE452A">
        <w:rPr>
          <w:rFonts w:ascii="宋体" w:eastAsia="宋体" w:hAnsi="宋体"/>
          <w:sz w:val="24"/>
        </w:rPr>
        <w:t>20%</w:t>
      </w:r>
      <w:r w:rsidRPr="00DE452A">
        <w:rPr>
          <w:rFonts w:ascii="宋体" w:eastAsia="宋体" w:hAnsi="宋体" w:hint="eastAsia"/>
          <w:sz w:val="24"/>
        </w:rPr>
        <w:t>比例的，应当在法律、行政法规规定的申报期限内向税务机关进行申报并缴清税款。</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《定期定额纳税申报表》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55100B">
      <w:pPr>
        <w:pStyle w:val="3"/>
        <w:spacing w:before="300" w:after="300"/>
        <w:ind w:firstLine="562"/>
      </w:pPr>
      <w:bookmarkStart w:id="629" w:name="_Toc20500649"/>
      <w:bookmarkStart w:id="630" w:name="_Toc20501730"/>
      <w:bookmarkStart w:id="631" w:name="_Toc23107168"/>
      <w:bookmarkStart w:id="632" w:name="_Toc23500659"/>
      <w:r w:rsidRPr="00CE6199">
        <w:t>3.17.2—098</w:t>
      </w:r>
      <w:r w:rsidRPr="00CE6199">
        <w:rPr>
          <w:rFonts w:hint="eastAsia"/>
        </w:rPr>
        <w:t xml:space="preserve">　　定期定额户简易申报</w:t>
      </w:r>
      <w:bookmarkEnd w:id="629"/>
      <w:bookmarkEnd w:id="630"/>
      <w:bookmarkEnd w:id="631"/>
      <w:bookmarkEnd w:id="632"/>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定期定额户简易申报</w:t>
      </w:r>
    </w:p>
    <w:p w:rsidR="0055100B" w:rsidRPr="00CE6199" w:rsidRDefault="0055100B" w:rsidP="00FD01E3">
      <w:pPr>
        <w:pStyle w:val="4"/>
        <w:ind w:firstLine="480"/>
      </w:pPr>
      <w:r w:rsidRPr="00CE6199">
        <w:rPr>
          <w:rFonts w:hint="eastAsia"/>
        </w:rPr>
        <w:lastRenderedPageBreak/>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实行简易申报的定期定额户，应当在税务机关规定的期限内按照法律、行政法规规定，通过财税库银电子缴税系统批量扣税或委托银行扣缴核定税款的，当期（指纳税期）可不办理申报手续，实行以缴代报。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《中华人民共和国税收征收管理法》第二十五条第一款</w:t>
      </w:r>
    </w:p>
    <w:p w:rsidR="0055100B" w:rsidRPr="00CE6199" w:rsidRDefault="0055100B" w:rsidP="00FD01E3">
      <w:pPr>
        <w:pStyle w:val="4"/>
        <w:ind w:firstLine="480"/>
        <w:rPr>
          <w:szCs w:val="24"/>
        </w:rPr>
      </w:pPr>
      <w:r w:rsidRPr="00CE6199">
        <w:rPr>
          <w:rFonts w:hint="eastAsia"/>
          <w:szCs w:val="24"/>
        </w:rPr>
        <w:t>【办理材料】</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申报方式已被认定为简易申报的实行定期定额征收的纳税人，可以委托经税务机关认定的银行或其他金融机构办理税款划缴，不需提交申报表。</w:t>
      </w:r>
    </w:p>
    <w:p w:rsidR="0055100B" w:rsidRPr="00CE6199" w:rsidRDefault="0055100B" w:rsidP="00FD01E3">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委托经税务机关认定的银行或其他金融机构办理税款划缴。</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lastRenderedPageBreak/>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凡委托银行或其他金融机构办理税款划缴的定期定额户，应当向税务机关书面报告开户银行及账号。其账户内存款应当足以按期缴纳当期税款。其存款余额低于当期应纳税款，致使当期税款不能按期入库的，税务机关按逾期缴纳税款处理；对实行简易申报的，按逾期办理纳税申报和逾期缴纳税款处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1</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日至</w:t>
      </w:r>
      <w:r w:rsidRPr="00DE452A">
        <w:rPr>
          <w:rFonts w:ascii="宋体" w:eastAsia="宋体" w:hAnsi="宋体"/>
          <w:sz w:val="24"/>
        </w:rPr>
        <w:t>2021</w:t>
      </w:r>
      <w:r w:rsidRPr="00DE452A">
        <w:rPr>
          <w:rFonts w:ascii="宋体" w:eastAsia="宋体" w:hAnsi="宋体" w:hint="eastAsia"/>
          <w:sz w:val="24"/>
        </w:rPr>
        <w:t>年</w:t>
      </w:r>
      <w:r w:rsidRPr="00DE452A">
        <w:rPr>
          <w:rFonts w:ascii="宋体" w:eastAsia="宋体" w:hAnsi="宋体"/>
          <w:sz w:val="24"/>
        </w:rPr>
        <w:t>12</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日，增值税小规模纳税人免税销售额由按月</w:t>
      </w:r>
      <w:r w:rsidRPr="00DE452A">
        <w:rPr>
          <w:rFonts w:ascii="宋体" w:eastAsia="宋体" w:hAnsi="宋体"/>
          <w:sz w:val="24"/>
        </w:rPr>
        <w:t>3</w:t>
      </w:r>
      <w:r w:rsidRPr="00DE452A">
        <w:rPr>
          <w:rFonts w:ascii="宋体" w:eastAsia="宋体" w:hAnsi="宋体" w:hint="eastAsia"/>
          <w:sz w:val="24"/>
        </w:rPr>
        <w:t>万元（按季纳税</w:t>
      </w:r>
      <w:r w:rsidRPr="00DE452A">
        <w:rPr>
          <w:rFonts w:ascii="宋体" w:eastAsia="宋体" w:hAnsi="宋体"/>
          <w:sz w:val="24"/>
        </w:rPr>
        <w:t>9</w:t>
      </w:r>
      <w:r w:rsidRPr="00DE452A">
        <w:rPr>
          <w:rFonts w:ascii="宋体" w:eastAsia="宋体" w:hAnsi="宋体" w:hint="eastAsia"/>
          <w:sz w:val="24"/>
        </w:rPr>
        <w:t>万元），调整为按月</w:t>
      </w:r>
      <w:r w:rsidRPr="00DE452A">
        <w:rPr>
          <w:rFonts w:ascii="宋体" w:eastAsia="宋体" w:hAnsi="宋体"/>
          <w:sz w:val="24"/>
        </w:rPr>
        <w:t>10</w:t>
      </w:r>
      <w:r w:rsidRPr="00DE452A">
        <w:rPr>
          <w:rFonts w:ascii="宋体" w:eastAsia="宋体" w:hAnsi="宋体" w:hint="eastAsia"/>
          <w:sz w:val="24"/>
        </w:rPr>
        <w:t>万元（按季纳税</w:t>
      </w:r>
      <w:r w:rsidRPr="00DE452A">
        <w:rPr>
          <w:rFonts w:ascii="宋体" w:eastAsia="宋体" w:hAnsi="宋体"/>
          <w:sz w:val="24"/>
        </w:rPr>
        <w:t>30</w:t>
      </w:r>
      <w:r w:rsidRPr="00DE452A">
        <w:rPr>
          <w:rFonts w:ascii="宋体" w:eastAsia="宋体" w:hAnsi="宋体" w:hint="eastAsia"/>
          <w:sz w:val="24"/>
        </w:rPr>
        <w:t>万元），</w:t>
      </w:r>
      <w:r w:rsidRPr="00DE452A">
        <w:rPr>
          <w:rFonts w:ascii="宋体" w:eastAsia="宋体" w:hint="eastAsia"/>
          <w:sz w:val="24"/>
        </w:rPr>
        <w:t>“</w:t>
      </w:r>
      <w:r w:rsidRPr="00DE452A">
        <w:rPr>
          <w:rFonts w:ascii="宋体" w:eastAsia="宋体" w:hAnsi="宋体" w:hint="eastAsia"/>
          <w:sz w:val="24"/>
        </w:rPr>
        <w:t>货物及劳务</w:t>
      </w:r>
      <w:r w:rsidRPr="00DE452A">
        <w:rPr>
          <w:rFonts w:ascii="宋体" w:eastAsia="宋体" w:hint="eastAsia"/>
          <w:sz w:val="24"/>
        </w:rPr>
        <w:t>”“</w:t>
      </w:r>
      <w:r w:rsidRPr="00DE452A">
        <w:rPr>
          <w:rFonts w:ascii="宋体" w:eastAsia="宋体" w:hAnsi="宋体" w:hint="eastAsia"/>
          <w:sz w:val="24"/>
        </w:rPr>
        <w:t>服务、不动产和无形资产</w:t>
      </w:r>
      <w:r w:rsidRPr="00DE452A">
        <w:rPr>
          <w:rFonts w:ascii="宋体" w:eastAsia="宋体" w:hint="eastAsia"/>
          <w:sz w:val="24"/>
        </w:rPr>
        <w:t>”</w:t>
      </w:r>
      <w:r w:rsidRPr="00DE452A">
        <w:rPr>
          <w:rFonts w:ascii="宋体" w:eastAsia="宋体" w:hAnsi="宋体" w:hint="eastAsia"/>
          <w:sz w:val="24"/>
        </w:rPr>
        <w:t>列销售额不再分别计算，以合计数来确定是否享受免征增值税政策。增值税小规模纳税人发生增值税应税销售行为，合计月销售额超过</w:t>
      </w:r>
      <w:r w:rsidRPr="00DE452A">
        <w:rPr>
          <w:rFonts w:ascii="宋体" w:eastAsia="宋体" w:hAnsi="宋体"/>
          <w:sz w:val="24"/>
        </w:rPr>
        <w:t>10</w:t>
      </w:r>
      <w:r w:rsidRPr="00DE452A">
        <w:rPr>
          <w:rFonts w:ascii="宋体" w:eastAsia="宋体" w:hAnsi="宋体" w:hint="eastAsia"/>
          <w:sz w:val="24"/>
        </w:rPr>
        <w:t>万元，但扣除本期发生的销售不动产的销售额后未超过</w:t>
      </w:r>
      <w:r w:rsidRPr="00DE452A">
        <w:rPr>
          <w:rFonts w:ascii="宋体" w:eastAsia="宋体" w:hAnsi="宋体"/>
          <w:sz w:val="24"/>
        </w:rPr>
        <w:t>10</w:t>
      </w:r>
      <w:r w:rsidRPr="00DE452A">
        <w:rPr>
          <w:rFonts w:ascii="宋体" w:eastAsia="宋体" w:hAnsi="宋体" w:hint="eastAsia"/>
          <w:sz w:val="24"/>
        </w:rPr>
        <w:t>万元的，其销售货物、劳务、服务、无形资产取得的销售额免征增值税。</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2"/>
      </w:pPr>
      <w:bookmarkStart w:id="633" w:name="_Toc20500650"/>
      <w:bookmarkStart w:id="634" w:name="_Toc20501731"/>
      <w:bookmarkStart w:id="635" w:name="_Toc23107169"/>
      <w:bookmarkStart w:id="636" w:name="_Toc23500660"/>
      <w:r w:rsidRPr="00CE6199">
        <w:lastRenderedPageBreak/>
        <w:t>3.18</w:t>
      </w:r>
      <w:r>
        <w:rPr>
          <w:rFonts w:cs="TimesNewRomanPS-BoldMT" w:hint="eastAsia"/>
          <w:kern w:val="0"/>
        </w:rPr>
        <w:t xml:space="preserve">　　</w:t>
      </w:r>
      <w:r w:rsidRPr="00CE6199">
        <w:rPr>
          <w:rFonts w:hint="eastAsia"/>
        </w:rPr>
        <w:t>通用申报（税及附征税费）</w:t>
      </w:r>
      <w:bookmarkEnd w:id="633"/>
      <w:bookmarkEnd w:id="634"/>
      <w:bookmarkEnd w:id="635"/>
      <w:bookmarkEnd w:id="636"/>
    </w:p>
    <w:p w:rsidR="0055100B" w:rsidRPr="00CE6199" w:rsidRDefault="0055100B" w:rsidP="0055100B">
      <w:pPr>
        <w:pStyle w:val="3"/>
        <w:spacing w:before="300" w:after="300"/>
        <w:ind w:firstLine="562"/>
      </w:pPr>
      <w:bookmarkStart w:id="637" w:name="_Toc20500651"/>
      <w:bookmarkStart w:id="638" w:name="_Toc20501732"/>
      <w:bookmarkStart w:id="639" w:name="_Toc23107170"/>
      <w:bookmarkStart w:id="640" w:name="_Toc23500661"/>
      <w:r w:rsidRPr="00CE6199">
        <w:t>3.18.1—099</w:t>
      </w:r>
      <w:r w:rsidRPr="00CE6199">
        <w:rPr>
          <w:rFonts w:hint="eastAsia"/>
        </w:rPr>
        <w:t xml:space="preserve">　　通用申报（税及附征税费）</w:t>
      </w:r>
      <w:bookmarkEnd w:id="637"/>
      <w:bookmarkEnd w:id="638"/>
      <w:bookmarkEnd w:id="639"/>
      <w:bookmarkEnd w:id="640"/>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通用申报（税及附征税费）</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hint="eastAsia"/>
          <w:bCs/>
          <w:sz w:val="24"/>
        </w:rPr>
        <w:t>纳税人依照税收法律法规及相关规定确定的申报期限、申报内容，填报《通用申报表（税及附征税费）》，向税务机关进行流转税、所得税、财产和行为税及相关规费等多项税（费）种的纳税申报。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目前我省仅适用于：</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1</w:t>
      </w:r>
      <w:r w:rsidRPr="00DE452A">
        <w:rPr>
          <w:rFonts w:ascii="宋体" w:eastAsia="宋体" w:hAnsi="宋体" w:cs="宋体" w:hint="eastAsia"/>
          <w:sz w:val="24"/>
        </w:rPr>
        <w:t>．</w:t>
      </w:r>
      <w:r w:rsidRPr="00DE452A">
        <w:rPr>
          <w:rFonts w:ascii="宋体" w:eastAsia="宋体" w:hAnsi="宋体" w:hint="eastAsia"/>
          <w:sz w:val="24"/>
          <w:u w:val="single"/>
        </w:rPr>
        <w:t>自然人</w:t>
      </w:r>
      <w:r w:rsidRPr="00DE452A">
        <w:rPr>
          <w:rFonts w:ascii="宋体" w:eastAsia="宋体" w:hAnsi="宋体" w:hint="eastAsia"/>
          <w:sz w:val="24"/>
        </w:rPr>
        <w:t>不申请代开发票，但需要申报缴纳增值税；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cs="宋体" w:hint="eastAsia"/>
          <w:b/>
          <w:sz w:val="24"/>
        </w:rPr>
        <w:t>．</w:t>
      </w:r>
      <w:r w:rsidRPr="00DE452A">
        <w:rPr>
          <w:rFonts w:ascii="宋体" w:eastAsia="宋体" w:hAnsi="宋体" w:hint="eastAsia"/>
          <w:sz w:val="24"/>
        </w:rPr>
        <w:t>申报</w:t>
      </w:r>
      <w:r w:rsidRPr="00DE452A">
        <w:rPr>
          <w:rFonts w:ascii="宋体" w:eastAsia="宋体" w:hAnsi="宋体"/>
          <w:sz w:val="24"/>
        </w:rPr>
        <w:t>2016</w:t>
      </w:r>
      <w:r w:rsidRPr="00DE452A">
        <w:rPr>
          <w:rFonts w:ascii="宋体" w:eastAsia="宋体" w:hAnsi="宋体" w:hint="eastAsia"/>
          <w:sz w:val="24"/>
        </w:rPr>
        <w:t>年</w:t>
      </w:r>
      <w:r w:rsidRPr="00DE452A">
        <w:rPr>
          <w:rFonts w:ascii="宋体" w:eastAsia="宋体" w:hAnsi="宋体"/>
          <w:sz w:val="24"/>
        </w:rPr>
        <w:t>4</w:t>
      </w:r>
      <w:r w:rsidRPr="00DE452A">
        <w:rPr>
          <w:rFonts w:ascii="宋体" w:eastAsia="宋体" w:hAnsi="宋体" w:hint="eastAsia"/>
          <w:sz w:val="24"/>
        </w:rPr>
        <w:t>月</w:t>
      </w:r>
      <w:r w:rsidRPr="00DE452A">
        <w:rPr>
          <w:rFonts w:ascii="宋体" w:eastAsia="宋体" w:hAnsi="宋体"/>
          <w:sz w:val="24"/>
        </w:rPr>
        <w:t>30</w:t>
      </w:r>
      <w:r w:rsidRPr="00DE452A">
        <w:rPr>
          <w:rFonts w:ascii="宋体" w:eastAsia="宋体" w:hAnsi="宋体" w:hint="eastAsia"/>
          <w:sz w:val="24"/>
        </w:rPr>
        <w:t>日之前的营业税及附加税费，和营改增之前的文化事业建设费；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cs="宋体" w:hint="eastAsia"/>
          <w:b/>
          <w:sz w:val="24"/>
        </w:rPr>
        <w:t>．</w:t>
      </w:r>
      <w:r w:rsidRPr="00DE452A">
        <w:rPr>
          <w:rFonts w:ascii="宋体" w:eastAsia="宋体" w:hAnsi="宋体" w:hint="eastAsia"/>
          <w:sz w:val="24"/>
        </w:rPr>
        <w:t>申报地方水利建设基金（江海堤防维护建设管理费）、工会经费。</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《中华人民共和国税收征收管理法》第二十五条第一款</w:t>
      </w:r>
    </w:p>
    <w:p w:rsidR="0055100B" w:rsidRPr="00CE6199" w:rsidRDefault="0055100B" w:rsidP="00FD01E3">
      <w:pPr>
        <w:pStyle w:val="4"/>
        <w:ind w:firstLine="480"/>
      </w:pPr>
      <w:r w:rsidRPr="00CE6199">
        <w:rPr>
          <w:rFonts w:hint="eastAsia"/>
          <w:szCs w:val="24"/>
        </w:rPr>
        <w:t>【办理材料】</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04"/>
        <w:gridCol w:w="4253"/>
        <w:gridCol w:w="708"/>
        <w:gridCol w:w="2268"/>
      </w:tblGrid>
      <w:tr w:rsidR="0055100B" w:rsidRPr="00DE452A" w:rsidTr="00735BB8">
        <w:trPr>
          <w:trHeight w:hRule="exact" w:val="794"/>
          <w:jc w:val="center"/>
        </w:trPr>
        <w:tc>
          <w:tcPr>
            <w:tcW w:w="704"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253"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70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70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25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《通用申报表（税及附征税费）》</w:t>
            </w:r>
          </w:p>
        </w:tc>
        <w:tc>
          <w:tcPr>
            <w:tcW w:w="70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lastRenderedPageBreak/>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lastRenderedPageBreak/>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24"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随增值税、消费税附征的城市维护建设税、教育费附加免于零申报。</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《通用申报表（税及附征税费）》</w:t>
      </w:r>
    </w:p>
    <w:p w:rsidR="0055100B" w:rsidRPr="00CE6199" w:rsidRDefault="0055100B" w:rsidP="00FD01E3">
      <w:pPr>
        <w:pStyle w:val="4"/>
        <w:ind w:firstLine="480"/>
      </w:pPr>
      <w:r w:rsidRPr="00CE6199">
        <w:rPr>
          <w:rFonts w:hint="eastAsia"/>
        </w:rPr>
        <w:lastRenderedPageBreak/>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【税费申报及缴纳】</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【申报税（费）清册】</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【按期应申报】</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【通用申报】的路径进入功能模块。</w:t>
      </w:r>
    </w:p>
    <w:p w:rsidR="0055100B" w:rsidRPr="00DE452A" w:rsidRDefault="0055100B" w:rsidP="0055100B">
      <w:pPr>
        <w:spacing w:line="360" w:lineRule="auto"/>
        <w:ind w:firstLineChars="200" w:firstLine="480"/>
        <w:rPr>
          <w:rFonts w:ascii="宋体" w:eastAsia="宋体"/>
          <w:sz w:val="24"/>
        </w:rPr>
      </w:pPr>
    </w:p>
    <w:p w:rsidR="0055100B" w:rsidRPr="00CE6199" w:rsidRDefault="0055100B" w:rsidP="00FD01E3">
      <w:pPr>
        <w:pStyle w:val="2"/>
      </w:pPr>
      <w:bookmarkStart w:id="641" w:name="_Toc20500652"/>
      <w:bookmarkStart w:id="642" w:name="_Toc20501733"/>
      <w:bookmarkStart w:id="643" w:name="_Toc23107171"/>
      <w:bookmarkStart w:id="644" w:name="_Toc23500662"/>
      <w:r w:rsidRPr="00CE6199">
        <w:t>3.19</w:t>
      </w:r>
      <w:r>
        <w:rPr>
          <w:rFonts w:cs="TimesNewRomanPS-BoldMT" w:hint="eastAsia"/>
          <w:kern w:val="0"/>
        </w:rPr>
        <w:t xml:space="preserve">　　</w:t>
      </w:r>
      <w:r w:rsidRPr="00CE6199">
        <w:rPr>
          <w:rFonts w:hint="eastAsia"/>
        </w:rPr>
        <w:t>房产交易申报</w:t>
      </w:r>
      <w:bookmarkEnd w:id="641"/>
      <w:bookmarkEnd w:id="642"/>
      <w:bookmarkEnd w:id="643"/>
      <w:bookmarkEnd w:id="644"/>
    </w:p>
    <w:p w:rsidR="0055100B" w:rsidRPr="00CE6199" w:rsidRDefault="0055100B" w:rsidP="0055100B">
      <w:pPr>
        <w:pStyle w:val="3"/>
        <w:spacing w:before="300" w:after="300"/>
        <w:ind w:firstLine="562"/>
      </w:pPr>
      <w:bookmarkStart w:id="645" w:name="_Toc20500653"/>
      <w:bookmarkStart w:id="646" w:name="_Toc20501734"/>
      <w:bookmarkStart w:id="647" w:name="_Toc23107172"/>
      <w:bookmarkStart w:id="648" w:name="_Toc23500663"/>
      <w:r w:rsidRPr="00CE6199">
        <w:t>3.19.1—100</w:t>
      </w:r>
      <w:r w:rsidRPr="00CE6199">
        <w:rPr>
          <w:rFonts w:hint="eastAsia"/>
        </w:rPr>
        <w:t xml:space="preserve">　　房产交易申报</w:t>
      </w:r>
      <w:bookmarkEnd w:id="645"/>
      <w:bookmarkEnd w:id="646"/>
      <w:bookmarkEnd w:id="647"/>
      <w:bookmarkEnd w:id="648"/>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房产交易申报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hint="eastAsia"/>
          <w:bCs/>
          <w:sz w:val="24"/>
        </w:rPr>
        <w:t>房产交易申报是税务机关为了方便纳税人办理二手房交易纳税申报缴税业务，提高征收单位的办公效率，综合了流转税、所得税、财产行为税及相关规费申报的基本元素而设计的一项申报业务，纳税人可以通过一张房产交易申报表完成多项税（费）种的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《中华人民共和国税收征收管理法》第二十五条第一款</w:t>
      </w:r>
    </w:p>
    <w:p w:rsidR="0055100B" w:rsidRPr="00CE6199" w:rsidRDefault="0055100B" w:rsidP="00FD01E3">
      <w:pPr>
        <w:pStyle w:val="4"/>
        <w:ind w:firstLine="480"/>
      </w:pPr>
      <w:r w:rsidRPr="00CE6199">
        <w:rPr>
          <w:rFonts w:hint="eastAsia"/>
          <w:szCs w:val="24"/>
        </w:rPr>
        <w:t>【办理材料】</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949"/>
        <w:gridCol w:w="2694"/>
        <w:gridCol w:w="992"/>
        <w:gridCol w:w="1529"/>
      </w:tblGrid>
      <w:tr w:rsidR="0055100B" w:rsidRPr="00DE452A" w:rsidTr="00735BB8">
        <w:trPr>
          <w:trHeight w:val="794"/>
          <w:jc w:val="center"/>
        </w:trPr>
        <w:tc>
          <w:tcPr>
            <w:tcW w:w="294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694"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52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val="794"/>
          <w:jc w:val="center"/>
        </w:trPr>
        <w:tc>
          <w:tcPr>
            <w:tcW w:w="294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房产交易纳税人</w:t>
            </w:r>
          </w:p>
        </w:tc>
        <w:tc>
          <w:tcPr>
            <w:tcW w:w="269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《房产交易申报表》</w:t>
            </w:r>
          </w:p>
        </w:tc>
        <w:tc>
          <w:tcPr>
            <w:tcW w:w="99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52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lastRenderedPageBreak/>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lastRenderedPageBreak/>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25"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单位和个体工商户（不含其它个人）发生二手房交易，在房产所在地主管税务机关缴纳完毕后，应向注册地主管税务机关履行纳税申报义务，申报其二手房交易销售额并扣减已缴税额。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房产交易申报中印花税的计税依据产生规则为，当评估价大于等于成交价时，以评估价作为印花税计税依据，即与其他税种计税依据一致；当评估价小于成交价时，以成交价格（即合同所载价格）作为印花税计税依据。</w:t>
      </w:r>
    </w:p>
    <w:p w:rsidR="0055100B" w:rsidRPr="00CE6199" w:rsidRDefault="0055100B" w:rsidP="00FD01E3">
      <w:pPr>
        <w:pStyle w:val="4"/>
        <w:ind w:firstLine="480"/>
      </w:pPr>
      <w:r w:rsidRPr="00CE6199">
        <w:rPr>
          <w:rFonts w:hint="eastAsia"/>
        </w:rPr>
        <w:lastRenderedPageBreak/>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《房产交易申报表》（免填单）</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cs="宋体" w:hint="eastAsia"/>
          <w:sz w:val="24"/>
        </w:rPr>
        <w:t>无</w:t>
      </w:r>
    </w:p>
    <w:p w:rsidR="0055100B" w:rsidRPr="00CE6199" w:rsidRDefault="0055100B" w:rsidP="00FD01E3">
      <w:pPr>
        <w:pStyle w:val="2"/>
      </w:pPr>
      <w:bookmarkStart w:id="649" w:name="_Toc20500654"/>
      <w:bookmarkStart w:id="650" w:name="_Toc20501735"/>
      <w:bookmarkStart w:id="651" w:name="_Toc23107173"/>
      <w:bookmarkStart w:id="652" w:name="_Toc23500664"/>
      <w:r w:rsidRPr="00CE6199">
        <w:t>3.20</w:t>
      </w:r>
      <w:r>
        <w:rPr>
          <w:rFonts w:cs="TimesNewRomanPS-BoldMT" w:hint="eastAsia"/>
          <w:kern w:val="0"/>
        </w:rPr>
        <w:t xml:space="preserve">　　</w:t>
      </w:r>
      <w:r w:rsidRPr="00CE6199">
        <w:rPr>
          <w:rFonts w:hint="eastAsia"/>
        </w:rPr>
        <w:t>委托代征</w:t>
      </w:r>
      <w:bookmarkEnd w:id="649"/>
      <w:bookmarkEnd w:id="650"/>
      <w:r w:rsidRPr="00CE6199">
        <w:rPr>
          <w:rFonts w:hint="eastAsia"/>
        </w:rPr>
        <w:t>申报</w:t>
      </w:r>
      <w:bookmarkEnd w:id="651"/>
      <w:bookmarkEnd w:id="652"/>
    </w:p>
    <w:p w:rsidR="0055100B" w:rsidRPr="00CE6199" w:rsidRDefault="0055100B" w:rsidP="0055100B">
      <w:pPr>
        <w:pStyle w:val="3"/>
        <w:spacing w:before="300" w:after="300"/>
        <w:ind w:firstLine="562"/>
      </w:pPr>
      <w:bookmarkStart w:id="653" w:name="_Toc20500655"/>
      <w:bookmarkStart w:id="654" w:name="_Toc20501736"/>
      <w:bookmarkStart w:id="655" w:name="_Toc23107174"/>
      <w:bookmarkStart w:id="656" w:name="_Toc23500665"/>
      <w:r w:rsidRPr="00CE6199">
        <w:t>3.20.1—101</w:t>
      </w:r>
      <w:r w:rsidRPr="00CE6199">
        <w:rPr>
          <w:rFonts w:hint="eastAsia"/>
        </w:rPr>
        <w:t xml:space="preserve">　　委托代征</w:t>
      </w:r>
      <w:bookmarkEnd w:id="653"/>
      <w:bookmarkEnd w:id="654"/>
      <w:r w:rsidRPr="00CE6199">
        <w:rPr>
          <w:rFonts w:hint="eastAsia"/>
        </w:rPr>
        <w:t>申报</w:t>
      </w:r>
      <w:bookmarkEnd w:id="655"/>
      <w:bookmarkEnd w:id="656"/>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委托代征申报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依法接受税务机关委托、行使代征税款的单位或人员，根据税务机关确定的代征范围、核定税额或计税依据、税率代征税款，在税款解缴期内填报《委托代征税款报告表》《委托代征税款明细报告表》及其他相关资料，向税务机关进行委托代征报告，并解缴税款。</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《中华人民共和国税收征收管理法》第十九条第一款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《中华人民共和国税收征收管理法实施细则》第四十四条第一款</w:t>
      </w:r>
    </w:p>
    <w:p w:rsidR="0055100B" w:rsidRPr="00CE6199" w:rsidRDefault="0055100B" w:rsidP="00FD01E3">
      <w:pPr>
        <w:pStyle w:val="4"/>
        <w:ind w:firstLine="480"/>
      </w:pPr>
      <w:r w:rsidRPr="00CE6199">
        <w:rPr>
          <w:rFonts w:hint="eastAsia"/>
          <w:szCs w:val="24"/>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《委托代征税款报告表》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lastRenderedPageBreak/>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《委托代征税款明细报告表》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lastRenderedPageBreak/>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26"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受托代征人对报送材料的真实性和合法性承担责任。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受托代征人在资料完整且符合法定受理条件的前提下，最多只需要到税务机关跑一次。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受托代征人不得将其受托代征税款事项再行委托其他单位、组织或人员办理。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纳税人拒绝缴纳的，受托代征人应自纳税人拒绝之时起</w:t>
      </w:r>
      <w:r w:rsidRPr="00DE452A">
        <w:rPr>
          <w:rFonts w:ascii="宋体" w:eastAsia="宋体" w:hAnsi="宋体"/>
          <w:sz w:val="24"/>
        </w:rPr>
        <w:t>24</w:t>
      </w:r>
      <w:r w:rsidRPr="00DE452A">
        <w:rPr>
          <w:rFonts w:ascii="宋体" w:eastAsia="宋体" w:hAnsi="宋体" w:hint="eastAsia"/>
          <w:sz w:val="24"/>
        </w:rPr>
        <w:t>小时内将情况报告税务机关，税务机关应向纳税人追缴税款。受托代征人未将情况报告的，税务机关可按《委托代征协议书》的约定向代征人按日加收未征少征税款万分之五的违约金。</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受托代征人应按规定期限解缴税款，未按规定期限解缴税款的，由税务机关责令限期解缴，并可从税款滞纳之日起按日加收未解缴税款万分之五的违约金。</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CE6199" w:rsidRDefault="0055100B" w:rsidP="00FD01E3">
      <w:pPr>
        <w:pStyle w:val="4"/>
        <w:ind w:firstLine="480"/>
      </w:pPr>
      <w:r w:rsidRPr="00CE6199">
        <w:rPr>
          <w:rFonts w:hint="eastAsia"/>
        </w:rPr>
        <w:lastRenderedPageBreak/>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《委托代征税款报告表》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电子税务局操作路径：实名登录电子税务局，按照【我要办税】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【其他服务事项】</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【委托代征协议签订】的路径进入功能模块。</w:t>
      </w:r>
    </w:p>
    <w:p w:rsidR="0055100B" w:rsidRPr="00CE6199" w:rsidRDefault="0055100B" w:rsidP="0055100B">
      <w:pPr>
        <w:pStyle w:val="3"/>
        <w:spacing w:before="300" w:after="300"/>
        <w:ind w:firstLine="562"/>
      </w:pPr>
      <w:bookmarkStart w:id="657" w:name="_Toc20500656"/>
      <w:bookmarkStart w:id="658" w:name="_Toc20501737"/>
      <w:bookmarkStart w:id="659" w:name="_Toc23107175"/>
      <w:bookmarkStart w:id="660" w:name="_Toc23500666"/>
      <w:r w:rsidRPr="00CE6199">
        <w:t>3.20.2—102</w:t>
      </w:r>
      <w:r w:rsidRPr="00CE6199">
        <w:rPr>
          <w:rFonts w:hint="eastAsia"/>
        </w:rPr>
        <w:t xml:space="preserve">　　印花税票代售报告</w:t>
      </w:r>
      <w:bookmarkEnd w:id="657"/>
      <w:bookmarkEnd w:id="658"/>
      <w:bookmarkEnd w:id="659"/>
      <w:bookmarkEnd w:id="660"/>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印花税票代售报告</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hint="eastAsia"/>
          <w:bCs/>
          <w:sz w:val="24"/>
        </w:rPr>
        <w:t>依法接受税务机关代售印花税票的单位或者个人，按照规定的期限，填报《印花税票代售报告表》，向税务机关报告并结报税款，或者填开专用缴款书直接向银行缴纳。</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bCs/>
          <w:sz w:val="24"/>
        </w:rPr>
        <w:t>1.</w:t>
      </w:r>
      <w:r w:rsidRPr="00DE452A">
        <w:rPr>
          <w:rFonts w:ascii="宋体" w:eastAsia="宋体" w:hAnsi="宋体" w:hint="eastAsia"/>
          <w:bCs/>
          <w:sz w:val="24"/>
        </w:rPr>
        <w:t>《中华人民共和国税收征收管理法》第二十五条第一款</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bCs/>
          <w:sz w:val="24"/>
        </w:rPr>
        <w:t>2.</w:t>
      </w:r>
      <w:r w:rsidRPr="00DE452A">
        <w:rPr>
          <w:rFonts w:ascii="宋体" w:eastAsia="宋体" w:hAnsi="宋体" w:hint="eastAsia"/>
          <w:bCs/>
          <w:sz w:val="24"/>
        </w:rPr>
        <w:t>《中华人民共和国印花税暂行条例施行细则》第三十一条</w:t>
      </w:r>
    </w:p>
    <w:p w:rsidR="0055100B" w:rsidRPr="00CE6199" w:rsidRDefault="0055100B" w:rsidP="00FD01E3">
      <w:pPr>
        <w:pStyle w:val="4"/>
        <w:ind w:firstLine="480"/>
      </w:pPr>
      <w:r w:rsidRPr="00CE6199">
        <w:rPr>
          <w:rFonts w:hint="eastAsia"/>
          <w:szCs w:val="24"/>
        </w:rPr>
        <w:t>【办理材料】</w:t>
      </w:r>
    </w:p>
    <w:tbl>
      <w:tblPr>
        <w:tblW w:w="81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6"/>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6"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《印花税票代售报告表》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lastRenderedPageBreak/>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rFonts w:ascii="宋体"/>
        </w:rPr>
      </w:pPr>
      <w:r w:rsidRPr="00CE6199">
        <w:rPr>
          <w:rFonts w:hint="eastAsia"/>
        </w:rPr>
        <w:lastRenderedPageBreak/>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27" type="#_x0000_t75" style="width:395.25pt;height:135pt;visibility:visible">
            <v:imagedata r:id="rId16" o:title=""/>
          </v:shape>
        </w:pict>
      </w:r>
    </w:p>
    <w:p w:rsidR="0055100B" w:rsidRPr="00CE6199" w:rsidRDefault="0055100B" w:rsidP="00FD01E3">
      <w:pPr>
        <w:pStyle w:val="4"/>
        <w:ind w:firstLine="480"/>
        <w:rPr>
          <w:szCs w:val="24"/>
        </w:rPr>
      </w:pPr>
      <w:r w:rsidRPr="00CE6199">
        <w:rPr>
          <w:rFonts w:hint="eastAsia"/>
          <w:szCs w:val="24"/>
        </w:rPr>
        <w:t>【代售人注意事项】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代售人对报送材料的真实性和合法性承担责任。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代售人在资料完整且符合法定受理条件的前提下，最多只需要到税务机关跑一次。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代售人使用符合电子签名法规定条件的电子签名，与手写签名或者盖章具有同等法律效力。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代售人所售印花税票取得的税款，须专户存储。不得逾期不缴或者挪作他用。</w:t>
      </w:r>
    </w:p>
    <w:p w:rsidR="0055100B" w:rsidRPr="00CE6199" w:rsidRDefault="0055100B" w:rsidP="00FD01E3">
      <w:pPr>
        <w:pStyle w:val="4"/>
        <w:ind w:firstLine="480"/>
      </w:pPr>
      <w:r w:rsidRPr="00CE6199">
        <w:rPr>
          <w:rFonts w:hint="eastAsia"/>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《印花税票代售报告表》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2"/>
      </w:pPr>
      <w:bookmarkStart w:id="661" w:name="_Toc20500657"/>
      <w:bookmarkStart w:id="662" w:name="_Toc20501738"/>
      <w:bookmarkStart w:id="663" w:name="_Toc23107176"/>
      <w:bookmarkStart w:id="664" w:name="_Toc23500667"/>
      <w:r w:rsidRPr="00CE6199">
        <w:lastRenderedPageBreak/>
        <w:t>3.21</w:t>
      </w:r>
      <w:r w:rsidRPr="00CE6199">
        <w:rPr>
          <w:rFonts w:hint="eastAsia"/>
        </w:rPr>
        <w:t xml:space="preserve">　　代收代缴、代扣代缴申报</w:t>
      </w:r>
      <w:bookmarkEnd w:id="661"/>
      <w:bookmarkEnd w:id="662"/>
      <w:bookmarkEnd w:id="663"/>
      <w:bookmarkEnd w:id="664"/>
    </w:p>
    <w:p w:rsidR="0055100B" w:rsidRPr="00CE6199" w:rsidRDefault="0055100B" w:rsidP="0055100B">
      <w:pPr>
        <w:pStyle w:val="3"/>
        <w:spacing w:before="300" w:after="300"/>
        <w:ind w:firstLine="562"/>
      </w:pPr>
      <w:bookmarkStart w:id="665" w:name="_Toc20500658"/>
      <w:bookmarkStart w:id="666" w:name="_Toc20501739"/>
      <w:bookmarkStart w:id="667" w:name="_Toc23107177"/>
      <w:bookmarkStart w:id="668" w:name="_Toc23500668"/>
      <w:r w:rsidRPr="00CE6199">
        <w:t>3.21.1—103</w:t>
      </w:r>
      <w:r w:rsidRPr="00CE6199">
        <w:rPr>
          <w:rFonts w:hint="eastAsia"/>
        </w:rPr>
        <w:t xml:space="preserve">　　代收代缴车船税申报</w:t>
      </w:r>
      <w:bookmarkEnd w:id="665"/>
      <w:bookmarkEnd w:id="666"/>
      <w:bookmarkEnd w:id="667"/>
      <w:bookmarkEnd w:id="668"/>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代收代缴车船税申报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扣缴义务人依照税收法律、法规、规章及其他有关规定，在规定的纳税期限内，履行代收代缴车船税义务，填报《车船税代收代缴报告表》，向税务机关进行纳税申报。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《中华人民共和国税收征收管理法》第二十五条第二款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《中华人民共和国车船税法》第六条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《中华人民共和国车船税法实施条例》第十八条</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07"/>
        <w:gridCol w:w="3543"/>
        <w:gridCol w:w="1472"/>
        <w:gridCol w:w="2041"/>
      </w:tblGrid>
      <w:tr w:rsidR="0055100B" w:rsidRPr="00DE452A" w:rsidTr="00735BB8">
        <w:trPr>
          <w:trHeight w:hRule="exact" w:val="794"/>
          <w:jc w:val="center"/>
        </w:trPr>
        <w:tc>
          <w:tcPr>
            <w:tcW w:w="110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3543"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147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041"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110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354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《车船税代收代缴报告表》</w:t>
            </w:r>
          </w:p>
        </w:tc>
        <w:tc>
          <w:tcPr>
            <w:tcW w:w="147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041"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_x0000_i1128" type="#_x0000_t75" style="width:394.5pt;height:135pt;visibility:visible">
            <v:imagedata r:id="rId18" o:title=""/>
          </v:shape>
        </w:pict>
      </w:r>
    </w:p>
    <w:p w:rsidR="0055100B" w:rsidRPr="00CE6199" w:rsidRDefault="0055100B" w:rsidP="00FD01E3">
      <w:pPr>
        <w:pStyle w:val="4"/>
        <w:ind w:firstLine="480"/>
      </w:pPr>
      <w:r w:rsidRPr="00CE6199">
        <w:rPr>
          <w:rFonts w:hint="eastAsia"/>
        </w:rPr>
        <w:lastRenderedPageBreak/>
        <w:t>【扣缴义务人注意事项】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扣缴义务人对报送材料的真实性和合法性承担责任。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扣缴义务人在资料完整且符合法定受理条件的前提下，最多只需要到税务机关跑一次。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扣缴义务人使用符合电子签名法规定条件的电子签名，与手写签名或者盖章具有同等法律效力。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扣缴义务人未按照规定的期限办理代收代缴申报和报送纳税资料的，将影响纳税信用评价结果，并依照《中华人民共和国税收征收管理法》有关规定承担相应法律责任。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eastAsia="宋体"/>
          <w:sz w:val="24"/>
        </w:rPr>
      </w:pPr>
      <w:r w:rsidRPr="00DE452A">
        <w:rPr>
          <w:rFonts w:eastAsia="宋体"/>
          <w:sz w:val="24"/>
        </w:rPr>
        <w:t>7.</w:t>
      </w:r>
      <w:r w:rsidRPr="00DE452A">
        <w:rPr>
          <w:rFonts w:eastAsia="宋体" w:hint="eastAsia"/>
          <w:sz w:val="24"/>
        </w:rPr>
        <w:t>扣缴义务人在代收车船税并开具增值税发票时，应当在增值税发票备注栏中注明代收车船税税款信息。（具体包括：保险单号、税款所属期</w:t>
      </w:r>
      <w:r w:rsidRPr="00DE452A">
        <w:rPr>
          <w:rFonts w:eastAsia="宋体"/>
          <w:sz w:val="24"/>
        </w:rPr>
        <w:t>(</w:t>
      </w:r>
      <w:r w:rsidRPr="00DE452A">
        <w:rPr>
          <w:rFonts w:eastAsia="宋体" w:hint="eastAsia"/>
          <w:sz w:val="24"/>
        </w:rPr>
        <w:t>详细至月</w:t>
      </w:r>
      <w:r w:rsidRPr="00DE452A">
        <w:rPr>
          <w:rFonts w:eastAsia="宋体"/>
          <w:sz w:val="24"/>
        </w:rPr>
        <w:t>)</w:t>
      </w:r>
      <w:r w:rsidRPr="00DE452A">
        <w:rPr>
          <w:rFonts w:eastAsia="宋体" w:hint="eastAsia"/>
          <w:sz w:val="24"/>
        </w:rPr>
        <w:t>、代收车船税金额、滞纳金金额、金额合计等。该增值税发票可作为纳税人缴纳车船税及滞纳金的会计核算原始凭证。）</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扣缴义务人代收车船税后，纳税人需要换开正式完税凭证的，可以向税务机关申请开具。</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从事机动车交通事故责任强制保险业务的保险机构已代收代缴车船税的，纳税人不再向车辆登记地的主管税务机关申报缴纳车船税。</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《车船税代收代缴报告表》</w:t>
      </w:r>
    </w:p>
    <w:p w:rsidR="0055100B" w:rsidRPr="00CE6199" w:rsidRDefault="0055100B" w:rsidP="00FD01E3">
      <w:pPr>
        <w:pStyle w:val="4"/>
        <w:ind w:firstLine="480"/>
      </w:pPr>
      <w:r w:rsidRPr="00CE6199">
        <w:rPr>
          <w:rFonts w:hint="eastAsia"/>
        </w:rPr>
        <w:lastRenderedPageBreak/>
        <w:t>【操作路径】</w:t>
      </w:r>
    </w:p>
    <w:p w:rsidR="0055100B" w:rsidRPr="00DE452A" w:rsidRDefault="0055100B" w:rsidP="0055100B">
      <w:pPr>
        <w:spacing w:line="360" w:lineRule="auto"/>
        <w:ind w:firstLineChars="200" w:firstLine="480"/>
        <w:rPr>
          <w:rFonts w:eastAsia="宋体"/>
          <w:sz w:val="24"/>
        </w:rPr>
      </w:pPr>
      <w:r w:rsidRPr="00DE452A">
        <w:rPr>
          <w:rFonts w:ascii="宋体" w:eastAsia="宋体" w:hAnsi="Times New Roman" w:cs="宋体" w:hint="eastAsia"/>
          <w:sz w:val="24"/>
          <w:szCs w:val="24"/>
          <w:lang w:val="zh-CN"/>
        </w:rPr>
        <w:t>电子税务局操作路径：</w:t>
      </w:r>
      <w:r w:rsidRPr="00DE452A">
        <w:rPr>
          <w:rFonts w:eastAsia="宋体" w:hint="eastAsia"/>
          <w:sz w:val="24"/>
        </w:rPr>
        <w:t>登录电子税务局，按照【我要办税】</w:t>
      </w:r>
      <w:r w:rsidRPr="00DE452A">
        <w:rPr>
          <w:rFonts w:eastAsia="宋体"/>
          <w:sz w:val="24"/>
        </w:rPr>
        <w:t>-</w:t>
      </w:r>
      <w:r w:rsidRPr="00DE452A">
        <w:rPr>
          <w:rFonts w:eastAsia="宋体" w:hint="eastAsia"/>
          <w:sz w:val="24"/>
        </w:rPr>
        <w:t>【税费申报及缴纳】</w:t>
      </w:r>
      <w:r w:rsidRPr="00DE452A">
        <w:rPr>
          <w:rFonts w:eastAsia="宋体"/>
          <w:sz w:val="24"/>
        </w:rPr>
        <w:t>-</w:t>
      </w:r>
      <w:r w:rsidRPr="00DE452A">
        <w:rPr>
          <w:rFonts w:eastAsia="宋体" w:hint="eastAsia"/>
          <w:sz w:val="24"/>
        </w:rPr>
        <w:t>【申报税（费）清册】</w:t>
      </w:r>
      <w:r w:rsidRPr="00DE452A">
        <w:rPr>
          <w:rFonts w:eastAsia="宋体"/>
          <w:sz w:val="24"/>
        </w:rPr>
        <w:t>-</w:t>
      </w:r>
      <w:r w:rsidRPr="00DE452A">
        <w:rPr>
          <w:rFonts w:eastAsia="宋体" w:hint="eastAsia"/>
          <w:sz w:val="24"/>
        </w:rPr>
        <w:t>【按期应申报】</w:t>
      </w:r>
      <w:r w:rsidRPr="00DE452A">
        <w:rPr>
          <w:rFonts w:eastAsia="宋体"/>
          <w:sz w:val="24"/>
        </w:rPr>
        <w:t>/</w:t>
      </w:r>
      <w:r w:rsidRPr="00DE452A">
        <w:rPr>
          <w:rFonts w:eastAsia="宋体" w:hint="eastAsia"/>
          <w:sz w:val="24"/>
        </w:rPr>
        <w:t>【其他申报】</w:t>
      </w:r>
      <w:r w:rsidRPr="00DE452A">
        <w:rPr>
          <w:rFonts w:eastAsia="宋体"/>
          <w:sz w:val="24"/>
        </w:rPr>
        <w:t>-</w:t>
      </w:r>
      <w:r w:rsidRPr="00DE452A">
        <w:rPr>
          <w:rFonts w:eastAsia="宋体" w:hint="eastAsia"/>
          <w:sz w:val="24"/>
        </w:rPr>
        <w:t>【车船税</w:t>
      </w:r>
      <w:r w:rsidRPr="00DE452A">
        <w:rPr>
          <w:rFonts w:eastAsia="宋体"/>
          <w:sz w:val="24"/>
        </w:rPr>
        <w:t>(</w:t>
      </w:r>
      <w:r w:rsidRPr="00DE452A">
        <w:rPr>
          <w:rFonts w:eastAsia="宋体" w:hint="eastAsia"/>
          <w:sz w:val="24"/>
        </w:rPr>
        <w:t>代收代缴</w:t>
      </w:r>
      <w:r w:rsidRPr="00DE452A">
        <w:rPr>
          <w:rFonts w:eastAsia="宋体"/>
          <w:sz w:val="24"/>
        </w:rPr>
        <w:t>)</w:t>
      </w:r>
      <w:r w:rsidRPr="00DE452A">
        <w:rPr>
          <w:rFonts w:eastAsia="宋体" w:hint="eastAsia"/>
          <w:sz w:val="24"/>
        </w:rPr>
        <w:t>】</w:t>
      </w:r>
      <w:r w:rsidRPr="00DE452A">
        <w:rPr>
          <w:rFonts w:eastAsia="宋体"/>
          <w:sz w:val="24"/>
        </w:rPr>
        <w:t>/</w:t>
      </w:r>
      <w:r w:rsidRPr="00DE452A">
        <w:rPr>
          <w:rFonts w:eastAsia="宋体" w:hint="eastAsia"/>
          <w:sz w:val="24"/>
        </w:rPr>
        <w:t>【车船税代收代缴报告表】的路径进入功能模块。</w:t>
      </w:r>
    </w:p>
    <w:p w:rsidR="0055100B" w:rsidRPr="00CE6199" w:rsidRDefault="0055100B" w:rsidP="0055100B">
      <w:pPr>
        <w:pStyle w:val="3"/>
        <w:spacing w:before="300" w:after="300"/>
        <w:ind w:firstLine="562"/>
      </w:pPr>
      <w:bookmarkStart w:id="669" w:name="_Toc20500659"/>
      <w:bookmarkStart w:id="670" w:name="_Toc20501740"/>
      <w:bookmarkStart w:id="671" w:name="_Toc23107178"/>
      <w:bookmarkStart w:id="672" w:name="_Toc23500669"/>
      <w:r w:rsidRPr="00CE6199">
        <w:t>3.21.2—104</w:t>
      </w:r>
      <w:r w:rsidRPr="00CE6199">
        <w:rPr>
          <w:rFonts w:hint="eastAsia"/>
        </w:rPr>
        <w:t xml:space="preserve">　　居民个人取得综合所得个人所得税预扣预缴申报</w:t>
      </w:r>
      <w:bookmarkEnd w:id="669"/>
      <w:bookmarkEnd w:id="670"/>
      <w:bookmarkEnd w:id="671"/>
      <w:bookmarkEnd w:id="672"/>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居民个人取得综合所得个人所得税预扣预缴申报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eastAsia="宋体"/>
          <w:sz w:val="24"/>
        </w:rPr>
      </w:pPr>
      <w:r w:rsidRPr="00DE452A">
        <w:rPr>
          <w:rFonts w:eastAsia="宋体" w:hint="eastAsia"/>
          <w:sz w:val="24"/>
        </w:rPr>
        <w:t>个人所得税以向个人支付所得的单位或者个人为扣缴义务人。居民个人取得综合所得，按年计算个人所得税；有扣缴义务人的，由扣缴义务人按月或者按次预扣预缴税款。扣缴义务人每月或者每次预扣、代扣的税款，应当在次月</w:t>
      </w:r>
      <w:r w:rsidRPr="00DE452A">
        <w:rPr>
          <w:rFonts w:eastAsia="宋体"/>
          <w:sz w:val="24"/>
        </w:rPr>
        <w:t>15</w:t>
      </w:r>
      <w:r w:rsidRPr="00DE452A">
        <w:rPr>
          <w:rFonts w:eastAsia="宋体" w:hint="eastAsia"/>
          <w:sz w:val="24"/>
        </w:rPr>
        <w:t>日内，填报《个人所得税扣缴申报表》及其他相关资料，向税务机关纳税申报并缴入国库。</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《中华人民共和国税收征收管理法》第二十五条第二款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《中华人民共和国个人所得税法》第十条第二款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《中华人民共和国个人所得税法实施条例》第二十四条、第二十六条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《国家税务总局关于发布〈个人所得税扣缴申报管理办法（试行）〉的公告》（国家税务总局公告</w:t>
      </w:r>
      <w:r w:rsidRPr="00DE452A">
        <w:rPr>
          <w:rFonts w:ascii="宋体" w:eastAsia="宋体" w:hAnsi="宋体"/>
          <w:sz w:val="24"/>
        </w:rPr>
        <w:t>2018</w:t>
      </w:r>
      <w:r w:rsidRPr="00DE452A">
        <w:rPr>
          <w:rFonts w:ascii="宋体" w:eastAsia="宋体" w:hAnsi="宋体" w:hint="eastAsia"/>
          <w:sz w:val="24"/>
        </w:rPr>
        <w:t>年第</w:t>
      </w:r>
      <w:r w:rsidRPr="00DE452A">
        <w:rPr>
          <w:rFonts w:ascii="宋体" w:eastAsia="宋体" w:hAnsi="宋体"/>
          <w:sz w:val="24"/>
        </w:rPr>
        <w:t>61</w:t>
      </w:r>
      <w:r w:rsidRPr="00DE452A">
        <w:rPr>
          <w:rFonts w:ascii="宋体" w:eastAsia="宋体" w:hAnsi="宋体" w:hint="eastAsia"/>
          <w:sz w:val="24"/>
        </w:rPr>
        <w:t>号）</w:t>
      </w:r>
    </w:p>
    <w:p w:rsidR="0055100B" w:rsidRPr="00CE6199" w:rsidRDefault="0055100B" w:rsidP="00FD01E3">
      <w:pPr>
        <w:pStyle w:val="4"/>
        <w:ind w:firstLine="480"/>
      </w:pPr>
      <w:r w:rsidRPr="00CE6199">
        <w:rPr>
          <w:rFonts w:hint="eastAsia"/>
        </w:rPr>
        <w:lastRenderedPageBreak/>
        <w:t>【办理材料】</w:t>
      </w:r>
    </w:p>
    <w:tbl>
      <w:tblPr>
        <w:tblW w:w="81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9"/>
        <w:gridCol w:w="1701"/>
        <w:gridCol w:w="3669"/>
        <w:gridCol w:w="780"/>
        <w:gridCol w:w="1333"/>
      </w:tblGrid>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537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333"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537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《个人所得税扣缴申报表》</w:t>
            </w:r>
          </w:p>
        </w:tc>
        <w:tc>
          <w:tcPr>
            <w:tcW w:w="7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33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366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333"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首次办理扣缴申报时或被扣缴义务人信息变更后</w:t>
            </w:r>
          </w:p>
        </w:tc>
        <w:tc>
          <w:tcPr>
            <w:tcW w:w="366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《个人所得税基础信息表（</w:t>
            </w:r>
            <w:r w:rsidRPr="00DE452A">
              <w:rPr>
                <w:rFonts w:ascii="宋体" w:eastAsia="宋体" w:hAnsi="宋体"/>
                <w:sz w:val="24"/>
                <w:szCs w:val="24"/>
              </w:rPr>
              <w:t>A</w:t>
            </w:r>
            <w:r w:rsidRPr="00DE452A">
              <w:rPr>
                <w:rFonts w:ascii="宋体" w:eastAsia="宋体" w:hAnsi="宋体" w:hint="eastAsia"/>
                <w:sz w:val="24"/>
                <w:szCs w:val="24"/>
              </w:rPr>
              <w:t>表）》</w:t>
            </w:r>
          </w:p>
        </w:tc>
        <w:tc>
          <w:tcPr>
            <w:tcW w:w="7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33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有依法确定的其他扣除</w:t>
            </w:r>
          </w:p>
        </w:tc>
        <w:tc>
          <w:tcPr>
            <w:tcW w:w="366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《商业健康保险税前扣除情况明细表》《个人税收递延型商业养老保险税前扣除情况明细表》等相关扣除资料</w:t>
            </w:r>
          </w:p>
        </w:tc>
        <w:tc>
          <w:tcPr>
            <w:tcW w:w="7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33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选择在工资、薪金所得预扣预缴个人所得税时享受的六项专项附加扣除</w:t>
            </w:r>
          </w:p>
        </w:tc>
        <w:tc>
          <w:tcPr>
            <w:tcW w:w="366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《个人所得税专项附加扣除信息表》</w:t>
            </w:r>
          </w:p>
        </w:tc>
        <w:tc>
          <w:tcPr>
            <w:tcW w:w="7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33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企业存在股权激励和股票期权职工行权</w:t>
            </w:r>
          </w:p>
        </w:tc>
        <w:tc>
          <w:tcPr>
            <w:tcW w:w="366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公司股权激励人员名单</w:t>
            </w:r>
          </w:p>
        </w:tc>
        <w:tc>
          <w:tcPr>
            <w:tcW w:w="7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33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纳税人存在减免个人所得税情形</w:t>
            </w:r>
          </w:p>
        </w:tc>
        <w:tc>
          <w:tcPr>
            <w:tcW w:w="366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《个人所得税减免税事项报告表》</w:t>
            </w:r>
          </w:p>
        </w:tc>
        <w:tc>
          <w:tcPr>
            <w:tcW w:w="7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33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自然人税收管理系统（扣缴客户端）办理。</w:t>
      </w:r>
    </w:p>
    <w:p w:rsidR="0055100B" w:rsidRPr="00DE452A" w:rsidRDefault="0055100B" w:rsidP="0055100B">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CE6199" w:rsidRDefault="0055100B" w:rsidP="0055100B">
      <w:pPr>
        <w:pStyle w:val="af4"/>
        <w:adjustRightInd/>
        <w:snapToGrid/>
        <w:rPr>
          <w:rFonts w:ascii="宋体" w:eastAsia="宋体" w:hAnsi="宋体"/>
          <w:bCs w:val="0"/>
        </w:rPr>
      </w:pPr>
      <w:r w:rsidRPr="00CE6199">
        <w:rPr>
          <w:rFonts w:ascii="宋体" w:eastAsia="宋体" w:hAnsi="宋体" w:hint="eastAsia"/>
          <w:bCs w:val="0"/>
        </w:rPr>
        <w:t>税务机关对外公开的联系电话，可从国家税务总局福建省税务局网站“纳税服务”栏目查询。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ind w:firstLineChars="200" w:firstLine="480"/>
        <w:rPr>
          <w:rFonts w:ascii="宋体" w:eastAsia="宋体"/>
          <w:sz w:val="24"/>
        </w:rPr>
      </w:pPr>
      <w:r w:rsidRPr="00E1165A">
        <w:rPr>
          <w:rFonts w:ascii="宋体" w:eastAsia="宋体"/>
          <w:noProof/>
          <w:sz w:val="24"/>
        </w:rPr>
        <w:pict>
          <v:shape id="_x0000_i1129" type="#_x0000_t75" style="width:394.5pt;height:135pt;visibility:visible">
            <v:imagedata r:id="rId18" o:title=""/>
          </v:shape>
        </w:pict>
      </w:r>
    </w:p>
    <w:p w:rsidR="0055100B" w:rsidRPr="00CE6199" w:rsidRDefault="0055100B" w:rsidP="00FD01E3">
      <w:pPr>
        <w:pStyle w:val="4"/>
        <w:ind w:firstLine="480"/>
      </w:pPr>
      <w:r w:rsidRPr="00CE6199">
        <w:rPr>
          <w:rFonts w:hint="eastAsia"/>
        </w:rPr>
        <w:t>【扣缴义务人注意事项】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纳税人、扣缴义务人对报送材料的真实性和合法性承担责任。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3.</w:t>
      </w:r>
      <w:r w:rsidRPr="00DE452A">
        <w:rPr>
          <w:rFonts w:ascii="宋体" w:eastAsia="宋体" w:hAnsi="宋体" w:hint="eastAsia"/>
          <w:sz w:val="24"/>
        </w:rPr>
        <w:t>扣缴义务人在资料完整且符合法定受理条件的前提下，最多只需要到税务机关跑一次。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扣缴义务人使用符合电子签名法规定条件的电子签名，与手写签名或者盖章具有同等法律效力。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扣缴义务人未按照规定的期限办理纳税申报和报送纳税资料的，将影响纳税信用评价结果，并依照《中华人民共和国税收征收管理法》有关规定承担相应法律责任。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扣缴义务人应依照税收法律、法规、规章及其他有关规定，向居民个人支付综合所得时，不论其是否属于本单位人员、支付的应税所得是否达到纳税标准，应当办理全员全额扣缴申报，在代扣税款的次月</w:t>
      </w:r>
      <w:r w:rsidRPr="00DE452A">
        <w:rPr>
          <w:rFonts w:ascii="宋体" w:eastAsia="宋体" w:hAnsi="宋体"/>
          <w:sz w:val="24"/>
        </w:rPr>
        <w:t>15</w:t>
      </w:r>
      <w:r w:rsidRPr="00DE452A">
        <w:rPr>
          <w:rFonts w:ascii="宋体" w:eastAsia="宋体" w:hAnsi="宋体" w:hint="eastAsia"/>
          <w:sz w:val="24"/>
        </w:rPr>
        <w:t>日内，向主管税务机关报送其支付所得的所有个人的有关信息、支付所得数额、扣除事项和数额、扣缴税款的具体数额和总额以及其他相关涉税信息资料。</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扣缴义务人向居民个人支付工资、薪金所得时，应当按照累计预扣法计算预扣税款，并按月办理扣缴申报。扣缴义务人向居民个人支付劳务报酬所得、稿酬所得、特许权使用费所得时，应当按次或者按月预扣预缴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享受子女教育、继续教育、住房贷款利息或者住房租金、赡养老人专项附加扣除的纳税人，自符合条件开始，可以向支付工资、薪金所得的扣缴义务人提供上述专项附加扣除有关信息，由扣缴义务人在预扣预缴税款时，按其在本单位本年可享受的累计扣除额办理扣除；也可以在次年</w:t>
      </w:r>
      <w:r w:rsidRPr="00DE452A">
        <w:rPr>
          <w:rFonts w:ascii="宋体" w:eastAsia="宋体" w:hAnsi="宋体"/>
          <w:sz w:val="24"/>
        </w:rPr>
        <w:t>3</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日至</w:t>
      </w:r>
      <w:r w:rsidRPr="00DE452A">
        <w:rPr>
          <w:rFonts w:ascii="宋体" w:eastAsia="宋体" w:hAnsi="宋体"/>
          <w:sz w:val="24"/>
        </w:rPr>
        <w:t>6</w:t>
      </w:r>
      <w:r w:rsidRPr="00DE452A">
        <w:rPr>
          <w:rFonts w:ascii="宋体" w:eastAsia="宋体" w:hAnsi="宋体" w:hint="eastAsia"/>
          <w:sz w:val="24"/>
        </w:rPr>
        <w:t>月</w:t>
      </w:r>
      <w:r w:rsidRPr="00DE452A">
        <w:rPr>
          <w:rFonts w:ascii="宋体" w:eastAsia="宋体" w:hAnsi="宋体"/>
          <w:sz w:val="24"/>
        </w:rPr>
        <w:t>30</w:t>
      </w:r>
      <w:r w:rsidRPr="00DE452A">
        <w:rPr>
          <w:rFonts w:ascii="宋体" w:eastAsia="宋体" w:hAnsi="宋体" w:hint="eastAsia"/>
          <w:sz w:val="24"/>
        </w:rPr>
        <w:t>日内，向汇缴地主管税务机关办理汇算清缴申报时扣除。居民个人向扣缴义务人提供有关信息并依法要求办理专项附加扣除的，扣缴义务人应当按照规定在工资、薪金所得按月预扣预缴税款时予以扣除，不得拒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纳税人同时从两处以上取得工资、薪金所得，并由扣缴义务人减除专项附加扣除的，对同一专项附加扣除项目，在一个纳税年度内只能选择从一处取得的所得中减除。</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11.</w:t>
      </w:r>
      <w:r w:rsidRPr="00DE452A">
        <w:rPr>
          <w:rFonts w:ascii="宋体" w:eastAsia="宋体" w:hAnsi="宋体" w:hint="eastAsia"/>
          <w:sz w:val="24"/>
        </w:rPr>
        <w:t>支付工资、薪金所得的扣缴义务人应当于年度终了后两个月内，向纳税人提供其个人所得和已扣缴税款等信息。纳税人年度中间需要提供上述信息的，扣缴义务人应当提供。纳税人取得除工资、薪金所得以外的其他所得，扣缴义务人应当在扣缴税款后，及时向纳税人提供其个人所得和已扣缴税款等信息。</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12.</w:t>
      </w:r>
      <w:r w:rsidRPr="00DE452A">
        <w:rPr>
          <w:rFonts w:ascii="宋体" w:eastAsia="宋体" w:hAnsi="宋体" w:hint="eastAsia"/>
          <w:sz w:val="24"/>
        </w:rPr>
        <w:t>纳税人年度中间更换工作单位的，在原单位任职、受雇期间已享受的专项附加扣除金额，不得在新任职、受雇单位扣除。原扣缴义务人应当自纳税人离职不再发放工资薪金所得的当月起，停止为其办理专项附加扣除。</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13.</w:t>
      </w:r>
      <w:r w:rsidRPr="00DE452A">
        <w:rPr>
          <w:rFonts w:ascii="宋体" w:eastAsia="宋体" w:hAnsi="宋体" w:hint="eastAsia"/>
          <w:sz w:val="24"/>
        </w:rPr>
        <w:t>纳税人可以通过远程办税端、电子或者纸质报表等方式，向扣缴义务人报送个人专项附加扣除信息。</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14.</w:t>
      </w:r>
      <w:r w:rsidRPr="00DE452A">
        <w:rPr>
          <w:rFonts w:ascii="宋体" w:eastAsia="宋体" w:hAnsi="宋体" w:hint="eastAsia"/>
          <w:sz w:val="24"/>
        </w:rPr>
        <w:t>扣缴义务人应当按照纳税人提供的信息计算税款、办理扣缴申报，不得擅自更改纳税人提供的信息。扣缴义务人发现纳税人提供的信息与实际情况不符，纳税人拒绝修改的，扣缴义务人应当报告税务机关。纳税人拒绝扣缴义务人依法履行代扣代缴义务的，扣缴义务人应当及时报告税务机关。</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15.</w:t>
      </w:r>
      <w:r w:rsidRPr="00DE452A">
        <w:rPr>
          <w:rFonts w:ascii="宋体" w:eastAsia="宋体" w:hAnsi="宋体" w:hint="eastAsia"/>
          <w:sz w:val="24"/>
        </w:rPr>
        <w:t>扣缴义务人对纳税人提供的《个人所得税专项附加扣除信息表》，应当按照规定妥善保存备查，并依法对纳税人报送的专项附加扣除等相关涉税信息和资料保密。纳税人报送给扣缴义务人的《个人所得税专项附加扣除信息表》，扣缴义务人应当自预扣预缴年度的次年起留存五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16.</w:t>
      </w:r>
      <w:r w:rsidRPr="00DE452A">
        <w:rPr>
          <w:rFonts w:ascii="宋体" w:eastAsia="宋体" w:hAnsi="宋体" w:hint="eastAsia"/>
          <w:sz w:val="24"/>
        </w:rPr>
        <w:t>扣缴义务人有未按照规定向税务机关报送资料和信息、未按照纳税人提供信息虚报虚扣专项附加扣除、应扣未扣税款、不缴或少缴已扣税款、借用或冒用他人身份等行为的，依照《中华人民共和国税收征收管理法》等相关法律、行政法规处理。</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《个人所得税扣缴申报表》</w:t>
      </w:r>
    </w:p>
    <w:p w:rsidR="0055100B" w:rsidRPr="00CE6199" w:rsidRDefault="0055100B" w:rsidP="00FD01E3">
      <w:pPr>
        <w:pStyle w:val="4"/>
        <w:ind w:firstLine="480"/>
      </w:pPr>
      <w:r w:rsidRPr="00CE6199">
        <w:rPr>
          <w:rFonts w:hint="eastAsia"/>
        </w:rPr>
        <w:lastRenderedPageBreak/>
        <w:t>【操作路径】</w:t>
      </w:r>
    </w:p>
    <w:p w:rsidR="0055100B" w:rsidRPr="00DE452A" w:rsidRDefault="0055100B" w:rsidP="0055100B">
      <w:pPr>
        <w:ind w:firstLineChars="200" w:firstLine="480"/>
        <w:rPr>
          <w:rFonts w:ascii="宋体" w:eastAsia="宋体"/>
          <w:bCs/>
          <w:sz w:val="24"/>
        </w:rPr>
      </w:pPr>
      <w:r w:rsidRPr="00DE452A">
        <w:rPr>
          <w:rFonts w:eastAsia="宋体" w:hint="eastAsia"/>
          <w:sz w:val="24"/>
        </w:rPr>
        <w:t>自然人</w:t>
      </w:r>
      <w:r w:rsidRPr="00DE452A">
        <w:rPr>
          <w:rFonts w:eastAsia="宋体"/>
          <w:sz w:val="24"/>
        </w:rPr>
        <w:t>税收管理系统扣缴</w:t>
      </w:r>
      <w:r w:rsidRPr="00DE452A">
        <w:rPr>
          <w:rFonts w:eastAsia="宋体" w:hint="eastAsia"/>
          <w:sz w:val="24"/>
        </w:rPr>
        <w:t>客户端操作路径</w:t>
      </w:r>
      <w:r w:rsidRPr="00DE452A">
        <w:rPr>
          <w:rFonts w:eastAsia="宋体"/>
          <w:sz w:val="24"/>
        </w:rPr>
        <w:t>：</w:t>
      </w:r>
      <w:r w:rsidRPr="00DE452A">
        <w:rPr>
          <w:rFonts w:eastAsia="宋体" w:hint="eastAsia"/>
          <w:sz w:val="24"/>
        </w:rPr>
        <w:t>【</w:t>
      </w:r>
      <w:r w:rsidRPr="00DE452A">
        <w:rPr>
          <w:rFonts w:eastAsia="宋体"/>
          <w:sz w:val="24"/>
        </w:rPr>
        <w:t>代扣代缴】</w:t>
      </w:r>
      <w:r w:rsidRPr="00DE452A">
        <w:rPr>
          <w:rFonts w:eastAsia="宋体"/>
          <w:sz w:val="24"/>
        </w:rPr>
        <w:t>-</w:t>
      </w:r>
      <w:r w:rsidRPr="00DE452A">
        <w:rPr>
          <w:rFonts w:eastAsia="宋体" w:hint="eastAsia"/>
          <w:sz w:val="24"/>
        </w:rPr>
        <w:t>【综合所得申报】</w:t>
      </w:r>
    </w:p>
    <w:p w:rsidR="0055100B" w:rsidRPr="00CE6199" w:rsidRDefault="0055100B" w:rsidP="0055100B">
      <w:pPr>
        <w:pStyle w:val="3"/>
        <w:spacing w:before="300" w:after="300"/>
        <w:ind w:firstLine="562"/>
      </w:pPr>
      <w:bookmarkStart w:id="673" w:name="_Toc20500660"/>
      <w:bookmarkStart w:id="674" w:name="_Toc20501741"/>
      <w:bookmarkStart w:id="675" w:name="_Toc23107179"/>
      <w:bookmarkStart w:id="676" w:name="_Toc23500670"/>
      <w:r w:rsidRPr="00CE6199">
        <w:t>3.21.3—105</w:t>
      </w:r>
      <w:r w:rsidRPr="00CE6199">
        <w:rPr>
          <w:rFonts w:hint="eastAsia"/>
        </w:rPr>
        <w:t xml:space="preserve">　　居民个人取得分类所得个人所得税代扣代缴申报</w:t>
      </w:r>
      <w:bookmarkEnd w:id="673"/>
      <w:bookmarkEnd w:id="674"/>
      <w:bookmarkEnd w:id="675"/>
      <w:bookmarkEnd w:id="676"/>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居民个人取得分类所得个人所得税代扣代缴申报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eastAsia="宋体"/>
          <w:sz w:val="24"/>
        </w:rPr>
      </w:pPr>
      <w:r w:rsidRPr="00DE452A">
        <w:rPr>
          <w:rFonts w:eastAsia="宋体" w:hint="eastAsia"/>
          <w:sz w:val="24"/>
        </w:rPr>
        <w:t>个人所得税以向个人支付所得的单位或者个人为扣缴义务人。扣缴义务人向居民个人支付利息、股息、红利所得，财产租赁所得，财产转让所得或者偶然所得时，应当按月或按次代扣代缴个人所得税，在次月</w:t>
      </w:r>
      <w:r w:rsidRPr="00DE452A">
        <w:rPr>
          <w:rFonts w:eastAsia="宋体"/>
          <w:sz w:val="24"/>
        </w:rPr>
        <w:t>15</w:t>
      </w:r>
      <w:r w:rsidRPr="00DE452A">
        <w:rPr>
          <w:rFonts w:eastAsia="宋体" w:hint="eastAsia"/>
          <w:sz w:val="24"/>
        </w:rPr>
        <w:t>日填报《个人所得税扣缴申报表》及其他相关资料，向主管税务机关纳税申报。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《中华人民共和国税收征收管理法》第二十五条第二款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《中华人民共和国个人所得税法》第十条第二款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《中华人民共和国个人所得税法实施条例》第二十四条、第二十六条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《国家税务总局关于发布〈个人所得税扣缴申报管理办法（试行）〉的公告》（国家税务总局公告</w:t>
      </w:r>
      <w:r w:rsidRPr="00DE452A">
        <w:rPr>
          <w:rFonts w:ascii="宋体" w:eastAsia="宋体" w:hAnsi="宋体"/>
          <w:sz w:val="24"/>
        </w:rPr>
        <w:t>2018</w:t>
      </w:r>
      <w:r w:rsidRPr="00DE452A">
        <w:rPr>
          <w:rFonts w:ascii="宋体" w:eastAsia="宋体" w:hAnsi="宋体" w:hint="eastAsia"/>
          <w:sz w:val="24"/>
        </w:rPr>
        <w:t>年第</w:t>
      </w:r>
      <w:r w:rsidRPr="00DE452A">
        <w:rPr>
          <w:rFonts w:ascii="宋体" w:eastAsia="宋体" w:hAnsi="宋体"/>
          <w:sz w:val="24"/>
        </w:rPr>
        <w:t>61</w:t>
      </w:r>
      <w:r w:rsidRPr="00DE452A">
        <w:rPr>
          <w:rFonts w:ascii="宋体" w:eastAsia="宋体" w:hAnsi="宋体" w:hint="eastAsia"/>
          <w:sz w:val="24"/>
        </w:rPr>
        <w:t>号）</w:t>
      </w:r>
    </w:p>
    <w:p w:rsidR="0055100B" w:rsidRPr="00CE6199" w:rsidRDefault="0055100B" w:rsidP="00FD01E3">
      <w:pPr>
        <w:pStyle w:val="4"/>
        <w:ind w:firstLine="480"/>
      </w:pPr>
      <w:r w:rsidRPr="00CE6199">
        <w:rPr>
          <w:rFonts w:hint="eastAsia"/>
        </w:rPr>
        <w:t>【办理材料】</w:t>
      </w:r>
    </w:p>
    <w:tbl>
      <w:tblPr>
        <w:tblW w:w="81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9"/>
        <w:gridCol w:w="1701"/>
        <w:gridCol w:w="2835"/>
        <w:gridCol w:w="680"/>
        <w:gridCol w:w="2267"/>
      </w:tblGrid>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《个人所得税扣缴申报表》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lastRenderedPageBreak/>
              <w:t>有以下情形的，还应提供相应材料</w:t>
            </w:r>
          </w:p>
        </w:tc>
      </w:tr>
      <w:tr w:rsidR="0055100B" w:rsidRPr="00DE452A" w:rsidTr="00735BB8">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1020"/>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首次办理扣缴申报时或被扣缴义务人信息变更后</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《个人所得税基础信息表（</w:t>
            </w:r>
            <w:r w:rsidRPr="00DE452A">
              <w:rPr>
                <w:rFonts w:ascii="宋体" w:eastAsia="宋体" w:hAnsi="宋体"/>
                <w:sz w:val="24"/>
                <w:szCs w:val="24"/>
              </w:rPr>
              <w:t>A</w:t>
            </w:r>
            <w:r w:rsidRPr="00DE452A">
              <w:rPr>
                <w:rFonts w:ascii="宋体" w:eastAsia="宋体" w:hAnsi="宋体" w:hint="eastAsia"/>
                <w:sz w:val="24"/>
                <w:szCs w:val="24"/>
              </w:rPr>
              <w:t>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纳税人存在减免个人所得税情形</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《个人所得税减免税事项报告表》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自然人税收管理系统（扣缴客户端）办理。</w:t>
      </w:r>
    </w:p>
    <w:p w:rsidR="0055100B" w:rsidRPr="00DE452A" w:rsidRDefault="0055100B" w:rsidP="0055100B">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全市通办</w:t>
      </w:r>
    </w:p>
    <w:p w:rsidR="0055100B" w:rsidRPr="00CE6199" w:rsidRDefault="0055100B" w:rsidP="00FD01E3">
      <w:pPr>
        <w:pStyle w:val="4"/>
        <w:ind w:firstLine="480"/>
      </w:pPr>
      <w:r w:rsidRPr="00CE6199">
        <w:rPr>
          <w:rFonts w:hint="eastAsia"/>
        </w:rPr>
        <w:t>【办理机构】</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lastRenderedPageBreak/>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bCs/>
          <w:sz w:val="24"/>
        </w:rPr>
        <w:t>税务机关对外公开的联系电话，可从国家税务总局</w:t>
      </w:r>
      <w:r w:rsidRPr="00DE452A">
        <w:rPr>
          <w:rFonts w:ascii="宋体" w:eastAsia="宋体" w:hAnsi="宋体" w:hint="eastAsia"/>
          <w:sz w:val="24"/>
        </w:rPr>
        <w:t>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_x0000_i1130" type="#_x0000_t75" style="width:394.5pt;height:135pt;visibility:visible">
            <v:imagedata r:id="rId18" o:title=""/>
          </v:shape>
        </w:pict>
      </w:r>
    </w:p>
    <w:p w:rsidR="0055100B" w:rsidRPr="00CE6199" w:rsidRDefault="0055100B" w:rsidP="00FD01E3">
      <w:pPr>
        <w:pStyle w:val="4"/>
        <w:ind w:firstLine="480"/>
      </w:pPr>
      <w:r w:rsidRPr="00CE6199">
        <w:rPr>
          <w:rFonts w:hint="eastAsia"/>
        </w:rPr>
        <w:t>【扣缴义务人注意事项】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纳税人、扣缴义务人对报送材料的真实性和合法性承担责任。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扣缴义务人在资料完整且符合法定受理条件的前提下，最多只需要到税务机关跑一次。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扣缴义务人使用符合电子签名法规定条件的电子签名，与手写签名或者盖章具有同等法律效力。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扣缴义务人未按照规定的期限办理纳税申报和报送纳税资料的，将影响纳税信用评价结果，并依照《中华人民共和国税收征收管理法》有关规定承担相应法律责任。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eastAsia="宋体"/>
          <w:strike/>
          <w:sz w:val="24"/>
        </w:rPr>
      </w:pPr>
      <w:r w:rsidRPr="00DE452A">
        <w:rPr>
          <w:rFonts w:eastAsia="宋体"/>
          <w:sz w:val="24"/>
        </w:rPr>
        <w:lastRenderedPageBreak/>
        <w:t>7.</w:t>
      </w:r>
      <w:r w:rsidRPr="00DE452A">
        <w:rPr>
          <w:rFonts w:eastAsia="宋体" w:hint="eastAsia"/>
          <w:sz w:val="24"/>
        </w:rPr>
        <w:t>纳税人取得除工资、薪金所得以外的其他所得，扣缴义务人应当在扣缴税款后，及时向纳税人提供其个人所得和已扣缴税款等信息。</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扣缴义务人应当按照纳税人提供的信息计算税款、办理扣缴申报，不得擅自更改纳税人提供的信息。扣缴义务人发现纳税人提供的信息与实际情况不符，纳税人拒绝修改的，扣缴义务人应当报告税务机关。纳税人拒绝扣缴义务人依法履行代扣代缴义务的，扣缴义务人应当及时报告税务机关。</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扣缴义务人有未按照规定向税务机关报送资料和信息、应扣未扣税款、不缴或少缴已扣税款、借用或冒用他人身份等行为的，依照《中华人民共和国税收征收管理法》等相关法律、行政法规处理。</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《个人所得税扣缴申报表》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hint="eastAsia"/>
          <w:bCs/>
          <w:sz w:val="24"/>
        </w:rPr>
        <w:t>自然人税收管理系统扣缴客户端操作路径：【代扣代缴】-【分类所得申报】</w:t>
      </w:r>
    </w:p>
    <w:p w:rsidR="0055100B" w:rsidRPr="00CE6199" w:rsidRDefault="0055100B" w:rsidP="0055100B">
      <w:pPr>
        <w:pStyle w:val="3"/>
        <w:spacing w:before="300" w:after="300"/>
        <w:ind w:firstLine="562"/>
      </w:pPr>
      <w:bookmarkStart w:id="677" w:name="_Toc20500661"/>
      <w:bookmarkStart w:id="678" w:name="_Toc20501742"/>
      <w:bookmarkStart w:id="679" w:name="_Toc23107180"/>
      <w:bookmarkStart w:id="680" w:name="_Toc23500671"/>
      <w:r w:rsidRPr="00CE6199">
        <w:t>3.21.4—106</w:t>
      </w:r>
      <w:r w:rsidRPr="00CE6199">
        <w:rPr>
          <w:rFonts w:hint="eastAsia"/>
        </w:rPr>
        <w:t xml:space="preserve">　　非居民个人所得税代扣代缴申报</w:t>
      </w:r>
      <w:bookmarkEnd w:id="677"/>
      <w:bookmarkEnd w:id="678"/>
      <w:bookmarkEnd w:id="679"/>
      <w:bookmarkEnd w:id="680"/>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非居民个人所得税代扣代缴申报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eastAsia="宋体"/>
          <w:sz w:val="24"/>
        </w:rPr>
      </w:pPr>
      <w:r w:rsidRPr="00DE452A">
        <w:rPr>
          <w:rFonts w:eastAsia="宋体" w:hint="eastAsia"/>
          <w:sz w:val="24"/>
        </w:rPr>
        <w:t>扣缴义务人向非居民个人支付应税所得时，履行代扣代缴应税所得个人所得税的义务，并在次月</w:t>
      </w:r>
      <w:r w:rsidRPr="00DE452A">
        <w:rPr>
          <w:rFonts w:eastAsia="宋体"/>
          <w:sz w:val="24"/>
        </w:rPr>
        <w:t>15</w:t>
      </w:r>
      <w:r w:rsidRPr="00DE452A">
        <w:rPr>
          <w:rFonts w:eastAsia="宋体" w:hint="eastAsia"/>
          <w:sz w:val="24"/>
        </w:rPr>
        <w:t>日内向主管税务机关报送《个人所得税扣缴申报表》和主管税务机关要求报送的其他有关资料。</w:t>
      </w:r>
    </w:p>
    <w:p w:rsidR="0055100B" w:rsidRPr="00CE6199" w:rsidRDefault="0055100B" w:rsidP="00FD01E3">
      <w:pPr>
        <w:pStyle w:val="4"/>
        <w:ind w:firstLine="480"/>
      </w:pPr>
      <w:r w:rsidRPr="00CE6199">
        <w:rPr>
          <w:rFonts w:hint="eastAsia"/>
        </w:rPr>
        <w:lastRenderedPageBreak/>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《中华人民共和国税收征收管理法》第二十五条第二款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《中华人民共和国个人所得税法》第十条第二款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《中华人民共和国个人所得税法实施条例》第二十四条、第二十六条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《国家税务总局关于发布〈个人所得税扣缴申报管理办法（试行）〉的公告》（国家税务总局公告</w:t>
      </w:r>
      <w:r w:rsidRPr="00DE452A">
        <w:rPr>
          <w:rFonts w:ascii="宋体" w:eastAsia="宋体" w:hAnsi="宋体"/>
          <w:sz w:val="24"/>
        </w:rPr>
        <w:t>2018</w:t>
      </w:r>
      <w:r w:rsidRPr="00DE452A">
        <w:rPr>
          <w:rFonts w:ascii="宋体" w:eastAsia="宋体" w:hAnsi="宋体" w:hint="eastAsia"/>
          <w:sz w:val="24"/>
        </w:rPr>
        <w:t>年第</w:t>
      </w:r>
      <w:r w:rsidRPr="00DE452A">
        <w:rPr>
          <w:rFonts w:ascii="宋体" w:eastAsia="宋体" w:hAnsi="宋体"/>
          <w:sz w:val="24"/>
        </w:rPr>
        <w:t>61</w:t>
      </w:r>
      <w:r w:rsidRPr="00DE452A">
        <w:rPr>
          <w:rFonts w:ascii="宋体" w:eastAsia="宋体" w:hAnsi="宋体" w:hint="eastAsia"/>
          <w:sz w:val="24"/>
        </w:rPr>
        <w:t>号）</w:t>
      </w:r>
    </w:p>
    <w:p w:rsidR="0055100B" w:rsidRPr="00CE6199" w:rsidRDefault="0055100B" w:rsidP="00FD01E3">
      <w:pPr>
        <w:pStyle w:val="4"/>
        <w:ind w:firstLine="480"/>
      </w:pPr>
      <w:r w:rsidRPr="00CE6199">
        <w:rPr>
          <w:rFonts w:hint="eastAsia"/>
        </w:rPr>
        <w:t>【办理材料】</w:t>
      </w:r>
    </w:p>
    <w:tbl>
      <w:tblPr>
        <w:tblW w:w="81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9"/>
        <w:gridCol w:w="1701"/>
        <w:gridCol w:w="2835"/>
        <w:gridCol w:w="680"/>
        <w:gridCol w:w="2267"/>
      </w:tblGrid>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《个人所得税扣缴申报表》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首次办理扣缴申报时或被扣缴义务人信息变更后</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《个人所得税基础信息表（</w:t>
            </w:r>
            <w:r w:rsidRPr="00DE452A">
              <w:rPr>
                <w:rFonts w:ascii="宋体" w:eastAsia="宋体" w:hAnsi="宋体"/>
                <w:sz w:val="24"/>
                <w:szCs w:val="24"/>
              </w:rPr>
              <w:t>A</w:t>
            </w:r>
            <w:r w:rsidRPr="00DE452A">
              <w:rPr>
                <w:rFonts w:ascii="宋体" w:eastAsia="宋体" w:hAnsi="宋体" w:hint="eastAsia"/>
                <w:sz w:val="24"/>
                <w:szCs w:val="24"/>
              </w:rPr>
              <w:t>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纳税人存在减免个人所得税情形</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《个人所得税减免税事项报告表》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自然人税收管理系统（扣缴客户端）办理。</w:t>
      </w:r>
    </w:p>
    <w:p w:rsidR="0055100B" w:rsidRPr="00DE452A" w:rsidRDefault="0055100B" w:rsidP="0055100B">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bCs/>
          <w:sz w:val="24"/>
        </w:rPr>
        <w:t>税务机关对外公开的联系电话，可从国家税务总局</w:t>
      </w:r>
      <w:r w:rsidRPr="00DE452A">
        <w:rPr>
          <w:rFonts w:ascii="宋体" w:eastAsia="宋体" w:hAnsi="宋体" w:hint="eastAsia"/>
          <w:sz w:val="24"/>
        </w:rPr>
        <w:t>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ind w:firstLineChars="200" w:firstLine="480"/>
        <w:rPr>
          <w:rFonts w:ascii="宋体" w:eastAsia="宋体"/>
          <w:sz w:val="24"/>
        </w:rPr>
      </w:pPr>
      <w:r w:rsidRPr="00E1165A">
        <w:rPr>
          <w:rFonts w:ascii="宋体" w:eastAsia="宋体"/>
          <w:noProof/>
          <w:sz w:val="24"/>
        </w:rPr>
        <w:pict>
          <v:shape id="_x0000_i1131" type="#_x0000_t75" style="width:394.5pt;height:135pt;visibility:visible">
            <v:imagedata r:id="rId18" o:title=""/>
          </v:shape>
        </w:pict>
      </w:r>
    </w:p>
    <w:p w:rsidR="0055100B" w:rsidRPr="00CE6199" w:rsidRDefault="0055100B" w:rsidP="00FD01E3">
      <w:pPr>
        <w:pStyle w:val="4"/>
        <w:ind w:firstLine="480"/>
      </w:pPr>
      <w:r w:rsidRPr="00CE6199">
        <w:rPr>
          <w:rFonts w:hint="eastAsia"/>
        </w:rPr>
        <w:t>【扣缴义务人注意事项】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纳税人、扣缴义务人对报送材料的真实性和合法性承担责任。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3.</w:t>
      </w:r>
      <w:r w:rsidRPr="00DE452A">
        <w:rPr>
          <w:rFonts w:ascii="宋体" w:eastAsia="宋体" w:hAnsi="宋体" w:hint="eastAsia"/>
          <w:sz w:val="24"/>
        </w:rPr>
        <w:t>扣缴义务人在资料完整且符合法定受理条件的前提下，最多只需要到税务机关跑一次。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bCs/>
          <w:sz w:val="24"/>
        </w:rPr>
        <w:t>扣缴义务人</w:t>
      </w:r>
      <w:r w:rsidRPr="00DE452A">
        <w:rPr>
          <w:rFonts w:ascii="宋体" w:eastAsia="宋体" w:hAnsi="宋体" w:hint="eastAsia"/>
          <w:sz w:val="24"/>
        </w:rPr>
        <w:t>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扣缴义务人未按照规定的期限办理纳税申报和报送纳税资料的，将影响纳税信用评价结果，并依照《中华人民共和国税收征收管理法》有关规定承担相应法律责任。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bCs/>
          <w:sz w:val="24"/>
        </w:rPr>
        <w:t>6.</w:t>
      </w:r>
      <w:r w:rsidRPr="00DE452A">
        <w:rPr>
          <w:rFonts w:ascii="宋体" w:eastAsia="宋体" w:hAnsi="宋体" w:hint="eastAsia"/>
          <w:bCs/>
          <w:sz w:val="24"/>
        </w:rPr>
        <w:t>在中国境内无住所又不居住，或者无住所而一个纳税年度内在中国境内居住累计不满</w:t>
      </w:r>
      <w:r w:rsidRPr="00DE452A">
        <w:rPr>
          <w:rFonts w:ascii="宋体" w:eastAsia="宋体" w:hAnsi="宋体"/>
          <w:bCs/>
          <w:sz w:val="24"/>
        </w:rPr>
        <w:t>183</w:t>
      </w:r>
      <w:r w:rsidRPr="00DE452A">
        <w:rPr>
          <w:rFonts w:ascii="宋体" w:eastAsia="宋体" w:hAnsi="宋体" w:hint="eastAsia"/>
          <w:bCs/>
          <w:sz w:val="24"/>
        </w:rPr>
        <w:t>天的个人，为非居民个人。</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bCs/>
          <w:sz w:val="24"/>
        </w:rPr>
        <w:t>实行非居民个人所得税代扣代缴申报的应税所得包括：工资薪金所得，劳务报酬所得，稿酬所得，特许权使用费所得，财产租赁所得，财产转让所得，利息、股息、红利所得，偶然所得。</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bCs/>
          <w:sz w:val="24"/>
        </w:rPr>
        <w:t>8.</w:t>
      </w:r>
      <w:r w:rsidRPr="00DE452A">
        <w:rPr>
          <w:rFonts w:ascii="宋体" w:eastAsia="宋体" w:hAnsi="宋体" w:hint="eastAsia"/>
          <w:bCs/>
          <w:sz w:val="24"/>
        </w:rPr>
        <w:t>扣缴义务人向非居民个人支付工资、薪金所得，劳务报酬所得，稿酬所得和特许权使用费所得的，在一个纳税年度内扣缴方法保持不变。非居民个人达到居民个人条件时，应当告知扣缴义务人基础信息变化情况，年度终了后按照居民个人有关规定办理汇算清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eastAsia="宋体"/>
          <w:strike/>
          <w:sz w:val="24"/>
        </w:rPr>
      </w:pPr>
      <w:r w:rsidRPr="00DE452A">
        <w:rPr>
          <w:rFonts w:eastAsia="宋体"/>
          <w:sz w:val="24"/>
        </w:rPr>
        <w:t>10.</w:t>
      </w:r>
      <w:r w:rsidRPr="00DE452A">
        <w:rPr>
          <w:rFonts w:eastAsia="宋体" w:hint="eastAsia"/>
          <w:sz w:val="24"/>
        </w:rPr>
        <w:t>支付工资、薪金所得的扣缴义务人应当于年度终了后两个月内，向纳税人提供其个人所得和已扣缴税款等信息。纳税人年度中间需要提供上述信息的，扣缴义务人应当提供。纳税人取得除工资、薪金所得以外的其他所得，扣缴义务人应当在扣缴税款后，及时向纳税人提供其个人所得和已扣缴税款等信息。</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11.</w:t>
      </w:r>
      <w:r w:rsidRPr="00DE452A">
        <w:rPr>
          <w:rFonts w:ascii="宋体" w:eastAsia="宋体" w:hAnsi="宋体" w:hint="eastAsia"/>
          <w:sz w:val="24"/>
        </w:rPr>
        <w:t>扣缴义务人应当按照纳税人提供的信息计算税款、办理扣缴申报，不得擅自更改纳税人提供的信息。扣缴义务人发现纳税人提供的信息与实际情况不</w:t>
      </w:r>
      <w:r w:rsidRPr="00DE452A">
        <w:rPr>
          <w:rFonts w:ascii="宋体" w:eastAsia="宋体" w:hAnsi="宋体" w:hint="eastAsia"/>
          <w:sz w:val="24"/>
        </w:rPr>
        <w:lastRenderedPageBreak/>
        <w:t>符，纳税人拒绝修改的，扣缴义务人应当报告税务机关。纳税人拒绝扣缴义务人依法履行代扣代缴义务的，扣缴义务人应当及时报告税务机关。</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12.</w:t>
      </w:r>
      <w:r w:rsidRPr="00DE452A">
        <w:rPr>
          <w:rFonts w:ascii="宋体" w:eastAsia="宋体" w:hAnsi="宋体" w:hint="eastAsia"/>
          <w:sz w:val="24"/>
        </w:rPr>
        <w:t>当应税所得个人既存在优惠减免，又存在非居民享受税收协定待遇减免时，扣缴义务人可以根据应税所得个人选择优惠度最高的享受减免进行申报。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13.</w:t>
      </w:r>
      <w:r w:rsidRPr="00DE452A">
        <w:rPr>
          <w:rFonts w:ascii="宋体" w:eastAsia="宋体" w:hAnsi="宋体" w:hint="eastAsia"/>
          <w:sz w:val="24"/>
        </w:rPr>
        <w:t>扣缴义务人有未按照规定向税务机关报送资料和信息、应扣未扣税款、不缴或少缴已扣税款、借用或冒用他人身份等行为的，依照《中华人民共和国税收征收管理法》等相关法律、行政法规处理。</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《个人所得税扣缴申报表》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hint="eastAsia"/>
          <w:bCs/>
          <w:sz w:val="24"/>
        </w:rPr>
        <w:t>自然人税收管理系统扣缴客户端操作路径：【代扣代缴】-【非居民所得申报】。</w:t>
      </w:r>
    </w:p>
    <w:p w:rsidR="0055100B" w:rsidRPr="00CE6199" w:rsidRDefault="0055100B" w:rsidP="0055100B">
      <w:pPr>
        <w:pStyle w:val="3"/>
        <w:spacing w:before="300" w:after="300"/>
        <w:ind w:firstLine="562"/>
      </w:pPr>
      <w:bookmarkStart w:id="681" w:name="_Toc20500662"/>
      <w:bookmarkStart w:id="682" w:name="_Toc20501743"/>
      <w:bookmarkStart w:id="683" w:name="_Toc23107181"/>
      <w:bookmarkStart w:id="684" w:name="_Toc23500672"/>
      <w:r w:rsidRPr="00CE6199">
        <w:t>3.21.5—107</w:t>
      </w:r>
      <w:r w:rsidRPr="00CE6199">
        <w:rPr>
          <w:rFonts w:hint="eastAsia"/>
        </w:rPr>
        <w:t xml:space="preserve">　　限售股转让所得扣缴个人所得税申报</w:t>
      </w:r>
      <w:bookmarkEnd w:id="681"/>
      <w:bookmarkEnd w:id="682"/>
      <w:bookmarkEnd w:id="683"/>
      <w:bookmarkEnd w:id="684"/>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限售股转让所得扣缴个人所得税申报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hint="eastAsia"/>
          <w:bCs/>
          <w:sz w:val="24"/>
        </w:rPr>
        <w:t>证券机构技术和制度准备完成前形成的限售股，其转让所得应缴纳的个人所得税采取证券机构预扣预缴、纳税人自行申报清算方式征收。</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hint="eastAsia"/>
          <w:bCs/>
          <w:sz w:val="24"/>
        </w:rPr>
        <w:t>证券机构技术和制度准备完成后新上市公司的限售股，纳税人在转让时应缴纳的个人所得税，采取证券机构直接代扣代缴的方式征收。</w:t>
      </w:r>
    </w:p>
    <w:p w:rsidR="0055100B" w:rsidRPr="00DE452A" w:rsidRDefault="0055100B" w:rsidP="0055100B">
      <w:pPr>
        <w:spacing w:line="360" w:lineRule="auto"/>
        <w:ind w:firstLineChars="200" w:firstLine="480"/>
        <w:rPr>
          <w:rFonts w:eastAsia="宋体"/>
          <w:sz w:val="24"/>
        </w:rPr>
      </w:pPr>
      <w:r w:rsidRPr="00DE452A">
        <w:rPr>
          <w:rFonts w:eastAsia="宋体" w:hint="eastAsia"/>
          <w:sz w:val="24"/>
        </w:rPr>
        <w:t>证券机构每月所扣个人所得税款，于次月</w:t>
      </w:r>
      <w:r w:rsidRPr="00DE452A">
        <w:rPr>
          <w:rFonts w:eastAsia="宋体"/>
          <w:sz w:val="24"/>
        </w:rPr>
        <w:t>15</w:t>
      </w:r>
      <w:r w:rsidRPr="00DE452A">
        <w:rPr>
          <w:rFonts w:eastAsia="宋体" w:hint="eastAsia"/>
          <w:sz w:val="24"/>
        </w:rPr>
        <w:t>日内填报《限售股转让所得扣缴个人所得税报告表》，向当地主管税务机关纳税申报。</w:t>
      </w:r>
    </w:p>
    <w:p w:rsidR="0055100B" w:rsidRPr="00CE6199" w:rsidRDefault="0055100B" w:rsidP="00FD01E3">
      <w:pPr>
        <w:pStyle w:val="4"/>
        <w:ind w:firstLine="480"/>
      </w:pPr>
      <w:r w:rsidRPr="00CE6199">
        <w:rPr>
          <w:rFonts w:hint="eastAsia"/>
        </w:rPr>
        <w:lastRenderedPageBreak/>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《中华人民共和国税收征收管理法》第二十五条第二款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《中华人民共和国个人所得税法》第十条第二款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《中华人民共和国个人所得税法实施条例》第二十四条、第二十六条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《财政部国家税务总局证监会关于个人转让上市公司限售股所得征收个人所得税有关问题的通知》（财税〔</w:t>
      </w:r>
      <w:r w:rsidRPr="00DE452A">
        <w:rPr>
          <w:rFonts w:ascii="宋体" w:eastAsia="宋体" w:hAnsi="宋体"/>
          <w:sz w:val="24"/>
        </w:rPr>
        <w:t>2009</w:t>
      </w:r>
      <w:r w:rsidRPr="00DE452A">
        <w:rPr>
          <w:rFonts w:ascii="宋体" w:eastAsia="宋体" w:hAnsi="宋体" w:hint="eastAsia"/>
          <w:sz w:val="24"/>
        </w:rPr>
        <w:t>〕</w:t>
      </w:r>
      <w:r w:rsidRPr="00DE452A">
        <w:rPr>
          <w:rFonts w:ascii="宋体" w:eastAsia="宋体" w:hAnsi="宋体"/>
          <w:sz w:val="24"/>
        </w:rPr>
        <w:t>167</w:t>
      </w:r>
      <w:r w:rsidRPr="00DE452A">
        <w:rPr>
          <w:rFonts w:ascii="宋体" w:eastAsia="宋体" w:hAnsi="宋体" w:hint="eastAsia"/>
          <w:sz w:val="24"/>
        </w:rPr>
        <w:t>号）</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《财政部国家税务总局证监会关于个人转让上市公司限售股所得征收个人所得税有关问题的补充通知》（财税〔</w:t>
      </w:r>
      <w:r w:rsidRPr="00DE452A">
        <w:rPr>
          <w:rFonts w:ascii="宋体" w:eastAsia="宋体" w:hAnsi="宋体"/>
          <w:sz w:val="24"/>
        </w:rPr>
        <w:t>2010</w:t>
      </w:r>
      <w:r w:rsidRPr="00DE452A">
        <w:rPr>
          <w:rFonts w:ascii="宋体" w:eastAsia="宋体" w:hAnsi="宋体" w:hint="eastAsia"/>
          <w:sz w:val="24"/>
        </w:rPr>
        <w:t>〕</w:t>
      </w:r>
      <w:r w:rsidRPr="00DE452A">
        <w:rPr>
          <w:rFonts w:ascii="宋体" w:eastAsia="宋体" w:hAnsi="宋体"/>
          <w:sz w:val="24"/>
        </w:rPr>
        <w:t>70</w:t>
      </w:r>
      <w:r w:rsidRPr="00DE452A">
        <w:rPr>
          <w:rFonts w:ascii="宋体" w:eastAsia="宋体" w:hAnsi="宋体" w:hint="eastAsia"/>
          <w:sz w:val="24"/>
        </w:rPr>
        <w:t>号）</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《财政部国家税务总局关于证券机构技术和制度准备完成后个人转让上市公司限售股有关个人所得税问题的通知》（财税〔</w:t>
      </w:r>
      <w:r w:rsidRPr="00DE452A">
        <w:rPr>
          <w:rFonts w:ascii="宋体" w:eastAsia="宋体" w:hAnsi="宋体"/>
          <w:sz w:val="24"/>
        </w:rPr>
        <w:t>2011</w:t>
      </w:r>
      <w:r w:rsidRPr="00DE452A">
        <w:rPr>
          <w:rFonts w:ascii="宋体" w:eastAsia="宋体" w:hAnsi="宋体" w:hint="eastAsia"/>
          <w:sz w:val="24"/>
        </w:rPr>
        <w:t>〕</w:t>
      </w:r>
      <w:r w:rsidRPr="00DE452A">
        <w:rPr>
          <w:rFonts w:ascii="宋体" w:eastAsia="宋体" w:hAnsi="宋体"/>
          <w:sz w:val="24"/>
        </w:rPr>
        <w:t>108</w:t>
      </w:r>
      <w:r w:rsidRPr="00DE452A">
        <w:rPr>
          <w:rFonts w:ascii="宋体" w:eastAsia="宋体" w:hAnsi="宋体" w:hint="eastAsia"/>
          <w:sz w:val="24"/>
        </w:rPr>
        <w:t>号）</w:t>
      </w:r>
    </w:p>
    <w:p w:rsidR="0055100B" w:rsidRPr="00CE6199" w:rsidRDefault="0055100B" w:rsidP="00FD01E3">
      <w:pPr>
        <w:pStyle w:val="4"/>
        <w:ind w:firstLine="480"/>
      </w:pPr>
      <w:r w:rsidRPr="00CE6199">
        <w:rPr>
          <w:rFonts w:hint="eastAsia"/>
        </w:rPr>
        <w:t>【办理材料】</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090"/>
        <w:gridCol w:w="4012"/>
        <w:gridCol w:w="1091"/>
        <w:gridCol w:w="1740"/>
      </w:tblGrid>
      <w:tr w:rsidR="0055100B" w:rsidRPr="00DE452A" w:rsidTr="00735BB8">
        <w:trPr>
          <w:trHeight w:hRule="exact" w:val="794"/>
          <w:jc w:val="center"/>
        </w:trPr>
        <w:tc>
          <w:tcPr>
            <w:tcW w:w="109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01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1091"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74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109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01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《限售股转让所得扣缴个人所得税报告表》</w:t>
            </w:r>
          </w:p>
        </w:tc>
        <w:tc>
          <w:tcPr>
            <w:tcW w:w="1091"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74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自然人税收管理系统（扣缴客户端）办理。</w:t>
      </w:r>
    </w:p>
    <w:p w:rsidR="0055100B" w:rsidRPr="00DE452A" w:rsidRDefault="0055100B" w:rsidP="0055100B">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全市通办</w:t>
      </w:r>
    </w:p>
    <w:p w:rsidR="0055100B" w:rsidRPr="00CE6199" w:rsidRDefault="0055100B" w:rsidP="00FD01E3">
      <w:pPr>
        <w:pStyle w:val="4"/>
        <w:ind w:firstLine="480"/>
      </w:pPr>
      <w:r w:rsidRPr="00CE6199">
        <w:rPr>
          <w:rFonts w:hint="eastAsia"/>
        </w:rPr>
        <w:lastRenderedPageBreak/>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bCs/>
          <w:sz w:val="24"/>
        </w:rPr>
        <w:t>税务机关对外公开的联系电话，可从国家税务总局</w:t>
      </w:r>
      <w:r w:rsidRPr="00DE452A">
        <w:rPr>
          <w:rFonts w:ascii="宋体" w:eastAsia="宋体" w:hAnsi="宋体" w:hint="eastAsia"/>
          <w:sz w:val="24"/>
        </w:rPr>
        <w:t>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_x0000_i1132" type="#_x0000_t75" style="width:405pt;height:135pt;visibility:visible">
            <v:imagedata r:id="rId18" o:title=""/>
          </v:shape>
        </w:pict>
      </w:r>
    </w:p>
    <w:p w:rsidR="0055100B" w:rsidRPr="00CE6199" w:rsidRDefault="0055100B" w:rsidP="00FD01E3">
      <w:pPr>
        <w:pStyle w:val="4"/>
        <w:ind w:firstLine="480"/>
      </w:pPr>
      <w:r w:rsidRPr="00CE6199">
        <w:rPr>
          <w:rFonts w:hint="eastAsia"/>
        </w:rPr>
        <w:t>【扣缴义务人注意事项】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纳税人、扣缴义务人对报送材料的真实性和合法性承担责任。</w:t>
      </w:r>
    </w:p>
    <w:p w:rsidR="0055100B" w:rsidRPr="00DE452A" w:rsidRDefault="0055100B" w:rsidP="0055100B">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文书表单可在国家税务总局福建省税务局网站</w:t>
      </w:r>
      <w:r w:rsidRPr="00DE452A">
        <w:rPr>
          <w:rFonts w:eastAsia="宋体"/>
          <w:sz w:val="24"/>
        </w:rPr>
        <w:t>“</w:t>
      </w:r>
      <w:r w:rsidRPr="00DE452A">
        <w:rPr>
          <w:rFonts w:eastAsia="宋体" w:hint="eastAsia"/>
          <w:sz w:val="24"/>
        </w:rPr>
        <w:t>资料下载</w:t>
      </w:r>
      <w:r w:rsidRPr="00DE452A">
        <w:rPr>
          <w:rFonts w:eastAsia="宋体"/>
          <w:sz w:val="24"/>
        </w:rPr>
        <w:t>”</w:t>
      </w:r>
      <w:r w:rsidRPr="00DE452A">
        <w:rPr>
          <w:rFonts w:eastAsia="宋体" w:hint="eastAsia"/>
          <w:sz w:val="24"/>
        </w:rPr>
        <w:t>栏目查询下载或到办税服务厅领取。（我省外网没有该表）</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扣缴义务人在资料完整且符合法定受理条件的前提下，最多只需要到税务机关跑一次。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4.</w:t>
      </w:r>
      <w:r w:rsidRPr="00DE452A">
        <w:rPr>
          <w:rFonts w:ascii="宋体" w:eastAsia="宋体" w:hAnsi="宋体" w:hint="eastAsia"/>
          <w:sz w:val="24"/>
        </w:rPr>
        <w:t>扣缴义务人使用符合电子签名法规定条件的电子签名，与手写签名或者盖章具有同等法律效力。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扣缴义务人未按照规定的期限办理纳税申报和报送纳税资料的，将影响纳税信用评价结果，并依照《中华人民共和国税收征收管理法》有关规定承担相应法律责任。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限售股，包括：</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）上市公司股权分置改革完成后股票复牌日之前股东所持原非流通股股份，以及股票复牌日至解禁日期间由上述股份孳生的送、转股（以下统称股改限售股）；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w:t>
      </w:r>
      <w:r w:rsidRPr="00DE452A">
        <w:rPr>
          <w:rFonts w:ascii="宋体" w:eastAsia="宋体" w:hAnsi="宋体"/>
          <w:sz w:val="24"/>
        </w:rPr>
        <w:t>2006</w:t>
      </w:r>
      <w:r w:rsidRPr="00DE452A">
        <w:rPr>
          <w:rFonts w:ascii="宋体" w:eastAsia="宋体" w:hAnsi="宋体" w:hint="eastAsia"/>
          <w:sz w:val="24"/>
        </w:rPr>
        <w:t>年股权分置改革新老划断后，首次公开发行股票并上市的公司形成的限售股，以及上市首日至解禁日期间由上述股份孳生的送、转股（以下统称新股限售股）；</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）个人从机构或其他个人受让的未解禁限售股；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）个人因依法继承或家庭财产依法分割取得的限售股；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5</w:t>
      </w:r>
      <w:r w:rsidRPr="00DE452A">
        <w:rPr>
          <w:rFonts w:ascii="宋体" w:eastAsia="宋体" w:hAnsi="宋体" w:hint="eastAsia"/>
          <w:sz w:val="24"/>
        </w:rPr>
        <w:t>）个人持有的从代办股份转让系统转到主板市场（或中小板、创业板市场）的限售股；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6</w:t>
      </w:r>
      <w:r w:rsidRPr="00DE452A">
        <w:rPr>
          <w:rFonts w:ascii="宋体" w:eastAsia="宋体" w:hAnsi="宋体" w:hint="eastAsia"/>
          <w:sz w:val="24"/>
        </w:rPr>
        <w:t>）上市公司吸收合并中，个人持有的原被合并方公司限售股所转换的合并方公司股份；</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7</w:t>
      </w:r>
      <w:r w:rsidRPr="00DE452A">
        <w:rPr>
          <w:rFonts w:ascii="宋体" w:eastAsia="宋体" w:hAnsi="宋体" w:hint="eastAsia"/>
          <w:sz w:val="24"/>
        </w:rPr>
        <w:t>）上市公司分立中，个人持有的被分立方公司限售股所转换的分立后公司股份；</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8</w:t>
      </w:r>
      <w:r w:rsidRPr="00DE452A">
        <w:rPr>
          <w:rFonts w:ascii="宋体" w:eastAsia="宋体" w:hAnsi="宋体" w:hint="eastAsia"/>
          <w:sz w:val="24"/>
        </w:rPr>
        <w:t>）其他限售股。</w:t>
      </w:r>
    </w:p>
    <w:p w:rsidR="0055100B" w:rsidRPr="00CE6199" w:rsidRDefault="0055100B" w:rsidP="00FD01E3">
      <w:pPr>
        <w:pStyle w:val="4"/>
        <w:ind w:firstLine="480"/>
      </w:pPr>
      <w:r w:rsidRPr="00CE6199">
        <w:rPr>
          <w:rFonts w:hint="eastAsia"/>
        </w:rPr>
        <w:lastRenderedPageBreak/>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《限售股转让所得扣缴个人所得税报告表》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int="eastAsia"/>
          <w:bCs/>
          <w:sz w:val="24"/>
        </w:rPr>
        <w:t>自然人税收管理系统扣缴客户端操作路径：【代扣代缴】-【限售股所得申报】。</w:t>
      </w:r>
    </w:p>
    <w:p w:rsidR="0055100B" w:rsidRPr="00CE6199" w:rsidRDefault="0055100B" w:rsidP="0055100B">
      <w:pPr>
        <w:pStyle w:val="3"/>
        <w:spacing w:before="300" w:after="300"/>
        <w:ind w:firstLine="562"/>
      </w:pPr>
      <w:bookmarkStart w:id="685" w:name="_Toc20500663"/>
      <w:bookmarkStart w:id="686" w:name="_Toc20501744"/>
      <w:bookmarkStart w:id="687" w:name="_Toc23107182"/>
      <w:bookmarkStart w:id="688" w:name="_Toc23500673"/>
      <w:r w:rsidRPr="00CE6199">
        <w:t>3.21.6—108</w:t>
      </w:r>
      <w:r w:rsidRPr="00CE6199">
        <w:rPr>
          <w:rFonts w:hint="eastAsia"/>
        </w:rPr>
        <w:t xml:space="preserve">　　单一投资基金核算的合伙制创业投资企业个人所得税扣缴申报</w:t>
      </w:r>
      <w:bookmarkEnd w:id="685"/>
      <w:bookmarkEnd w:id="686"/>
      <w:bookmarkEnd w:id="687"/>
      <w:bookmarkEnd w:id="688"/>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单一投资基金核算的合伙制创业投资企业个人所得税扣缴申报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创投企业可以选择按单一投资基金核算或者按创投企业年度所得整体核算两种方式之一，对其个人合伙人来源于创投企业的所得计算个人所得税应纳税额。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个人合伙人按照其应从基金年度股权转让所得中分得的份额计算其应纳税额，并由创投企业在次年</w:t>
      </w:r>
      <w:r w:rsidRPr="00DE452A">
        <w:rPr>
          <w:rFonts w:ascii="宋体" w:eastAsia="宋体" w:hAnsi="宋体"/>
          <w:sz w:val="24"/>
        </w:rPr>
        <w:t>3</w:t>
      </w:r>
      <w:r w:rsidRPr="00DE452A">
        <w:rPr>
          <w:rFonts w:ascii="宋体" w:eastAsia="宋体" w:hAnsi="宋体" w:hint="eastAsia"/>
          <w:sz w:val="24"/>
        </w:rPr>
        <w:t>月</w:t>
      </w:r>
      <w:r w:rsidRPr="00DE452A">
        <w:rPr>
          <w:rFonts w:ascii="宋体" w:eastAsia="宋体" w:hAnsi="宋体"/>
          <w:sz w:val="24"/>
        </w:rPr>
        <w:t>31</w:t>
      </w:r>
      <w:r w:rsidRPr="00DE452A">
        <w:rPr>
          <w:rFonts w:ascii="宋体" w:eastAsia="宋体" w:hAnsi="宋体" w:hint="eastAsia"/>
          <w:sz w:val="24"/>
        </w:rPr>
        <w:t>日前代扣代缴个人所得税，填报《单一投资基金核算的合伙制创业投资企业个人所得税扣缴申报表》，并向税务机关纳税申报。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《中华人民共和国税收征收管理法》第二十五条第二款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《中华人民共和国个人所得税法》第十条第二款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《中华人民共和国个人所得税法实施条例》第二十四条、第二十六条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4.</w:t>
      </w:r>
      <w:r w:rsidRPr="00DE452A">
        <w:rPr>
          <w:rFonts w:ascii="宋体" w:eastAsia="宋体" w:hAnsi="宋体" w:hint="eastAsia"/>
          <w:sz w:val="24"/>
        </w:rPr>
        <w:t>《财政部税务总局发展改革委证监会关于创业投资企业个人合伙人所得税政策问题的通知》（财税〔</w:t>
      </w:r>
      <w:r w:rsidRPr="00DE452A">
        <w:rPr>
          <w:rFonts w:ascii="宋体" w:eastAsia="宋体" w:hAnsi="宋体"/>
          <w:sz w:val="24"/>
        </w:rPr>
        <w:t>2019</w:t>
      </w:r>
      <w:r w:rsidRPr="00DE452A">
        <w:rPr>
          <w:rFonts w:ascii="宋体" w:eastAsia="宋体" w:hAnsi="宋体" w:hint="eastAsia"/>
          <w:sz w:val="24"/>
        </w:rPr>
        <w:t>〕</w:t>
      </w:r>
      <w:r w:rsidRPr="00DE452A">
        <w:rPr>
          <w:rFonts w:ascii="宋体" w:eastAsia="宋体" w:hAnsi="宋体"/>
          <w:sz w:val="24"/>
        </w:rPr>
        <w:t>8</w:t>
      </w:r>
      <w:r w:rsidRPr="00DE452A">
        <w:rPr>
          <w:rFonts w:ascii="宋体" w:eastAsia="宋体" w:hAnsi="宋体" w:hint="eastAsia"/>
          <w:sz w:val="24"/>
        </w:rPr>
        <w:t>号）</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821"/>
        <w:gridCol w:w="1134"/>
        <w:gridCol w:w="152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821"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1134"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152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821"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《单一投资基金核算的合伙制创业投资企业个人所得税扣缴申报表》</w:t>
            </w:r>
          </w:p>
        </w:tc>
        <w:tc>
          <w:tcPr>
            <w:tcW w:w="113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52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自然人税收管理系统（扣缴客户端）办理。</w:t>
      </w:r>
    </w:p>
    <w:p w:rsidR="0055100B" w:rsidRPr="00DE452A" w:rsidRDefault="0055100B" w:rsidP="0055100B">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lastRenderedPageBreak/>
        <w:t>【联系电话】</w:t>
      </w:r>
    </w:p>
    <w:p w:rsidR="0055100B" w:rsidRPr="00CE6199" w:rsidRDefault="0055100B" w:rsidP="0055100B">
      <w:pPr>
        <w:pStyle w:val="af4"/>
        <w:adjustRightInd/>
        <w:snapToGrid/>
        <w:rPr>
          <w:rFonts w:ascii="宋体" w:eastAsia="宋体" w:hAnsi="宋体"/>
          <w:bCs w:val="0"/>
        </w:rPr>
      </w:pPr>
      <w:r w:rsidRPr="00CE6199">
        <w:rPr>
          <w:rFonts w:ascii="宋体" w:eastAsia="宋体" w:hAnsi="宋体" w:hint="eastAsia"/>
          <w:bCs w:val="0"/>
        </w:rPr>
        <w:t>税务机关对外公开的联系电话，可从国家税务总局福建省税务局网站“纳税服务”栏目查询。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ind w:firstLineChars="200" w:firstLine="480"/>
        <w:rPr>
          <w:rFonts w:ascii="宋体" w:eastAsia="宋体"/>
          <w:sz w:val="24"/>
        </w:rPr>
      </w:pPr>
      <w:r w:rsidRPr="00E1165A">
        <w:rPr>
          <w:rFonts w:ascii="宋体" w:eastAsia="宋体"/>
          <w:noProof/>
          <w:sz w:val="24"/>
        </w:rPr>
        <w:pict>
          <v:shape id="_x0000_i1133" type="#_x0000_t75" style="width:405pt;height:135pt;visibility:visible">
            <v:imagedata r:id="rId18" o:title=""/>
          </v:shape>
        </w:pict>
      </w:r>
    </w:p>
    <w:p w:rsidR="0055100B" w:rsidRPr="00CE6199" w:rsidRDefault="0055100B" w:rsidP="00FD01E3">
      <w:pPr>
        <w:pStyle w:val="4"/>
        <w:ind w:firstLine="480"/>
      </w:pPr>
      <w:r w:rsidRPr="00CE6199">
        <w:rPr>
          <w:rFonts w:hint="eastAsia"/>
        </w:rPr>
        <w:t>【扣缴义务人注意事项】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扣缴义务人对报送材料的真实性和合法性承担责任。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扣缴义务人在资料完整且符合法定受理条件的前提下，最多只需要到税务机关跑一次。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扣缴义务人使用符合电子签名法规定条件的电子签名，与手写签名或者盖章具有同等法律效力。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扣缴义务人未按照规定的期限办理纳税申报和报送纳税资料的，将影响纳税信用评价结果，并依照《中华人民共和国税收征收管理法》有关规定承担相应法律责任。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bCs/>
          <w:sz w:val="24"/>
        </w:rPr>
        <w:t>6.</w:t>
      </w:r>
      <w:r w:rsidRPr="00DE452A">
        <w:rPr>
          <w:rFonts w:ascii="宋体" w:eastAsia="宋体" w:hAnsi="宋体" w:hint="eastAsia"/>
          <w:bCs/>
          <w:sz w:val="24"/>
        </w:rPr>
        <w:t>创投企业选择按单一投资基金核算的，其个人合伙人从该基金应分得的股权转让所得和股息红利所得，按照</w:t>
      </w:r>
      <w:r w:rsidRPr="00DE452A">
        <w:rPr>
          <w:rFonts w:ascii="宋体" w:eastAsia="宋体" w:hAnsi="宋体"/>
          <w:bCs/>
          <w:sz w:val="24"/>
        </w:rPr>
        <w:t>20%</w:t>
      </w:r>
      <w:r w:rsidRPr="00DE452A">
        <w:rPr>
          <w:rFonts w:ascii="宋体" w:eastAsia="宋体" w:hAnsi="宋体" w:hint="eastAsia"/>
          <w:bCs/>
          <w:sz w:val="24"/>
        </w:rPr>
        <w:t>税率计算缴纳个人所得税。</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sz w:val="24"/>
        </w:rPr>
        <w:lastRenderedPageBreak/>
        <w:t>7.</w:t>
      </w:r>
      <w:r w:rsidRPr="00DE452A">
        <w:rPr>
          <w:rFonts w:ascii="宋体" w:eastAsia="宋体" w:hAnsi="宋体" w:hint="eastAsia"/>
          <w:sz w:val="24"/>
        </w:rPr>
        <w:t>创投企业选择按单一投资基金核算的，应当在按规定完成备案的</w:t>
      </w:r>
      <w:r w:rsidRPr="00DE452A">
        <w:rPr>
          <w:rFonts w:ascii="宋体" w:eastAsia="宋体" w:hAnsi="宋体"/>
          <w:sz w:val="24"/>
        </w:rPr>
        <w:t>30</w:t>
      </w:r>
      <w:r w:rsidRPr="00DE452A">
        <w:rPr>
          <w:rFonts w:ascii="宋体" w:eastAsia="宋体" w:hAnsi="宋体" w:hint="eastAsia"/>
          <w:sz w:val="24"/>
        </w:rPr>
        <w:t>日内，向主管税务机关进行核算方式备案；未按规定备案的，视同选择按创投企业年度所得整体核算。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bCs/>
          <w:sz w:val="24"/>
        </w:rPr>
        <w:t>8.</w:t>
      </w:r>
      <w:r w:rsidRPr="00DE452A">
        <w:rPr>
          <w:rFonts w:ascii="宋体" w:eastAsia="宋体" w:hAnsi="宋体" w:hint="eastAsia"/>
          <w:bCs/>
          <w:sz w:val="24"/>
        </w:rPr>
        <w:t>对选择按单一投资基金核算的合伙制创业投资企业，并已完成合伙制创业投资企业单一投资基金核算方式备案的，在次年</w:t>
      </w:r>
      <w:r w:rsidRPr="00DE452A">
        <w:rPr>
          <w:rFonts w:ascii="宋体" w:eastAsia="宋体" w:hAnsi="宋体"/>
          <w:bCs/>
          <w:sz w:val="24"/>
        </w:rPr>
        <w:t>3</w:t>
      </w:r>
      <w:r w:rsidRPr="00DE452A">
        <w:rPr>
          <w:rFonts w:ascii="宋体" w:eastAsia="宋体" w:hAnsi="宋体" w:hint="eastAsia"/>
          <w:bCs/>
          <w:sz w:val="24"/>
        </w:rPr>
        <w:t>月</w:t>
      </w:r>
      <w:r w:rsidRPr="00DE452A">
        <w:rPr>
          <w:rFonts w:ascii="宋体" w:eastAsia="宋体" w:hAnsi="宋体"/>
          <w:bCs/>
          <w:sz w:val="24"/>
        </w:rPr>
        <w:t>31</w:t>
      </w:r>
      <w:r w:rsidRPr="00DE452A">
        <w:rPr>
          <w:rFonts w:ascii="宋体" w:eastAsia="宋体" w:hAnsi="宋体" w:hint="eastAsia"/>
          <w:bCs/>
          <w:sz w:val="24"/>
        </w:rPr>
        <w:t>日前，按规定向主管税务机关办理年度股权转让所得扣缴申报。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个人合伙人按照其应从基金股息红利所得中分得的份额计算其应纳税额，并由创投企业按次代扣代缴个人所得税。</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bCs/>
          <w:sz w:val="24"/>
        </w:rPr>
        <w:t>10.</w:t>
      </w:r>
      <w:r w:rsidRPr="00DE452A">
        <w:rPr>
          <w:rFonts w:ascii="宋体" w:eastAsia="宋体" w:hAnsi="宋体" w:hint="eastAsia"/>
          <w:bCs/>
          <w:sz w:val="24"/>
        </w:rPr>
        <w:t>创投企业选择按单一投资基金核算或按创投企业年度所得整体核算后，</w:t>
      </w:r>
      <w:r w:rsidRPr="00DE452A">
        <w:rPr>
          <w:rFonts w:ascii="宋体" w:eastAsia="宋体" w:hAnsi="宋体"/>
          <w:bCs/>
          <w:sz w:val="24"/>
        </w:rPr>
        <w:t>3</w:t>
      </w:r>
      <w:r w:rsidRPr="00DE452A">
        <w:rPr>
          <w:rFonts w:ascii="宋体" w:eastAsia="宋体" w:hAnsi="宋体" w:hint="eastAsia"/>
          <w:bCs/>
          <w:sz w:val="24"/>
        </w:rPr>
        <w:t>年内不能变更；满</w:t>
      </w:r>
      <w:r w:rsidRPr="00DE452A">
        <w:rPr>
          <w:rFonts w:ascii="宋体" w:eastAsia="宋体" w:hAnsi="宋体"/>
          <w:bCs/>
          <w:sz w:val="24"/>
        </w:rPr>
        <w:t>3</w:t>
      </w:r>
      <w:r w:rsidRPr="00DE452A">
        <w:rPr>
          <w:rFonts w:ascii="宋体" w:eastAsia="宋体" w:hAnsi="宋体" w:hint="eastAsia"/>
          <w:bCs/>
          <w:sz w:val="24"/>
        </w:rPr>
        <w:t>年需要调整的，应当在满</w:t>
      </w:r>
      <w:r w:rsidRPr="00DE452A">
        <w:rPr>
          <w:rFonts w:ascii="宋体" w:eastAsia="宋体" w:hAnsi="宋体"/>
          <w:bCs/>
          <w:sz w:val="24"/>
        </w:rPr>
        <w:t>3</w:t>
      </w:r>
      <w:r w:rsidRPr="00DE452A">
        <w:rPr>
          <w:rFonts w:ascii="宋体" w:eastAsia="宋体" w:hAnsi="宋体" w:hint="eastAsia"/>
          <w:bCs/>
          <w:sz w:val="24"/>
        </w:rPr>
        <w:t>年的次年</w:t>
      </w:r>
      <w:r w:rsidRPr="00DE452A">
        <w:rPr>
          <w:rFonts w:ascii="宋体" w:eastAsia="宋体" w:hAnsi="宋体"/>
          <w:bCs/>
          <w:sz w:val="24"/>
        </w:rPr>
        <w:t>1</w:t>
      </w:r>
      <w:r w:rsidRPr="00DE452A">
        <w:rPr>
          <w:rFonts w:ascii="宋体" w:eastAsia="宋体" w:hAnsi="宋体" w:hint="eastAsia"/>
          <w:bCs/>
          <w:sz w:val="24"/>
        </w:rPr>
        <w:t>月</w:t>
      </w:r>
      <w:r w:rsidRPr="00DE452A">
        <w:rPr>
          <w:rFonts w:ascii="宋体" w:eastAsia="宋体" w:hAnsi="宋体"/>
          <w:bCs/>
          <w:sz w:val="24"/>
        </w:rPr>
        <w:t>31</w:t>
      </w:r>
      <w:r w:rsidRPr="00DE452A">
        <w:rPr>
          <w:rFonts w:ascii="宋体" w:eastAsia="宋体" w:hAnsi="宋体" w:hint="eastAsia"/>
          <w:bCs/>
          <w:sz w:val="24"/>
        </w:rPr>
        <w:t>日前，重新向主管税务机关备案。</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11.</w:t>
      </w:r>
      <w:r w:rsidRPr="00DE452A">
        <w:rPr>
          <w:rFonts w:ascii="宋体" w:eastAsia="宋体" w:hAnsi="宋体" w:hint="eastAsia"/>
          <w:sz w:val="24"/>
        </w:rPr>
        <w:t>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kern w:val="24"/>
        </w:rPr>
      </w:pPr>
      <w:r w:rsidRPr="00CE6199">
        <w:rPr>
          <w:rFonts w:ascii="宋体" w:eastAsia="宋体" w:hAnsi="宋体" w:hint="eastAsia"/>
        </w:rPr>
        <w:t>《单一投资基金核算的合伙制创业投资企业个人所得税扣缴申报表》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int="eastAsia"/>
          <w:bCs/>
          <w:sz w:val="24"/>
        </w:rPr>
        <w:t>自然人税收管理系统扣缴客户端操作路径：【代扣代缴】-【分类所得申报】。</w:t>
      </w:r>
    </w:p>
    <w:p w:rsidR="0055100B" w:rsidRPr="00CE6199" w:rsidRDefault="0055100B" w:rsidP="0055100B">
      <w:pPr>
        <w:pStyle w:val="3"/>
        <w:spacing w:before="300" w:after="300"/>
        <w:ind w:firstLine="562"/>
      </w:pPr>
      <w:bookmarkStart w:id="689" w:name="_Toc20500664"/>
      <w:bookmarkStart w:id="690" w:name="_Toc20501745"/>
      <w:bookmarkStart w:id="691" w:name="_Toc23107183"/>
      <w:bookmarkStart w:id="692" w:name="_Toc23500674"/>
      <w:r w:rsidRPr="00CE6199">
        <w:t>3.21.7—109</w:t>
      </w:r>
      <w:r w:rsidRPr="00CE6199">
        <w:rPr>
          <w:rFonts w:hint="eastAsia"/>
        </w:rPr>
        <w:t xml:space="preserve">　　扣缴储蓄存款利息所得个人所得税申报</w:t>
      </w:r>
      <w:bookmarkEnd w:id="689"/>
      <w:bookmarkEnd w:id="690"/>
      <w:bookmarkEnd w:id="691"/>
      <w:bookmarkEnd w:id="692"/>
    </w:p>
    <w:p w:rsidR="0055100B" w:rsidRPr="00CE6199" w:rsidRDefault="0055100B" w:rsidP="00FD01E3">
      <w:pPr>
        <w:pStyle w:val="4"/>
        <w:ind w:firstLine="480"/>
      </w:pPr>
      <w:r w:rsidRPr="00CE6199">
        <w:rPr>
          <w:rFonts w:hint="eastAsia"/>
          <w:kern w:val="2"/>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扣缴储蓄存款利息所得个人所得税申报</w:t>
      </w:r>
    </w:p>
    <w:p w:rsidR="0055100B" w:rsidRPr="00CE6199" w:rsidRDefault="0055100B" w:rsidP="00FD01E3">
      <w:pPr>
        <w:pStyle w:val="4"/>
        <w:ind w:firstLine="480"/>
      </w:pPr>
      <w:r w:rsidRPr="00CE6199">
        <w:rPr>
          <w:rFonts w:hint="eastAsia"/>
        </w:rPr>
        <w:lastRenderedPageBreak/>
        <w:t>【申请条件】</w:t>
      </w:r>
    </w:p>
    <w:p w:rsidR="0055100B" w:rsidRPr="00DE452A" w:rsidRDefault="0055100B" w:rsidP="0055100B">
      <w:pPr>
        <w:spacing w:line="360" w:lineRule="auto"/>
        <w:ind w:firstLineChars="200" w:firstLine="480"/>
        <w:rPr>
          <w:rFonts w:eastAsia="宋体"/>
          <w:sz w:val="24"/>
        </w:rPr>
      </w:pPr>
      <w:r w:rsidRPr="00DE452A">
        <w:rPr>
          <w:rFonts w:eastAsia="宋体" w:hint="eastAsia"/>
          <w:sz w:val="24"/>
        </w:rPr>
        <w:t>办理个人储蓄业务的储蓄机构，在向个人结付储蓄存款利息时，应依法代扣代缴其应缴纳的个人所得税税款，并在代扣税款的次月</w:t>
      </w:r>
      <w:r w:rsidRPr="00DE452A">
        <w:rPr>
          <w:rFonts w:eastAsia="宋体"/>
          <w:sz w:val="24"/>
        </w:rPr>
        <w:t>15</w:t>
      </w:r>
      <w:r w:rsidRPr="00DE452A">
        <w:rPr>
          <w:rFonts w:eastAsia="宋体" w:hint="eastAsia"/>
          <w:sz w:val="24"/>
        </w:rPr>
        <w:t>日内，填报《储蓄存款利息所得扣缴个人所得税报告表》，向税务机关纳税申报。</w:t>
      </w:r>
    </w:p>
    <w:p w:rsidR="0055100B" w:rsidRPr="00CE6199" w:rsidRDefault="0055100B" w:rsidP="00FD01E3">
      <w:pPr>
        <w:pStyle w:val="4"/>
        <w:ind w:firstLine="480"/>
      </w:pPr>
      <w:r w:rsidRPr="00CE6199">
        <w:rPr>
          <w:rFonts w:hint="eastAsia"/>
          <w:kern w:val="2"/>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《中华人民共和国税收征收管理法》第二十五条第二款</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《中华人民共和国个人所得税法》第十条第二款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《中华人民共和国个人所得税法实施条例》第二十四条、第二十六条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《财政部　国家税务总局关于储蓄存款利息所得有关个人所得税政策的通知》（财税〔</w:t>
      </w:r>
      <w:r w:rsidRPr="00DE452A">
        <w:rPr>
          <w:rFonts w:ascii="宋体" w:eastAsia="宋体" w:hAnsi="宋体"/>
          <w:sz w:val="24"/>
        </w:rPr>
        <w:t>2008</w:t>
      </w:r>
      <w:r w:rsidRPr="00DE452A">
        <w:rPr>
          <w:rFonts w:ascii="宋体" w:eastAsia="宋体" w:hAnsi="宋体" w:hint="eastAsia"/>
          <w:sz w:val="24"/>
        </w:rPr>
        <w:t>〕</w:t>
      </w:r>
      <w:r w:rsidRPr="00DE452A">
        <w:rPr>
          <w:rFonts w:ascii="宋体" w:eastAsia="宋体" w:hAnsi="宋体"/>
          <w:sz w:val="24"/>
        </w:rPr>
        <w:t>132</w:t>
      </w:r>
      <w:r w:rsidRPr="00DE452A">
        <w:rPr>
          <w:rFonts w:ascii="宋体" w:eastAsia="宋体" w:hAnsi="宋体" w:hint="eastAsia"/>
          <w:sz w:val="24"/>
        </w:rPr>
        <w:t>号）</w:t>
      </w:r>
    </w:p>
    <w:p w:rsidR="0055100B" w:rsidRPr="00CE6199" w:rsidRDefault="0055100B" w:rsidP="00FD01E3">
      <w:pPr>
        <w:pStyle w:val="4"/>
        <w:ind w:firstLine="480"/>
      </w:pPr>
      <w:r w:rsidRPr="00CE6199">
        <w:rPr>
          <w:rFonts w:hint="eastAsia"/>
        </w:rPr>
        <w:t>【办理材料】</w:t>
      </w:r>
    </w:p>
    <w:tbl>
      <w:tblPr>
        <w:tblW w:w="81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97"/>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rPr>
            </w:pPr>
            <w:r w:rsidRPr="00DE452A">
              <w:rPr>
                <w:rFonts w:ascii="宋体" w:eastAsia="宋体" w:hAnsi="宋体" w:hint="eastAsia"/>
                <w:b/>
                <w:sz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rPr>
            </w:pPr>
            <w:r w:rsidRPr="00DE452A">
              <w:rPr>
                <w:rFonts w:ascii="宋体" w:eastAsia="宋体" w:hAnsi="宋体" w:hint="eastAsia"/>
                <w:b/>
                <w:sz w:val="24"/>
              </w:rPr>
              <w:t>材料名称</w:t>
            </w:r>
          </w:p>
        </w:tc>
        <w:tc>
          <w:tcPr>
            <w:tcW w:w="69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rPr>
            </w:pPr>
            <w:r w:rsidRPr="00DE452A">
              <w:rPr>
                <w:rFonts w:ascii="宋体" w:eastAsia="宋体" w:hAnsi="宋体" w:hint="eastAsia"/>
                <w:b/>
                <w:sz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rPr>
            </w:pPr>
            <w:r w:rsidRPr="00DE452A">
              <w:rPr>
                <w:rFonts w:ascii="宋体" w:eastAsia="宋体" w:hAnsi="宋体" w:hint="eastAsia"/>
                <w:b/>
                <w:sz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rPr>
            </w:pPr>
            <w:r w:rsidRPr="00DE452A">
              <w:rPr>
                <w:rFonts w:ascii="宋体" w:eastAsia="宋体" w:hAnsi="宋体"/>
                <w:sz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rPr>
            </w:pPr>
            <w:r w:rsidRPr="00DE452A">
              <w:rPr>
                <w:rFonts w:ascii="宋体" w:eastAsia="宋体" w:hAnsi="宋体" w:hint="eastAsia"/>
                <w:sz w:val="24"/>
              </w:rPr>
              <w:t>《储蓄存款利息所得扣缴个人所得税报告表》</w:t>
            </w:r>
          </w:p>
        </w:tc>
        <w:tc>
          <w:tcPr>
            <w:tcW w:w="69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rPr>
            </w:pPr>
            <w:r w:rsidRPr="00DE452A">
              <w:rPr>
                <w:rFonts w:ascii="宋体" w:eastAsia="宋体" w:hAnsi="宋体"/>
                <w:sz w:val="24"/>
              </w:rPr>
              <w:t>2</w:t>
            </w:r>
            <w:r w:rsidRPr="00DE452A">
              <w:rPr>
                <w:rFonts w:ascii="宋体" w:eastAsia="宋体" w:hAnsi="宋体" w:hint="eastAsia"/>
                <w:sz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eastAsia="宋体"/>
          <w:sz w:val="24"/>
        </w:rPr>
      </w:pPr>
      <w:r w:rsidRPr="00DE452A">
        <w:rPr>
          <w:rFonts w:eastAsia="宋体"/>
          <w:sz w:val="24"/>
        </w:rPr>
        <w:t>1.</w:t>
      </w:r>
      <w:r w:rsidRPr="00DE452A">
        <w:rPr>
          <w:rFonts w:ascii="宋体" w:eastAsia="宋体" w:hAnsi="等线" w:cs="宋体" w:hint="eastAsia"/>
          <w:sz w:val="24"/>
          <w:lang w:val="zh-CN"/>
        </w:rPr>
        <w:t>福建省电子税务局</w:t>
      </w:r>
      <w:r w:rsidRPr="00DE452A">
        <w:rPr>
          <w:rFonts w:ascii="宋体" w:eastAsia="宋体" w:hAnsi="等线" w:cs="宋体" w:hint="eastAsia"/>
          <w:sz w:val="24"/>
        </w:rPr>
        <w:t>（</w:t>
      </w:r>
      <w:hyperlink r:id="rId37" w:history="1">
        <w:r w:rsidRPr="00DE452A">
          <w:rPr>
            <w:rFonts w:ascii="宋体" w:eastAsia="宋体" w:hAnsi="等线" w:cs="宋体"/>
            <w:sz w:val="24"/>
            <w:u w:val="single"/>
          </w:rPr>
          <w:t>https://etax.fjtax.gov.cn</w:t>
        </w:r>
      </w:hyperlink>
      <w:r w:rsidRPr="00DE452A">
        <w:rPr>
          <w:rFonts w:ascii="宋体" w:eastAsia="宋体" w:hAnsi="等线" w:cs="宋体" w:hint="eastAsia"/>
          <w:sz w:val="24"/>
        </w:rPr>
        <w:t>）</w:t>
      </w:r>
      <w:r w:rsidRPr="00DE452A">
        <w:rPr>
          <w:rFonts w:ascii="宋体" w:eastAsia="宋体" w:hAnsi="等线" w:cs="宋体" w:hint="eastAsia"/>
          <w:sz w:val="24"/>
          <w:lang w:val="zh-CN"/>
        </w:rPr>
        <w:t>办理。</w:t>
      </w:r>
    </w:p>
    <w:p w:rsidR="0055100B" w:rsidRPr="00DE452A" w:rsidRDefault="0055100B" w:rsidP="00FD01E3">
      <w:pPr>
        <w:spacing w:line="360" w:lineRule="auto"/>
        <w:ind w:firstLineChars="200" w:firstLine="480"/>
        <w:outlineLvl w:val="0"/>
        <w:rPr>
          <w:rFonts w:eastAsia="宋体"/>
          <w:sz w:val="24"/>
        </w:rPr>
      </w:pPr>
      <w:r w:rsidRPr="00DE452A">
        <w:rPr>
          <w:rFonts w:eastAsia="宋体"/>
          <w:sz w:val="24"/>
        </w:rPr>
        <w:t>2.</w:t>
      </w:r>
      <w:r w:rsidRPr="00DE452A">
        <w:rPr>
          <w:rFonts w:eastAsia="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全市通办</w:t>
      </w:r>
    </w:p>
    <w:p w:rsidR="0055100B" w:rsidRPr="00CE6199" w:rsidRDefault="0055100B" w:rsidP="00FD01E3">
      <w:pPr>
        <w:pStyle w:val="4"/>
        <w:ind w:firstLine="480"/>
      </w:pPr>
      <w:r w:rsidRPr="00CE6199">
        <w:rPr>
          <w:rFonts w:hint="eastAsia"/>
          <w:kern w:val="2"/>
        </w:rPr>
        <w:lastRenderedPageBreak/>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kern w:val="2"/>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kern w:val="2"/>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kern w:val="2"/>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kern w:val="2"/>
        </w:rPr>
        <w:t>【办理流程】</w:t>
      </w:r>
    </w:p>
    <w:p w:rsidR="0055100B" w:rsidRPr="00CE6199" w:rsidRDefault="00FD01E3" w:rsidP="0055100B">
      <w:pPr>
        <w:pStyle w:val="ad"/>
        <w:wordWrap/>
        <w:spacing w:beforeLines="0" w:afterLines="0"/>
        <w:jc w:val="center"/>
        <w:rPr>
          <w:rFonts w:cs="Times New Roman"/>
          <w:bCs/>
          <w:kern w:val="2"/>
        </w:rPr>
      </w:pPr>
      <w:r>
        <w:rPr>
          <w:noProof/>
        </w:rPr>
        <w:pict>
          <v:shape id="_x0000_i1134" type="#_x0000_t75" style="width:394.5pt;height:135pt;visibility:visible">
            <v:imagedata r:id="rId18" o:title=""/>
          </v:shape>
        </w:pict>
      </w:r>
    </w:p>
    <w:p w:rsidR="0055100B" w:rsidRPr="00CE6199" w:rsidRDefault="0055100B" w:rsidP="00FD01E3">
      <w:pPr>
        <w:pStyle w:val="4"/>
        <w:ind w:firstLine="480"/>
      </w:pPr>
      <w:r w:rsidRPr="00CE6199">
        <w:rPr>
          <w:rFonts w:hint="eastAsia"/>
          <w:kern w:val="2"/>
        </w:rPr>
        <w:t>【扣缴义务人注意事项】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扣缴义务人对报送材料的真实性和合法性承担责任。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扣缴义务人在资料完整且符合法定受理条件的前提下，最多只需要到税务机关跑一次。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4.</w:t>
      </w:r>
      <w:r w:rsidRPr="00DE452A">
        <w:rPr>
          <w:rFonts w:ascii="宋体" w:eastAsia="宋体" w:hAnsi="宋体" w:hint="eastAsia"/>
          <w:sz w:val="24"/>
        </w:rPr>
        <w:t>扣缴义务人使用符合电子签名法规定条件的电子签名，与手写签名或者盖章具有同等法律效力。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扣缴义务人未按照规定的期限办理纳税申报和报送纳税资料的，将影响纳税信用评价结果，并依照《中华人民共和国税收征收管理法》有关规定承担相应法律责任。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储蓄存款在</w:t>
      </w:r>
      <w:r w:rsidRPr="00DE452A">
        <w:rPr>
          <w:rFonts w:ascii="宋体" w:eastAsia="宋体" w:hAnsi="宋体"/>
          <w:sz w:val="24"/>
        </w:rPr>
        <w:t>2008</w:t>
      </w:r>
      <w:r w:rsidRPr="00DE452A">
        <w:rPr>
          <w:rFonts w:ascii="宋体" w:eastAsia="宋体" w:hAnsi="宋体" w:hint="eastAsia"/>
          <w:sz w:val="24"/>
        </w:rPr>
        <w:t>年</w:t>
      </w:r>
      <w:r w:rsidRPr="00DE452A">
        <w:rPr>
          <w:rFonts w:ascii="宋体" w:eastAsia="宋体" w:hAnsi="宋体"/>
          <w:sz w:val="24"/>
        </w:rPr>
        <w:t>10</w:t>
      </w:r>
      <w:r w:rsidRPr="00DE452A">
        <w:rPr>
          <w:rFonts w:ascii="宋体" w:eastAsia="宋体" w:hAnsi="宋体" w:hint="eastAsia"/>
          <w:sz w:val="24"/>
        </w:rPr>
        <w:t>月</w:t>
      </w:r>
      <w:r w:rsidRPr="00DE452A">
        <w:rPr>
          <w:rFonts w:ascii="宋体" w:eastAsia="宋体" w:hAnsi="宋体"/>
          <w:sz w:val="24"/>
        </w:rPr>
        <w:t>9</w:t>
      </w:r>
      <w:r w:rsidRPr="00DE452A">
        <w:rPr>
          <w:rFonts w:ascii="宋体" w:eastAsia="宋体" w:hAnsi="宋体" w:hint="eastAsia"/>
          <w:sz w:val="24"/>
        </w:rPr>
        <w:t>日后（含</w:t>
      </w:r>
      <w:r w:rsidRPr="00DE452A">
        <w:rPr>
          <w:rFonts w:ascii="宋体" w:eastAsia="宋体" w:hAnsi="宋体"/>
          <w:sz w:val="24"/>
        </w:rPr>
        <w:t>10</w:t>
      </w:r>
      <w:r w:rsidRPr="00DE452A">
        <w:rPr>
          <w:rFonts w:ascii="宋体" w:eastAsia="宋体" w:hAnsi="宋体" w:hint="eastAsia"/>
          <w:sz w:val="24"/>
        </w:rPr>
        <w:t>月</w:t>
      </w:r>
      <w:r w:rsidRPr="00DE452A">
        <w:rPr>
          <w:rFonts w:ascii="宋体" w:eastAsia="宋体" w:hAnsi="宋体"/>
          <w:sz w:val="24"/>
        </w:rPr>
        <w:t>9</w:t>
      </w:r>
      <w:r w:rsidRPr="00DE452A">
        <w:rPr>
          <w:rFonts w:ascii="宋体" w:eastAsia="宋体" w:hAnsi="宋体" w:hint="eastAsia"/>
          <w:sz w:val="24"/>
        </w:rPr>
        <w:t>日）孳生的利息所得，暂免征收个人所得税。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扣缴义务人有未按照规定向税务机关报送资料和信息、应扣未扣税款、不缴或少缴已扣税款、借用或冒用他人身份等行为的，依照《中华人民共和国税收征收管理法》等相关法律、行政法规处理。</w:t>
      </w:r>
    </w:p>
    <w:p w:rsidR="0055100B" w:rsidRPr="00CE6199" w:rsidRDefault="0055100B" w:rsidP="00FD01E3">
      <w:pPr>
        <w:pStyle w:val="4"/>
        <w:ind w:firstLine="480"/>
        <w:rPr>
          <w:kern w:val="2"/>
        </w:rPr>
      </w:pPr>
      <w:r w:rsidRPr="00CE6199">
        <w:rPr>
          <w:rFonts w:hint="eastAsia"/>
          <w:kern w:val="2"/>
        </w:rPr>
        <w:t>【表证单书】</w:t>
      </w:r>
    </w:p>
    <w:p w:rsidR="0055100B" w:rsidRPr="00CE6199" w:rsidRDefault="0055100B" w:rsidP="0055100B">
      <w:pPr>
        <w:pStyle w:val="ad"/>
        <w:wordWrap/>
        <w:spacing w:beforeLines="0" w:afterLines="0"/>
        <w:jc w:val="both"/>
      </w:pPr>
      <w:r w:rsidRPr="00CE6199">
        <w:rPr>
          <w:rFonts w:cs="Times New Roman" w:hint="eastAsia"/>
          <w:kern w:val="2"/>
        </w:rPr>
        <w:t>《储蓄存款利息所得扣缴个人所得税报告表》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int="eastAsia"/>
          <w:sz w:val="24"/>
        </w:rPr>
        <w:t>登录电子税务局，按照【我要办税】</w:t>
      </w:r>
      <w:r w:rsidRPr="00DE452A">
        <w:rPr>
          <w:rFonts w:ascii="宋体" w:eastAsia="宋体"/>
          <w:sz w:val="24"/>
        </w:rPr>
        <w:t>-</w:t>
      </w:r>
      <w:r w:rsidRPr="00DE452A">
        <w:rPr>
          <w:rFonts w:ascii="宋体" w:eastAsia="宋体" w:hint="eastAsia"/>
          <w:sz w:val="24"/>
        </w:rPr>
        <w:t>【税费申报及缴纳】</w:t>
      </w:r>
      <w:r w:rsidRPr="00DE452A">
        <w:rPr>
          <w:rFonts w:ascii="宋体" w:eastAsia="宋体"/>
          <w:sz w:val="24"/>
        </w:rPr>
        <w:t>-</w:t>
      </w:r>
      <w:r w:rsidRPr="00DE452A">
        <w:rPr>
          <w:rFonts w:ascii="宋体" w:eastAsia="宋体" w:hint="eastAsia"/>
          <w:sz w:val="24"/>
        </w:rPr>
        <w:t>【申报税（费）清册】</w:t>
      </w:r>
      <w:r w:rsidRPr="00DE452A">
        <w:rPr>
          <w:rFonts w:ascii="宋体" w:eastAsia="宋体"/>
          <w:sz w:val="24"/>
        </w:rPr>
        <w:t>-</w:t>
      </w:r>
      <w:r w:rsidRPr="00DE452A">
        <w:rPr>
          <w:rFonts w:ascii="宋体" w:eastAsia="宋体" w:hint="eastAsia"/>
          <w:sz w:val="24"/>
        </w:rPr>
        <w:t>【按期应申报】</w:t>
      </w:r>
      <w:r w:rsidRPr="00DE452A">
        <w:rPr>
          <w:rFonts w:ascii="宋体" w:eastAsia="宋体"/>
          <w:sz w:val="24"/>
        </w:rPr>
        <w:t>-</w:t>
      </w:r>
      <w:r w:rsidRPr="00DE452A">
        <w:rPr>
          <w:rFonts w:ascii="宋体" w:eastAsia="宋体" w:hint="eastAsia"/>
          <w:sz w:val="24"/>
        </w:rPr>
        <w:t>【扣缴储蓄存款利息所得个人所得税申报】的路径进入功能模块。</w:t>
      </w:r>
    </w:p>
    <w:p w:rsidR="0055100B" w:rsidRPr="00CE6199" w:rsidRDefault="0055100B" w:rsidP="0055100B">
      <w:pPr>
        <w:pStyle w:val="3"/>
        <w:spacing w:before="300" w:after="300"/>
        <w:ind w:firstLine="562"/>
      </w:pPr>
      <w:bookmarkStart w:id="693" w:name="_Toc20500665"/>
      <w:bookmarkStart w:id="694" w:name="_Toc20501746"/>
      <w:bookmarkStart w:id="695" w:name="_Toc23107184"/>
      <w:bookmarkStart w:id="696" w:name="_Toc23500675"/>
      <w:r w:rsidRPr="00CE6199">
        <w:t>3.21.8—110</w:t>
      </w:r>
      <w:r w:rsidRPr="00CE6199">
        <w:rPr>
          <w:rFonts w:hint="eastAsia"/>
        </w:rPr>
        <w:t xml:space="preserve">　　代扣代缴证券交易印花税申报</w:t>
      </w:r>
      <w:bookmarkEnd w:id="693"/>
      <w:bookmarkEnd w:id="694"/>
      <w:bookmarkEnd w:id="695"/>
      <w:bookmarkEnd w:id="696"/>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代扣代缴证券交易印花税申报</w:t>
      </w:r>
    </w:p>
    <w:p w:rsidR="0055100B" w:rsidRPr="00CE6199" w:rsidRDefault="0055100B" w:rsidP="00FD01E3">
      <w:pPr>
        <w:pStyle w:val="4"/>
        <w:ind w:firstLine="480"/>
      </w:pPr>
      <w:r w:rsidRPr="00CE6199">
        <w:rPr>
          <w:rFonts w:hint="eastAsia"/>
        </w:rPr>
        <w:lastRenderedPageBreak/>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在上海、深圳证券登记公司集中托管的股票，在办理法人协议转让和个人继承、赠与等非交易转让时，其证券交易印花税统一由上海、深圳证券登记公司按月填报《代扣代缴证券交易印花税报告表》，向税务机关办理代扣代缴证券交易印花税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《中华人民共和国税收征收管理法》第二十五条第二款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《中华人民共和国印花税暂行条例》第十四条</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《代扣代缴证券交易印花税报告表》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eastAsia="宋体"/>
          <w:sz w:val="24"/>
        </w:rPr>
      </w:pPr>
      <w:r w:rsidRPr="00DE452A">
        <w:rPr>
          <w:rFonts w:eastAsia="宋体" w:hint="eastAsia"/>
          <w:sz w:val="24"/>
        </w:rPr>
        <w:t>办税服务厅的具体地点可从国家税务总局福建省税务局网站</w:t>
      </w:r>
      <w:r w:rsidRPr="00DE452A">
        <w:rPr>
          <w:rFonts w:eastAsia="宋体"/>
          <w:sz w:val="24"/>
        </w:rPr>
        <w:t>“</w:t>
      </w:r>
      <w:r w:rsidRPr="00DE452A">
        <w:rPr>
          <w:rFonts w:eastAsia="宋体" w:hint="eastAsia"/>
          <w:sz w:val="24"/>
        </w:rPr>
        <w:t>纳税服务－办税地图</w:t>
      </w:r>
      <w:r w:rsidRPr="00DE452A">
        <w:rPr>
          <w:rFonts w:eastAsia="宋体"/>
          <w:sz w:val="24"/>
        </w:rPr>
        <w:t>”</w:t>
      </w:r>
      <w:r w:rsidRPr="00DE452A">
        <w:rPr>
          <w:rFonts w:eastAsia="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lastRenderedPageBreak/>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eastAsia="宋体"/>
          <w:sz w:val="24"/>
        </w:rPr>
      </w:pPr>
      <w:r w:rsidRPr="00DE452A">
        <w:rPr>
          <w:rFonts w:eastAsia="宋体" w:hint="eastAsia"/>
          <w:sz w:val="24"/>
        </w:rPr>
        <w:t>主管税务机关对外公开的联系电话，可从国家税务总局福建省税务局网站</w:t>
      </w:r>
      <w:r w:rsidRPr="00DE452A">
        <w:rPr>
          <w:rFonts w:eastAsia="宋体"/>
          <w:sz w:val="24"/>
        </w:rPr>
        <w:t>“</w:t>
      </w:r>
      <w:r w:rsidRPr="00DE452A">
        <w:rPr>
          <w:rFonts w:eastAsia="宋体" w:hint="eastAsia"/>
          <w:sz w:val="24"/>
        </w:rPr>
        <w:t>纳税服务－办税地图</w:t>
      </w:r>
      <w:r w:rsidRPr="00DE452A">
        <w:rPr>
          <w:rFonts w:eastAsia="宋体"/>
          <w:sz w:val="24"/>
        </w:rPr>
        <w:t>”</w:t>
      </w:r>
      <w:r w:rsidRPr="00DE452A">
        <w:rPr>
          <w:rFonts w:eastAsia="宋体" w:hint="eastAsia"/>
          <w:sz w:val="24"/>
        </w:rPr>
        <w:t>栏目查询。</w:t>
      </w:r>
    </w:p>
    <w:p w:rsidR="0055100B" w:rsidRPr="00CE6199" w:rsidRDefault="0055100B" w:rsidP="00FD01E3">
      <w:pPr>
        <w:pStyle w:val="4"/>
        <w:ind w:firstLine="480"/>
      </w:pPr>
      <w:r w:rsidRPr="00CE6199">
        <w:rPr>
          <w:rFonts w:hint="eastAsia"/>
        </w:rPr>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_x0000_i1135" type="#_x0000_t75" style="width:394.5pt;height:135pt;visibility:visible">
            <v:imagedata r:id="rId18" o:title=""/>
          </v:shape>
        </w:pict>
      </w:r>
    </w:p>
    <w:p w:rsidR="0055100B" w:rsidRPr="00CE6199" w:rsidRDefault="0055100B" w:rsidP="00FD01E3">
      <w:pPr>
        <w:pStyle w:val="4"/>
        <w:ind w:firstLine="480"/>
      </w:pPr>
      <w:r w:rsidRPr="00CE6199">
        <w:rPr>
          <w:rFonts w:hint="eastAsia"/>
        </w:rPr>
        <w:t>【扣缴义务人注意事项】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扣缴义务人对报送材料的真实性和合法性承担责任。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扣缴义务人在资料完整且符合法定受理条件的前提下，最多只需要到税务机关跑一次。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扣缴义务人使用符合电子签名法规定条件的电子签名，与手写签名或者盖章具有同等法律效力。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5.</w:t>
      </w:r>
      <w:r w:rsidRPr="00DE452A">
        <w:rPr>
          <w:rFonts w:ascii="宋体" w:eastAsia="宋体" w:hAnsi="宋体" w:hint="eastAsia"/>
          <w:sz w:val="24"/>
        </w:rPr>
        <w:t>扣缴义务人未按照规定的期限办理纳税申报和报送纳税资料的，将影响纳税信用评价结果，并依照《中华人民共和国税收征收管理法》有关规定承担相应法律责任。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扣缴义务人代扣代缴税款后，纳税人需要换开正式完税证明的，可以向税务机关申请开具。</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扣缴义务人扣缴的</w:t>
      </w:r>
      <w:r w:rsidRPr="00DE452A">
        <w:rPr>
          <w:rFonts w:ascii="宋体" w:eastAsia="宋体" w:hAnsi="宋体"/>
          <w:sz w:val="24"/>
        </w:rPr>
        <w:t>A</w:t>
      </w:r>
      <w:r w:rsidRPr="00DE452A">
        <w:rPr>
          <w:rFonts w:ascii="宋体" w:eastAsia="宋体" w:hAnsi="宋体" w:hint="eastAsia"/>
          <w:sz w:val="24"/>
        </w:rPr>
        <w:t>种股票税款，以一个交易周为解缴期，自期满之日起</w:t>
      </w:r>
      <w:r w:rsidRPr="00DE452A">
        <w:rPr>
          <w:rFonts w:ascii="宋体" w:eastAsia="宋体" w:hAnsi="宋体"/>
          <w:sz w:val="24"/>
        </w:rPr>
        <w:t>5</w:t>
      </w:r>
      <w:r w:rsidRPr="00DE452A">
        <w:rPr>
          <w:rFonts w:ascii="宋体" w:eastAsia="宋体" w:hAnsi="宋体" w:hint="eastAsia"/>
          <w:sz w:val="24"/>
        </w:rPr>
        <w:t>日内将税款解缴入库，于次月</w:t>
      </w:r>
      <w:r w:rsidRPr="00DE452A">
        <w:rPr>
          <w:rFonts w:ascii="宋体" w:eastAsia="宋体" w:hAnsi="宋体"/>
          <w:sz w:val="24"/>
        </w:rPr>
        <w:t>1</w:t>
      </w:r>
      <w:r w:rsidRPr="00DE452A">
        <w:rPr>
          <w:rFonts w:ascii="宋体" w:eastAsia="宋体" w:hAnsi="宋体" w:hint="eastAsia"/>
          <w:sz w:val="24"/>
        </w:rPr>
        <w:t>日起</w:t>
      </w:r>
      <w:r w:rsidRPr="00DE452A">
        <w:rPr>
          <w:rFonts w:ascii="宋体" w:eastAsia="宋体" w:hAnsi="宋体"/>
          <w:sz w:val="24"/>
        </w:rPr>
        <w:t>10</w:t>
      </w:r>
      <w:r w:rsidRPr="00DE452A">
        <w:rPr>
          <w:rFonts w:ascii="宋体" w:eastAsia="宋体" w:hAnsi="宋体" w:hint="eastAsia"/>
          <w:sz w:val="24"/>
        </w:rPr>
        <w:t>日内结清上月代扣的税款；扣缴的</w:t>
      </w:r>
      <w:r w:rsidRPr="00DE452A">
        <w:rPr>
          <w:rFonts w:ascii="宋体" w:eastAsia="宋体" w:hAnsi="宋体"/>
          <w:sz w:val="24"/>
        </w:rPr>
        <w:t>B</w:t>
      </w:r>
      <w:r w:rsidRPr="00DE452A">
        <w:rPr>
          <w:rFonts w:ascii="宋体" w:eastAsia="宋体" w:hAnsi="宋体" w:hint="eastAsia"/>
          <w:sz w:val="24"/>
        </w:rPr>
        <w:t>种股票税款，以两个交易周为解缴期，自期满之日起</w:t>
      </w:r>
      <w:r w:rsidRPr="00DE452A">
        <w:rPr>
          <w:rFonts w:ascii="宋体" w:eastAsia="宋体" w:hAnsi="宋体"/>
          <w:sz w:val="24"/>
        </w:rPr>
        <w:t>10</w:t>
      </w:r>
      <w:r w:rsidRPr="00DE452A">
        <w:rPr>
          <w:rFonts w:ascii="宋体" w:eastAsia="宋体" w:hAnsi="宋体" w:hint="eastAsia"/>
          <w:sz w:val="24"/>
        </w:rPr>
        <w:t>日内将税款解缴入库，于次月</w:t>
      </w:r>
      <w:r w:rsidRPr="00DE452A">
        <w:rPr>
          <w:rFonts w:ascii="宋体" w:eastAsia="宋体" w:hAnsi="宋体"/>
          <w:sz w:val="24"/>
        </w:rPr>
        <w:t>1</w:t>
      </w:r>
      <w:r w:rsidRPr="00DE452A">
        <w:rPr>
          <w:rFonts w:ascii="宋体" w:eastAsia="宋体" w:hAnsi="宋体" w:hint="eastAsia"/>
          <w:sz w:val="24"/>
        </w:rPr>
        <w:t>日起</w:t>
      </w:r>
      <w:r w:rsidRPr="00DE452A">
        <w:rPr>
          <w:rFonts w:ascii="宋体" w:eastAsia="宋体" w:hAnsi="宋体"/>
          <w:sz w:val="24"/>
        </w:rPr>
        <w:t>10</w:t>
      </w:r>
      <w:r w:rsidRPr="00DE452A">
        <w:rPr>
          <w:rFonts w:ascii="宋体" w:eastAsia="宋体" w:hAnsi="宋体" w:hint="eastAsia"/>
          <w:sz w:val="24"/>
        </w:rPr>
        <w:t>日内结清上月代扣的税款；扣缴的非交易转让税款，以一个月为解缴期，于次月</w:t>
      </w:r>
      <w:r w:rsidRPr="00DE452A">
        <w:rPr>
          <w:rFonts w:ascii="宋体" w:eastAsia="宋体" w:hAnsi="宋体"/>
          <w:sz w:val="24"/>
        </w:rPr>
        <w:t>1</w:t>
      </w:r>
      <w:r w:rsidRPr="00DE452A">
        <w:rPr>
          <w:rFonts w:ascii="宋体" w:eastAsia="宋体" w:hAnsi="宋体" w:hint="eastAsia"/>
          <w:sz w:val="24"/>
        </w:rPr>
        <w:t>日起</w:t>
      </w:r>
      <w:r w:rsidRPr="00DE452A">
        <w:rPr>
          <w:rFonts w:ascii="宋体" w:eastAsia="宋体" w:hAnsi="宋体"/>
          <w:sz w:val="24"/>
        </w:rPr>
        <w:t>10</w:t>
      </w:r>
      <w:r w:rsidRPr="00DE452A">
        <w:rPr>
          <w:rFonts w:ascii="宋体" w:eastAsia="宋体" w:hAnsi="宋体" w:hint="eastAsia"/>
          <w:sz w:val="24"/>
        </w:rPr>
        <w:t>日内将税款解缴入库。纳税期限遇最后一日是法定休假日的，以休假日期满的次日为期限的最后一日；在期限内有连续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《代扣代缴证券交易印花税报告表》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无</w:t>
      </w:r>
    </w:p>
    <w:p w:rsidR="0055100B" w:rsidRPr="00CE6199" w:rsidRDefault="0055100B" w:rsidP="0055100B">
      <w:pPr>
        <w:pStyle w:val="3"/>
        <w:spacing w:before="300" w:after="300"/>
        <w:ind w:firstLine="562"/>
      </w:pPr>
      <w:bookmarkStart w:id="697" w:name="_Toc20500666"/>
      <w:bookmarkStart w:id="698" w:name="_Toc20501747"/>
      <w:bookmarkStart w:id="699" w:name="_Toc23107185"/>
      <w:bookmarkStart w:id="700" w:name="_Toc23500676"/>
      <w:r w:rsidRPr="00CE6199">
        <w:t>3.21.9—111</w:t>
      </w:r>
      <w:r w:rsidRPr="00CE6199">
        <w:rPr>
          <w:rFonts w:hint="eastAsia"/>
        </w:rPr>
        <w:t xml:space="preserve">　　其他代扣代缴、代收代缴申报</w:t>
      </w:r>
      <w:bookmarkEnd w:id="697"/>
      <w:bookmarkEnd w:id="698"/>
      <w:bookmarkEnd w:id="699"/>
      <w:bookmarkEnd w:id="700"/>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其他代扣代缴、代收代缴申报</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扣缴义务人除扣缴企业所得税申报、扣缴个人所得税申报、代收代缴车船税申报、代扣代缴文化事业建设费申报、代扣代缴证券交易印花税申报外，就</w:t>
      </w:r>
      <w:r w:rsidRPr="00DE452A">
        <w:rPr>
          <w:rFonts w:ascii="宋体" w:eastAsia="宋体" w:hAnsi="宋体" w:hint="eastAsia"/>
          <w:sz w:val="24"/>
        </w:rPr>
        <w:lastRenderedPageBreak/>
        <w:t>其他代扣代缴、代收代缴义务按照税收法律法规及相关规定，填报《代扣代缴、代收代缴税款报告表》，向税务机关申报入库相关应纳税款。</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《中华人民共和国税收征收管理法》第二十五条第二款</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《代扣代缴、代收代缴税款报告表》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lastRenderedPageBreak/>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_x0000_i1136" type="#_x0000_t75" style="width:394.5pt;height:135pt;visibility:visible">
            <v:imagedata r:id="rId18" o:title=""/>
          </v:shape>
        </w:pict>
      </w:r>
    </w:p>
    <w:p w:rsidR="0055100B" w:rsidRPr="00CE6199" w:rsidRDefault="0055100B" w:rsidP="00FD01E3">
      <w:pPr>
        <w:pStyle w:val="4"/>
        <w:ind w:firstLine="480"/>
      </w:pPr>
      <w:r w:rsidRPr="00CE6199">
        <w:rPr>
          <w:rFonts w:hint="eastAsia"/>
        </w:rPr>
        <w:t>【扣缴义务人注意事项】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扣缴义务人对报送材料的真实性和合法性承担责任。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资料下载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扣缴义务人在资料完整且符合法定受理条件的前提下，最多只需要到税务机关跑一次。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扣缴义务人使用符合电子签名法规定条件的电子签名，与手写签名或者盖章具有同等法律效力。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扣缴义务人未按照规定的期限办理纳税申报和报送纳税资料的，将影响纳税信用评价结果，并依照《中华人民共和国税收征收管理法》有关规定承担相应法律责任。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6.</w:t>
      </w:r>
      <w:r w:rsidRPr="00DE452A">
        <w:rPr>
          <w:rFonts w:ascii="宋体" w:eastAsia="宋体" w:hAnsi="宋体" w:hint="eastAsia"/>
          <w:sz w:val="24"/>
        </w:rPr>
        <w:t>纳税期限遇最后一日是法定休假日的，以休假日期满的次日为期限的最后一日；在期限内有连续</w:t>
      </w:r>
      <w:r w:rsidRPr="00DE452A">
        <w:rPr>
          <w:rFonts w:ascii="宋体" w:eastAsia="宋体" w:hAnsi="宋体"/>
          <w:sz w:val="24"/>
        </w:rPr>
        <w:t>3</w:t>
      </w:r>
      <w:r w:rsidRPr="00DE452A">
        <w:rPr>
          <w:rFonts w:ascii="宋体" w:eastAsia="宋体" w:hAnsi="宋体" w:hint="eastAsia"/>
          <w:sz w:val="24"/>
        </w:rPr>
        <w:t>日以上法定休假日的，按休假日天数顺延。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扣缴义务人代扣代缴、代收代缴税款后，纳税人需要换开正式完税证明的，可以向税务机关申请开具。</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《代扣代缴、代收代缴税款报告表》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int="eastAsia"/>
          <w:sz w:val="24"/>
        </w:rPr>
        <w:t>登录电子税务局，按照【我要办税】</w:t>
      </w:r>
      <w:r w:rsidRPr="00DE452A">
        <w:rPr>
          <w:rFonts w:ascii="宋体" w:eastAsia="宋体"/>
          <w:sz w:val="24"/>
        </w:rPr>
        <w:t>-</w:t>
      </w:r>
      <w:r w:rsidRPr="00DE452A">
        <w:rPr>
          <w:rFonts w:ascii="宋体" w:eastAsia="宋体" w:hint="eastAsia"/>
          <w:sz w:val="24"/>
        </w:rPr>
        <w:t>【税费申报及缴纳】</w:t>
      </w:r>
      <w:r w:rsidRPr="00DE452A">
        <w:rPr>
          <w:rFonts w:ascii="宋体" w:eastAsia="宋体"/>
          <w:sz w:val="24"/>
        </w:rPr>
        <w:t>-</w:t>
      </w:r>
      <w:r w:rsidRPr="00DE452A">
        <w:rPr>
          <w:rFonts w:ascii="宋体" w:eastAsia="宋体" w:hint="eastAsia"/>
          <w:sz w:val="24"/>
        </w:rPr>
        <w:t>【申报税（费）清册】</w:t>
      </w:r>
      <w:r w:rsidRPr="00DE452A">
        <w:rPr>
          <w:rFonts w:ascii="宋体" w:eastAsia="宋体"/>
          <w:sz w:val="24"/>
        </w:rPr>
        <w:t>-</w:t>
      </w:r>
      <w:r w:rsidRPr="00DE452A">
        <w:rPr>
          <w:rFonts w:ascii="宋体" w:eastAsia="宋体" w:hint="eastAsia"/>
          <w:sz w:val="24"/>
        </w:rPr>
        <w:t>【其他申报】</w:t>
      </w:r>
      <w:r w:rsidRPr="00DE452A">
        <w:rPr>
          <w:rFonts w:ascii="宋体" w:eastAsia="宋体"/>
          <w:sz w:val="24"/>
        </w:rPr>
        <w:t>-</w:t>
      </w:r>
      <w:r w:rsidRPr="00DE452A">
        <w:rPr>
          <w:rFonts w:ascii="宋体" w:eastAsia="宋体" w:hint="eastAsia"/>
          <w:sz w:val="24"/>
        </w:rPr>
        <w:t>【通用代扣代缴、代收代缴申报】的路径进入功能模块。</w:t>
      </w:r>
    </w:p>
    <w:p w:rsidR="0055100B" w:rsidRPr="00CE6199" w:rsidRDefault="0055100B" w:rsidP="00FD01E3">
      <w:pPr>
        <w:pStyle w:val="2"/>
      </w:pPr>
      <w:bookmarkStart w:id="701" w:name="_Toc2993"/>
      <w:bookmarkStart w:id="702" w:name="_Toc18096180"/>
      <w:bookmarkStart w:id="703" w:name="_Toc20500667"/>
      <w:bookmarkStart w:id="704" w:name="_Toc20501748"/>
      <w:bookmarkStart w:id="705" w:name="_Toc23107186"/>
      <w:bookmarkStart w:id="706" w:name="_Toc23500677"/>
      <w:bookmarkStart w:id="707" w:name="_Toc4075"/>
      <w:bookmarkStart w:id="708" w:name="_Hlk508115621"/>
      <w:r w:rsidRPr="00CE6199">
        <w:t>3.22</w:t>
      </w:r>
      <w:r w:rsidRPr="00CE6199">
        <w:rPr>
          <w:rFonts w:hint="eastAsia"/>
        </w:rPr>
        <w:t xml:space="preserve">　　财务会计报告报送</w:t>
      </w:r>
      <w:bookmarkEnd w:id="701"/>
      <w:bookmarkEnd w:id="702"/>
      <w:bookmarkEnd w:id="703"/>
      <w:bookmarkEnd w:id="704"/>
      <w:bookmarkEnd w:id="705"/>
      <w:bookmarkEnd w:id="706"/>
    </w:p>
    <w:p w:rsidR="0055100B" w:rsidRPr="00CE6199" w:rsidRDefault="0055100B" w:rsidP="0055100B">
      <w:pPr>
        <w:pStyle w:val="3"/>
        <w:spacing w:before="300" w:after="300"/>
        <w:ind w:firstLine="562"/>
      </w:pPr>
      <w:bookmarkStart w:id="709" w:name="_Toc22053"/>
      <w:bookmarkStart w:id="710" w:name="_Toc18096181"/>
      <w:bookmarkStart w:id="711" w:name="_Toc20500668"/>
      <w:bookmarkStart w:id="712" w:name="_Toc20501749"/>
      <w:bookmarkStart w:id="713" w:name="_Toc23107187"/>
      <w:bookmarkStart w:id="714" w:name="_Toc23500678"/>
      <w:r w:rsidRPr="00CE6199">
        <w:t>3.22.1—112</w:t>
      </w:r>
      <w:r w:rsidRPr="00CE6199">
        <w:rPr>
          <w:rFonts w:hint="eastAsia"/>
        </w:rPr>
        <w:t xml:space="preserve">　　财务会计报告报送</w:t>
      </w:r>
      <w:bookmarkEnd w:id="709"/>
      <w:bookmarkEnd w:id="710"/>
      <w:bookmarkEnd w:id="711"/>
      <w:bookmarkEnd w:id="712"/>
      <w:bookmarkEnd w:id="713"/>
      <w:bookmarkEnd w:id="714"/>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财务会计报告报送</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实行不同会计准则或制度的纳税人，依照执行的企业会计准则或制度，事先向税务机关备案，并分中期财务报表和年度财务报表，定期向税务机关报送财务报告。</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《中华人民共和国税收征收管理法》第二十五条第一款</w:t>
      </w:r>
    </w:p>
    <w:p w:rsidR="0055100B" w:rsidRPr="00CE6199" w:rsidRDefault="0055100B" w:rsidP="00FD01E3">
      <w:pPr>
        <w:pStyle w:val="4"/>
        <w:ind w:firstLine="480"/>
      </w:pPr>
      <w:bookmarkStart w:id="715" w:name="_Hlk12540344"/>
      <w:r w:rsidRPr="00CE6199">
        <w:rPr>
          <w:rFonts w:hint="eastAsia"/>
        </w:rPr>
        <w:lastRenderedPageBreak/>
        <w:t>【办理材料】</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执行企业会计准则的非金融企业中，未执行新金融准则和新收入准则和新租赁准则的纳税人：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r w:rsidRPr="003A550A">
              <w:rPr>
                <w:color w:val="auto"/>
                <w:sz w:val="24"/>
                <w:szCs w:val="24"/>
                <w:lang w:val="en-US" w:eastAsia="zh-CN"/>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jc w:val="both"/>
              <w:rPr>
                <w:color w:val="auto"/>
                <w:sz w:val="24"/>
                <w:szCs w:val="24"/>
                <w:lang w:val="en-US" w:eastAsia="zh-CN"/>
              </w:rPr>
            </w:pPr>
            <w:r w:rsidRPr="003A550A">
              <w:rPr>
                <w:rFonts w:hint="eastAsia"/>
                <w:color w:val="auto"/>
                <w:sz w:val="24"/>
                <w:szCs w:val="24"/>
                <w:lang w:val="en-US" w:eastAsia="zh-CN"/>
              </w:rPr>
              <w:t>《资产负债表</w:t>
            </w:r>
            <w:r w:rsidRPr="003A550A">
              <w:rPr>
                <w:color w:val="auto"/>
                <w:sz w:val="24"/>
                <w:szCs w:val="24"/>
                <w:lang w:val="en-US" w:eastAsia="zh-CN"/>
              </w:rPr>
              <w:t>（适用未执行新金融准则</w:t>
            </w:r>
            <w:r w:rsidRPr="003A550A">
              <w:rPr>
                <w:rFonts w:hint="eastAsia"/>
                <w:color w:val="auto"/>
                <w:sz w:val="24"/>
                <w:szCs w:val="24"/>
                <w:lang w:val="en-US" w:eastAsia="zh-CN"/>
              </w:rPr>
              <w:t>、新</w:t>
            </w:r>
            <w:r w:rsidRPr="003A550A">
              <w:rPr>
                <w:color w:val="auto"/>
                <w:sz w:val="24"/>
                <w:szCs w:val="24"/>
                <w:lang w:val="en-US" w:eastAsia="zh-CN"/>
              </w:rPr>
              <w:t>收入准则</w:t>
            </w:r>
            <w:r w:rsidRPr="003A550A">
              <w:rPr>
                <w:rFonts w:hint="eastAsia"/>
                <w:color w:val="auto"/>
                <w:sz w:val="24"/>
                <w:szCs w:val="24"/>
                <w:lang w:val="en-US" w:eastAsia="zh-CN"/>
              </w:rPr>
              <w:t>、新租赁准则</w:t>
            </w:r>
            <w:r w:rsidRPr="003A550A">
              <w:rPr>
                <w:color w:val="auto"/>
                <w:sz w:val="24"/>
                <w:szCs w:val="24"/>
                <w:lang w:val="en-US" w:eastAsia="zh-CN"/>
              </w:rPr>
              <w:t>的</w:t>
            </w:r>
            <w:r w:rsidRPr="003A550A">
              <w:rPr>
                <w:rFonts w:hint="eastAsia"/>
                <w:color w:val="auto"/>
                <w:sz w:val="24"/>
                <w:szCs w:val="24"/>
                <w:lang w:val="en-US" w:eastAsia="zh-CN"/>
              </w:rPr>
              <w:t>一般</w:t>
            </w:r>
            <w:r w:rsidRPr="003A550A">
              <w:rPr>
                <w:color w:val="auto"/>
                <w:sz w:val="24"/>
                <w:szCs w:val="24"/>
                <w:lang w:val="en-US" w:eastAsia="zh-CN"/>
              </w:rPr>
              <w:t>企业）</w:t>
            </w:r>
            <w:r w:rsidRPr="003A550A">
              <w:rPr>
                <w:rFonts w:hint="eastAsia"/>
                <w:color w:val="auto"/>
                <w:sz w:val="24"/>
                <w:szCs w:val="24"/>
                <w:lang w:val="en-US" w:eastAsia="zh-CN"/>
              </w:rPr>
              <w:t>》</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r w:rsidRPr="003A550A">
              <w:rPr>
                <w:color w:val="auto"/>
                <w:sz w:val="24"/>
                <w:szCs w:val="24"/>
                <w:lang w:val="en-US" w:eastAsia="zh-CN"/>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jc w:val="both"/>
              <w:rPr>
                <w:rFonts w:cs="Microsoft Himalaya"/>
                <w:color w:val="auto"/>
                <w:sz w:val="24"/>
                <w:szCs w:val="24"/>
                <w:lang w:val="en-US" w:eastAsia="zh-CN"/>
              </w:rPr>
            </w:pPr>
            <w:r w:rsidRPr="003A550A">
              <w:rPr>
                <w:rFonts w:hint="eastAsia"/>
                <w:color w:val="auto"/>
                <w:sz w:val="24"/>
                <w:szCs w:val="24"/>
                <w:lang w:val="en-US" w:eastAsia="zh-CN"/>
              </w:rPr>
              <w:t>《利润表</w:t>
            </w:r>
            <w:r w:rsidRPr="003A550A">
              <w:rPr>
                <w:rFonts w:cs="宋体" w:hint="eastAsia"/>
                <w:color w:val="auto"/>
                <w:kern w:val="0"/>
                <w:sz w:val="24"/>
                <w:szCs w:val="24"/>
                <w:lang w:val="en-US" w:eastAsia="zh-CN"/>
              </w:rPr>
              <w:t>（</w:t>
            </w:r>
            <w:r w:rsidRPr="003A550A">
              <w:rPr>
                <w:rFonts w:cs="宋体"/>
                <w:color w:val="auto"/>
                <w:kern w:val="0"/>
                <w:sz w:val="24"/>
                <w:szCs w:val="24"/>
                <w:lang w:val="en-US" w:eastAsia="zh-CN"/>
              </w:rPr>
              <w:t>适用未执行新金融准则</w:t>
            </w:r>
            <w:r w:rsidRPr="003A550A">
              <w:rPr>
                <w:rFonts w:cs="宋体" w:hint="eastAsia"/>
                <w:color w:val="auto"/>
                <w:kern w:val="0"/>
                <w:sz w:val="24"/>
                <w:szCs w:val="24"/>
                <w:lang w:val="en-US" w:eastAsia="zh-CN"/>
              </w:rPr>
              <w:t>、新</w:t>
            </w:r>
            <w:r w:rsidRPr="003A550A">
              <w:rPr>
                <w:rFonts w:cs="宋体"/>
                <w:color w:val="auto"/>
                <w:kern w:val="0"/>
                <w:sz w:val="24"/>
                <w:szCs w:val="24"/>
                <w:lang w:val="en-US" w:eastAsia="zh-CN"/>
              </w:rPr>
              <w:t>收入准则</w:t>
            </w:r>
            <w:r w:rsidRPr="003A550A">
              <w:rPr>
                <w:rFonts w:cs="宋体" w:hint="eastAsia"/>
                <w:color w:val="auto"/>
                <w:kern w:val="0"/>
                <w:sz w:val="24"/>
                <w:szCs w:val="24"/>
                <w:lang w:val="en-US" w:eastAsia="zh-CN"/>
              </w:rPr>
              <w:t>、新租赁准则</w:t>
            </w:r>
            <w:r w:rsidRPr="003A550A">
              <w:rPr>
                <w:rFonts w:cs="宋体"/>
                <w:color w:val="auto"/>
                <w:kern w:val="0"/>
                <w:sz w:val="24"/>
                <w:szCs w:val="24"/>
                <w:lang w:val="en-US" w:eastAsia="zh-CN"/>
              </w:rPr>
              <w:t>的</w:t>
            </w:r>
            <w:r w:rsidRPr="003A550A">
              <w:rPr>
                <w:rFonts w:cs="宋体" w:hint="eastAsia"/>
                <w:color w:val="auto"/>
                <w:kern w:val="0"/>
                <w:sz w:val="24"/>
                <w:szCs w:val="24"/>
                <w:lang w:val="en-US" w:eastAsia="zh-CN"/>
              </w:rPr>
              <w:t>一般</w:t>
            </w:r>
            <w:r w:rsidRPr="003A550A">
              <w:rPr>
                <w:rFonts w:cs="宋体"/>
                <w:color w:val="auto"/>
                <w:kern w:val="0"/>
                <w:sz w:val="24"/>
                <w:szCs w:val="24"/>
                <w:lang w:val="en-US" w:eastAsia="zh-CN"/>
              </w:rPr>
              <w:t>企业</w:t>
            </w:r>
            <w:r w:rsidRPr="003A550A">
              <w:rPr>
                <w:rFonts w:cs="宋体" w:hint="eastAsia"/>
                <w:color w:val="auto"/>
                <w:kern w:val="0"/>
                <w:sz w:val="24"/>
                <w:szCs w:val="24"/>
                <w:lang w:val="en-US" w:eastAsia="zh-CN"/>
              </w:rPr>
              <w:t>）</w:t>
            </w:r>
            <w:r w:rsidRPr="003A550A">
              <w:rPr>
                <w:rFonts w:hint="eastAsia"/>
                <w:color w:val="auto"/>
                <w:sz w:val="24"/>
                <w:szCs w:val="24"/>
                <w:lang w:val="en-US" w:eastAsia="zh-CN"/>
              </w:rPr>
              <w:t>》</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p>
        </w:tc>
      </w:tr>
      <w:tr w:rsidR="0055100B" w:rsidRPr="00DE452A" w:rsidTr="00735BB8">
        <w:trPr>
          <w:trHeight w:hRule="exact" w:val="1358"/>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r w:rsidRPr="003A550A">
              <w:rPr>
                <w:color w:val="auto"/>
                <w:sz w:val="24"/>
                <w:szCs w:val="24"/>
                <w:lang w:val="en-US" w:eastAsia="zh-CN"/>
              </w:rPr>
              <w:t>3</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jc w:val="both"/>
              <w:rPr>
                <w:color w:val="auto"/>
                <w:sz w:val="24"/>
                <w:szCs w:val="24"/>
                <w:lang w:val="en-US" w:eastAsia="zh-CN"/>
              </w:rPr>
            </w:pPr>
            <w:r w:rsidRPr="003A550A">
              <w:rPr>
                <w:rFonts w:hint="eastAsia"/>
                <w:color w:val="auto"/>
                <w:sz w:val="24"/>
                <w:szCs w:val="24"/>
                <w:lang w:val="en-US" w:eastAsia="zh-CN"/>
              </w:rPr>
              <w:t>《现金流量表（适用执行企业会计准则的一般企业）》</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1420"/>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r w:rsidRPr="003A550A">
              <w:rPr>
                <w:color w:val="auto"/>
                <w:sz w:val="24"/>
                <w:szCs w:val="24"/>
                <w:lang w:val="en-US" w:eastAsia="zh-CN"/>
              </w:rPr>
              <w:t>4</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jc w:val="both"/>
              <w:rPr>
                <w:color w:val="auto"/>
                <w:sz w:val="24"/>
                <w:szCs w:val="24"/>
                <w:lang w:val="en-US" w:eastAsia="zh-CN"/>
              </w:rPr>
            </w:pPr>
            <w:r w:rsidRPr="003A550A">
              <w:rPr>
                <w:rFonts w:cs="宋体" w:hint="eastAsia"/>
                <w:color w:val="auto"/>
                <w:kern w:val="0"/>
                <w:sz w:val="24"/>
                <w:szCs w:val="24"/>
                <w:lang w:val="en-US" w:eastAsia="zh-CN"/>
              </w:rPr>
              <w:t>《所有者权益变动表（适用执行企业会计准则的一般企业）》</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r w:rsidRPr="003A550A">
              <w:rPr>
                <w:color w:val="auto"/>
                <w:sz w:val="24"/>
                <w:szCs w:val="24"/>
                <w:lang w:val="en-US" w:eastAsia="zh-CN"/>
              </w:rPr>
              <w:t>5</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jc w:val="both"/>
              <w:rPr>
                <w:color w:val="auto"/>
                <w:sz w:val="24"/>
                <w:szCs w:val="24"/>
                <w:lang w:val="en-US" w:eastAsia="zh-CN"/>
              </w:rPr>
            </w:pPr>
            <w:r w:rsidRPr="003A550A">
              <w:rPr>
                <w:rFonts w:hint="eastAsia"/>
                <w:color w:val="auto"/>
                <w:sz w:val="24"/>
                <w:szCs w:val="24"/>
                <w:lang w:val="en-US" w:eastAsia="zh-CN"/>
              </w:rPr>
              <w:t>《企业会计准则附注》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jc w:val="both"/>
              <w:rPr>
                <w:color w:val="auto"/>
                <w:sz w:val="24"/>
                <w:szCs w:val="24"/>
                <w:lang w:val="en-US" w:eastAsia="zh-CN"/>
              </w:rPr>
            </w:pPr>
            <w:r w:rsidRPr="003A550A">
              <w:rPr>
                <w:rFonts w:hint="eastAsia"/>
                <w:color w:val="auto"/>
                <w:sz w:val="24"/>
                <w:szCs w:val="24"/>
                <w:lang w:val="en-US" w:eastAsia="zh-CN"/>
              </w:rPr>
              <w:t>全国千户集团总部及其成员企业</w:t>
            </w:r>
          </w:p>
        </w:tc>
      </w:tr>
    </w:tbl>
    <w:p w:rsidR="0055100B" w:rsidRPr="00DE452A" w:rsidRDefault="0055100B" w:rsidP="0055100B">
      <w:pPr>
        <w:ind w:firstLineChars="200" w:firstLine="480"/>
        <w:rPr>
          <w:rFonts w:eastAsia="宋体"/>
          <w:sz w:val="24"/>
        </w:rPr>
      </w:pPr>
      <w:r w:rsidRPr="00DE452A">
        <w:rPr>
          <w:rFonts w:eastAsia="宋体"/>
          <w:sz w:val="24"/>
        </w:rPr>
        <w:t>2.</w:t>
      </w:r>
      <w:r w:rsidRPr="00DE452A">
        <w:rPr>
          <w:rFonts w:eastAsia="宋体" w:hint="eastAsia"/>
          <w:sz w:val="24"/>
        </w:rPr>
        <w:t>执行企业会计准则的非金融企业中，已执行新金融准则、新收入准则和新租赁准则的纳税人：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bookmarkEnd w:id="715"/>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jc w:val="both"/>
              <w:rPr>
                <w:color w:val="auto"/>
                <w:sz w:val="24"/>
                <w:szCs w:val="24"/>
                <w:lang w:val="en-US" w:eastAsia="zh-CN"/>
              </w:rPr>
            </w:pPr>
            <w:r w:rsidRPr="003A550A">
              <w:rPr>
                <w:rFonts w:hint="eastAsia"/>
                <w:color w:val="auto"/>
                <w:sz w:val="24"/>
                <w:szCs w:val="24"/>
                <w:lang w:val="en-US" w:eastAsia="zh-CN"/>
              </w:rPr>
              <w:t>《资产负债表（</w:t>
            </w:r>
            <w:r w:rsidRPr="003A550A">
              <w:rPr>
                <w:color w:val="auto"/>
                <w:sz w:val="24"/>
                <w:szCs w:val="24"/>
                <w:lang w:val="en-US" w:eastAsia="zh-CN"/>
              </w:rPr>
              <w:t>适用于已执行新金融准则</w:t>
            </w:r>
            <w:r w:rsidRPr="003A550A">
              <w:rPr>
                <w:rFonts w:hint="eastAsia"/>
                <w:color w:val="auto"/>
                <w:sz w:val="24"/>
                <w:szCs w:val="24"/>
                <w:lang w:val="en-US" w:eastAsia="zh-CN"/>
              </w:rPr>
              <w:t>、</w:t>
            </w:r>
            <w:r w:rsidRPr="003A550A">
              <w:rPr>
                <w:color w:val="auto"/>
                <w:sz w:val="24"/>
                <w:szCs w:val="24"/>
                <w:lang w:val="en-US" w:eastAsia="zh-CN"/>
              </w:rPr>
              <w:t>新收入准则</w:t>
            </w:r>
            <w:r w:rsidRPr="003A550A">
              <w:rPr>
                <w:rFonts w:hint="eastAsia"/>
                <w:color w:val="auto"/>
                <w:sz w:val="24"/>
                <w:szCs w:val="24"/>
                <w:lang w:val="en-US" w:eastAsia="zh-CN"/>
              </w:rPr>
              <w:t>和新租赁准则</w:t>
            </w:r>
            <w:r w:rsidRPr="003A550A">
              <w:rPr>
                <w:color w:val="auto"/>
                <w:sz w:val="24"/>
                <w:szCs w:val="24"/>
                <w:lang w:val="en-US" w:eastAsia="zh-CN"/>
              </w:rPr>
              <w:t>的</w:t>
            </w:r>
            <w:r w:rsidRPr="003A550A">
              <w:rPr>
                <w:rFonts w:hint="eastAsia"/>
                <w:color w:val="auto"/>
                <w:sz w:val="24"/>
                <w:szCs w:val="24"/>
                <w:lang w:val="en-US" w:eastAsia="zh-CN"/>
              </w:rPr>
              <w:t>一般</w:t>
            </w:r>
            <w:r w:rsidRPr="003A550A">
              <w:rPr>
                <w:color w:val="auto"/>
                <w:sz w:val="24"/>
                <w:szCs w:val="24"/>
                <w:lang w:val="en-US" w:eastAsia="zh-CN"/>
              </w:rPr>
              <w:t>企业</w:t>
            </w:r>
            <w:r w:rsidRPr="003A550A">
              <w:rPr>
                <w:rFonts w:hint="eastAsia"/>
                <w:color w:val="auto"/>
                <w:sz w:val="24"/>
                <w:szCs w:val="24"/>
                <w:lang w:val="en-US" w:eastAsia="zh-CN"/>
              </w:rPr>
              <w:t>）》</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jc w:val="both"/>
              <w:rPr>
                <w:rFonts w:cs="Microsoft Himalaya"/>
                <w:color w:val="auto"/>
                <w:sz w:val="24"/>
                <w:szCs w:val="24"/>
                <w:lang w:val="en-US" w:eastAsia="zh-CN"/>
              </w:rPr>
            </w:pPr>
            <w:r w:rsidRPr="003A550A">
              <w:rPr>
                <w:rFonts w:hint="eastAsia"/>
                <w:color w:val="auto"/>
                <w:sz w:val="24"/>
                <w:szCs w:val="24"/>
                <w:lang w:val="en-US" w:eastAsia="zh-CN"/>
              </w:rPr>
              <w:t>《利润表</w:t>
            </w:r>
            <w:r w:rsidRPr="003A550A">
              <w:rPr>
                <w:rFonts w:cs="宋体" w:hint="eastAsia"/>
                <w:color w:val="auto"/>
                <w:kern w:val="0"/>
                <w:sz w:val="24"/>
                <w:szCs w:val="24"/>
                <w:lang w:val="en-US" w:eastAsia="zh-CN"/>
              </w:rPr>
              <w:t>（</w:t>
            </w:r>
            <w:r w:rsidRPr="003A550A">
              <w:rPr>
                <w:rFonts w:cs="宋体"/>
                <w:color w:val="auto"/>
                <w:kern w:val="0"/>
                <w:sz w:val="24"/>
                <w:szCs w:val="24"/>
                <w:lang w:val="en-US" w:eastAsia="zh-CN"/>
              </w:rPr>
              <w:t>适用于已执行新金融准则</w:t>
            </w:r>
            <w:r w:rsidRPr="003A550A">
              <w:rPr>
                <w:rFonts w:cs="宋体" w:hint="eastAsia"/>
                <w:color w:val="auto"/>
                <w:kern w:val="0"/>
                <w:sz w:val="24"/>
                <w:szCs w:val="24"/>
                <w:lang w:val="en-US" w:eastAsia="zh-CN"/>
              </w:rPr>
              <w:t>、</w:t>
            </w:r>
            <w:r w:rsidRPr="003A550A">
              <w:rPr>
                <w:rFonts w:cs="宋体"/>
                <w:color w:val="auto"/>
                <w:kern w:val="0"/>
                <w:sz w:val="24"/>
                <w:szCs w:val="24"/>
                <w:lang w:val="en-US" w:eastAsia="zh-CN"/>
              </w:rPr>
              <w:t>新收入准则</w:t>
            </w:r>
            <w:r w:rsidRPr="003A550A">
              <w:rPr>
                <w:rFonts w:cs="宋体" w:hint="eastAsia"/>
                <w:color w:val="auto"/>
                <w:kern w:val="0"/>
                <w:sz w:val="24"/>
                <w:szCs w:val="24"/>
                <w:lang w:val="en-US" w:eastAsia="zh-CN"/>
              </w:rPr>
              <w:t>和新租赁准则</w:t>
            </w:r>
            <w:r w:rsidRPr="003A550A">
              <w:rPr>
                <w:rFonts w:cs="宋体"/>
                <w:color w:val="auto"/>
                <w:kern w:val="0"/>
                <w:sz w:val="24"/>
                <w:szCs w:val="24"/>
                <w:lang w:val="en-US" w:eastAsia="zh-CN"/>
              </w:rPr>
              <w:t>的</w:t>
            </w:r>
            <w:r w:rsidRPr="003A550A">
              <w:rPr>
                <w:rFonts w:cs="宋体" w:hint="eastAsia"/>
                <w:color w:val="auto"/>
                <w:kern w:val="0"/>
                <w:sz w:val="24"/>
                <w:szCs w:val="24"/>
                <w:lang w:val="en-US" w:eastAsia="zh-CN"/>
              </w:rPr>
              <w:t>一般</w:t>
            </w:r>
            <w:r w:rsidRPr="003A550A">
              <w:rPr>
                <w:rFonts w:cs="宋体"/>
                <w:color w:val="auto"/>
                <w:kern w:val="0"/>
                <w:sz w:val="24"/>
                <w:szCs w:val="24"/>
                <w:lang w:val="en-US" w:eastAsia="zh-CN"/>
              </w:rPr>
              <w:t>企业</w:t>
            </w:r>
            <w:r w:rsidRPr="003A550A">
              <w:rPr>
                <w:rFonts w:cs="宋体" w:hint="eastAsia"/>
                <w:color w:val="auto"/>
                <w:kern w:val="0"/>
                <w:sz w:val="24"/>
                <w:szCs w:val="24"/>
                <w:lang w:val="en-US" w:eastAsia="zh-CN"/>
              </w:rPr>
              <w:t>）</w:t>
            </w:r>
            <w:r w:rsidRPr="003A550A">
              <w:rPr>
                <w:rFonts w:hint="eastAsia"/>
                <w:color w:val="auto"/>
                <w:sz w:val="24"/>
                <w:szCs w:val="24"/>
                <w:lang w:val="en-US" w:eastAsia="zh-CN"/>
              </w:rPr>
              <w:t>》</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p>
        </w:tc>
      </w:tr>
      <w:tr w:rsidR="0055100B" w:rsidRPr="00DE452A" w:rsidTr="00735BB8">
        <w:trPr>
          <w:trHeight w:hRule="exact" w:val="1295"/>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3</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jc w:val="both"/>
              <w:rPr>
                <w:color w:val="auto"/>
                <w:sz w:val="24"/>
                <w:szCs w:val="24"/>
                <w:lang w:val="en-US" w:eastAsia="zh-CN"/>
              </w:rPr>
            </w:pPr>
            <w:r w:rsidRPr="003A550A">
              <w:rPr>
                <w:rFonts w:hint="eastAsia"/>
                <w:color w:val="auto"/>
                <w:sz w:val="24"/>
                <w:szCs w:val="24"/>
                <w:lang w:val="en-US" w:eastAsia="zh-CN"/>
              </w:rPr>
              <w:t>《现金流量表（适用执行企业会计准则的一般企业）》</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1272"/>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4</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55100B">
            <w:pPr>
              <w:pStyle w:val="24"/>
              <w:adjustRightInd/>
              <w:spacing w:before="36" w:after="36"/>
              <w:jc w:val="both"/>
              <w:rPr>
                <w:color w:val="auto"/>
                <w:sz w:val="24"/>
                <w:szCs w:val="24"/>
                <w:lang w:val="en-US" w:eastAsia="zh-CN"/>
              </w:rPr>
            </w:pPr>
            <w:r w:rsidRPr="003A550A">
              <w:rPr>
                <w:rFonts w:cs="宋体" w:hint="eastAsia"/>
                <w:color w:val="auto"/>
                <w:kern w:val="0"/>
                <w:sz w:val="24"/>
                <w:szCs w:val="24"/>
                <w:lang w:val="en-US" w:eastAsia="zh-CN"/>
              </w:rPr>
              <w:t>《所有者权益变动表（适用执行企业会计准则的一般企业）》</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jc w:val="both"/>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lastRenderedPageBreak/>
              <w:t>5</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jc w:val="both"/>
              <w:rPr>
                <w:color w:val="auto"/>
                <w:sz w:val="24"/>
                <w:szCs w:val="24"/>
                <w:lang w:val="en-US" w:eastAsia="zh-CN"/>
              </w:rPr>
            </w:pPr>
            <w:r w:rsidRPr="003A550A">
              <w:rPr>
                <w:rFonts w:hint="eastAsia"/>
                <w:color w:val="auto"/>
                <w:sz w:val="24"/>
                <w:szCs w:val="24"/>
                <w:lang w:val="en-US" w:eastAsia="zh-CN"/>
              </w:rPr>
              <w:t>《企业会计准则附注》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jc w:val="both"/>
              <w:rPr>
                <w:color w:val="auto"/>
                <w:sz w:val="24"/>
                <w:szCs w:val="24"/>
                <w:lang w:val="en-US" w:eastAsia="zh-CN"/>
              </w:rPr>
            </w:pPr>
            <w:r w:rsidRPr="003A550A">
              <w:rPr>
                <w:rFonts w:hint="eastAsia"/>
                <w:color w:val="auto"/>
                <w:sz w:val="24"/>
                <w:szCs w:val="24"/>
                <w:lang w:val="en-US" w:eastAsia="zh-CN"/>
              </w:rPr>
              <w:t>全国千户集团总部及其成员企业</w:t>
            </w:r>
          </w:p>
        </w:tc>
      </w:tr>
    </w:tbl>
    <w:p w:rsidR="0055100B" w:rsidRPr="00DE452A" w:rsidRDefault="0055100B" w:rsidP="0055100B">
      <w:pPr>
        <w:ind w:firstLineChars="200" w:firstLine="480"/>
        <w:rPr>
          <w:rFonts w:eastAsia="宋体"/>
          <w:sz w:val="24"/>
        </w:rPr>
      </w:pPr>
      <w:r w:rsidRPr="00DE452A">
        <w:rPr>
          <w:rFonts w:eastAsia="宋体"/>
          <w:sz w:val="24"/>
        </w:rPr>
        <w:t>3.</w:t>
      </w:r>
      <w:r w:rsidRPr="00DE452A">
        <w:rPr>
          <w:rFonts w:eastAsia="宋体" w:hint="eastAsia"/>
          <w:sz w:val="24"/>
        </w:rPr>
        <w:t>已执行新金融工具准则的金融企业纳税人：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p>
        </w:tc>
        <w:tc>
          <w:tcPr>
            <w:tcW w:w="4535" w:type="dxa"/>
            <w:tcBorders>
              <w:top w:val="single" w:sz="4" w:space="0" w:color="auto"/>
              <w:left w:val="single" w:sz="4" w:space="0" w:color="auto"/>
              <w:bottom w:val="single" w:sz="4" w:space="0" w:color="auto"/>
              <w:right w:val="single" w:sz="4" w:space="0" w:color="auto"/>
            </w:tcBorders>
          </w:tcPr>
          <w:p w:rsidR="0055100B" w:rsidRPr="00511137" w:rsidRDefault="0055100B" w:rsidP="00FD01E3">
            <w:pPr>
              <w:pStyle w:val="24"/>
              <w:adjustRightInd/>
              <w:spacing w:beforeLines="18" w:afterLines="18"/>
              <w:jc w:val="both"/>
              <w:rPr>
                <w:color w:val="auto"/>
                <w:sz w:val="24"/>
                <w:szCs w:val="24"/>
                <w:lang w:val="en-US" w:eastAsia="zh-CN"/>
              </w:rPr>
            </w:pPr>
            <w:r w:rsidRPr="003A550A">
              <w:rPr>
                <w:rFonts w:cs="宋体" w:hint="eastAsia"/>
                <w:color w:val="auto"/>
                <w:kern w:val="0"/>
                <w:sz w:val="24"/>
                <w:szCs w:val="24"/>
                <w:lang w:val="en-US" w:eastAsia="zh-CN"/>
              </w:rPr>
              <w:t>《资产负债表（</w:t>
            </w:r>
            <w:r w:rsidRPr="003A550A">
              <w:rPr>
                <w:rFonts w:hint="eastAsia"/>
                <w:color w:val="auto"/>
                <w:kern w:val="20"/>
                <w:sz w:val="24"/>
                <w:szCs w:val="24"/>
                <w:lang w:val="en-US" w:eastAsia="zh-CN"/>
              </w:rPr>
              <w:t>适用于</w:t>
            </w:r>
            <w:r w:rsidRPr="003A550A">
              <w:rPr>
                <w:color w:val="auto"/>
                <w:kern w:val="20"/>
                <w:sz w:val="24"/>
                <w:szCs w:val="24"/>
                <w:lang w:val="en-US" w:eastAsia="zh-CN"/>
              </w:rPr>
              <w:t>已执行新金融工具准则的金融企业</w:t>
            </w:r>
            <w:r w:rsidRPr="003A550A">
              <w:rPr>
                <w:rFonts w:cs="宋体" w:hint="eastAsia"/>
                <w:color w:val="auto"/>
                <w:kern w:val="0"/>
                <w:sz w:val="24"/>
                <w:szCs w:val="24"/>
                <w:lang w:val="en-US" w:eastAsia="zh-CN"/>
              </w:rPr>
              <w:t>）》</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2</w:t>
            </w:r>
          </w:p>
        </w:tc>
        <w:tc>
          <w:tcPr>
            <w:tcW w:w="4535" w:type="dxa"/>
            <w:tcBorders>
              <w:top w:val="single" w:sz="4" w:space="0" w:color="auto"/>
              <w:left w:val="single" w:sz="4" w:space="0" w:color="auto"/>
              <w:bottom w:val="single" w:sz="4" w:space="0" w:color="auto"/>
              <w:right w:val="single" w:sz="4" w:space="0" w:color="auto"/>
            </w:tcBorders>
          </w:tcPr>
          <w:p w:rsidR="0055100B" w:rsidRPr="00511137" w:rsidRDefault="0055100B" w:rsidP="00FD01E3">
            <w:pPr>
              <w:pStyle w:val="24"/>
              <w:adjustRightInd/>
              <w:spacing w:beforeLines="18" w:afterLines="18"/>
              <w:jc w:val="both"/>
              <w:rPr>
                <w:color w:val="auto"/>
                <w:sz w:val="24"/>
                <w:szCs w:val="24"/>
                <w:lang w:val="en-US" w:eastAsia="zh-CN"/>
              </w:rPr>
            </w:pPr>
            <w:r w:rsidRPr="003A550A">
              <w:rPr>
                <w:rFonts w:cs="宋体" w:hint="eastAsia"/>
                <w:color w:val="auto"/>
                <w:kern w:val="0"/>
                <w:sz w:val="24"/>
                <w:szCs w:val="24"/>
                <w:lang w:val="en-US" w:eastAsia="zh-CN"/>
              </w:rPr>
              <w:t>《利润表（</w:t>
            </w:r>
            <w:r w:rsidRPr="003A550A">
              <w:rPr>
                <w:rFonts w:hint="eastAsia"/>
                <w:color w:val="auto"/>
                <w:kern w:val="20"/>
                <w:sz w:val="24"/>
                <w:szCs w:val="24"/>
                <w:lang w:val="en-US" w:eastAsia="zh-CN"/>
              </w:rPr>
              <w:t>适用于</w:t>
            </w:r>
            <w:r w:rsidRPr="003A550A">
              <w:rPr>
                <w:color w:val="auto"/>
                <w:kern w:val="20"/>
                <w:sz w:val="24"/>
                <w:szCs w:val="24"/>
                <w:lang w:val="en-US" w:eastAsia="zh-CN"/>
              </w:rPr>
              <w:t>已执行新金融工具准则的金融企业</w:t>
            </w:r>
            <w:r w:rsidRPr="003A550A">
              <w:rPr>
                <w:rFonts w:cs="宋体" w:hint="eastAsia"/>
                <w:color w:val="auto"/>
                <w:kern w:val="0"/>
                <w:sz w:val="24"/>
                <w:szCs w:val="24"/>
                <w:lang w:val="en-US" w:eastAsia="zh-CN"/>
              </w:rPr>
              <w:t>）》</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p>
        </w:tc>
      </w:tr>
      <w:tr w:rsidR="0055100B" w:rsidRPr="00DE452A" w:rsidTr="00735BB8">
        <w:trPr>
          <w:trHeight w:hRule="exact" w:val="1358"/>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3</w:t>
            </w:r>
          </w:p>
        </w:tc>
        <w:tc>
          <w:tcPr>
            <w:tcW w:w="4535" w:type="dxa"/>
            <w:tcBorders>
              <w:top w:val="single" w:sz="4" w:space="0" w:color="auto"/>
              <w:left w:val="single" w:sz="4" w:space="0" w:color="auto"/>
              <w:bottom w:val="single" w:sz="4" w:space="0" w:color="auto"/>
              <w:right w:val="single" w:sz="4" w:space="0" w:color="auto"/>
            </w:tcBorders>
          </w:tcPr>
          <w:p w:rsidR="0055100B" w:rsidRPr="00511137" w:rsidRDefault="0055100B" w:rsidP="00FD01E3">
            <w:pPr>
              <w:pStyle w:val="24"/>
              <w:adjustRightInd/>
              <w:spacing w:beforeLines="18" w:afterLines="18"/>
              <w:jc w:val="both"/>
              <w:rPr>
                <w:color w:val="auto"/>
                <w:sz w:val="24"/>
                <w:szCs w:val="24"/>
                <w:lang w:val="en-US" w:eastAsia="zh-CN"/>
              </w:rPr>
            </w:pPr>
            <w:r w:rsidRPr="003A550A">
              <w:rPr>
                <w:rFonts w:cs="宋体" w:hint="eastAsia"/>
                <w:color w:val="auto"/>
                <w:kern w:val="0"/>
                <w:sz w:val="24"/>
                <w:szCs w:val="24"/>
                <w:lang w:val="en-US" w:eastAsia="zh-CN"/>
              </w:rPr>
              <w:t>《现金流量表（</w:t>
            </w:r>
            <w:r w:rsidRPr="003A550A">
              <w:rPr>
                <w:rFonts w:hint="eastAsia"/>
                <w:color w:val="auto"/>
                <w:kern w:val="20"/>
                <w:sz w:val="24"/>
                <w:szCs w:val="24"/>
                <w:lang w:val="en-US" w:eastAsia="zh-CN"/>
              </w:rPr>
              <w:t>适用于</w:t>
            </w:r>
            <w:r w:rsidRPr="003A550A">
              <w:rPr>
                <w:color w:val="auto"/>
                <w:kern w:val="20"/>
                <w:sz w:val="24"/>
                <w:szCs w:val="24"/>
                <w:lang w:val="en-US" w:eastAsia="zh-CN"/>
              </w:rPr>
              <w:t>已执行新金融工具准则的金融企业</w:t>
            </w:r>
            <w:r w:rsidRPr="003A550A">
              <w:rPr>
                <w:rFonts w:cs="宋体" w:hint="eastAsia"/>
                <w:color w:val="auto"/>
                <w:kern w:val="0"/>
                <w:sz w:val="24"/>
                <w:szCs w:val="24"/>
                <w:lang w:val="en-US" w:eastAsia="zh-CN"/>
              </w:rPr>
              <w:t>）》</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1420"/>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4</w:t>
            </w:r>
          </w:p>
        </w:tc>
        <w:tc>
          <w:tcPr>
            <w:tcW w:w="4535" w:type="dxa"/>
            <w:tcBorders>
              <w:top w:val="single" w:sz="4" w:space="0" w:color="auto"/>
              <w:left w:val="single" w:sz="4" w:space="0" w:color="auto"/>
              <w:bottom w:val="single" w:sz="4" w:space="0" w:color="auto"/>
              <w:right w:val="single" w:sz="4" w:space="0" w:color="auto"/>
            </w:tcBorders>
          </w:tcPr>
          <w:p w:rsidR="0055100B" w:rsidRPr="00511137" w:rsidRDefault="0055100B" w:rsidP="00FD01E3">
            <w:pPr>
              <w:pStyle w:val="24"/>
              <w:adjustRightInd/>
              <w:spacing w:beforeLines="18" w:afterLines="18"/>
              <w:jc w:val="both"/>
              <w:rPr>
                <w:color w:val="auto"/>
                <w:sz w:val="24"/>
                <w:szCs w:val="24"/>
                <w:lang w:val="en-US" w:eastAsia="zh-CN"/>
              </w:rPr>
            </w:pPr>
            <w:r w:rsidRPr="003A550A">
              <w:rPr>
                <w:rFonts w:cs="宋体" w:hint="eastAsia"/>
                <w:color w:val="auto"/>
                <w:kern w:val="0"/>
                <w:sz w:val="24"/>
                <w:szCs w:val="24"/>
                <w:lang w:val="en-US" w:eastAsia="zh-CN"/>
              </w:rPr>
              <w:t>《所有者权益变动表（</w:t>
            </w:r>
            <w:r w:rsidRPr="003A550A">
              <w:rPr>
                <w:rFonts w:hint="eastAsia"/>
                <w:color w:val="auto"/>
                <w:kern w:val="20"/>
                <w:sz w:val="24"/>
                <w:szCs w:val="24"/>
                <w:lang w:val="en-US" w:eastAsia="zh-CN"/>
              </w:rPr>
              <w:t>适用于</w:t>
            </w:r>
            <w:r w:rsidRPr="003A550A">
              <w:rPr>
                <w:color w:val="auto"/>
                <w:kern w:val="20"/>
                <w:sz w:val="24"/>
                <w:szCs w:val="24"/>
                <w:lang w:val="en-US" w:eastAsia="zh-CN"/>
              </w:rPr>
              <w:t>已执行新金融工具准则的金融企业</w:t>
            </w:r>
            <w:r w:rsidRPr="003A550A">
              <w:rPr>
                <w:rFonts w:cs="宋体" w:hint="eastAsia"/>
                <w:color w:val="auto"/>
                <w:kern w:val="0"/>
                <w:sz w:val="24"/>
                <w:szCs w:val="24"/>
                <w:lang w:val="en-US" w:eastAsia="zh-CN"/>
              </w:rPr>
              <w:t>）》</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5</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jc w:val="both"/>
              <w:rPr>
                <w:color w:val="auto"/>
                <w:sz w:val="24"/>
                <w:szCs w:val="24"/>
                <w:lang w:val="en-US" w:eastAsia="zh-CN"/>
              </w:rPr>
            </w:pPr>
            <w:r w:rsidRPr="003A550A">
              <w:rPr>
                <w:rFonts w:hint="eastAsia"/>
                <w:color w:val="auto"/>
                <w:sz w:val="24"/>
                <w:szCs w:val="24"/>
                <w:lang w:val="en-US" w:eastAsia="zh-CN"/>
              </w:rPr>
              <w:t>《企业会计准则附注》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jc w:val="both"/>
              <w:rPr>
                <w:color w:val="auto"/>
                <w:sz w:val="24"/>
                <w:szCs w:val="24"/>
                <w:lang w:val="en-US" w:eastAsia="zh-CN"/>
              </w:rPr>
            </w:pPr>
            <w:r w:rsidRPr="003A550A">
              <w:rPr>
                <w:rFonts w:hint="eastAsia"/>
                <w:color w:val="auto"/>
                <w:sz w:val="24"/>
                <w:szCs w:val="24"/>
                <w:lang w:val="en-US" w:eastAsia="zh-CN"/>
              </w:rPr>
              <w:t>全国千户集团总部及其成员企业</w:t>
            </w:r>
          </w:p>
        </w:tc>
      </w:tr>
    </w:tbl>
    <w:p w:rsidR="0055100B" w:rsidRPr="00DE452A" w:rsidRDefault="0055100B" w:rsidP="0055100B">
      <w:pPr>
        <w:ind w:firstLineChars="200" w:firstLine="480"/>
        <w:rPr>
          <w:rFonts w:eastAsia="宋体"/>
          <w:sz w:val="24"/>
        </w:rPr>
      </w:pPr>
      <w:r w:rsidRPr="00DE452A">
        <w:rPr>
          <w:rFonts w:eastAsia="宋体"/>
          <w:sz w:val="24"/>
        </w:rPr>
        <w:t>4.</w:t>
      </w:r>
      <w:r w:rsidRPr="00DE452A">
        <w:rPr>
          <w:rFonts w:eastAsia="宋体" w:hint="eastAsia"/>
          <w:sz w:val="24"/>
        </w:rPr>
        <w:t>已执行其他新企业准则但尚未执行新金融工具准则的金融企业纳税人：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p>
        </w:tc>
        <w:tc>
          <w:tcPr>
            <w:tcW w:w="4535" w:type="dxa"/>
            <w:tcBorders>
              <w:top w:val="single" w:sz="4" w:space="0" w:color="auto"/>
              <w:left w:val="single" w:sz="4" w:space="0" w:color="auto"/>
              <w:bottom w:val="single" w:sz="4" w:space="0" w:color="auto"/>
              <w:right w:val="single" w:sz="4" w:space="0" w:color="auto"/>
            </w:tcBorders>
          </w:tcPr>
          <w:p w:rsidR="0055100B" w:rsidRPr="00CE6199" w:rsidRDefault="0055100B" w:rsidP="00735BB8">
            <w:pPr>
              <w:pStyle w:val="0"/>
              <w:rPr>
                <w:sz w:val="24"/>
                <w:szCs w:val="24"/>
              </w:rPr>
            </w:pPr>
            <w:r w:rsidRPr="00CE6199">
              <w:rPr>
                <w:rFonts w:ascii="宋体" w:hAnsi="宋体" w:cs="宋体" w:hint="eastAsia"/>
                <w:kern w:val="0"/>
                <w:sz w:val="24"/>
                <w:szCs w:val="24"/>
              </w:rPr>
              <w:t>《资产负债表（适用未执行新金融工具准则的商业银行）》</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2</w:t>
            </w:r>
          </w:p>
        </w:tc>
        <w:tc>
          <w:tcPr>
            <w:tcW w:w="4535" w:type="dxa"/>
            <w:tcBorders>
              <w:top w:val="single" w:sz="4" w:space="0" w:color="auto"/>
              <w:left w:val="single" w:sz="4" w:space="0" w:color="auto"/>
              <w:bottom w:val="single" w:sz="4" w:space="0" w:color="auto"/>
              <w:right w:val="single" w:sz="4" w:space="0" w:color="auto"/>
            </w:tcBorders>
          </w:tcPr>
          <w:p w:rsidR="0055100B" w:rsidRPr="00CE6199" w:rsidRDefault="0055100B" w:rsidP="00735BB8">
            <w:pPr>
              <w:pStyle w:val="0"/>
              <w:rPr>
                <w:sz w:val="24"/>
                <w:szCs w:val="24"/>
              </w:rPr>
            </w:pPr>
            <w:r w:rsidRPr="00CE6199">
              <w:rPr>
                <w:rFonts w:ascii="宋体" w:hAnsi="宋体" w:cs="宋体" w:hint="eastAsia"/>
                <w:kern w:val="0"/>
                <w:sz w:val="24"/>
                <w:szCs w:val="24"/>
              </w:rPr>
              <w:t>《利润表（适用未执行新金融工具准则的商业银行）》</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8" w:afterLines="18"/>
              <w:rPr>
                <w:color w:val="auto"/>
                <w:sz w:val="24"/>
                <w:szCs w:val="24"/>
                <w:lang w:val="en-US" w:eastAsia="zh-CN"/>
              </w:rPr>
            </w:pPr>
          </w:p>
        </w:tc>
      </w:tr>
      <w:tr w:rsidR="0055100B" w:rsidRPr="00DE452A" w:rsidTr="00735BB8">
        <w:trPr>
          <w:trHeight w:hRule="exact" w:val="1320"/>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3</w:t>
            </w:r>
          </w:p>
        </w:tc>
        <w:tc>
          <w:tcPr>
            <w:tcW w:w="4535" w:type="dxa"/>
            <w:tcBorders>
              <w:top w:val="single" w:sz="4" w:space="0" w:color="auto"/>
              <w:left w:val="single" w:sz="4" w:space="0" w:color="auto"/>
              <w:bottom w:val="single" w:sz="4" w:space="0" w:color="auto"/>
              <w:right w:val="single" w:sz="4" w:space="0" w:color="auto"/>
            </w:tcBorders>
          </w:tcPr>
          <w:p w:rsidR="0055100B" w:rsidRPr="00CE6199" w:rsidRDefault="0055100B" w:rsidP="00735BB8">
            <w:pPr>
              <w:pStyle w:val="0"/>
              <w:rPr>
                <w:sz w:val="24"/>
                <w:szCs w:val="24"/>
              </w:rPr>
            </w:pPr>
            <w:r w:rsidRPr="00CE6199">
              <w:rPr>
                <w:rFonts w:ascii="宋体" w:hAnsi="宋体" w:cs="宋体" w:hint="eastAsia"/>
                <w:kern w:val="0"/>
                <w:sz w:val="24"/>
                <w:szCs w:val="24"/>
              </w:rPr>
              <w:t>《现金流量表（适用未执行新金融工具准则的商业银行）》</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1282"/>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4</w:t>
            </w:r>
          </w:p>
        </w:tc>
        <w:tc>
          <w:tcPr>
            <w:tcW w:w="4535" w:type="dxa"/>
            <w:tcBorders>
              <w:top w:val="single" w:sz="4" w:space="0" w:color="auto"/>
              <w:left w:val="single" w:sz="4" w:space="0" w:color="auto"/>
              <w:bottom w:val="single" w:sz="4" w:space="0" w:color="auto"/>
              <w:right w:val="single" w:sz="4" w:space="0" w:color="auto"/>
            </w:tcBorders>
          </w:tcPr>
          <w:p w:rsidR="0055100B" w:rsidRPr="00CE6199" w:rsidRDefault="0055100B" w:rsidP="00735BB8">
            <w:pPr>
              <w:pStyle w:val="0"/>
              <w:rPr>
                <w:sz w:val="24"/>
                <w:szCs w:val="24"/>
              </w:rPr>
            </w:pPr>
            <w:r w:rsidRPr="00CE6199">
              <w:rPr>
                <w:rFonts w:ascii="宋体" w:hAnsi="宋体" w:cs="宋体" w:hint="eastAsia"/>
                <w:kern w:val="0"/>
                <w:sz w:val="24"/>
                <w:szCs w:val="24"/>
              </w:rPr>
              <w:t>《所有者权益变动表（适用未执新金融工具准则的商业银行）》</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5</w:t>
            </w:r>
          </w:p>
        </w:tc>
        <w:tc>
          <w:tcPr>
            <w:tcW w:w="4535" w:type="dxa"/>
            <w:tcBorders>
              <w:top w:val="single" w:sz="4" w:space="0" w:color="auto"/>
              <w:left w:val="single" w:sz="4" w:space="0" w:color="auto"/>
              <w:bottom w:val="single" w:sz="4" w:space="0" w:color="auto"/>
              <w:right w:val="single" w:sz="4" w:space="0" w:color="auto"/>
            </w:tcBorders>
          </w:tcPr>
          <w:p w:rsidR="0055100B" w:rsidRPr="00CE6199" w:rsidRDefault="0055100B" w:rsidP="00735BB8">
            <w:pPr>
              <w:pStyle w:val="0"/>
              <w:rPr>
                <w:sz w:val="24"/>
                <w:szCs w:val="24"/>
              </w:rPr>
            </w:pPr>
            <w:r w:rsidRPr="00CE6199">
              <w:rPr>
                <w:rFonts w:ascii="宋体" w:hAnsi="宋体" w:cs="宋体" w:hint="eastAsia"/>
                <w:kern w:val="0"/>
                <w:sz w:val="24"/>
                <w:szCs w:val="24"/>
              </w:rPr>
              <w:t>《资产负债表（适用未执行新金融工具准则的保险公司）》</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lastRenderedPageBreak/>
              <w:t>6</w:t>
            </w:r>
          </w:p>
        </w:tc>
        <w:tc>
          <w:tcPr>
            <w:tcW w:w="4535" w:type="dxa"/>
            <w:tcBorders>
              <w:top w:val="single" w:sz="4" w:space="0" w:color="auto"/>
              <w:left w:val="single" w:sz="4" w:space="0" w:color="auto"/>
              <w:bottom w:val="single" w:sz="4" w:space="0" w:color="auto"/>
              <w:right w:val="single" w:sz="4" w:space="0" w:color="auto"/>
            </w:tcBorders>
          </w:tcPr>
          <w:p w:rsidR="0055100B" w:rsidRPr="00CE6199" w:rsidRDefault="0055100B" w:rsidP="00735BB8">
            <w:pPr>
              <w:pStyle w:val="0"/>
              <w:rPr>
                <w:sz w:val="24"/>
                <w:szCs w:val="24"/>
              </w:rPr>
            </w:pPr>
            <w:r w:rsidRPr="00CE6199">
              <w:rPr>
                <w:rFonts w:ascii="宋体" w:hAnsi="宋体" w:cs="宋体" w:hint="eastAsia"/>
                <w:kern w:val="0"/>
                <w:sz w:val="24"/>
                <w:szCs w:val="24"/>
              </w:rPr>
              <w:t>《利润表（适用未执行新金融工具准则的保险公司）》</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p>
        </w:tc>
      </w:tr>
      <w:tr w:rsidR="0055100B" w:rsidRPr="00DE452A" w:rsidTr="00735BB8">
        <w:trPr>
          <w:trHeight w:hRule="exact" w:val="1252"/>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7</w:t>
            </w:r>
          </w:p>
        </w:tc>
        <w:tc>
          <w:tcPr>
            <w:tcW w:w="4535" w:type="dxa"/>
            <w:tcBorders>
              <w:top w:val="single" w:sz="4" w:space="0" w:color="auto"/>
              <w:left w:val="single" w:sz="4" w:space="0" w:color="auto"/>
              <w:bottom w:val="single" w:sz="4" w:space="0" w:color="auto"/>
              <w:right w:val="single" w:sz="4" w:space="0" w:color="auto"/>
            </w:tcBorders>
          </w:tcPr>
          <w:p w:rsidR="0055100B" w:rsidRPr="00CE6199" w:rsidRDefault="0055100B" w:rsidP="00735BB8">
            <w:pPr>
              <w:pStyle w:val="0"/>
              <w:rPr>
                <w:sz w:val="24"/>
                <w:szCs w:val="24"/>
              </w:rPr>
            </w:pPr>
            <w:r w:rsidRPr="00CE6199">
              <w:rPr>
                <w:rFonts w:ascii="宋体" w:hAnsi="宋体" w:cs="宋体" w:hint="eastAsia"/>
                <w:kern w:val="0"/>
                <w:sz w:val="24"/>
                <w:szCs w:val="24"/>
              </w:rPr>
              <w:t>《现金流量表（适用未执行新金融工具准则的保险公司）》</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1411"/>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8</w:t>
            </w:r>
          </w:p>
        </w:tc>
        <w:tc>
          <w:tcPr>
            <w:tcW w:w="4535" w:type="dxa"/>
            <w:tcBorders>
              <w:top w:val="single" w:sz="4" w:space="0" w:color="auto"/>
              <w:left w:val="single" w:sz="4" w:space="0" w:color="auto"/>
              <w:bottom w:val="single" w:sz="4" w:space="0" w:color="auto"/>
              <w:right w:val="single" w:sz="4" w:space="0" w:color="auto"/>
            </w:tcBorders>
          </w:tcPr>
          <w:p w:rsidR="0055100B" w:rsidRPr="00CE6199" w:rsidRDefault="0055100B" w:rsidP="00735BB8">
            <w:pPr>
              <w:pStyle w:val="0"/>
              <w:rPr>
                <w:sz w:val="24"/>
                <w:szCs w:val="24"/>
              </w:rPr>
            </w:pPr>
            <w:r w:rsidRPr="00CE6199">
              <w:rPr>
                <w:rFonts w:ascii="宋体" w:hAnsi="宋体" w:cs="宋体" w:hint="eastAsia"/>
                <w:kern w:val="0"/>
                <w:sz w:val="24"/>
                <w:szCs w:val="24"/>
              </w:rPr>
              <w:t>《所有者权益变动表（适用未执行新金融工具准则的保险公司）》</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9</w:t>
            </w:r>
          </w:p>
        </w:tc>
        <w:tc>
          <w:tcPr>
            <w:tcW w:w="4535" w:type="dxa"/>
            <w:tcBorders>
              <w:top w:val="single" w:sz="4" w:space="0" w:color="auto"/>
              <w:left w:val="single" w:sz="4" w:space="0" w:color="auto"/>
              <w:bottom w:val="single" w:sz="4" w:space="0" w:color="auto"/>
              <w:right w:val="single" w:sz="4" w:space="0" w:color="auto"/>
            </w:tcBorders>
          </w:tcPr>
          <w:p w:rsidR="0055100B" w:rsidRPr="00CE6199" w:rsidRDefault="0055100B" w:rsidP="00735BB8">
            <w:pPr>
              <w:pStyle w:val="0"/>
              <w:rPr>
                <w:sz w:val="24"/>
                <w:szCs w:val="24"/>
              </w:rPr>
            </w:pPr>
            <w:r w:rsidRPr="00CE6199">
              <w:rPr>
                <w:rFonts w:ascii="宋体" w:hAnsi="宋体" w:cs="宋体" w:hint="eastAsia"/>
                <w:kern w:val="0"/>
                <w:sz w:val="24"/>
                <w:szCs w:val="24"/>
              </w:rPr>
              <w:t>《资产负债表（适用未执行新金融工具准则的证券公司）》</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10</w:t>
            </w:r>
          </w:p>
        </w:tc>
        <w:tc>
          <w:tcPr>
            <w:tcW w:w="4535" w:type="dxa"/>
            <w:tcBorders>
              <w:top w:val="single" w:sz="4" w:space="0" w:color="auto"/>
              <w:left w:val="single" w:sz="4" w:space="0" w:color="auto"/>
              <w:bottom w:val="single" w:sz="4" w:space="0" w:color="auto"/>
              <w:right w:val="single" w:sz="4" w:space="0" w:color="auto"/>
            </w:tcBorders>
          </w:tcPr>
          <w:p w:rsidR="0055100B" w:rsidRPr="00CE6199" w:rsidRDefault="0055100B" w:rsidP="00735BB8">
            <w:pPr>
              <w:pStyle w:val="0"/>
              <w:rPr>
                <w:sz w:val="24"/>
                <w:szCs w:val="24"/>
              </w:rPr>
            </w:pPr>
            <w:r w:rsidRPr="00CE6199">
              <w:rPr>
                <w:rFonts w:ascii="宋体" w:hAnsi="宋体" w:cs="宋体" w:hint="eastAsia"/>
                <w:kern w:val="0"/>
                <w:sz w:val="24"/>
                <w:szCs w:val="24"/>
              </w:rPr>
              <w:t>《利润表（适用未执行新金融工具准则的证券公司）》</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p>
        </w:tc>
      </w:tr>
      <w:tr w:rsidR="0055100B" w:rsidRPr="00DE452A" w:rsidTr="00735BB8">
        <w:trPr>
          <w:trHeight w:hRule="exact" w:val="1479"/>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11</w:t>
            </w:r>
          </w:p>
        </w:tc>
        <w:tc>
          <w:tcPr>
            <w:tcW w:w="4535" w:type="dxa"/>
            <w:tcBorders>
              <w:top w:val="single" w:sz="4" w:space="0" w:color="auto"/>
              <w:left w:val="single" w:sz="4" w:space="0" w:color="auto"/>
              <w:bottom w:val="single" w:sz="4" w:space="0" w:color="auto"/>
              <w:right w:val="single" w:sz="4" w:space="0" w:color="auto"/>
            </w:tcBorders>
          </w:tcPr>
          <w:p w:rsidR="0055100B" w:rsidRPr="00CE6199" w:rsidRDefault="0055100B" w:rsidP="00735BB8">
            <w:pPr>
              <w:pStyle w:val="0"/>
              <w:rPr>
                <w:sz w:val="24"/>
                <w:szCs w:val="24"/>
              </w:rPr>
            </w:pPr>
            <w:r w:rsidRPr="00CE6199">
              <w:rPr>
                <w:rFonts w:ascii="宋体" w:hAnsi="宋体" w:cs="宋体" w:hint="eastAsia"/>
                <w:kern w:val="0"/>
                <w:sz w:val="24"/>
                <w:szCs w:val="24"/>
              </w:rPr>
              <w:t>《现金流量表（适用未执行新金融工具准则的证券公司）》</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127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12</w:t>
            </w:r>
          </w:p>
        </w:tc>
        <w:tc>
          <w:tcPr>
            <w:tcW w:w="4535" w:type="dxa"/>
            <w:tcBorders>
              <w:top w:val="single" w:sz="4" w:space="0" w:color="auto"/>
              <w:left w:val="single" w:sz="4" w:space="0" w:color="auto"/>
              <w:bottom w:val="single" w:sz="4" w:space="0" w:color="auto"/>
              <w:right w:val="single" w:sz="4" w:space="0" w:color="auto"/>
            </w:tcBorders>
          </w:tcPr>
          <w:p w:rsidR="0055100B" w:rsidRPr="00CE6199" w:rsidRDefault="0055100B" w:rsidP="00735BB8">
            <w:pPr>
              <w:pStyle w:val="0"/>
              <w:rPr>
                <w:sz w:val="24"/>
                <w:szCs w:val="24"/>
              </w:rPr>
            </w:pPr>
            <w:r w:rsidRPr="00CE6199">
              <w:rPr>
                <w:rFonts w:ascii="宋体" w:hAnsi="宋体" w:cs="宋体" w:hint="eastAsia"/>
                <w:kern w:val="0"/>
                <w:sz w:val="24"/>
                <w:szCs w:val="24"/>
              </w:rPr>
              <w:t>《所有者权益变动表（适用未执行新金融工具准则的证券公司）》</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13</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jc w:val="both"/>
              <w:rPr>
                <w:color w:val="auto"/>
                <w:sz w:val="24"/>
                <w:szCs w:val="24"/>
                <w:lang w:val="en-US" w:eastAsia="zh-CN"/>
              </w:rPr>
            </w:pPr>
            <w:r w:rsidRPr="003A550A">
              <w:rPr>
                <w:rFonts w:hint="eastAsia"/>
                <w:color w:val="auto"/>
                <w:sz w:val="24"/>
                <w:szCs w:val="24"/>
                <w:lang w:val="en-US" w:eastAsia="zh-CN"/>
              </w:rPr>
              <w:t>《企业会计准则附注》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jc w:val="both"/>
              <w:rPr>
                <w:color w:val="auto"/>
                <w:sz w:val="24"/>
                <w:szCs w:val="24"/>
                <w:lang w:val="en-US" w:eastAsia="zh-CN"/>
              </w:rPr>
            </w:pPr>
            <w:r w:rsidRPr="003A550A">
              <w:rPr>
                <w:rFonts w:hint="eastAsia"/>
                <w:color w:val="auto"/>
                <w:sz w:val="24"/>
                <w:szCs w:val="24"/>
                <w:lang w:val="en-US" w:eastAsia="zh-CN"/>
              </w:rPr>
              <w:t>全国千户集团总部及其成员企业</w:t>
            </w:r>
          </w:p>
        </w:tc>
      </w:tr>
    </w:tbl>
    <w:p w:rsidR="0055100B" w:rsidRPr="00DE452A" w:rsidRDefault="0055100B" w:rsidP="0055100B">
      <w:pPr>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执行小企业会计准则的纳税人：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807"/>
        <w:gridCol w:w="2141"/>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80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141"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jc w:val="both"/>
              <w:rPr>
                <w:color w:val="auto"/>
                <w:sz w:val="24"/>
                <w:szCs w:val="24"/>
                <w:lang w:val="en-US" w:eastAsia="zh-CN"/>
              </w:rPr>
            </w:pPr>
            <w:r w:rsidRPr="003A550A">
              <w:rPr>
                <w:rFonts w:hint="eastAsia"/>
                <w:color w:val="auto"/>
                <w:sz w:val="24"/>
                <w:szCs w:val="24"/>
                <w:lang w:val="en-US" w:eastAsia="zh-CN"/>
              </w:rPr>
              <w:t>《资产负债表（适用执行小企业会计准则的企业）》</w:t>
            </w:r>
          </w:p>
        </w:tc>
        <w:tc>
          <w:tcPr>
            <w:tcW w:w="807"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141"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jc w:val="both"/>
              <w:rPr>
                <w:color w:val="auto"/>
                <w:sz w:val="24"/>
                <w:szCs w:val="24"/>
                <w:lang w:val="en-US" w:eastAsia="zh-CN"/>
              </w:rPr>
            </w:pPr>
            <w:r w:rsidRPr="003A550A">
              <w:rPr>
                <w:rFonts w:hint="eastAsia"/>
                <w:color w:val="auto"/>
                <w:sz w:val="24"/>
                <w:szCs w:val="24"/>
                <w:lang w:val="en-US" w:eastAsia="zh-CN"/>
              </w:rPr>
              <w:t>《利润表</w:t>
            </w:r>
            <w:r w:rsidRPr="003A550A">
              <w:rPr>
                <w:color w:val="auto"/>
                <w:sz w:val="24"/>
                <w:szCs w:val="24"/>
                <w:lang w:val="en-US" w:eastAsia="zh-CN"/>
              </w:rPr>
              <w:t>_</w:t>
            </w:r>
            <w:r w:rsidRPr="003A550A">
              <w:rPr>
                <w:rFonts w:hint="eastAsia"/>
                <w:color w:val="auto"/>
                <w:sz w:val="24"/>
                <w:szCs w:val="24"/>
                <w:lang w:val="en-US" w:eastAsia="zh-CN"/>
              </w:rPr>
              <w:t>月报（适用执行小企业会计准则的企业）》</w:t>
            </w:r>
          </w:p>
        </w:tc>
        <w:tc>
          <w:tcPr>
            <w:tcW w:w="807"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141"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送期限为月报或季报的纳税人</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3</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jc w:val="both"/>
              <w:rPr>
                <w:color w:val="auto"/>
                <w:sz w:val="24"/>
                <w:szCs w:val="24"/>
                <w:lang w:val="en-US" w:eastAsia="zh-CN"/>
              </w:rPr>
            </w:pPr>
            <w:r w:rsidRPr="003A550A">
              <w:rPr>
                <w:rFonts w:hint="eastAsia"/>
                <w:color w:val="auto"/>
                <w:sz w:val="24"/>
                <w:szCs w:val="24"/>
                <w:lang w:val="en-US" w:eastAsia="zh-CN"/>
              </w:rPr>
              <w:t>《利润表</w:t>
            </w:r>
            <w:r w:rsidRPr="003A550A">
              <w:rPr>
                <w:color w:val="auto"/>
                <w:sz w:val="24"/>
                <w:szCs w:val="24"/>
                <w:lang w:val="en-US" w:eastAsia="zh-CN"/>
              </w:rPr>
              <w:t>_</w:t>
            </w:r>
            <w:r w:rsidRPr="003A550A">
              <w:rPr>
                <w:rFonts w:hint="eastAsia"/>
                <w:color w:val="auto"/>
                <w:sz w:val="24"/>
                <w:szCs w:val="24"/>
                <w:lang w:val="en-US" w:eastAsia="zh-CN"/>
              </w:rPr>
              <w:t>年报（适用执行小企业会计准则的企业）》</w:t>
            </w:r>
          </w:p>
        </w:tc>
        <w:tc>
          <w:tcPr>
            <w:tcW w:w="807"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141"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报送期限为年报的纳税人</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4</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jc w:val="both"/>
              <w:rPr>
                <w:color w:val="auto"/>
                <w:sz w:val="24"/>
                <w:szCs w:val="24"/>
                <w:lang w:val="en-US" w:eastAsia="zh-CN"/>
              </w:rPr>
            </w:pPr>
            <w:r w:rsidRPr="003A550A">
              <w:rPr>
                <w:rFonts w:hint="eastAsia"/>
                <w:color w:val="auto"/>
                <w:sz w:val="24"/>
                <w:szCs w:val="24"/>
                <w:lang w:val="en-US" w:eastAsia="zh-CN"/>
              </w:rPr>
              <w:t>《现金流量表</w:t>
            </w:r>
            <w:r w:rsidRPr="003A550A">
              <w:rPr>
                <w:color w:val="auto"/>
                <w:sz w:val="24"/>
                <w:szCs w:val="24"/>
                <w:lang w:val="en-US" w:eastAsia="zh-CN"/>
              </w:rPr>
              <w:t>_</w:t>
            </w:r>
            <w:r w:rsidRPr="003A550A">
              <w:rPr>
                <w:rFonts w:hint="eastAsia"/>
                <w:color w:val="auto"/>
                <w:sz w:val="24"/>
                <w:szCs w:val="24"/>
                <w:lang w:val="en-US" w:eastAsia="zh-CN"/>
              </w:rPr>
              <w:t>月报（适用执行小企业会计准则的企业）》</w:t>
            </w:r>
          </w:p>
        </w:tc>
        <w:tc>
          <w:tcPr>
            <w:tcW w:w="807"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141"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5</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jc w:val="both"/>
              <w:rPr>
                <w:color w:val="auto"/>
                <w:sz w:val="24"/>
                <w:szCs w:val="24"/>
                <w:lang w:val="en-US" w:eastAsia="zh-CN"/>
              </w:rPr>
            </w:pPr>
            <w:r w:rsidRPr="003A550A">
              <w:rPr>
                <w:rFonts w:hint="eastAsia"/>
                <w:color w:val="auto"/>
                <w:sz w:val="24"/>
                <w:szCs w:val="24"/>
                <w:lang w:val="en-US" w:eastAsia="zh-CN"/>
              </w:rPr>
              <w:t>《现金流量表</w:t>
            </w:r>
            <w:r w:rsidRPr="003A550A">
              <w:rPr>
                <w:color w:val="auto"/>
                <w:sz w:val="24"/>
                <w:szCs w:val="24"/>
                <w:lang w:val="en-US" w:eastAsia="zh-CN"/>
              </w:rPr>
              <w:t>_</w:t>
            </w:r>
            <w:r w:rsidRPr="003A550A">
              <w:rPr>
                <w:rFonts w:hint="eastAsia"/>
                <w:color w:val="auto"/>
                <w:sz w:val="24"/>
                <w:szCs w:val="24"/>
                <w:lang w:val="en-US" w:eastAsia="zh-CN"/>
              </w:rPr>
              <w:t>年报（适用执行小企业会计准则的企业）》</w:t>
            </w:r>
          </w:p>
        </w:tc>
        <w:tc>
          <w:tcPr>
            <w:tcW w:w="807"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141"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报送条件为税务机关要求报送时</w:t>
            </w:r>
          </w:p>
        </w:tc>
      </w:tr>
    </w:tbl>
    <w:p w:rsidR="0055100B" w:rsidRPr="00DE452A" w:rsidRDefault="0055100B" w:rsidP="0055100B">
      <w:pPr>
        <w:ind w:firstLineChars="200" w:firstLine="480"/>
        <w:rPr>
          <w:rFonts w:ascii="宋体" w:eastAsia="宋体"/>
          <w:sz w:val="24"/>
        </w:rPr>
      </w:pPr>
      <w:r w:rsidRPr="00DE452A">
        <w:rPr>
          <w:rFonts w:ascii="宋体" w:eastAsia="宋体" w:hAnsi="宋体"/>
          <w:sz w:val="24"/>
        </w:rPr>
        <w:lastRenderedPageBreak/>
        <w:t>6.</w:t>
      </w:r>
      <w:r w:rsidRPr="00DE452A">
        <w:rPr>
          <w:rFonts w:ascii="宋体" w:eastAsia="宋体" w:hAnsi="宋体" w:hint="eastAsia"/>
          <w:sz w:val="24"/>
        </w:rPr>
        <w:t>执行企业会计制度的纳税人：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jc w:val="both"/>
              <w:rPr>
                <w:color w:val="auto"/>
                <w:sz w:val="24"/>
                <w:szCs w:val="24"/>
                <w:lang w:val="en-US" w:eastAsia="zh-CN"/>
              </w:rPr>
            </w:pPr>
            <w:r w:rsidRPr="003A550A">
              <w:rPr>
                <w:rFonts w:hint="eastAsia"/>
                <w:color w:val="auto"/>
                <w:sz w:val="24"/>
                <w:szCs w:val="24"/>
                <w:lang w:val="en-US" w:eastAsia="zh-CN"/>
              </w:rPr>
              <w:t>《资产负债表（适用执行企业会计制度的企业）》</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jc w:val="both"/>
              <w:rPr>
                <w:color w:val="auto"/>
                <w:sz w:val="24"/>
                <w:szCs w:val="24"/>
                <w:lang w:val="en-US" w:eastAsia="zh-CN"/>
              </w:rPr>
            </w:pPr>
            <w:r w:rsidRPr="003A550A">
              <w:rPr>
                <w:rFonts w:hint="eastAsia"/>
                <w:color w:val="auto"/>
                <w:sz w:val="24"/>
                <w:szCs w:val="24"/>
                <w:lang w:val="en-US" w:eastAsia="zh-CN"/>
              </w:rPr>
              <w:t>《利润表（适用执行企业会计制度的企业）》</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p>
        </w:tc>
      </w:tr>
      <w:tr w:rsidR="0055100B" w:rsidRPr="00DE452A" w:rsidTr="00735BB8">
        <w:trPr>
          <w:trHeight w:hRule="exact" w:val="1358"/>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3</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jc w:val="both"/>
              <w:rPr>
                <w:color w:val="auto"/>
                <w:sz w:val="24"/>
                <w:szCs w:val="24"/>
                <w:lang w:val="en-US" w:eastAsia="zh-CN"/>
              </w:rPr>
            </w:pPr>
            <w:r w:rsidRPr="003A550A">
              <w:rPr>
                <w:rFonts w:hint="eastAsia"/>
                <w:color w:val="auto"/>
                <w:sz w:val="24"/>
                <w:szCs w:val="24"/>
                <w:lang w:val="en-US" w:eastAsia="zh-CN"/>
              </w:rPr>
              <w:t>《现金流量表（适用执行企业会计制度的企业）》</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1420"/>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4</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jc w:val="both"/>
              <w:rPr>
                <w:color w:val="auto"/>
                <w:sz w:val="24"/>
                <w:szCs w:val="24"/>
                <w:lang w:val="en-US" w:eastAsia="zh-CN"/>
              </w:rPr>
            </w:pPr>
            <w:r w:rsidRPr="003A550A">
              <w:rPr>
                <w:rFonts w:hint="eastAsia"/>
                <w:color w:val="auto"/>
                <w:sz w:val="24"/>
                <w:szCs w:val="24"/>
                <w:lang w:val="en-US" w:eastAsia="zh-CN"/>
              </w:rPr>
              <w:t>《所有者权益（或股东权益）增减变动表（适用执行企业会计制度的企业）》</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除全国千户集团及其成员企业外，报送条件为税务机关要求报送时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5</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jc w:val="both"/>
              <w:rPr>
                <w:color w:val="auto"/>
                <w:sz w:val="24"/>
                <w:szCs w:val="24"/>
                <w:lang w:val="en-US" w:eastAsia="zh-CN"/>
              </w:rPr>
            </w:pPr>
            <w:r w:rsidRPr="003A550A">
              <w:rPr>
                <w:rFonts w:hint="eastAsia"/>
                <w:color w:val="auto"/>
                <w:sz w:val="24"/>
                <w:szCs w:val="24"/>
                <w:lang w:val="en-US" w:eastAsia="zh-CN"/>
              </w:rPr>
              <w:t>《企业会计制度附注》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jc w:val="both"/>
              <w:rPr>
                <w:color w:val="auto"/>
                <w:sz w:val="24"/>
                <w:szCs w:val="24"/>
                <w:lang w:val="en-US" w:eastAsia="zh-CN"/>
              </w:rPr>
            </w:pPr>
            <w:r w:rsidRPr="003A550A">
              <w:rPr>
                <w:rFonts w:hint="eastAsia"/>
                <w:color w:val="auto"/>
                <w:sz w:val="24"/>
                <w:szCs w:val="24"/>
                <w:lang w:val="en-US" w:eastAsia="zh-CN"/>
              </w:rPr>
              <w:t>全国千户集团总部及其成员企业</w:t>
            </w:r>
          </w:p>
        </w:tc>
      </w:tr>
    </w:tbl>
    <w:p w:rsidR="0055100B" w:rsidRPr="00DE452A" w:rsidRDefault="0055100B" w:rsidP="0055100B">
      <w:pPr>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执行政府会计制度的纳税人：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1637"/>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CE6199" w:rsidRDefault="0055100B" w:rsidP="00735BB8">
            <w:pPr>
              <w:pStyle w:val="0"/>
              <w:rPr>
                <w:sz w:val="24"/>
                <w:szCs w:val="24"/>
              </w:rPr>
            </w:pPr>
            <w:r w:rsidRPr="00CE6199">
              <w:rPr>
                <w:rFonts w:ascii="宋体" w:hAnsi="宋体" w:cs="Arial"/>
                <w:sz w:val="24"/>
                <w:szCs w:val="24"/>
              </w:rPr>
              <w:t>《资产负债表（适用执行</w:t>
            </w:r>
            <w:r w:rsidRPr="00CE6199">
              <w:rPr>
                <w:rFonts w:ascii="宋体" w:hAnsi="宋体" w:cs="Arial" w:hint="eastAsia"/>
                <w:sz w:val="24"/>
                <w:szCs w:val="24"/>
              </w:rPr>
              <w:t>政府</w:t>
            </w:r>
            <w:r w:rsidRPr="00CE6199">
              <w:rPr>
                <w:rFonts w:ascii="宋体" w:hAnsi="宋体" w:cs="Arial"/>
                <w:sz w:val="24"/>
                <w:szCs w:val="24"/>
              </w:rPr>
              <w:t>会计</w:t>
            </w:r>
            <w:r w:rsidRPr="00CE6199">
              <w:rPr>
                <w:rFonts w:ascii="宋体" w:hAnsi="宋体" w:cs="Arial" w:hint="eastAsia"/>
                <w:sz w:val="24"/>
                <w:szCs w:val="24"/>
              </w:rPr>
              <w:t>准则</w:t>
            </w:r>
            <w:r w:rsidRPr="00CE6199">
              <w:rPr>
                <w:rFonts w:ascii="宋体" w:hAnsi="宋体" w:cs="Arial"/>
                <w:sz w:val="24"/>
                <w:szCs w:val="24"/>
              </w:rPr>
              <w:t>制度的</w:t>
            </w:r>
            <w:r w:rsidRPr="00CE6199">
              <w:rPr>
                <w:rFonts w:ascii="宋体" w:hAnsi="宋体" w:cs="Arial" w:hint="eastAsia"/>
                <w:sz w:val="24"/>
                <w:szCs w:val="24"/>
              </w:rPr>
              <w:t>单位</w:t>
            </w:r>
            <w:r w:rsidRPr="00CE6199">
              <w:rPr>
                <w:rFonts w:ascii="宋体" w:hAnsi="宋体" w:cs="Arial"/>
                <w:sz w:val="24"/>
                <w:szCs w:val="24"/>
              </w:rPr>
              <w:t>）》</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除彩票机构、基层医疗卫生机构、国有林场和苗圃外的执行政府会计准则制度的单位</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CE6199" w:rsidRDefault="0055100B" w:rsidP="00735BB8">
            <w:pPr>
              <w:pStyle w:val="0"/>
              <w:rPr>
                <w:sz w:val="24"/>
                <w:szCs w:val="24"/>
              </w:rPr>
            </w:pPr>
            <w:r w:rsidRPr="00CE6199">
              <w:rPr>
                <w:rFonts w:ascii="宋体" w:hAnsi="宋体" w:cs="Arial" w:hint="eastAsia"/>
                <w:sz w:val="24"/>
                <w:szCs w:val="24"/>
              </w:rPr>
              <w:t>《资产负债表（适用执行政府会计准则制度的彩票机构）》</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17" w:afterLines="17"/>
              <w:rPr>
                <w:color w:val="auto"/>
                <w:sz w:val="24"/>
                <w:szCs w:val="24"/>
                <w:lang w:val="en-US" w:eastAsia="zh-CN"/>
              </w:rPr>
            </w:pPr>
            <w:r w:rsidRPr="003A550A">
              <w:rPr>
                <w:rFonts w:hint="eastAsia"/>
                <w:color w:val="auto"/>
                <w:sz w:val="24"/>
                <w:szCs w:val="24"/>
                <w:lang w:val="en-US" w:eastAsia="zh-CN"/>
              </w:rPr>
              <w:t>执行政府会计准则制度的彩票机构</w:t>
            </w:r>
          </w:p>
        </w:tc>
      </w:tr>
      <w:tr w:rsidR="0055100B" w:rsidRPr="00DE452A" w:rsidTr="00735BB8">
        <w:trPr>
          <w:trHeight w:hRule="exact" w:val="1190"/>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color w:val="auto"/>
                <w:sz w:val="24"/>
                <w:szCs w:val="24"/>
                <w:lang w:val="en-US" w:eastAsia="zh-CN"/>
              </w:rPr>
              <w:t>3</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CE6199" w:rsidRDefault="0055100B" w:rsidP="00735BB8">
            <w:pPr>
              <w:pStyle w:val="0"/>
              <w:rPr>
                <w:spacing w:val="-2"/>
                <w:sz w:val="24"/>
                <w:szCs w:val="24"/>
              </w:rPr>
            </w:pPr>
            <w:r w:rsidRPr="00CE6199">
              <w:rPr>
                <w:rFonts w:ascii="宋体" w:hAnsi="宋体" w:cs="Arial" w:hint="eastAsia"/>
                <w:sz w:val="24"/>
                <w:szCs w:val="24"/>
              </w:rPr>
              <w:t>《资产负债表（适用执行政府会计准则制度的基层医疗卫生机构）》</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执行政府会计准则制度的基层医疗卫生机构</w:t>
            </w:r>
          </w:p>
        </w:tc>
      </w:tr>
      <w:tr w:rsidR="0055100B" w:rsidRPr="00DE452A" w:rsidTr="00735BB8">
        <w:trPr>
          <w:trHeight w:hRule="exact" w:val="1136"/>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color w:val="auto"/>
                <w:sz w:val="24"/>
                <w:szCs w:val="24"/>
                <w:lang w:val="en-US" w:eastAsia="zh-CN"/>
              </w:rPr>
              <w:t>4</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CE6199" w:rsidRDefault="0055100B" w:rsidP="00735BB8">
            <w:pPr>
              <w:pStyle w:val="0"/>
              <w:rPr>
                <w:spacing w:val="-2"/>
                <w:sz w:val="24"/>
                <w:szCs w:val="24"/>
              </w:rPr>
            </w:pPr>
            <w:r w:rsidRPr="00CE6199">
              <w:rPr>
                <w:rFonts w:ascii="宋体" w:hAnsi="宋体" w:cs="Arial" w:hint="eastAsia"/>
                <w:sz w:val="24"/>
                <w:szCs w:val="24"/>
              </w:rPr>
              <w:t>《资产负债表（适用执行政府会计准则制度的国有林场和苗圃）》</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执行政府会计准则制度的国有林场和苗圃</w:t>
            </w:r>
          </w:p>
        </w:tc>
      </w:tr>
      <w:tr w:rsidR="0055100B" w:rsidRPr="00DE452A" w:rsidTr="00735BB8">
        <w:trPr>
          <w:trHeight w:hRule="exact" w:val="1407"/>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color w:val="auto"/>
                <w:sz w:val="24"/>
                <w:szCs w:val="24"/>
                <w:lang w:val="en-US" w:eastAsia="zh-CN"/>
              </w:rPr>
              <w:t>5</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CE6199" w:rsidRDefault="0055100B" w:rsidP="00735BB8">
            <w:pPr>
              <w:pStyle w:val="0"/>
              <w:rPr>
                <w:sz w:val="24"/>
                <w:szCs w:val="24"/>
              </w:rPr>
            </w:pPr>
            <w:r w:rsidRPr="00CE6199">
              <w:rPr>
                <w:rFonts w:ascii="宋体" w:hAnsi="宋体" w:cs="Arial"/>
                <w:sz w:val="24"/>
                <w:szCs w:val="24"/>
              </w:rPr>
              <w:t>《</w:t>
            </w:r>
            <w:r w:rsidRPr="00CE6199">
              <w:rPr>
                <w:rFonts w:ascii="宋体" w:hAnsi="宋体" w:cs="Arial" w:hint="eastAsia"/>
                <w:sz w:val="24"/>
                <w:szCs w:val="24"/>
              </w:rPr>
              <w:t>收入费用表_月报</w:t>
            </w:r>
            <w:r w:rsidRPr="00CE6199">
              <w:rPr>
                <w:rFonts w:ascii="宋体" w:hAnsi="宋体" w:cs="Arial"/>
                <w:sz w:val="24"/>
                <w:szCs w:val="24"/>
              </w:rPr>
              <w:t>（适用执行</w:t>
            </w:r>
            <w:r w:rsidRPr="00CE6199">
              <w:rPr>
                <w:rFonts w:ascii="宋体" w:hAnsi="宋体" w:cs="Arial" w:hint="eastAsia"/>
                <w:sz w:val="24"/>
                <w:szCs w:val="24"/>
              </w:rPr>
              <w:t>政府</w:t>
            </w:r>
            <w:r w:rsidRPr="00CE6199">
              <w:rPr>
                <w:rFonts w:ascii="宋体" w:hAnsi="宋体" w:cs="Arial"/>
                <w:sz w:val="24"/>
                <w:szCs w:val="24"/>
              </w:rPr>
              <w:t>会计</w:t>
            </w:r>
            <w:r w:rsidRPr="00CE6199">
              <w:rPr>
                <w:rFonts w:ascii="宋体" w:hAnsi="宋体" w:cs="Arial" w:hint="eastAsia"/>
                <w:sz w:val="24"/>
                <w:szCs w:val="24"/>
              </w:rPr>
              <w:t>准则</w:t>
            </w:r>
            <w:r w:rsidRPr="00CE6199">
              <w:rPr>
                <w:rFonts w:ascii="宋体" w:hAnsi="宋体" w:cs="Arial"/>
                <w:sz w:val="24"/>
                <w:szCs w:val="24"/>
              </w:rPr>
              <w:t>制度的单位）》</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jc w:val="both"/>
              <w:rPr>
                <w:color w:val="auto"/>
                <w:sz w:val="24"/>
                <w:szCs w:val="24"/>
                <w:lang w:val="en-US" w:eastAsia="zh-CN"/>
              </w:rPr>
            </w:pPr>
            <w:r w:rsidRPr="003A550A">
              <w:rPr>
                <w:rFonts w:hint="eastAsia"/>
                <w:color w:val="auto"/>
                <w:sz w:val="24"/>
                <w:szCs w:val="24"/>
                <w:lang w:val="en-US" w:eastAsia="zh-CN"/>
              </w:rPr>
              <w:t>“财务会计制度及核算软件备案报告”中报送期限为月报或季报的纳税人</w:t>
            </w:r>
          </w:p>
        </w:tc>
      </w:tr>
      <w:tr w:rsidR="0055100B" w:rsidRPr="00DE452A" w:rsidTr="00735BB8">
        <w:trPr>
          <w:trHeight w:hRule="exact" w:val="141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lastRenderedPageBreak/>
              <w:t>6</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CE6199" w:rsidRDefault="0055100B" w:rsidP="00735BB8">
            <w:pPr>
              <w:pStyle w:val="0"/>
              <w:rPr>
                <w:sz w:val="24"/>
                <w:szCs w:val="24"/>
              </w:rPr>
            </w:pPr>
            <w:r w:rsidRPr="00CE6199">
              <w:rPr>
                <w:rFonts w:ascii="宋体" w:hAnsi="宋体" w:cs="Arial" w:hint="eastAsia"/>
                <w:sz w:val="24"/>
                <w:szCs w:val="24"/>
              </w:rPr>
              <w:t>《收入费用表</w:t>
            </w:r>
            <w:r w:rsidRPr="00CE6199">
              <w:rPr>
                <w:rFonts w:ascii="宋体" w:hAnsi="宋体" w:cs="Arial"/>
                <w:sz w:val="24"/>
                <w:szCs w:val="24"/>
              </w:rPr>
              <w:t>_</w:t>
            </w:r>
            <w:r w:rsidRPr="00CE6199">
              <w:rPr>
                <w:rFonts w:ascii="宋体" w:hAnsi="宋体" w:cs="Arial" w:hint="eastAsia"/>
                <w:sz w:val="24"/>
                <w:szCs w:val="24"/>
              </w:rPr>
              <w:t>年报（适用执行政府会计准则制度的单位）》</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1份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“财务会计制度及核算软件备案报告”中报送期限为年报的纳税人</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7</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CE6199" w:rsidRDefault="0055100B" w:rsidP="00735BB8">
            <w:pPr>
              <w:pStyle w:val="0"/>
              <w:rPr>
                <w:sz w:val="24"/>
                <w:szCs w:val="24"/>
              </w:rPr>
            </w:pPr>
            <w:r w:rsidRPr="00CE6199">
              <w:rPr>
                <w:rFonts w:ascii="宋体" w:hAnsi="宋体" w:cs="Arial"/>
                <w:sz w:val="24"/>
                <w:szCs w:val="24"/>
              </w:rPr>
              <w:t>《</w:t>
            </w:r>
            <w:r w:rsidRPr="00CE6199">
              <w:rPr>
                <w:rFonts w:ascii="宋体" w:hAnsi="宋体" w:cs="Arial" w:hint="eastAsia"/>
                <w:sz w:val="24"/>
                <w:szCs w:val="24"/>
              </w:rPr>
              <w:t>净资产变动表</w:t>
            </w:r>
            <w:r w:rsidRPr="00CE6199">
              <w:rPr>
                <w:rFonts w:ascii="宋体" w:hAnsi="宋体" w:cs="Arial"/>
                <w:sz w:val="24"/>
                <w:szCs w:val="24"/>
              </w:rPr>
              <w:t>（适用执行</w:t>
            </w:r>
            <w:r w:rsidRPr="00CE6199">
              <w:rPr>
                <w:rFonts w:ascii="宋体" w:hAnsi="宋体" w:cs="Arial" w:hint="eastAsia"/>
                <w:sz w:val="24"/>
                <w:szCs w:val="24"/>
              </w:rPr>
              <w:t>政府</w:t>
            </w:r>
            <w:r w:rsidRPr="00CE6199">
              <w:rPr>
                <w:rFonts w:ascii="宋体" w:hAnsi="宋体" w:cs="Arial"/>
                <w:sz w:val="24"/>
                <w:szCs w:val="24"/>
              </w:rPr>
              <w:t>会计</w:t>
            </w:r>
            <w:r w:rsidRPr="00CE6199">
              <w:rPr>
                <w:rFonts w:ascii="宋体" w:hAnsi="宋体" w:cs="Arial" w:hint="eastAsia"/>
                <w:sz w:val="24"/>
                <w:szCs w:val="24"/>
              </w:rPr>
              <w:t>准则</w:t>
            </w:r>
            <w:r w:rsidRPr="00CE6199">
              <w:rPr>
                <w:rFonts w:ascii="宋体" w:hAnsi="宋体" w:cs="Arial"/>
                <w:sz w:val="24"/>
                <w:szCs w:val="24"/>
              </w:rPr>
              <w:t>制度的单位）》</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1份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jc w:val="both"/>
              <w:rPr>
                <w:color w:val="auto"/>
                <w:sz w:val="24"/>
                <w:szCs w:val="24"/>
                <w:lang w:val="en-US" w:eastAsia="zh-CN"/>
              </w:rPr>
            </w:pPr>
            <w:r w:rsidRPr="003A550A">
              <w:rPr>
                <w:rFonts w:hint="eastAsia"/>
                <w:color w:val="auto"/>
                <w:sz w:val="24"/>
                <w:szCs w:val="24"/>
                <w:lang w:val="en-US" w:eastAsia="zh-CN"/>
              </w:rPr>
              <w:t>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8</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CE6199" w:rsidRDefault="0055100B" w:rsidP="00735BB8">
            <w:pPr>
              <w:pStyle w:val="0"/>
              <w:rPr>
                <w:sz w:val="24"/>
                <w:szCs w:val="24"/>
              </w:rPr>
            </w:pPr>
            <w:r w:rsidRPr="00CE6199">
              <w:rPr>
                <w:rFonts w:ascii="宋体" w:hAnsi="宋体" w:cs="Arial"/>
                <w:sz w:val="24"/>
                <w:szCs w:val="24"/>
              </w:rPr>
              <w:t>《</w:t>
            </w:r>
            <w:r w:rsidRPr="00CE6199">
              <w:rPr>
                <w:rFonts w:ascii="宋体" w:hAnsi="宋体" w:cs="Arial" w:hint="eastAsia"/>
                <w:sz w:val="24"/>
                <w:szCs w:val="24"/>
              </w:rPr>
              <w:t>现金流量表</w:t>
            </w:r>
            <w:r w:rsidRPr="00CE6199">
              <w:rPr>
                <w:rFonts w:ascii="宋体" w:hAnsi="宋体" w:cs="Arial"/>
                <w:sz w:val="24"/>
                <w:szCs w:val="24"/>
              </w:rPr>
              <w:t>（适用执行</w:t>
            </w:r>
            <w:r w:rsidRPr="00CE6199">
              <w:rPr>
                <w:rFonts w:ascii="宋体" w:hAnsi="宋体" w:cs="Arial" w:hint="eastAsia"/>
                <w:sz w:val="24"/>
                <w:szCs w:val="24"/>
              </w:rPr>
              <w:t>政府</w:t>
            </w:r>
            <w:r w:rsidRPr="00CE6199">
              <w:rPr>
                <w:rFonts w:ascii="宋体" w:hAnsi="宋体" w:cs="Arial"/>
                <w:sz w:val="24"/>
                <w:szCs w:val="24"/>
              </w:rPr>
              <w:t>会计</w:t>
            </w:r>
            <w:r w:rsidRPr="00CE6199">
              <w:rPr>
                <w:rFonts w:ascii="宋体" w:hAnsi="宋体" w:cs="Arial" w:hint="eastAsia"/>
                <w:sz w:val="24"/>
                <w:szCs w:val="24"/>
              </w:rPr>
              <w:t>准则</w:t>
            </w:r>
            <w:r w:rsidRPr="00CE6199">
              <w:rPr>
                <w:rFonts w:ascii="宋体" w:hAnsi="宋体" w:cs="Arial"/>
                <w:sz w:val="24"/>
                <w:szCs w:val="24"/>
              </w:rPr>
              <w:t>制度的单位）》</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1份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jc w:val="both"/>
              <w:rPr>
                <w:color w:val="auto"/>
                <w:sz w:val="24"/>
                <w:szCs w:val="24"/>
                <w:lang w:val="en-US" w:eastAsia="zh-CN"/>
              </w:rPr>
            </w:pPr>
            <w:r w:rsidRPr="003A550A">
              <w:rPr>
                <w:rFonts w:hint="eastAsia"/>
                <w:color w:val="auto"/>
                <w:sz w:val="24"/>
                <w:szCs w:val="24"/>
                <w:lang w:val="en-US" w:eastAsia="zh-CN"/>
              </w:rPr>
              <w:t>税务机关要求报送时</w:t>
            </w:r>
          </w:p>
        </w:tc>
      </w:tr>
    </w:tbl>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执行民间非营利组织会计制度的纳税人：</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color w:val="auto"/>
                <w:sz w:val="24"/>
                <w:szCs w:val="24"/>
                <w:lang w:val="en-US" w:eastAsia="zh-CN"/>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jc w:val="both"/>
              <w:rPr>
                <w:color w:val="auto"/>
                <w:sz w:val="24"/>
                <w:szCs w:val="24"/>
                <w:lang w:val="en-US" w:eastAsia="zh-CN"/>
              </w:rPr>
            </w:pPr>
            <w:r w:rsidRPr="003A550A">
              <w:rPr>
                <w:rFonts w:hint="eastAsia"/>
                <w:color w:val="auto"/>
                <w:sz w:val="24"/>
                <w:szCs w:val="24"/>
                <w:lang w:val="en-US" w:eastAsia="zh-CN"/>
              </w:rPr>
              <w:t>《资产负债表（适用执行民间非营利组织会计制度的组织）》</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color w:val="auto"/>
                <w:sz w:val="24"/>
                <w:szCs w:val="24"/>
                <w:lang w:val="en-US" w:eastAsia="zh-CN"/>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jc w:val="both"/>
              <w:rPr>
                <w:color w:val="auto"/>
                <w:sz w:val="24"/>
                <w:szCs w:val="24"/>
                <w:lang w:val="en-US" w:eastAsia="zh-CN"/>
              </w:rPr>
            </w:pPr>
            <w:r w:rsidRPr="003A550A">
              <w:rPr>
                <w:rFonts w:hint="eastAsia"/>
                <w:color w:val="auto"/>
                <w:sz w:val="24"/>
                <w:szCs w:val="24"/>
                <w:lang w:val="en-US" w:eastAsia="zh-CN"/>
              </w:rPr>
              <w:t>《业务活动表（适用执行民间非营利组织会计制度的组织）》</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color w:val="auto"/>
                <w:sz w:val="24"/>
                <w:szCs w:val="24"/>
                <w:lang w:val="en-US" w:eastAsia="zh-CN"/>
              </w:rPr>
              <w:t>3</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jc w:val="both"/>
              <w:rPr>
                <w:color w:val="auto"/>
                <w:sz w:val="24"/>
                <w:szCs w:val="24"/>
                <w:lang w:val="en-US" w:eastAsia="zh-CN"/>
              </w:rPr>
            </w:pPr>
            <w:r w:rsidRPr="003A550A">
              <w:rPr>
                <w:rFonts w:hint="eastAsia"/>
                <w:color w:val="auto"/>
                <w:sz w:val="24"/>
                <w:szCs w:val="24"/>
                <w:lang w:val="en-US" w:eastAsia="zh-CN"/>
              </w:rPr>
              <w:t>《现金流量表</w:t>
            </w:r>
            <w:r w:rsidRPr="003A550A">
              <w:rPr>
                <w:color w:val="auto"/>
                <w:sz w:val="24"/>
                <w:szCs w:val="24"/>
                <w:lang w:val="en-US" w:eastAsia="zh-CN"/>
              </w:rPr>
              <w:t>_</w:t>
            </w:r>
            <w:r w:rsidRPr="003A550A">
              <w:rPr>
                <w:rFonts w:hint="eastAsia"/>
                <w:color w:val="auto"/>
                <w:sz w:val="24"/>
                <w:szCs w:val="24"/>
                <w:lang w:val="en-US" w:eastAsia="zh-CN"/>
              </w:rPr>
              <w:t>年报（适用执行民间非营利组织会计制度的组织）》</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color w:val="auto"/>
                <w:sz w:val="24"/>
                <w:szCs w:val="24"/>
                <w:lang w:val="en-US" w:eastAsia="zh-CN"/>
              </w:rPr>
              <w:t>1</w:t>
            </w:r>
            <w:r w:rsidRPr="003A550A">
              <w:rPr>
                <w:rFonts w:hint="eastAsia"/>
                <w:color w:val="auto"/>
                <w:sz w:val="24"/>
                <w:szCs w:val="24"/>
                <w:lang w:val="en-US" w:eastAsia="zh-CN"/>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bl>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按照会计准则、会计制度等要求编制合并财务报表的全国千户集团总部：</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《合并利润表》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《合并现金流量表》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3</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《合并资产负债表》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4</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《合并所有者权益变动表》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5</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《企业会计准则附注》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10</w:t>
      </w:r>
      <w:r w:rsidRPr="00DE452A">
        <w:rPr>
          <w:rFonts w:ascii="宋体" w:eastAsia="宋体" w:hAnsi="宋体"/>
          <w:sz w:val="24"/>
        </w:rPr>
        <w:t>.</w:t>
      </w:r>
      <w:r w:rsidRPr="00DE452A">
        <w:rPr>
          <w:rFonts w:eastAsia="宋体" w:hint="eastAsia"/>
          <w:sz w:val="24"/>
        </w:rPr>
        <w:t xml:space="preserve"> </w:t>
      </w:r>
      <w:r w:rsidRPr="00DE452A">
        <w:rPr>
          <w:rFonts w:eastAsia="宋体" w:hint="eastAsia"/>
          <w:sz w:val="24"/>
        </w:rPr>
        <w:t>执行农民专业合作社财务会计制度的纳税人</w:t>
      </w:r>
      <w:r w:rsidRPr="00DE452A">
        <w:rPr>
          <w:rFonts w:ascii="宋体" w:eastAsia="宋体" w:hAnsi="宋体" w:hint="eastAsia"/>
          <w:sz w:val="24"/>
        </w:rPr>
        <w:t>：</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lastRenderedPageBreak/>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eastAsia="宋体" w:cs="Arial" w:hint="eastAsia"/>
                <w:sz w:val="24"/>
                <w:szCs w:val="24"/>
              </w:rPr>
              <w:t>《资产负债表（适用执行农民专业合作社财务会计制度的单位）》</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eastAsia="宋体" w:hint="eastAsia"/>
                <w:sz w:val="24"/>
              </w:rPr>
              <w:t>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eastAsia="宋体" w:cs="Arial" w:hint="eastAsia"/>
                <w:sz w:val="24"/>
                <w:szCs w:val="24"/>
              </w:rPr>
              <w:t>《盈余及盈余分配表（适用执行农民专业合作社财务会计制度的单位）》</w:t>
            </w:r>
            <w:r w:rsidRPr="00DE452A">
              <w:rPr>
                <w:rFonts w:ascii="宋体" w:eastAsia="宋体" w:hAnsi="宋体" w:hint="eastAsia"/>
                <w:sz w:val="24"/>
                <w:szCs w:val="24"/>
              </w:rPr>
              <w:t>》</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3</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eastAsia="宋体" w:cs="Arial" w:hint="eastAsia"/>
                <w:sz w:val="24"/>
                <w:szCs w:val="24"/>
              </w:rPr>
              <w:t>《成员权益变动表（适用执行农民专业合作社财务会计制度的单位）》</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bl>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11</w:t>
      </w:r>
      <w:r w:rsidRPr="00DE452A">
        <w:rPr>
          <w:rFonts w:ascii="宋体" w:eastAsia="宋体" w:hAnsi="宋体"/>
          <w:sz w:val="24"/>
        </w:rPr>
        <w:t>.</w:t>
      </w:r>
      <w:r w:rsidRPr="00DE452A">
        <w:rPr>
          <w:rFonts w:eastAsia="宋体" w:hint="eastAsia"/>
          <w:sz w:val="24"/>
        </w:rPr>
        <w:t xml:space="preserve"> </w:t>
      </w:r>
      <w:r w:rsidRPr="00DE452A">
        <w:rPr>
          <w:rFonts w:eastAsia="宋体" w:hint="eastAsia"/>
          <w:sz w:val="24"/>
        </w:rPr>
        <w:t>执行村集体经济组织会计制度的纳税人</w:t>
      </w:r>
      <w:r w:rsidRPr="00DE452A">
        <w:rPr>
          <w:rFonts w:ascii="宋体" w:eastAsia="宋体" w:hAnsi="宋体" w:hint="eastAsia"/>
          <w:sz w:val="24"/>
        </w:rPr>
        <w:t>：</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eastAsia="宋体" w:cs="Arial" w:hint="eastAsia"/>
                <w:sz w:val="24"/>
                <w:szCs w:val="24"/>
              </w:rPr>
              <w:t>《资产负债表（适用执行村集体经济组织会计制度的单位）</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eastAsia="宋体" w:cs="Arial" w:hint="eastAsia"/>
                <w:sz w:val="24"/>
                <w:szCs w:val="24"/>
              </w:rPr>
              <w:t>《收益及收益分配表（适用执行村集体经济组织会计制度的单位）》</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bl>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12</w:t>
      </w:r>
      <w:r w:rsidRPr="00DE452A">
        <w:rPr>
          <w:rFonts w:ascii="宋体" w:eastAsia="宋体" w:hAnsi="宋体"/>
          <w:sz w:val="24"/>
        </w:rPr>
        <w:t>.</w:t>
      </w:r>
      <w:r w:rsidRPr="00DE452A">
        <w:rPr>
          <w:rFonts w:eastAsia="宋体" w:hint="eastAsia"/>
          <w:sz w:val="24"/>
        </w:rPr>
        <w:t xml:space="preserve"> </w:t>
      </w:r>
      <w:r w:rsidRPr="00DE452A">
        <w:rPr>
          <w:rFonts w:eastAsia="宋体" w:hint="eastAsia"/>
          <w:sz w:val="24"/>
        </w:rPr>
        <w:t>执行个体工商户会计制度的纳税人</w:t>
      </w:r>
      <w:r w:rsidRPr="00DE452A">
        <w:rPr>
          <w:rFonts w:ascii="宋体" w:eastAsia="宋体" w:hAnsi="宋体" w:hint="eastAsia"/>
          <w:sz w:val="24"/>
        </w:rPr>
        <w:t>：</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eastAsia="宋体" w:cs="Arial" w:hint="eastAsia"/>
                <w:sz w:val="24"/>
                <w:szCs w:val="24"/>
              </w:rPr>
              <w:t>《资产负债表（适用执行个体工商户会计制度的单位）》</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rPr>
                <w:rFonts w:eastAsia="宋体"/>
                <w:sz w:val="24"/>
                <w:szCs w:val="24"/>
              </w:rPr>
            </w:pPr>
            <w:r w:rsidRPr="00DE452A">
              <w:rPr>
                <w:rFonts w:eastAsia="宋体" w:cs="Arial" w:hint="eastAsia"/>
                <w:sz w:val="24"/>
                <w:szCs w:val="24"/>
              </w:rPr>
              <w:t>《应税所得表（适用执行个体工商户会计制度的单位）》</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3</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rPr>
                <w:rFonts w:eastAsia="宋体"/>
                <w:sz w:val="24"/>
                <w:szCs w:val="24"/>
              </w:rPr>
            </w:pPr>
            <w:r w:rsidRPr="00DE452A">
              <w:rPr>
                <w:rFonts w:eastAsia="宋体" w:cs="Arial" w:hint="eastAsia"/>
                <w:sz w:val="24"/>
                <w:szCs w:val="24"/>
              </w:rPr>
              <w:t>《留存利润表（适用执行个体工商户会计制度的单位）</w:t>
            </w:r>
            <w:r w:rsidRPr="00DE452A">
              <w:rPr>
                <w:rFonts w:eastAsia="宋体" w:cs="Arial"/>
                <w:sz w:val="24"/>
                <w:szCs w:val="24"/>
              </w:rPr>
              <w:t>》</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bl>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13</w:t>
      </w:r>
      <w:r w:rsidRPr="00DE452A">
        <w:rPr>
          <w:rFonts w:ascii="宋体" w:eastAsia="宋体" w:hAnsi="宋体"/>
          <w:sz w:val="24"/>
        </w:rPr>
        <w:t>.</w:t>
      </w:r>
      <w:r w:rsidRPr="00DE452A">
        <w:rPr>
          <w:rFonts w:eastAsia="宋体" w:hint="eastAsia"/>
          <w:sz w:val="24"/>
        </w:rPr>
        <w:t xml:space="preserve"> </w:t>
      </w:r>
      <w:r w:rsidRPr="00DE452A">
        <w:rPr>
          <w:rFonts w:eastAsia="宋体" w:hint="eastAsia"/>
          <w:sz w:val="24"/>
        </w:rPr>
        <w:t>执行工会会计制度的纳税人</w:t>
      </w:r>
      <w:r w:rsidRPr="00DE452A">
        <w:rPr>
          <w:rFonts w:ascii="宋体" w:eastAsia="宋体" w:hAnsi="宋体" w:hint="eastAsia"/>
          <w:sz w:val="24"/>
        </w:rPr>
        <w:t>：</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5"/>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rPr>
                <w:rFonts w:eastAsia="宋体"/>
                <w:sz w:val="24"/>
                <w:szCs w:val="24"/>
              </w:rPr>
            </w:pPr>
            <w:r w:rsidRPr="00DE452A">
              <w:rPr>
                <w:rFonts w:eastAsia="宋体" w:cs="Arial" w:hint="eastAsia"/>
                <w:sz w:val="24"/>
                <w:szCs w:val="24"/>
              </w:rPr>
              <w:t>《资产负债表（适用执行工会会计制度的企业）》</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rPr>
                <w:rFonts w:eastAsia="宋体"/>
                <w:sz w:val="24"/>
                <w:szCs w:val="24"/>
              </w:rPr>
            </w:pPr>
            <w:r w:rsidRPr="00DE452A">
              <w:rPr>
                <w:rFonts w:eastAsia="宋体" w:cs="Arial" w:hint="eastAsia"/>
                <w:sz w:val="24"/>
                <w:szCs w:val="24"/>
              </w:rPr>
              <w:t>《收入支出表（适用执行工会会计制度的企业）》</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3</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rPr>
                <w:rFonts w:eastAsia="宋体"/>
                <w:sz w:val="24"/>
                <w:szCs w:val="24"/>
              </w:rPr>
            </w:pPr>
            <w:r w:rsidRPr="00DE452A">
              <w:rPr>
                <w:rFonts w:eastAsia="宋体" w:cs="Arial" w:hint="eastAsia"/>
                <w:sz w:val="24"/>
                <w:szCs w:val="24"/>
              </w:rPr>
              <w:t>《往来款项明细表（适用执行工会会计制度的企业）》</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lastRenderedPageBreak/>
              <w:t>4</w:t>
            </w:r>
          </w:p>
        </w:tc>
        <w:tc>
          <w:tcPr>
            <w:tcW w:w="45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rPr>
                <w:rFonts w:eastAsia="宋体"/>
                <w:sz w:val="24"/>
                <w:szCs w:val="24"/>
              </w:rPr>
            </w:pPr>
            <w:r w:rsidRPr="00DE452A">
              <w:rPr>
                <w:rFonts w:eastAsia="宋体" w:cs="Arial" w:hint="eastAsia"/>
                <w:sz w:val="24"/>
                <w:szCs w:val="24"/>
              </w:rPr>
              <w:t>《经费收缴情况表（适用执行工会会计制度的企业）》</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511137" w:rsidRDefault="0055100B" w:rsidP="00FD01E3">
            <w:pPr>
              <w:pStyle w:val="24"/>
              <w:adjustRightInd/>
              <w:spacing w:beforeLines="20" w:afterLines="20"/>
              <w:rPr>
                <w:color w:val="auto"/>
                <w:sz w:val="24"/>
                <w:szCs w:val="24"/>
                <w:lang w:val="en-US" w:eastAsia="zh-CN"/>
              </w:rPr>
            </w:pPr>
            <w:r w:rsidRPr="003A550A">
              <w:rPr>
                <w:rFonts w:hint="eastAsia"/>
                <w:color w:val="auto"/>
                <w:sz w:val="24"/>
                <w:szCs w:val="24"/>
                <w:lang w:val="en-US" w:eastAsia="zh-CN"/>
              </w:rPr>
              <w:t>报送条件为税务机关要求报送时</w:t>
            </w: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全市通办</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_x0000_i1137"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文书表单可在国家税务总局福建省税务局网站</w:t>
      </w:r>
      <w:r w:rsidRPr="00DE452A">
        <w:rPr>
          <w:rFonts w:eastAsia="宋体"/>
          <w:sz w:val="24"/>
        </w:rPr>
        <w:t>“</w:t>
      </w:r>
      <w:r w:rsidRPr="00DE452A">
        <w:rPr>
          <w:rFonts w:eastAsia="宋体" w:hint="eastAsia"/>
          <w:sz w:val="24"/>
        </w:rPr>
        <w:t>资料下载</w:t>
      </w:r>
      <w:r w:rsidRPr="00DE452A">
        <w:rPr>
          <w:rFonts w:eastAsia="宋体"/>
          <w:sz w:val="24"/>
        </w:rPr>
        <w:t>”</w:t>
      </w:r>
      <w:r w:rsidRPr="00DE452A">
        <w:rPr>
          <w:rFonts w:eastAsia="宋体" w:hint="eastAsia"/>
          <w:sz w:val="24"/>
        </w:rPr>
        <w:t>栏目查询下载或到办税服务厅领取。（我省外网目前没有）</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纳税人未按照规定的期限报送财务会计报告的，将影响纳税信用评价结果，并依照《中华人民共和国税收征收管理法》有关规定承担相应法律责任。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bCs/>
          <w:sz w:val="24"/>
        </w:rPr>
        <w:t>7.</w:t>
      </w:r>
      <w:r w:rsidRPr="00DE452A">
        <w:rPr>
          <w:rFonts w:ascii="宋体" w:eastAsia="宋体" w:hAnsi="宋体" w:hint="eastAsia"/>
          <w:bCs/>
          <w:sz w:val="24"/>
        </w:rPr>
        <w:t>纳税人在向主管税务机关报送财务报表之前，应进行财务会计制度的备案。</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纳税人无论有无应税收入、所得和其他应税项目，或者在减免税期间，均必须依照《征管法》第二十五条的规定，按其所适用的会计制度编制财务报表，并按规定的时限向主管税务机关报送；其所适用的会计制度规定需要编报相关附表以及会计报表附注、财务情况说明书、审计报告的由纳税人留存备查，税务机关有其他规定的除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9.</w:t>
      </w:r>
      <w:r w:rsidRPr="00DE452A">
        <w:rPr>
          <w:rFonts w:ascii="宋体" w:eastAsia="宋体" w:hAnsi="宋体" w:hint="eastAsia"/>
          <w:sz w:val="24"/>
        </w:rPr>
        <w:t>纳税人财务会计报表报送期间原则上按季度和年度报送。确需按月报送的，由省税务机关确定。</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纳税人经批准延期办理纳税申报的，其财务会计报表报送期限可以顺延。</w:t>
      </w:r>
    </w:p>
    <w:p w:rsidR="0055100B" w:rsidRPr="00CE6199" w:rsidRDefault="0055100B" w:rsidP="00FD01E3">
      <w:pPr>
        <w:pStyle w:val="4"/>
        <w:ind w:firstLine="480"/>
      </w:pPr>
      <w:r w:rsidRPr="00CE6199">
        <w:rPr>
          <w:rFonts w:hint="eastAsia"/>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无</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int="eastAsia"/>
          <w:sz w:val="24"/>
        </w:rPr>
        <w:t>登录电子税务局，按照【我要办税】</w:t>
      </w:r>
      <w:r w:rsidRPr="00DE452A">
        <w:rPr>
          <w:rFonts w:ascii="宋体" w:eastAsia="宋体"/>
          <w:sz w:val="24"/>
        </w:rPr>
        <w:t>-</w:t>
      </w:r>
      <w:r w:rsidRPr="00DE452A">
        <w:rPr>
          <w:rFonts w:ascii="宋体" w:eastAsia="宋体" w:hint="eastAsia"/>
          <w:sz w:val="24"/>
        </w:rPr>
        <w:t>【税费申报及缴纳】</w:t>
      </w:r>
      <w:r w:rsidRPr="00DE452A">
        <w:rPr>
          <w:rFonts w:ascii="宋体" w:eastAsia="宋体"/>
          <w:sz w:val="24"/>
        </w:rPr>
        <w:t>-</w:t>
      </w:r>
      <w:r w:rsidRPr="00DE452A">
        <w:rPr>
          <w:rFonts w:ascii="宋体" w:eastAsia="宋体" w:hint="eastAsia"/>
          <w:sz w:val="24"/>
        </w:rPr>
        <w:t>【申报税（费）清册】</w:t>
      </w:r>
      <w:r w:rsidRPr="00DE452A">
        <w:rPr>
          <w:rFonts w:ascii="宋体" w:eastAsia="宋体"/>
          <w:sz w:val="24"/>
        </w:rPr>
        <w:t>-</w:t>
      </w:r>
      <w:r w:rsidRPr="00DE452A">
        <w:rPr>
          <w:rFonts w:ascii="宋体" w:eastAsia="宋体" w:hint="eastAsia"/>
          <w:sz w:val="24"/>
        </w:rPr>
        <w:t>【按期应申报】</w:t>
      </w:r>
      <w:r w:rsidRPr="00DE452A">
        <w:rPr>
          <w:rFonts w:ascii="宋体" w:eastAsia="宋体"/>
          <w:sz w:val="24"/>
        </w:rPr>
        <w:t>-</w:t>
      </w:r>
      <w:r w:rsidRPr="00DE452A">
        <w:rPr>
          <w:rFonts w:ascii="宋体" w:eastAsia="宋体" w:hint="eastAsia"/>
          <w:sz w:val="24"/>
        </w:rPr>
        <w:t>【财务报表报送】的路径进入功能模块。</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无</w:t>
      </w:r>
      <w:bookmarkEnd w:id="707"/>
      <w:bookmarkEnd w:id="708"/>
    </w:p>
    <w:p w:rsidR="0055100B" w:rsidRPr="00CE6199" w:rsidRDefault="0055100B" w:rsidP="00FD01E3">
      <w:pPr>
        <w:pStyle w:val="2"/>
      </w:pPr>
      <w:bookmarkStart w:id="716" w:name="_Toc20500669"/>
      <w:bookmarkStart w:id="717" w:name="_Toc20501750"/>
      <w:bookmarkStart w:id="718" w:name="_Toc23107188"/>
      <w:bookmarkStart w:id="719" w:name="_Toc23500679"/>
      <w:r w:rsidRPr="00CE6199">
        <w:t>3.23</w:t>
      </w:r>
      <w:r w:rsidRPr="00CE6199">
        <w:rPr>
          <w:rFonts w:hint="eastAsia"/>
        </w:rPr>
        <w:t xml:space="preserve">　　延期申报纳税</w:t>
      </w:r>
      <w:bookmarkEnd w:id="716"/>
      <w:bookmarkEnd w:id="717"/>
      <w:bookmarkEnd w:id="718"/>
      <w:bookmarkEnd w:id="719"/>
    </w:p>
    <w:p w:rsidR="0055100B" w:rsidRPr="00CE6199" w:rsidRDefault="0055100B" w:rsidP="0055100B">
      <w:pPr>
        <w:pStyle w:val="3"/>
        <w:spacing w:before="300" w:after="300"/>
        <w:ind w:firstLine="562"/>
      </w:pPr>
      <w:bookmarkStart w:id="720" w:name="_Toc4779"/>
      <w:bookmarkStart w:id="721" w:name="_Toc18096183"/>
      <w:bookmarkStart w:id="722" w:name="_Toc20500670"/>
      <w:bookmarkStart w:id="723" w:name="_Toc20501751"/>
      <w:bookmarkStart w:id="724" w:name="_Toc23107189"/>
      <w:bookmarkStart w:id="725" w:name="_Toc23500680"/>
      <w:r w:rsidRPr="00CE6199">
        <w:t>3.23.1—113</w:t>
      </w:r>
      <w:r w:rsidRPr="00CE6199">
        <w:rPr>
          <w:rFonts w:hint="eastAsia"/>
        </w:rPr>
        <w:t xml:space="preserve">　</w:t>
      </w:r>
      <w:bookmarkStart w:id="726" w:name="_Hlk12557732"/>
      <w:r w:rsidRPr="00CE6199">
        <w:rPr>
          <w:rFonts w:hint="eastAsia"/>
        </w:rPr>
        <w:t xml:space="preserve">　对纳税人延期申报的核准</w:t>
      </w:r>
      <w:bookmarkEnd w:id="720"/>
      <w:bookmarkEnd w:id="721"/>
      <w:bookmarkEnd w:id="722"/>
      <w:bookmarkEnd w:id="723"/>
      <w:bookmarkEnd w:id="724"/>
      <w:bookmarkEnd w:id="725"/>
      <w:bookmarkEnd w:id="726"/>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对纳税人延期申报的核准</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纳税人、扣缴义务人因不可抗力或其他原因在规定期限内办理纳税申报或报送代扣代缴、代收代缴税款报告表确有困难需要延期的，应当在申请延期的申报期限之内向税务机关提出书面延期申请，经税务机关核准，可以延期申报。但应当在不可抗力情形消除后立即向税务机关报告。</w:t>
      </w:r>
    </w:p>
    <w:p w:rsidR="0055100B" w:rsidRPr="00CE6199" w:rsidRDefault="0055100B" w:rsidP="00FD01E3">
      <w:pPr>
        <w:pStyle w:val="4"/>
        <w:ind w:firstLine="480"/>
      </w:pPr>
      <w:r w:rsidRPr="00CE6199">
        <w:rPr>
          <w:rFonts w:hint="eastAsia"/>
        </w:rPr>
        <w:lastRenderedPageBreak/>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《中华人民共和国税收征收管理法》第二十七条第一款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《中华人民共和国税收征收管理法实施细则》第三十七条</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716"/>
        <w:gridCol w:w="2819"/>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《税务行政许可申请表》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2</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经办人身份证件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r w:rsidR="0055100B" w:rsidRPr="00DE452A" w:rsidTr="00735BB8">
        <w:trPr>
          <w:trHeight w:hRule="exac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39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81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2396"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委托代理人提出申请</w:t>
            </w:r>
          </w:p>
        </w:tc>
        <w:tc>
          <w:tcPr>
            <w:tcW w:w="281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代理委托书</w:t>
            </w:r>
          </w:p>
        </w:tc>
        <w:tc>
          <w:tcPr>
            <w:tcW w:w="680" w:type="dxa"/>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2396"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281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代理人身份证件</w:t>
            </w:r>
          </w:p>
        </w:tc>
        <w:tc>
          <w:tcPr>
            <w:tcW w:w="680"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autoSpaceDE w:val="0"/>
        <w:autoSpaceDN w:val="0"/>
        <w:spacing w:line="360" w:lineRule="auto"/>
        <w:ind w:firstLineChars="200" w:firstLine="480"/>
        <w:rPr>
          <w:rFonts w:ascii="宋体" w:eastAsia="宋体" w:cs="宋体"/>
          <w:sz w:val="24"/>
          <w:lang w:val="zh-CN"/>
        </w:rPr>
      </w:pPr>
      <w:r w:rsidRPr="00DE452A">
        <w:rPr>
          <w:rFonts w:ascii="宋体" w:eastAsia="宋体" w:hAnsi="宋体" w:hint="eastAsia"/>
          <w:sz w:val="24"/>
        </w:rPr>
        <w:t>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rPr>
          <w:lang w:val="zh-CN"/>
        </w:rPr>
      </w:pPr>
      <w:r w:rsidRPr="00CE6199">
        <w:rPr>
          <w:rFonts w:hint="eastAsia"/>
          <w:lang w:val="zh-CN"/>
        </w:rPr>
        <w:t>【通办范围】</w:t>
      </w:r>
    </w:p>
    <w:p w:rsidR="0055100B" w:rsidRPr="00CE6199" w:rsidRDefault="0055100B" w:rsidP="00FD01E3">
      <w:pPr>
        <w:pStyle w:val="af4"/>
        <w:adjustRightInd/>
        <w:snapToGrid/>
        <w:outlineLvl w:val="0"/>
        <w:rPr>
          <w:rFonts w:ascii="宋体" w:eastAsia="宋体" w:hAnsi="宋体" w:cs="宋体"/>
          <w:lang w:val="zh-CN"/>
        </w:rPr>
      </w:pPr>
      <w:r w:rsidRPr="00CE6199">
        <w:rPr>
          <w:rFonts w:ascii="宋体" w:eastAsia="宋体" w:hAnsi="宋体" w:cs="宋体" w:hint="eastAsia"/>
          <w:lang w:val="zh-CN"/>
        </w:rPr>
        <w:t>无</w:t>
      </w:r>
    </w:p>
    <w:p w:rsidR="0055100B" w:rsidRPr="00CE6199" w:rsidRDefault="0055100B" w:rsidP="00FD01E3">
      <w:pPr>
        <w:pStyle w:val="4"/>
        <w:ind w:firstLine="480"/>
      </w:pPr>
      <w:r w:rsidRPr="00CE6199">
        <w:rPr>
          <w:rFonts w:hint="eastAsia"/>
        </w:rPr>
        <w:lastRenderedPageBreak/>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在10个工作日内办结；对10个工作日内无法作出决定的，经决定机构负责人批准可以延长5个工作日。</w:t>
      </w:r>
    </w:p>
    <w:p w:rsidR="0055100B" w:rsidRPr="00CE6199" w:rsidRDefault="0055100B" w:rsidP="00FD01E3">
      <w:pPr>
        <w:pStyle w:val="4"/>
        <w:ind w:firstLine="480"/>
      </w:pPr>
      <w:r w:rsidRPr="00CE6199">
        <w:rPr>
          <w:rFonts w:hint="eastAsia"/>
        </w:rPr>
        <w:t>【联系电话】</w:t>
      </w:r>
    </w:p>
    <w:p w:rsidR="0055100B" w:rsidRPr="00CE6199" w:rsidRDefault="0055100B" w:rsidP="0055100B">
      <w:pPr>
        <w:pStyle w:val="af4"/>
        <w:adjustRightInd/>
        <w:snapToGrid/>
        <w:rPr>
          <w:rFonts w:ascii="宋体" w:eastAsia="宋体" w:hAnsi="宋体"/>
        </w:rPr>
      </w:pPr>
      <w:bookmarkStart w:id="727" w:name="_Hlk12608449"/>
      <w:r w:rsidRPr="00CE6199">
        <w:rPr>
          <w:rFonts w:ascii="宋体" w:eastAsia="宋体" w:hAnsi="宋体" w:hint="eastAsia"/>
        </w:rPr>
        <w:t>主管税务机关对外公开的联系电话，可从国家税务总局福建省税务局网站“纳税服务</w:t>
      </w:r>
      <w:r w:rsidRPr="00CE6199">
        <w:rPr>
          <w:rFonts w:ascii="宋体" w:eastAsia="宋体" w:hAnsi="宋体"/>
        </w:rPr>
        <w:t>-</w:t>
      </w:r>
      <w:r w:rsidRPr="00CE6199">
        <w:rPr>
          <w:rFonts w:ascii="宋体" w:eastAsia="宋体" w:hAnsi="宋体" w:hint="eastAsia"/>
        </w:rPr>
        <w:t>办税地图”栏目查询。</w:t>
      </w:r>
    </w:p>
    <w:p w:rsidR="0055100B" w:rsidRPr="00CE6199" w:rsidRDefault="0055100B" w:rsidP="00FD01E3">
      <w:pPr>
        <w:pStyle w:val="4"/>
        <w:ind w:firstLine="480"/>
      </w:pPr>
      <w:r w:rsidRPr="00CE6199">
        <w:rPr>
          <w:rFonts w:hint="eastAsia"/>
        </w:rPr>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_x0000_i1138" type="#_x0000_t75" style="width:411.75pt;height:153pt;visibility:visible">
            <v:imagedata r:id="rId38"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纳税人、扣缴义务人对报送材料的真实性和合法性承担责任。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bookmarkEnd w:id="727"/>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lastRenderedPageBreak/>
        <w:t>3.</w:t>
      </w:r>
      <w:r w:rsidRPr="00DE452A">
        <w:rPr>
          <w:rFonts w:ascii="宋体" w:eastAsia="宋体" w:hAnsi="宋体" w:hint="eastAsia"/>
          <w:sz w:val="24"/>
        </w:rPr>
        <w:t>纳税人、扣缴义务人使用符合电子签名法规定条件的电子签名，与手写签名或者盖章具有同等法律效力。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按照规定的期限办理纳税申报或者报送代扣代缴、代收代缴税款报告表确有困难，是指因财务处理上的特殊原因，账务未处理完毕，不能计算应纳税额所导致的不能按时申报。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扣缴义务人应当在纳税申报期限届满前提出申请。经核准延期办理前款规定的申报、报送事项的，应当在纳税期内按照上期实际缴纳的税额或者税务机关核定的税额预缴税款，并在核准的延期内办理税款结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预缴税额大于实际应纳税额的，税务机关结算退税但不向纳税人计退利息，预缴税额小于应纳税额的，在结算补税时不加收滞纳金。</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纳税人、扣缴义务人经核准延期办理纳税申报的，其随本期申报的财务会计报表报送期限可以顺延。</w:t>
      </w:r>
    </w:p>
    <w:p w:rsidR="0055100B" w:rsidRPr="00CE6199" w:rsidRDefault="0055100B" w:rsidP="00FD01E3">
      <w:pPr>
        <w:pStyle w:val="4"/>
        <w:ind w:firstLine="480"/>
        <w:rPr>
          <w:lang w:val="zh-CN"/>
        </w:rPr>
      </w:pPr>
      <w:r w:rsidRPr="00CE6199">
        <w:rPr>
          <w:rFonts w:hint="eastAsia"/>
          <w:lang w:val="zh-CN"/>
        </w:rPr>
        <w:t>【表证单书】</w:t>
      </w:r>
    </w:p>
    <w:p w:rsidR="0055100B" w:rsidRPr="00CE6199" w:rsidRDefault="0055100B" w:rsidP="00FD01E3">
      <w:pPr>
        <w:pStyle w:val="af4"/>
        <w:adjustRightInd/>
        <w:snapToGrid/>
        <w:outlineLvl w:val="0"/>
        <w:rPr>
          <w:rFonts w:ascii="宋体" w:eastAsia="宋体" w:hAnsi="宋体" w:cs="宋体"/>
          <w:kern w:val="0"/>
          <w:lang w:val="zh-CN"/>
        </w:rPr>
      </w:pPr>
      <w:r w:rsidRPr="00CE6199">
        <w:rPr>
          <w:rFonts w:ascii="宋体" w:eastAsia="宋体" w:hAnsi="宋体" w:cs="宋体" w:hint="eastAsia"/>
          <w:kern w:val="0"/>
          <w:lang w:val="zh-CN"/>
        </w:rPr>
        <w:t>《税务行政许可申请表》（可免填单）</w:t>
      </w:r>
    </w:p>
    <w:p w:rsidR="0055100B" w:rsidRPr="00CE6199" w:rsidRDefault="0055100B" w:rsidP="00FD01E3">
      <w:pPr>
        <w:pStyle w:val="4"/>
        <w:ind w:firstLine="480"/>
      </w:pPr>
      <w:r w:rsidRPr="00CE6199">
        <w:rPr>
          <w:rFonts w:hint="eastAsia"/>
        </w:rPr>
        <w:t>【操作路径】</w:t>
      </w:r>
    </w:p>
    <w:p w:rsidR="0055100B" w:rsidRPr="00CE6199" w:rsidRDefault="0055100B" w:rsidP="0055100B">
      <w:pPr>
        <w:pStyle w:val="af4"/>
        <w:adjustRightInd/>
        <w:snapToGrid/>
        <w:rPr>
          <w:rFonts w:ascii="宋体" w:eastAsia="宋体" w:hAnsi="宋体"/>
          <w:bCs w:val="0"/>
        </w:rPr>
      </w:pPr>
      <w:r w:rsidRPr="00CE6199">
        <w:rPr>
          <w:rFonts w:ascii="宋体" w:eastAsia="宋体" w:hAnsi="宋体" w:cs="宋体" w:hint="eastAsia"/>
          <w:lang w:val="zh-CN"/>
        </w:rPr>
        <w:t>电子税务局操作路径：</w:t>
      </w:r>
      <w:r w:rsidRPr="00CE6199">
        <w:rPr>
          <w:rFonts w:ascii="宋体" w:eastAsia="宋体" w:hAnsi="宋体" w:hint="eastAsia"/>
        </w:rPr>
        <w:t>登录电子税务局，按照【我要办税】</w:t>
      </w:r>
      <w:r w:rsidRPr="00CE6199">
        <w:rPr>
          <w:rFonts w:ascii="宋体" w:eastAsia="宋体" w:hAnsi="宋体"/>
        </w:rPr>
        <w:t>-</w:t>
      </w:r>
      <w:r w:rsidRPr="00CE6199">
        <w:rPr>
          <w:rFonts w:ascii="宋体" w:eastAsia="宋体" w:hAnsi="宋体" w:hint="eastAsia"/>
        </w:rPr>
        <w:t>【税务行政许可】</w:t>
      </w:r>
      <w:r w:rsidRPr="00CE6199">
        <w:rPr>
          <w:rFonts w:ascii="宋体" w:eastAsia="宋体" w:hAnsi="宋体"/>
        </w:rPr>
        <w:t>-</w:t>
      </w:r>
      <w:r w:rsidRPr="00CE6199">
        <w:rPr>
          <w:rFonts w:ascii="宋体" w:eastAsia="宋体" w:hAnsi="宋体" w:hint="eastAsia"/>
        </w:rPr>
        <w:t>【延期申报申请】的路径进入功能模块。</w:t>
      </w:r>
    </w:p>
    <w:p w:rsidR="0055100B" w:rsidRPr="00CE6199" w:rsidRDefault="0055100B" w:rsidP="0055100B">
      <w:pPr>
        <w:pStyle w:val="3"/>
        <w:spacing w:before="300" w:after="300"/>
        <w:ind w:firstLine="562"/>
      </w:pPr>
      <w:bookmarkStart w:id="728" w:name="_Toc16823"/>
      <w:bookmarkStart w:id="729" w:name="_Toc32251"/>
      <w:bookmarkStart w:id="730" w:name="_Toc459388285"/>
      <w:bookmarkStart w:id="731" w:name="_Toc26693"/>
      <w:bookmarkStart w:id="732" w:name="_Toc459387105"/>
      <w:bookmarkStart w:id="733" w:name="_Toc459987266"/>
      <w:bookmarkStart w:id="734" w:name="_Toc25171"/>
      <w:bookmarkStart w:id="735" w:name="_Toc4809"/>
      <w:bookmarkStart w:id="736" w:name="_Toc18096184"/>
      <w:bookmarkStart w:id="737" w:name="_Toc20500671"/>
      <w:bookmarkStart w:id="738" w:name="_Toc20501752"/>
      <w:bookmarkStart w:id="739" w:name="_Toc23107190"/>
      <w:bookmarkStart w:id="740" w:name="_Toc23500681"/>
      <w:bookmarkStart w:id="741" w:name="_Hlk16023316"/>
      <w:r w:rsidRPr="00CE6199">
        <w:t>3.23.2—114</w:t>
      </w:r>
      <w:r w:rsidRPr="00CE6199">
        <w:rPr>
          <w:rFonts w:hint="eastAsia"/>
        </w:rPr>
        <w:t xml:space="preserve">　　对纳税人延期缴纳税款</w:t>
      </w:r>
      <w:bookmarkEnd w:id="728"/>
      <w:bookmarkEnd w:id="729"/>
      <w:r w:rsidRPr="00CE6199">
        <w:rPr>
          <w:rFonts w:hint="eastAsia"/>
        </w:rPr>
        <w:t>的核准</w:t>
      </w:r>
      <w:bookmarkEnd w:id="730"/>
      <w:bookmarkEnd w:id="731"/>
      <w:bookmarkEnd w:id="732"/>
      <w:bookmarkEnd w:id="733"/>
      <w:bookmarkEnd w:id="734"/>
      <w:bookmarkEnd w:id="735"/>
      <w:bookmarkEnd w:id="736"/>
      <w:bookmarkEnd w:id="737"/>
      <w:bookmarkEnd w:id="738"/>
      <w:bookmarkEnd w:id="739"/>
      <w:bookmarkEnd w:id="740"/>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对纳税人延期缴纳税款的核准</w:t>
      </w:r>
    </w:p>
    <w:p w:rsidR="0055100B" w:rsidRPr="00CE6199" w:rsidRDefault="0055100B" w:rsidP="00FD01E3">
      <w:pPr>
        <w:pStyle w:val="4"/>
        <w:ind w:firstLine="480"/>
      </w:pPr>
      <w:r w:rsidRPr="00CE6199">
        <w:rPr>
          <w:rFonts w:hint="eastAsia"/>
        </w:rPr>
        <w:lastRenderedPageBreak/>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纳税人因有特殊困难，不能按期缴纳税款的，经省、自治区、直辖市、计划单列市税务局批准，可以延期缴纳税款，但是最长不得超过三个月。纳税人有下列情形之一的，属于特殊困难：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因不可抗力，导致纳税人发生较大损失，正常生产经营活动受到较大影响的；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当期货币资金在扣除应付职工工资、社会保险费后，不足以缴纳税款的。</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《中华人民共和国税收征收管理法》第三十一条第二款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《中华人民共和国税收征收管理法实施细则》第四十一条、第四十二条第一款</w:t>
      </w:r>
    </w:p>
    <w:p w:rsidR="0055100B" w:rsidRPr="00CE6199" w:rsidRDefault="0055100B" w:rsidP="00FD01E3">
      <w:pPr>
        <w:pStyle w:val="4"/>
        <w:ind w:firstLine="480"/>
      </w:pPr>
      <w:r w:rsidRPr="00CE6199">
        <w:rPr>
          <w:rFonts w:hint="eastAsia"/>
        </w:rPr>
        <w:t>【办理材料】</w:t>
      </w:r>
    </w:p>
    <w:tbl>
      <w:tblPr>
        <w:tblW w:w="8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273"/>
        <w:gridCol w:w="3262"/>
        <w:gridCol w:w="878"/>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87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531"/>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《税务行政许可申请表》</w:t>
            </w:r>
          </w:p>
        </w:tc>
        <w:tc>
          <w:tcPr>
            <w:tcW w:w="87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2</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当期货币资金余额情况及所有银行存款账户的对账单原件及复印件</w:t>
            </w:r>
          </w:p>
        </w:tc>
        <w:tc>
          <w:tcPr>
            <w:tcW w:w="87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原件查验后退回</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3</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经办人身份证件</w:t>
            </w:r>
          </w:p>
        </w:tc>
        <w:tc>
          <w:tcPr>
            <w:tcW w:w="87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r w:rsidR="0055100B" w:rsidRPr="00DE452A" w:rsidTr="00735BB8">
        <w:trPr>
          <w:trHeight w:hRule="exact" w:val="794"/>
          <w:jc w:val="center"/>
        </w:trPr>
        <w:tc>
          <w:tcPr>
            <w:tcW w:w="8361"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1953"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326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87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1953"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委托代理人提出</w:t>
            </w:r>
            <w:r w:rsidRPr="00DE452A">
              <w:rPr>
                <w:rFonts w:ascii="宋体" w:eastAsia="宋体" w:hAnsi="宋体" w:hint="eastAsia"/>
                <w:sz w:val="24"/>
                <w:szCs w:val="24"/>
              </w:rPr>
              <w:lastRenderedPageBreak/>
              <w:t>申请</w:t>
            </w:r>
          </w:p>
        </w:tc>
        <w:tc>
          <w:tcPr>
            <w:tcW w:w="326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lastRenderedPageBreak/>
              <w:t>代理委托书</w:t>
            </w:r>
          </w:p>
        </w:tc>
        <w:tc>
          <w:tcPr>
            <w:tcW w:w="878" w:type="dxa"/>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1953"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26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代理人身份证件</w:t>
            </w:r>
          </w:p>
        </w:tc>
        <w:tc>
          <w:tcPr>
            <w:tcW w:w="878" w:type="dxa"/>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bl>
    <w:p w:rsidR="0055100B" w:rsidRPr="00CE6199" w:rsidRDefault="0055100B" w:rsidP="0055100B">
      <w:pPr>
        <w:pStyle w:val="4"/>
        <w:ind w:firstLine="480"/>
      </w:pPr>
      <w:r w:rsidRPr="00CE6199">
        <w:rPr>
          <w:rFonts w:hint="eastAsia"/>
        </w:rPr>
        <w:lastRenderedPageBreak/>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left="480" w:firstLineChars="200" w:firstLine="480"/>
        <w:rPr>
          <w:rFonts w:ascii="宋体" w:eastAsia="宋体"/>
          <w:sz w:val="24"/>
        </w:rPr>
      </w:pPr>
      <w:r w:rsidRPr="00DE452A">
        <w:rPr>
          <w:rFonts w:ascii="宋体" w:eastAsia="宋体" w:hAnsi="宋体" w:cs="宋体" w:hint="eastAsia"/>
          <w:sz w:val="24"/>
          <w:lang w:val="zh-CN"/>
        </w:rPr>
        <w:t>办税服务厅的具体地点可从国家税务总局福建省税务局网站</w:t>
      </w:r>
      <w:r w:rsidRPr="00DE452A">
        <w:rPr>
          <w:rFonts w:ascii="宋体" w:eastAsia="宋体" w:cs="宋体" w:hint="eastAsia"/>
          <w:sz w:val="24"/>
          <w:lang w:val="zh-CN"/>
        </w:rPr>
        <w:t>“</w:t>
      </w:r>
      <w:r w:rsidRPr="00DE452A">
        <w:rPr>
          <w:rFonts w:ascii="宋体" w:eastAsia="宋体" w:hAnsi="宋体" w:cs="宋体" w:hint="eastAsia"/>
          <w:sz w:val="24"/>
          <w:lang w:val="zh-CN"/>
        </w:rPr>
        <w:t>纳税服务</w:t>
      </w:r>
      <w:r w:rsidRPr="00DE452A">
        <w:rPr>
          <w:rFonts w:ascii="宋体" w:eastAsia="宋体" w:cs="宋体"/>
          <w:sz w:val="24"/>
          <w:lang w:val="zh-CN"/>
        </w:rPr>
        <w:t>-</w:t>
      </w:r>
      <w:r w:rsidRPr="00DE452A">
        <w:rPr>
          <w:rFonts w:ascii="宋体" w:eastAsia="宋体" w:hAnsi="宋体" w:cs="宋体" w:hint="eastAsia"/>
          <w:sz w:val="24"/>
          <w:lang w:val="zh-CN"/>
        </w:rPr>
        <w:t>办税地图</w:t>
      </w:r>
      <w:r w:rsidRPr="00DE452A">
        <w:rPr>
          <w:rFonts w:ascii="宋体" w:eastAsia="宋体" w:cs="宋体" w:hint="eastAsia"/>
          <w:sz w:val="24"/>
          <w:lang w:val="zh-CN"/>
        </w:rPr>
        <w:t>”</w:t>
      </w:r>
      <w:r w:rsidRPr="00DE452A">
        <w:rPr>
          <w:rFonts w:ascii="宋体" w:eastAsia="宋体" w:hAnsi="宋体" w:cs="宋体" w:hint="eastAsia"/>
          <w:sz w:val="24"/>
          <w:lang w:val="zh-CN"/>
        </w:rPr>
        <w:t>栏目查询。</w:t>
      </w:r>
    </w:p>
    <w:p w:rsidR="0055100B" w:rsidRPr="00CE6199" w:rsidRDefault="0055100B" w:rsidP="00FD01E3">
      <w:pPr>
        <w:pStyle w:val="4"/>
        <w:ind w:firstLine="480"/>
        <w:rPr>
          <w:lang w:val="zh-CN"/>
        </w:rPr>
      </w:pPr>
      <w:r w:rsidRPr="00CE6199">
        <w:rPr>
          <w:rFonts w:hint="eastAsia"/>
          <w:lang w:val="zh-CN"/>
        </w:rPr>
        <w:t>【通办范围】</w:t>
      </w:r>
    </w:p>
    <w:p w:rsidR="0055100B" w:rsidRPr="00CE6199" w:rsidRDefault="0055100B" w:rsidP="0055100B">
      <w:pPr>
        <w:pStyle w:val="af4"/>
        <w:adjustRightInd/>
        <w:snapToGrid/>
        <w:rPr>
          <w:rFonts w:ascii="宋体" w:eastAsia="宋体" w:hAnsi="宋体"/>
        </w:rPr>
      </w:pPr>
      <w:r w:rsidRPr="00CE6199">
        <w:rPr>
          <w:rFonts w:ascii="宋体" w:eastAsia="宋体" w:hAnsi="宋体" w:cs="宋体" w:hint="eastAsia"/>
          <w:lang w:val="zh-CN"/>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20</w:t>
      </w:r>
      <w:r w:rsidRPr="00DE452A">
        <w:rPr>
          <w:rFonts w:ascii="宋体" w:eastAsia="宋体" w:hAnsi="宋体" w:hint="eastAsia"/>
          <w:sz w:val="24"/>
        </w:rPr>
        <w:t>日内办结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_x0000_i1139" type="#_x0000_t75" alt="纳税人" style="width:400.5pt;height:154.5pt;visibility:visible">
            <v:imagedata r:id="rId36" o:title="纳税人"/>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“不可抗力</w:t>
      </w:r>
      <w:r w:rsidRPr="00DE452A">
        <w:rPr>
          <w:rFonts w:ascii="宋体" w:eastAsia="宋体" w:hint="eastAsia"/>
          <w:sz w:val="24"/>
        </w:rPr>
        <w:t>”</w:t>
      </w:r>
      <w:r w:rsidRPr="00DE452A">
        <w:rPr>
          <w:rFonts w:ascii="宋体" w:eastAsia="宋体" w:hAnsi="宋体" w:hint="eastAsia"/>
          <w:sz w:val="24"/>
        </w:rPr>
        <w:t>是指人们无法预见、无法避免、无法克服的自然灾害，如水灾、火灾、风灾、地震等。因不可抗力，导致纳税人发生较大损失，正常生产经营活动受到较大影响的，纳税人应在申请延期缴纳税款报告中对不可抗力情况进行说明并承诺：</w:t>
      </w:r>
      <w:r w:rsidRPr="00DE452A">
        <w:rPr>
          <w:rFonts w:ascii="宋体" w:eastAsia="宋体" w:hint="eastAsia"/>
          <w:sz w:val="24"/>
        </w:rPr>
        <w:t>“</w:t>
      </w:r>
      <w:r w:rsidRPr="00DE452A">
        <w:rPr>
          <w:rFonts w:ascii="宋体" w:eastAsia="宋体" w:hAnsi="宋体" w:hint="eastAsia"/>
          <w:sz w:val="24"/>
        </w:rPr>
        <w:t>以上情况属实，特此承诺。</w:t>
      </w:r>
      <w:r w:rsidRPr="00DE452A">
        <w:rPr>
          <w:rFonts w:ascii="宋体" w:eastAsia="宋体" w:hint="eastAsia"/>
          <w:sz w:val="24"/>
        </w:rPr>
        <w:t>”</w:t>
      </w:r>
    </w:p>
    <w:p w:rsidR="0055100B" w:rsidRPr="00CE6199" w:rsidRDefault="0055100B" w:rsidP="0055100B">
      <w:pPr>
        <w:spacing w:line="360" w:lineRule="auto"/>
        <w:ind w:firstLineChars="200" w:firstLine="480"/>
        <w:rPr>
          <w:rStyle w:val="af9"/>
        </w:rPr>
      </w:pPr>
      <w:r w:rsidRPr="00DE452A">
        <w:rPr>
          <w:rFonts w:ascii="宋体" w:eastAsia="宋体" w:hAnsi="宋体"/>
          <w:sz w:val="24"/>
        </w:rPr>
        <w:t>6.</w:t>
      </w:r>
      <w:r w:rsidRPr="00DE452A">
        <w:rPr>
          <w:rFonts w:ascii="宋体" w:eastAsia="宋体" w:hAnsi="宋体" w:hint="eastAsia"/>
          <w:sz w:val="24"/>
        </w:rPr>
        <w:t>纳税人需要延期缴纳税款的，应当在缴纳税款期限届满前提出申请。税</w:t>
      </w:r>
      <w:r w:rsidRPr="00CE6199">
        <w:rPr>
          <w:rStyle w:val="af9"/>
          <w:rFonts w:hint="eastAsia"/>
        </w:rPr>
        <w:t>务机关作出不予行政许可决定的，从缴纳税款期限届满之日起加收滞纳金。</w:t>
      </w:r>
    </w:p>
    <w:p w:rsidR="0055100B" w:rsidRPr="00DE452A" w:rsidRDefault="0055100B" w:rsidP="0055100B">
      <w:pPr>
        <w:spacing w:line="360" w:lineRule="auto"/>
        <w:ind w:firstLineChars="200" w:firstLine="480"/>
        <w:rPr>
          <w:rFonts w:ascii="宋体" w:eastAsia="宋体"/>
          <w:sz w:val="24"/>
        </w:rPr>
      </w:pPr>
      <w:r w:rsidRPr="00CE6199">
        <w:rPr>
          <w:rStyle w:val="af9"/>
        </w:rPr>
        <w:t>7.</w:t>
      </w:r>
      <w:r w:rsidRPr="00DE452A">
        <w:rPr>
          <w:rFonts w:ascii="宋体" w:eastAsia="宋体" w:hAnsi="宋体" w:hint="eastAsia"/>
          <w:sz w:val="24"/>
        </w:rPr>
        <w:t>税务行政许可实施机关与申请人不在同一县（市、区、旗）的，申请人可在规定的申请期限内，选择由其主管税务机关代为转报申请材料。主管税务机关在核对申请材料后向申请人出具材料接收清单，并向税务行政许可实施机关转报。代办转报一般应当在</w:t>
      </w:r>
      <w:r w:rsidRPr="00DE452A">
        <w:rPr>
          <w:rFonts w:ascii="宋体" w:eastAsia="宋体" w:hAnsi="宋体"/>
          <w:sz w:val="24"/>
        </w:rPr>
        <w:t>5</w:t>
      </w:r>
      <w:r w:rsidRPr="00DE452A">
        <w:rPr>
          <w:rFonts w:ascii="宋体" w:eastAsia="宋体" w:hAnsi="宋体" w:hint="eastAsia"/>
          <w:sz w:val="24"/>
        </w:rPr>
        <w:t>个工作日内完成。</w:t>
      </w:r>
    </w:p>
    <w:p w:rsidR="0055100B" w:rsidRPr="00CE6199" w:rsidRDefault="0055100B" w:rsidP="00FD01E3">
      <w:pPr>
        <w:pStyle w:val="4"/>
        <w:ind w:firstLine="480"/>
        <w:rPr>
          <w:lang w:val="zh-CN"/>
        </w:rPr>
      </w:pPr>
      <w:r w:rsidRPr="00CE6199">
        <w:rPr>
          <w:rFonts w:hint="eastAsia"/>
          <w:lang w:val="zh-CN"/>
        </w:rPr>
        <w:lastRenderedPageBreak/>
        <w:t>【表证单书】</w:t>
      </w:r>
    </w:p>
    <w:p w:rsidR="0055100B" w:rsidRPr="00CE6199" w:rsidRDefault="0055100B" w:rsidP="0055100B">
      <w:pPr>
        <w:pStyle w:val="af4"/>
        <w:adjustRightInd/>
        <w:snapToGrid/>
        <w:rPr>
          <w:rFonts w:ascii="宋体" w:eastAsia="宋体" w:hAnsi="宋体"/>
          <w:bCs w:val="0"/>
          <w:szCs w:val="22"/>
        </w:rPr>
      </w:pPr>
      <w:r w:rsidRPr="00CE6199">
        <w:rPr>
          <w:rFonts w:ascii="宋体" w:eastAsia="宋体" w:hAnsi="宋体" w:hint="eastAsia"/>
          <w:bCs w:val="0"/>
          <w:szCs w:val="22"/>
        </w:rPr>
        <w:t>《税务行政许可申请表》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cs="宋体" w:hint="eastAsia"/>
          <w:sz w:val="24"/>
          <w:szCs w:val="24"/>
          <w:lang w:val="zh-CN"/>
        </w:rPr>
        <w:t>电子税务局操作路径：</w:t>
      </w:r>
      <w:r w:rsidRPr="00DE452A">
        <w:rPr>
          <w:rFonts w:ascii="宋体" w:eastAsia="宋体" w:hAnsi="宋体" w:hint="eastAsia"/>
          <w:sz w:val="24"/>
        </w:rPr>
        <w:t>登录电子税务局，按照【我要办税】</w:t>
      </w:r>
      <w:r w:rsidRPr="00DE452A">
        <w:rPr>
          <w:rFonts w:ascii="宋体" w:eastAsia="宋体" w:hAnsi="宋体"/>
          <w:sz w:val="24"/>
        </w:rPr>
        <w:t>-</w:t>
      </w:r>
      <w:r w:rsidRPr="00DE452A">
        <w:rPr>
          <w:rFonts w:ascii="宋体" w:eastAsia="宋体" w:hAnsi="宋体" w:hint="eastAsia"/>
          <w:sz w:val="24"/>
        </w:rPr>
        <w:t>【税务行政许可】</w:t>
      </w:r>
      <w:r w:rsidRPr="00DE452A">
        <w:rPr>
          <w:rFonts w:ascii="宋体" w:eastAsia="宋体" w:hAnsi="宋体"/>
          <w:sz w:val="24"/>
        </w:rPr>
        <w:t>-</w:t>
      </w:r>
      <w:r w:rsidRPr="00DE452A">
        <w:rPr>
          <w:rFonts w:ascii="宋体" w:eastAsia="宋体" w:hAnsi="宋体" w:hint="eastAsia"/>
          <w:sz w:val="24"/>
        </w:rPr>
        <w:t>【延期缴纳税款申请】的路径进入功能模块。</w:t>
      </w:r>
    </w:p>
    <w:p w:rsidR="0055100B" w:rsidRPr="00CE6199" w:rsidRDefault="0055100B" w:rsidP="00FD01E3">
      <w:pPr>
        <w:pStyle w:val="2"/>
      </w:pPr>
      <w:bookmarkStart w:id="742" w:name="_Toc29529"/>
      <w:bookmarkStart w:id="743" w:name="_Toc18096185"/>
      <w:bookmarkStart w:id="744" w:name="_Toc20500672"/>
      <w:bookmarkStart w:id="745" w:name="_Toc20501753"/>
      <w:bookmarkStart w:id="746" w:name="_Toc23107191"/>
      <w:bookmarkStart w:id="747" w:name="_Toc23500682"/>
      <w:bookmarkEnd w:id="741"/>
      <w:r w:rsidRPr="00CE6199">
        <w:t>3.24</w:t>
      </w:r>
      <w:r w:rsidRPr="00CE6199">
        <w:rPr>
          <w:rFonts w:hint="eastAsia"/>
        </w:rPr>
        <w:t xml:space="preserve">　　对纳税人变更纳税定额的核准</w:t>
      </w:r>
      <w:bookmarkEnd w:id="742"/>
      <w:bookmarkEnd w:id="743"/>
      <w:bookmarkEnd w:id="744"/>
      <w:bookmarkEnd w:id="745"/>
      <w:bookmarkEnd w:id="746"/>
      <w:bookmarkEnd w:id="747"/>
    </w:p>
    <w:p w:rsidR="0055100B" w:rsidRPr="00CE6199" w:rsidRDefault="0055100B" w:rsidP="0055100B">
      <w:pPr>
        <w:pStyle w:val="3"/>
        <w:spacing w:before="300" w:after="300"/>
        <w:ind w:firstLine="562"/>
      </w:pPr>
      <w:bookmarkStart w:id="748" w:name="_Toc378"/>
      <w:bookmarkStart w:id="749" w:name="_Toc18096186"/>
      <w:bookmarkStart w:id="750" w:name="_Toc20500673"/>
      <w:bookmarkStart w:id="751" w:name="_Toc20501754"/>
      <w:bookmarkStart w:id="752" w:name="_Toc23107192"/>
      <w:bookmarkStart w:id="753" w:name="_Toc23500683"/>
      <w:r w:rsidRPr="00CE6199">
        <w:t>3.24.1—115</w:t>
      </w:r>
      <w:r w:rsidRPr="00CE6199">
        <w:rPr>
          <w:rFonts w:hint="eastAsia"/>
        </w:rPr>
        <w:t xml:space="preserve">　　对纳税人变更纳税定额的核准</w:t>
      </w:r>
      <w:bookmarkEnd w:id="748"/>
      <w:bookmarkEnd w:id="749"/>
      <w:bookmarkEnd w:id="750"/>
      <w:bookmarkEnd w:id="751"/>
      <w:bookmarkEnd w:id="752"/>
      <w:bookmarkEnd w:id="753"/>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对纳税人变更纳税定额的核准</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纳税人对税务机关核定的应纳税额有异议的，应当提供相关证据，经税务机关认定后，调整应纳税额。</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《中华人民共和国税收征收管理法实施细则》第四十七条第三款</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729"/>
        <w:gridCol w:w="2806"/>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《税务行政许可申请表》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t>2</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经办人身份证件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sz w:val="24"/>
                <w:szCs w:val="24"/>
              </w:rPr>
              <w:lastRenderedPageBreak/>
              <w:t>3</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申请变更纳税定额的相关证明材料</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409"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806"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2409"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委托代理人办理的还应报送</w:t>
            </w:r>
          </w:p>
        </w:tc>
        <w:tc>
          <w:tcPr>
            <w:tcW w:w="280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代理委托书</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2409"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2806"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代理人身份证件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查验后退回</w:t>
            </w: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w:t>
      </w:r>
    </w:p>
    <w:p w:rsidR="0055100B" w:rsidRPr="00DE452A" w:rsidRDefault="0055100B" w:rsidP="0055100B">
      <w:pPr>
        <w:spacing w:line="360" w:lineRule="auto"/>
        <w:ind w:left="480" w:firstLineChars="200" w:firstLine="480"/>
        <w:rPr>
          <w:rFonts w:ascii="宋体" w:eastAsia="宋体"/>
          <w:sz w:val="24"/>
        </w:rPr>
      </w:pPr>
      <w:r w:rsidRPr="00DE452A">
        <w:rPr>
          <w:rFonts w:ascii="宋体" w:eastAsia="宋体" w:hAnsi="宋体" w:cs="宋体" w:hint="eastAsia"/>
          <w:sz w:val="24"/>
          <w:lang w:val="zh-CN"/>
        </w:rPr>
        <w:t>办税服务厅的具体地点可从国家税务总局福建省税务局网站</w:t>
      </w:r>
      <w:r w:rsidRPr="00DE452A">
        <w:rPr>
          <w:rFonts w:ascii="宋体" w:eastAsia="宋体" w:cs="宋体" w:hint="eastAsia"/>
          <w:sz w:val="24"/>
          <w:lang w:val="zh-CN"/>
        </w:rPr>
        <w:t>“</w:t>
      </w:r>
      <w:r w:rsidRPr="00DE452A">
        <w:rPr>
          <w:rFonts w:ascii="宋体" w:eastAsia="宋体" w:hAnsi="宋体" w:cs="宋体" w:hint="eastAsia"/>
          <w:sz w:val="24"/>
          <w:lang w:val="zh-CN"/>
        </w:rPr>
        <w:t>纳税服务</w:t>
      </w:r>
      <w:r w:rsidRPr="00DE452A">
        <w:rPr>
          <w:rFonts w:ascii="宋体" w:eastAsia="宋体" w:cs="宋体"/>
          <w:sz w:val="24"/>
          <w:lang w:val="zh-CN"/>
        </w:rPr>
        <w:t>-</w:t>
      </w:r>
      <w:r w:rsidRPr="00DE452A">
        <w:rPr>
          <w:rFonts w:ascii="宋体" w:eastAsia="宋体" w:hAnsi="宋体" w:cs="宋体" w:hint="eastAsia"/>
          <w:sz w:val="24"/>
          <w:lang w:val="zh-CN"/>
        </w:rPr>
        <w:t>办税地图</w:t>
      </w:r>
      <w:r w:rsidRPr="00DE452A">
        <w:rPr>
          <w:rFonts w:ascii="宋体" w:eastAsia="宋体" w:cs="宋体" w:hint="eastAsia"/>
          <w:sz w:val="24"/>
          <w:lang w:val="zh-CN"/>
        </w:rPr>
        <w:t>”</w:t>
      </w:r>
      <w:r w:rsidRPr="00DE452A">
        <w:rPr>
          <w:rFonts w:ascii="宋体" w:eastAsia="宋体" w:hAnsi="宋体" w:cs="宋体" w:hint="eastAsia"/>
          <w:sz w:val="24"/>
          <w:lang w:val="zh-CN"/>
        </w:rPr>
        <w:t>栏目查询</w:t>
      </w:r>
      <w:r w:rsidRPr="00DE452A">
        <w:rPr>
          <w:rFonts w:ascii="宋体" w:eastAsia="宋体" w:hAnsi="宋体" w:hint="eastAsia"/>
          <w:sz w:val="24"/>
        </w:rPr>
        <w:t>。</w:t>
      </w:r>
    </w:p>
    <w:p w:rsidR="0055100B" w:rsidRPr="00CE6199" w:rsidRDefault="0055100B" w:rsidP="00FD01E3">
      <w:pPr>
        <w:pStyle w:val="4"/>
        <w:ind w:firstLine="480"/>
        <w:rPr>
          <w:lang w:val="zh-CN"/>
        </w:rPr>
      </w:pPr>
      <w:r w:rsidRPr="00CE6199">
        <w:rPr>
          <w:rFonts w:hint="eastAsia"/>
          <w:lang w:val="zh-CN"/>
        </w:rPr>
        <w:t>【通办范围】</w:t>
      </w:r>
    </w:p>
    <w:p w:rsidR="0055100B" w:rsidRPr="00DE452A" w:rsidRDefault="0055100B" w:rsidP="0055100B">
      <w:pPr>
        <w:spacing w:line="360" w:lineRule="auto"/>
        <w:ind w:left="480" w:firstLineChars="200" w:firstLine="480"/>
        <w:rPr>
          <w:rFonts w:ascii="宋体" w:eastAsia="宋体"/>
          <w:sz w:val="24"/>
        </w:rPr>
      </w:pPr>
      <w:r w:rsidRPr="00DE452A">
        <w:rPr>
          <w:rFonts w:ascii="宋体" w:eastAsia="宋体" w:hAnsi="宋体" w:cs="宋体" w:hint="eastAsia"/>
          <w:sz w:val="24"/>
          <w:lang w:val="zh-CN"/>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在</w:t>
      </w:r>
      <w:r w:rsidRPr="00DE452A">
        <w:rPr>
          <w:rFonts w:ascii="宋体" w:eastAsia="宋体" w:hAnsi="宋体"/>
          <w:sz w:val="24"/>
        </w:rPr>
        <w:t>15</w:t>
      </w:r>
      <w:r w:rsidRPr="00DE452A">
        <w:rPr>
          <w:rFonts w:ascii="宋体" w:eastAsia="宋体" w:hAnsi="宋体" w:hint="eastAsia"/>
          <w:sz w:val="24"/>
        </w:rPr>
        <w:t>个工作日内办结；对</w:t>
      </w:r>
      <w:r w:rsidRPr="00DE452A">
        <w:rPr>
          <w:rFonts w:ascii="宋体" w:eastAsia="宋体" w:hAnsi="宋体"/>
          <w:sz w:val="24"/>
        </w:rPr>
        <w:t>15</w:t>
      </w:r>
      <w:r w:rsidRPr="00DE452A">
        <w:rPr>
          <w:rFonts w:ascii="宋体" w:eastAsia="宋体" w:hAnsi="宋体" w:hint="eastAsia"/>
          <w:sz w:val="24"/>
        </w:rPr>
        <w:t>个工作日内无法作出决定的，经决定机构负责人批准可以延长</w:t>
      </w:r>
      <w:r w:rsidRPr="00DE452A">
        <w:rPr>
          <w:rFonts w:ascii="宋体" w:eastAsia="宋体" w:hAnsi="宋体"/>
          <w:sz w:val="24"/>
        </w:rPr>
        <w:t>10</w:t>
      </w:r>
      <w:r w:rsidRPr="00DE452A">
        <w:rPr>
          <w:rFonts w:ascii="宋体" w:eastAsia="宋体" w:hAnsi="宋体" w:hint="eastAsia"/>
          <w:sz w:val="24"/>
        </w:rPr>
        <w:t>个工作日。</w:t>
      </w:r>
    </w:p>
    <w:p w:rsidR="0055100B" w:rsidRPr="00CE6199" w:rsidRDefault="0055100B" w:rsidP="00FD01E3">
      <w:pPr>
        <w:pStyle w:val="4"/>
        <w:ind w:firstLine="480"/>
      </w:pPr>
      <w:r w:rsidRPr="00CE6199">
        <w:rPr>
          <w:rFonts w:hint="eastAsia"/>
        </w:rPr>
        <w:lastRenderedPageBreak/>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eastAsia="宋体"/>
          <w:noProof/>
          <w:sz w:val="24"/>
        </w:rPr>
        <w:pict>
          <v:shape id="_x0000_i1140" type="#_x0000_t75" alt="纳税人" style="width:408.75pt;height:154.5pt;visibility:visible">
            <v:imagedata r:id="rId36" o:title="纳税人"/>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CE6199" w:rsidRDefault="0055100B" w:rsidP="00FD01E3">
      <w:pPr>
        <w:pStyle w:val="4"/>
        <w:ind w:firstLine="480"/>
        <w:rPr>
          <w:lang w:val="zh-CN"/>
        </w:rPr>
      </w:pPr>
      <w:r w:rsidRPr="00CE6199">
        <w:rPr>
          <w:rFonts w:hint="eastAsia"/>
          <w:lang w:val="zh-CN"/>
        </w:rPr>
        <w:t>【表证单书】</w:t>
      </w:r>
    </w:p>
    <w:p w:rsidR="0055100B" w:rsidRPr="00DE452A" w:rsidRDefault="0055100B" w:rsidP="0055100B">
      <w:pPr>
        <w:spacing w:line="360" w:lineRule="auto"/>
        <w:ind w:firstLineChars="200" w:firstLine="480"/>
        <w:rPr>
          <w:rFonts w:ascii="宋体" w:eastAsia="宋体"/>
          <w:bCs/>
          <w:sz w:val="24"/>
        </w:rPr>
      </w:pPr>
      <w:r w:rsidRPr="00DE452A">
        <w:rPr>
          <w:rFonts w:ascii="宋体" w:eastAsia="宋体" w:hAnsi="宋体" w:hint="eastAsia"/>
          <w:bCs/>
          <w:sz w:val="24"/>
        </w:rPr>
        <w:t>《税务行政许可申请表》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cs="宋体" w:hint="eastAsia"/>
          <w:sz w:val="24"/>
          <w:szCs w:val="24"/>
          <w:lang w:val="zh-CN"/>
        </w:rPr>
        <w:t>电子税务局操作路径：</w:t>
      </w:r>
      <w:r w:rsidRPr="00DE452A">
        <w:rPr>
          <w:rFonts w:ascii="宋体" w:eastAsia="宋体" w:hAnsi="宋体" w:hint="eastAsia"/>
          <w:sz w:val="24"/>
        </w:rPr>
        <w:t>登录电子税务局，按照【我要办税】</w:t>
      </w:r>
      <w:r w:rsidRPr="00DE452A">
        <w:rPr>
          <w:rFonts w:ascii="宋体" w:eastAsia="宋体" w:hAnsi="宋体"/>
          <w:sz w:val="24"/>
        </w:rPr>
        <w:t>-</w:t>
      </w:r>
      <w:r w:rsidRPr="00DE452A">
        <w:rPr>
          <w:rFonts w:ascii="宋体" w:eastAsia="宋体" w:hAnsi="宋体" w:hint="eastAsia"/>
          <w:sz w:val="24"/>
        </w:rPr>
        <w:t>【核对管理】</w:t>
      </w:r>
      <w:r w:rsidRPr="00DE452A">
        <w:rPr>
          <w:rFonts w:ascii="宋体" w:eastAsia="宋体" w:hAnsi="宋体"/>
          <w:sz w:val="24"/>
        </w:rPr>
        <w:t>-</w:t>
      </w:r>
      <w:r w:rsidRPr="00DE452A">
        <w:rPr>
          <w:rFonts w:ascii="宋体" w:eastAsia="宋体" w:hAnsi="宋体" w:hint="eastAsia"/>
          <w:sz w:val="24"/>
        </w:rPr>
        <w:t>【定期定额户变更定额】的路径进入功能模块。</w:t>
      </w:r>
    </w:p>
    <w:p w:rsidR="0055100B" w:rsidRPr="00CE6199" w:rsidRDefault="0055100B" w:rsidP="00FD01E3">
      <w:pPr>
        <w:pStyle w:val="2"/>
      </w:pPr>
      <w:bookmarkStart w:id="754" w:name="_Toc18096187"/>
      <w:bookmarkStart w:id="755" w:name="_Toc20500674"/>
      <w:bookmarkStart w:id="756" w:name="_Toc20501755"/>
      <w:bookmarkStart w:id="757" w:name="_Toc23107193"/>
      <w:bookmarkStart w:id="758" w:name="_Toc23500684"/>
      <w:r w:rsidRPr="00CE6199">
        <w:lastRenderedPageBreak/>
        <w:t>3.25</w:t>
      </w:r>
      <w:r w:rsidRPr="00CE6199">
        <w:rPr>
          <w:rFonts w:hint="eastAsia"/>
        </w:rPr>
        <w:t xml:space="preserve">　　退（抵）税办理</w:t>
      </w:r>
      <w:bookmarkEnd w:id="754"/>
      <w:bookmarkEnd w:id="755"/>
      <w:bookmarkEnd w:id="756"/>
      <w:bookmarkEnd w:id="757"/>
      <w:bookmarkEnd w:id="758"/>
    </w:p>
    <w:p w:rsidR="0055100B" w:rsidRPr="00CE6199" w:rsidRDefault="0055100B" w:rsidP="0055100B">
      <w:pPr>
        <w:pStyle w:val="3"/>
        <w:spacing w:before="300" w:after="300"/>
        <w:ind w:firstLine="562"/>
      </w:pPr>
      <w:bookmarkStart w:id="759" w:name="_Toc1229"/>
      <w:bookmarkStart w:id="760" w:name="_Toc18096188"/>
      <w:bookmarkStart w:id="761" w:name="_Toc20500675"/>
      <w:bookmarkStart w:id="762" w:name="_Toc20501756"/>
      <w:bookmarkStart w:id="763" w:name="_Toc23107194"/>
      <w:bookmarkStart w:id="764" w:name="_Toc23500685"/>
      <w:bookmarkStart w:id="765" w:name="_Toc26069"/>
      <w:r w:rsidRPr="00CE6199">
        <w:t>3.25.1—116</w:t>
      </w:r>
      <w:r w:rsidRPr="00CE6199">
        <w:rPr>
          <w:rFonts w:hint="eastAsia"/>
        </w:rPr>
        <w:t xml:space="preserve">　　误收多缴退抵税</w:t>
      </w:r>
      <w:bookmarkEnd w:id="759"/>
      <w:bookmarkEnd w:id="760"/>
      <w:bookmarkEnd w:id="761"/>
      <w:bookmarkEnd w:id="762"/>
      <w:bookmarkEnd w:id="763"/>
      <w:bookmarkEnd w:id="764"/>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误收多缴退抵税</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cs="宋体"/>
          <w:sz w:val="24"/>
        </w:rPr>
      </w:pPr>
      <w:r w:rsidRPr="00DE452A">
        <w:rPr>
          <w:rFonts w:ascii="宋体" w:eastAsia="宋体" w:hAnsi="宋体" w:cs="宋体" w:hint="eastAsia"/>
          <w:sz w:val="24"/>
        </w:rPr>
        <w:t>纳税人自结算缴纳税款之日起三年内发现多缴税款的，可以向税务机关要求退还多缴的税款并加算银行同期存款利息。税务机关发现纳税人超过应纳税额多缴的税款，应该依照税收法律法规及相关规定办理退还手续。</w:t>
      </w:r>
    </w:p>
    <w:p w:rsidR="0055100B" w:rsidRPr="00DE452A" w:rsidRDefault="0055100B" w:rsidP="0055100B">
      <w:pPr>
        <w:spacing w:line="360" w:lineRule="auto"/>
        <w:ind w:firstLineChars="200" w:firstLine="480"/>
        <w:rPr>
          <w:rFonts w:ascii="宋体" w:eastAsia="宋体" w:cs="宋体"/>
          <w:sz w:val="24"/>
        </w:rPr>
      </w:pPr>
      <w:r w:rsidRPr="00DE452A">
        <w:rPr>
          <w:rFonts w:ascii="宋体" w:eastAsia="宋体" w:hAnsi="宋体" w:cs="宋体" w:hint="eastAsia"/>
          <w:sz w:val="24"/>
        </w:rPr>
        <w:t>以下业务也属于误收多缴退抵税范围：</w:t>
      </w:r>
    </w:p>
    <w:p w:rsidR="0055100B" w:rsidRPr="00DE452A" w:rsidRDefault="0055100B" w:rsidP="0055100B">
      <w:pPr>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sz w:val="24"/>
        </w:rPr>
        <w:t>1</w:t>
      </w:r>
      <w:r w:rsidRPr="00DE452A">
        <w:rPr>
          <w:rFonts w:ascii="宋体" w:eastAsia="宋体" w:hAnsi="宋体" w:cs="宋体" w:hint="eastAsia"/>
          <w:sz w:val="24"/>
        </w:rPr>
        <w:t>）</w:t>
      </w:r>
      <w:r w:rsidRPr="00DE452A">
        <w:rPr>
          <w:rFonts w:ascii="宋体" w:eastAsia="宋体" w:cs="宋体" w:hint="eastAsia"/>
          <w:sz w:val="24"/>
        </w:rPr>
        <w:t>“</w:t>
      </w:r>
      <w:r w:rsidRPr="00DE452A">
        <w:rPr>
          <w:rFonts w:ascii="宋体" w:eastAsia="宋体" w:hAnsi="宋体" w:cs="宋体" w:hint="eastAsia"/>
          <w:sz w:val="24"/>
        </w:rPr>
        <w:t>营改增</w:t>
      </w:r>
      <w:r w:rsidRPr="00DE452A">
        <w:rPr>
          <w:rFonts w:ascii="宋体" w:eastAsia="宋体" w:cs="宋体" w:hint="eastAsia"/>
          <w:sz w:val="24"/>
        </w:rPr>
        <w:t>”</w:t>
      </w:r>
      <w:r w:rsidRPr="00DE452A">
        <w:rPr>
          <w:rFonts w:ascii="宋体" w:eastAsia="宋体" w:hAnsi="宋体" w:cs="宋体" w:hint="eastAsia"/>
          <w:sz w:val="24"/>
        </w:rPr>
        <w:t>试点纳税人提供应税服务在本地区试点实施之日前已缴纳营业税，本地区试点实施之日（含）后因发生退款减除营业额的，应当向主管税务机关申请退还已缴纳的营业税；</w:t>
      </w:r>
    </w:p>
    <w:p w:rsidR="0055100B" w:rsidRPr="00DE452A" w:rsidRDefault="0055100B" w:rsidP="0055100B">
      <w:pPr>
        <w:spacing w:line="360" w:lineRule="auto"/>
        <w:ind w:firstLineChars="200" w:firstLine="480"/>
        <w:rPr>
          <w:rFonts w:ascii="宋体" w:eastAsia="宋体" w:cs="宋体"/>
          <w:sz w:val="24"/>
        </w:rPr>
      </w:pPr>
      <w:r w:rsidRPr="00DE452A">
        <w:rPr>
          <w:rFonts w:ascii="宋体" w:eastAsia="宋体" w:hAnsi="宋体" w:cs="宋体" w:hint="eastAsia"/>
          <w:sz w:val="24"/>
        </w:rPr>
        <w:t>（</w:t>
      </w:r>
      <w:r w:rsidRPr="00DE452A">
        <w:rPr>
          <w:rFonts w:ascii="宋体" w:eastAsia="宋体" w:hAnsi="宋体"/>
          <w:sz w:val="24"/>
        </w:rPr>
        <w:t>2</w:t>
      </w:r>
      <w:r w:rsidRPr="00DE452A">
        <w:rPr>
          <w:rFonts w:ascii="宋体" w:eastAsia="宋体" w:hAnsi="宋体" w:cs="宋体" w:hint="eastAsia"/>
          <w:sz w:val="24"/>
        </w:rPr>
        <w:t>）对于</w:t>
      </w:r>
      <w:r w:rsidRPr="00DE452A">
        <w:rPr>
          <w:rFonts w:ascii="宋体" w:eastAsia="宋体" w:cs="宋体" w:hint="eastAsia"/>
          <w:sz w:val="24"/>
        </w:rPr>
        <w:t>“</w:t>
      </w:r>
      <w:r w:rsidRPr="00DE452A">
        <w:rPr>
          <w:rFonts w:ascii="宋体" w:eastAsia="宋体" w:hAnsi="宋体" w:cs="宋体" w:hint="eastAsia"/>
          <w:sz w:val="24"/>
        </w:rPr>
        <w:t>税务处理决定书多缴税费</w:t>
      </w:r>
      <w:r w:rsidRPr="00DE452A">
        <w:rPr>
          <w:rFonts w:ascii="宋体" w:eastAsia="宋体" w:cs="宋体" w:hint="eastAsia"/>
          <w:sz w:val="24"/>
        </w:rPr>
        <w:t>”“</w:t>
      </w:r>
      <w:r w:rsidRPr="00DE452A">
        <w:rPr>
          <w:rFonts w:ascii="宋体" w:eastAsia="宋体" w:hAnsi="宋体" w:cs="宋体" w:hint="eastAsia"/>
          <w:sz w:val="24"/>
        </w:rPr>
        <w:t>行政复议决定书多缴税费</w:t>
      </w:r>
      <w:r w:rsidRPr="00DE452A">
        <w:rPr>
          <w:rFonts w:ascii="宋体" w:eastAsia="宋体" w:cs="宋体" w:hint="eastAsia"/>
          <w:sz w:val="24"/>
        </w:rPr>
        <w:t>”“</w:t>
      </w:r>
      <w:r w:rsidRPr="00DE452A">
        <w:rPr>
          <w:rFonts w:ascii="宋体" w:eastAsia="宋体" w:hAnsi="宋体" w:cs="宋体" w:hint="eastAsia"/>
          <w:sz w:val="24"/>
        </w:rPr>
        <w:t>法院判决书多缴税费</w:t>
      </w:r>
      <w:r w:rsidRPr="00DE452A">
        <w:rPr>
          <w:rFonts w:ascii="宋体" w:eastAsia="宋体" w:cs="宋体" w:hint="eastAsia"/>
          <w:sz w:val="24"/>
        </w:rPr>
        <w:t>”</w:t>
      </w:r>
      <w:r w:rsidRPr="00DE452A">
        <w:rPr>
          <w:rFonts w:ascii="宋体" w:eastAsia="宋体" w:hAnsi="宋体" w:cs="宋体" w:hint="eastAsia"/>
          <w:sz w:val="24"/>
        </w:rPr>
        <w:t>等类多缴税款办理退税。</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《中华人民共和国税收征收管理法》第五十一条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《中华人民共和国税收征收管理法实施细则》第七十八条、第七十九条</w:t>
      </w:r>
    </w:p>
    <w:p w:rsidR="0055100B" w:rsidRPr="00CE6199" w:rsidRDefault="0055100B" w:rsidP="00FD01E3">
      <w:pPr>
        <w:pStyle w:val="4"/>
        <w:ind w:firstLine="480"/>
      </w:pPr>
      <w:r w:rsidRPr="00CE6199">
        <w:rPr>
          <w:rFonts w:hint="eastAsia"/>
        </w:rPr>
        <w:t>【办理材料】</w:t>
      </w:r>
    </w:p>
    <w:tbl>
      <w:tblPr>
        <w:tblW w:w="81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9"/>
        <w:gridCol w:w="1701"/>
        <w:gridCol w:w="2835"/>
        <w:gridCol w:w="680"/>
        <w:gridCol w:w="2267"/>
      </w:tblGrid>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《退（抵）税费申请审批表》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4</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lastRenderedPageBreak/>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完税（缴款）凭证复印件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1131"/>
          <w:jc w:val="center"/>
        </w:trPr>
        <w:tc>
          <w:tcPr>
            <w:tcW w:w="67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3</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税务机关认可的其他记载应退税款内容的资料</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3240"/>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因特殊情况不能退至纳税人、扣缴义务人原缴款账户</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由于特殊情况不能退至纳税人、扣缴义务人原缴款账户的书面说明，相关证明资料，和指定接受退税的其他账户及接受退税单位（人）名称的资料</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1432"/>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外建安企业申请预缴退税</w:t>
            </w:r>
          </w:p>
        </w:tc>
        <w:tc>
          <w:tcPr>
            <w:tcW w:w="283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机构所在地税务机关签字盖章的审核意见</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autoSpaceDE w:val="0"/>
        <w:autoSpaceDN w:val="0"/>
        <w:spacing w:line="360" w:lineRule="auto"/>
        <w:ind w:firstLineChars="200" w:firstLine="480"/>
        <w:rPr>
          <w:rFonts w:eastAsia="宋体"/>
          <w:sz w:val="24"/>
        </w:rPr>
      </w:pPr>
      <w:r w:rsidRPr="00DE452A">
        <w:rPr>
          <w:rFonts w:ascii="宋体" w:eastAsia="宋体" w:hAnsi="等线" w:cs="宋体"/>
          <w:sz w:val="24"/>
        </w:rPr>
        <w:t>1</w:t>
      </w:r>
      <w:r w:rsidRPr="00DE452A">
        <w:rPr>
          <w:rFonts w:ascii="宋体" w:eastAsia="宋体" w:hAnsi="等线" w:cs="宋体" w:hint="eastAsia"/>
          <w:sz w:val="24"/>
          <w:lang w:val="zh-CN"/>
        </w:rPr>
        <w:t>、福建省电子税务局</w:t>
      </w:r>
      <w:r w:rsidRPr="00DE452A">
        <w:rPr>
          <w:rFonts w:ascii="宋体" w:eastAsia="宋体" w:hAnsi="等线" w:cs="宋体" w:hint="eastAsia"/>
          <w:sz w:val="24"/>
        </w:rPr>
        <w:t>（</w:t>
      </w:r>
      <w:hyperlink r:id="rId39" w:history="1">
        <w:r w:rsidRPr="00DE452A">
          <w:rPr>
            <w:rFonts w:ascii="宋体" w:eastAsia="宋体" w:hAnsi="等线" w:cs="宋体"/>
            <w:sz w:val="24"/>
            <w:u w:val="single"/>
          </w:rPr>
          <w:t>https://etax.fjtax.gov.cn</w:t>
        </w:r>
      </w:hyperlink>
      <w:r w:rsidRPr="00DE452A">
        <w:rPr>
          <w:rFonts w:ascii="宋体" w:eastAsia="宋体" w:hAnsi="等线" w:cs="宋体" w:hint="eastAsia"/>
          <w:sz w:val="24"/>
        </w:rPr>
        <w:t>）</w:t>
      </w:r>
      <w:r w:rsidRPr="00DE452A">
        <w:rPr>
          <w:rFonts w:ascii="宋体" w:eastAsia="宋体" w:hAnsi="等线" w:cs="宋体" w:hint="eastAsia"/>
          <w:sz w:val="24"/>
          <w:lang w:val="zh-CN"/>
        </w:rPr>
        <w:t>办理。</w:t>
      </w:r>
    </w:p>
    <w:p w:rsidR="0055100B" w:rsidRPr="00DE452A" w:rsidRDefault="0055100B" w:rsidP="0055100B">
      <w:pPr>
        <w:spacing w:line="360" w:lineRule="auto"/>
        <w:ind w:left="480"/>
        <w:rPr>
          <w:rFonts w:ascii="宋体" w:eastAsia="宋体"/>
          <w:sz w:val="24"/>
        </w:rPr>
      </w:pPr>
      <w:r w:rsidRPr="00DE452A">
        <w:rPr>
          <w:rFonts w:ascii="宋体" w:eastAsia="宋体" w:cs="宋体"/>
          <w:sz w:val="24"/>
          <w:lang w:val="zh-CN"/>
        </w:rPr>
        <w:t>2</w:t>
      </w:r>
      <w:r w:rsidRPr="00DE452A">
        <w:rPr>
          <w:rFonts w:ascii="宋体" w:eastAsia="宋体" w:cs="宋体" w:hint="eastAsia"/>
          <w:sz w:val="24"/>
          <w:lang w:val="zh-CN"/>
        </w:rPr>
        <w:t>、办税服务厅办理。办税服务厅的具体地点可从国家税务总局福建省税务局网站</w:t>
      </w:r>
      <w:r w:rsidRPr="00DE452A">
        <w:rPr>
          <w:rFonts w:ascii="宋体" w:eastAsia="宋体" w:cs="宋体"/>
          <w:sz w:val="24"/>
          <w:lang w:val="zh-CN"/>
        </w:rPr>
        <w:t>“</w:t>
      </w:r>
      <w:r w:rsidRPr="00DE452A">
        <w:rPr>
          <w:rFonts w:ascii="宋体" w:eastAsia="宋体" w:cs="宋体" w:hint="eastAsia"/>
          <w:sz w:val="24"/>
          <w:lang w:val="zh-CN"/>
        </w:rPr>
        <w:t>纳税服务</w:t>
      </w:r>
      <w:r w:rsidRPr="00DE452A">
        <w:rPr>
          <w:rFonts w:eastAsia="宋体"/>
          <w:sz w:val="24"/>
        </w:rPr>
        <w:t>-</w:t>
      </w:r>
      <w:r w:rsidRPr="00DE452A">
        <w:rPr>
          <w:rFonts w:ascii="宋体" w:eastAsia="宋体" w:cs="宋体" w:hint="eastAsia"/>
          <w:sz w:val="24"/>
          <w:lang w:val="zh-CN"/>
        </w:rPr>
        <w:t>办税地图</w:t>
      </w:r>
      <w:r w:rsidRPr="00DE452A">
        <w:rPr>
          <w:rFonts w:ascii="宋体" w:eastAsia="宋体" w:cs="宋体"/>
          <w:sz w:val="24"/>
          <w:lang w:val="zh-CN"/>
        </w:rPr>
        <w:t>”</w:t>
      </w:r>
      <w:r w:rsidRPr="00DE452A">
        <w:rPr>
          <w:rFonts w:ascii="宋体" w:eastAsia="宋体" w:cs="宋体" w:hint="eastAsia"/>
          <w:sz w:val="24"/>
          <w:lang w:val="zh-CN"/>
        </w:rPr>
        <w:t>栏目查询</w:t>
      </w:r>
      <w:r w:rsidRPr="00DE452A">
        <w:rPr>
          <w:rFonts w:ascii="宋体" w:eastAsia="宋体" w:hAnsi="宋体" w:hint="eastAsia"/>
          <w:sz w:val="24"/>
        </w:rPr>
        <w:t>。</w:t>
      </w:r>
    </w:p>
    <w:p w:rsidR="0055100B" w:rsidRPr="00CE6199" w:rsidRDefault="0055100B" w:rsidP="00FD01E3">
      <w:pPr>
        <w:pStyle w:val="4"/>
        <w:ind w:firstLine="480"/>
        <w:rPr>
          <w:lang w:val="zh-CN"/>
        </w:rPr>
      </w:pPr>
      <w:r w:rsidRPr="00CE6199">
        <w:rPr>
          <w:rFonts w:hint="eastAsia"/>
          <w:lang w:val="zh-CN"/>
        </w:rPr>
        <w:t>【通办范围】</w:t>
      </w:r>
    </w:p>
    <w:p w:rsidR="0055100B" w:rsidRPr="00DE452A" w:rsidRDefault="0055100B" w:rsidP="0055100B">
      <w:pPr>
        <w:spacing w:line="360" w:lineRule="auto"/>
        <w:ind w:left="480" w:firstLineChars="200" w:firstLine="480"/>
        <w:rPr>
          <w:rFonts w:ascii="宋体" w:eastAsia="宋体"/>
          <w:sz w:val="24"/>
        </w:rPr>
      </w:pPr>
      <w:r w:rsidRPr="00DE452A">
        <w:rPr>
          <w:rFonts w:ascii="宋体" w:eastAsia="宋体" w:hAnsi="宋体" w:cs="宋体" w:hint="eastAsia"/>
          <w:sz w:val="24"/>
          <w:lang w:val="zh-CN"/>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lastRenderedPageBreak/>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税务机关发现的，</w:t>
      </w:r>
      <w:r w:rsidRPr="00DE452A">
        <w:rPr>
          <w:rFonts w:ascii="宋体" w:eastAsia="宋体" w:hAnsi="宋体"/>
          <w:sz w:val="24"/>
        </w:rPr>
        <w:t>10</w:t>
      </w:r>
      <w:r w:rsidRPr="00DE452A">
        <w:rPr>
          <w:rFonts w:ascii="宋体" w:eastAsia="宋体" w:hAnsi="宋体" w:hint="eastAsia"/>
          <w:sz w:val="24"/>
        </w:rPr>
        <w:t>日内办结；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纳税人自行发现的，</w:t>
      </w:r>
      <w:r w:rsidRPr="00DE452A">
        <w:rPr>
          <w:rFonts w:ascii="宋体" w:eastAsia="宋体" w:hAnsi="宋体"/>
          <w:sz w:val="24"/>
        </w:rPr>
        <w:t>30</w:t>
      </w:r>
      <w:r w:rsidRPr="00DE452A">
        <w:rPr>
          <w:rFonts w:ascii="宋体" w:eastAsia="宋体" w:hAnsi="宋体" w:hint="eastAsia"/>
          <w:sz w:val="24"/>
        </w:rPr>
        <w:t>日内办结。</w:t>
      </w:r>
    </w:p>
    <w:p w:rsidR="0055100B" w:rsidRPr="00CE6199" w:rsidRDefault="0055100B" w:rsidP="00FD01E3">
      <w:pPr>
        <w:pStyle w:val="4"/>
        <w:ind w:firstLine="480"/>
      </w:pPr>
      <w:r w:rsidRPr="00CE6199">
        <w:rPr>
          <w:rFonts w:hint="eastAsia"/>
        </w:rPr>
        <w:t>【联系电话】</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主管税务机关对外公开的联系电话，可从国家税务总局福建省税务局网站“纳税服务</w:t>
      </w:r>
      <w:r w:rsidRPr="00CE6199">
        <w:rPr>
          <w:rFonts w:ascii="宋体" w:eastAsia="宋体" w:hAnsi="宋体"/>
        </w:rPr>
        <w:t>-</w:t>
      </w:r>
      <w:r w:rsidRPr="00CE6199">
        <w:rPr>
          <w:rFonts w:ascii="宋体" w:eastAsia="宋体" w:hAnsi="宋体" w:hint="eastAsia"/>
        </w:rPr>
        <w:t>办税地图”栏目查询。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41" type="#_x0000_t75" style="width:385.5pt;height:132pt;visibility:visible">
            <v:imagedata r:id="rId31"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3.</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4．纳税人在资料完整且符合法定受理条件的前提下，最多只需要到税务机关跑一次。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5</w:t>
      </w:r>
      <w:r w:rsidRPr="00DE452A">
        <w:rPr>
          <w:rFonts w:ascii="宋体" w:eastAsia="宋体" w:hAnsi="宋体"/>
          <w:sz w:val="24"/>
        </w:rPr>
        <w:t>.</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6</w:t>
      </w:r>
      <w:r w:rsidRPr="00DE452A">
        <w:rPr>
          <w:rFonts w:ascii="宋体" w:eastAsia="宋体" w:hAnsi="宋体"/>
          <w:sz w:val="24"/>
        </w:rPr>
        <w:t>.</w:t>
      </w:r>
      <w:r w:rsidRPr="00DE452A">
        <w:rPr>
          <w:rFonts w:ascii="宋体" w:eastAsia="宋体" w:hAnsi="宋体" w:hint="eastAsia"/>
          <w:sz w:val="24"/>
        </w:rPr>
        <w:t>多缴税费证明资料包括：减免税审批文书、纳税申报表、税务稽查结论、税务处理决定书、纳税评估文书、税务行政复议决定书、生效的法院判决文书、增值税红字发票、税务机关认可的其他记载应退税款内容的资料。</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7</w:t>
      </w:r>
      <w:r w:rsidRPr="00DE452A">
        <w:rPr>
          <w:rFonts w:ascii="宋体" w:eastAsia="宋体" w:hAnsi="宋体"/>
          <w:sz w:val="24"/>
        </w:rPr>
        <w:t>.</w:t>
      </w:r>
      <w:r w:rsidRPr="00DE452A">
        <w:rPr>
          <w:rFonts w:ascii="宋体" w:eastAsia="宋体" w:hAnsi="宋体" w:hint="eastAsia"/>
          <w:sz w:val="24"/>
        </w:rPr>
        <w:t>退税利息按照税务机关办理退税手续当天中国人民银行规定的活期存款利率计算。</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8</w:t>
      </w:r>
      <w:r w:rsidRPr="00DE452A">
        <w:rPr>
          <w:rFonts w:ascii="宋体" w:eastAsia="宋体" w:hAnsi="宋体"/>
          <w:sz w:val="24"/>
        </w:rPr>
        <w:t>.</w:t>
      </w:r>
      <w:r w:rsidRPr="00DE452A">
        <w:rPr>
          <w:rFonts w:ascii="宋体" w:eastAsia="宋体" w:hAnsi="宋体" w:hint="eastAsia"/>
          <w:sz w:val="24"/>
        </w:rPr>
        <w:t>除出口退税以外，纳税人既有应退税款又有欠缴税款的，无法进行退税受理。对于同一税种同一预算科目同一预算级次的，可以进行抵税申请；对于不同税种或者不同预算级次的或者同一税种但是欠税中含滞纳金的，不能进行抵税操作，只能先补缴欠税，再进行退税申请。</w:t>
      </w:r>
    </w:p>
    <w:p w:rsidR="0055100B" w:rsidRPr="00DE452A" w:rsidRDefault="0055100B" w:rsidP="0055100B">
      <w:pPr>
        <w:spacing w:line="360" w:lineRule="auto"/>
        <w:ind w:firstLineChars="200" w:firstLine="480"/>
        <w:rPr>
          <w:rFonts w:ascii="宋体" w:eastAsia="宋体" w:cs="宋体"/>
          <w:sz w:val="24"/>
        </w:rPr>
      </w:pPr>
      <w:r w:rsidRPr="00DE452A">
        <w:rPr>
          <w:rFonts w:ascii="宋体" w:eastAsia="宋体" w:hAnsi="宋体" w:hint="eastAsia"/>
          <w:sz w:val="24"/>
        </w:rPr>
        <w:t>9</w:t>
      </w:r>
      <w:r w:rsidRPr="00DE452A">
        <w:rPr>
          <w:rFonts w:ascii="宋体" w:eastAsia="宋体" w:hAnsi="宋体"/>
          <w:sz w:val="24"/>
        </w:rPr>
        <w:t>.</w:t>
      </w:r>
      <w:r w:rsidRPr="00DE452A">
        <w:rPr>
          <w:rFonts w:ascii="宋体" w:eastAsia="宋体" w:hAnsi="宋体" w:cs="宋体" w:hint="eastAsia"/>
          <w:sz w:val="24"/>
        </w:rPr>
        <w:t>多贴印花税票的，不得申请退税或者抵用。</w:t>
      </w:r>
    </w:p>
    <w:p w:rsidR="0055100B" w:rsidRPr="00DE452A" w:rsidRDefault="0055100B" w:rsidP="0055100B">
      <w:pPr>
        <w:spacing w:line="360" w:lineRule="auto"/>
        <w:ind w:firstLineChars="200" w:firstLine="480"/>
        <w:rPr>
          <w:rFonts w:ascii="宋体" w:eastAsia="宋体" w:hAnsi="宋体" w:cs="宋体"/>
          <w:sz w:val="24"/>
        </w:rPr>
      </w:pPr>
      <w:r w:rsidRPr="00DE452A">
        <w:rPr>
          <w:rFonts w:ascii="宋体" w:eastAsia="宋体" w:hAnsi="宋体" w:cs="宋体" w:hint="eastAsia"/>
          <w:sz w:val="24"/>
        </w:rPr>
        <w:t>10</w:t>
      </w:r>
      <w:r w:rsidRPr="00DE452A">
        <w:rPr>
          <w:rFonts w:ascii="宋体" w:eastAsia="宋体" w:hAnsi="宋体" w:cs="宋体"/>
          <w:sz w:val="24"/>
        </w:rPr>
        <w:t>.</w:t>
      </w:r>
      <w:r w:rsidRPr="00DE452A">
        <w:rPr>
          <w:rFonts w:eastAsia="宋体"/>
          <w:sz w:val="24"/>
        </w:rPr>
        <w:t xml:space="preserve"> </w:t>
      </w:r>
      <w:r w:rsidRPr="00DE452A">
        <w:rPr>
          <w:rFonts w:ascii="宋体" w:eastAsia="宋体" w:hAnsi="宋体" w:cs="宋体" w:hint="eastAsia"/>
          <w:sz w:val="24"/>
        </w:rPr>
        <w:t>外建安预缴退税的，需要出具机构所在地税务机关签字盖章的审核意见，向项目所在地主管税务机关提交，项目所在地主管税务机关核实后办理退税。</w:t>
      </w:r>
    </w:p>
    <w:p w:rsidR="0055100B" w:rsidRPr="00CE6199" w:rsidRDefault="0055100B" w:rsidP="00FD01E3">
      <w:pPr>
        <w:pStyle w:val="4"/>
        <w:ind w:firstLine="480"/>
        <w:rPr>
          <w:lang w:val="zh-CN"/>
        </w:rPr>
      </w:pPr>
      <w:r w:rsidRPr="00CE6199">
        <w:rPr>
          <w:rFonts w:hint="eastAsia"/>
          <w:lang w:val="zh-CN"/>
        </w:rPr>
        <w:t>【表证单书】</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《退（抵）税费申请审批表》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Ansi="宋体" w:hint="eastAsia"/>
          <w:sz w:val="24"/>
        </w:rPr>
        <w:t>登录电子税务局，按照【我要办税】</w:t>
      </w:r>
      <w:r w:rsidRPr="00DE452A">
        <w:rPr>
          <w:rFonts w:ascii="宋体" w:eastAsia="宋体"/>
          <w:sz w:val="24"/>
        </w:rPr>
        <w:t>-</w:t>
      </w:r>
      <w:r w:rsidRPr="00DE452A">
        <w:rPr>
          <w:rFonts w:ascii="宋体" w:eastAsia="宋体" w:hAnsi="宋体" w:hint="eastAsia"/>
          <w:sz w:val="24"/>
        </w:rPr>
        <w:t>【一般退税（抵）管理】</w:t>
      </w:r>
      <w:r w:rsidRPr="00DE452A">
        <w:rPr>
          <w:rFonts w:ascii="宋体" w:eastAsia="宋体"/>
          <w:sz w:val="24"/>
        </w:rPr>
        <w:t>-</w:t>
      </w:r>
      <w:r w:rsidRPr="00DE452A">
        <w:rPr>
          <w:rFonts w:ascii="宋体" w:eastAsia="宋体" w:hAnsi="宋体" w:hint="eastAsia"/>
          <w:sz w:val="24"/>
        </w:rPr>
        <w:t>【误收多缴退抵税】的路径进入功能模块。</w:t>
      </w:r>
    </w:p>
    <w:p w:rsidR="0055100B" w:rsidRPr="00CE6199" w:rsidRDefault="0055100B" w:rsidP="0055100B">
      <w:pPr>
        <w:pStyle w:val="3"/>
        <w:spacing w:before="300" w:after="300"/>
        <w:ind w:firstLine="562"/>
      </w:pPr>
      <w:bookmarkStart w:id="766" w:name="_Toc18096189"/>
      <w:bookmarkStart w:id="767" w:name="_Toc20500676"/>
      <w:bookmarkStart w:id="768" w:name="_Toc20501757"/>
      <w:bookmarkStart w:id="769" w:name="_Toc23107195"/>
      <w:bookmarkStart w:id="770" w:name="_Toc23500686"/>
      <w:r w:rsidRPr="00CE6199">
        <w:t>3.25.2—117</w:t>
      </w:r>
      <w:r w:rsidRPr="00CE6199">
        <w:rPr>
          <w:rFonts w:hint="eastAsia"/>
        </w:rPr>
        <w:t xml:space="preserve">　　入库减免退抵税</w:t>
      </w:r>
      <w:bookmarkEnd w:id="765"/>
      <w:bookmarkEnd w:id="766"/>
      <w:bookmarkEnd w:id="767"/>
      <w:bookmarkEnd w:id="768"/>
      <w:bookmarkEnd w:id="769"/>
      <w:bookmarkEnd w:id="770"/>
    </w:p>
    <w:p w:rsidR="0055100B" w:rsidRPr="00CE6199" w:rsidRDefault="0055100B" w:rsidP="00FD01E3">
      <w:pPr>
        <w:pStyle w:val="4"/>
        <w:ind w:firstLine="480"/>
      </w:pPr>
      <w:r w:rsidRPr="00CE6199">
        <w:rPr>
          <w:rFonts w:hint="eastAsia"/>
        </w:rPr>
        <w:t>【事项名称】</w:t>
      </w:r>
    </w:p>
    <w:p w:rsidR="0055100B" w:rsidRPr="00CE6199" w:rsidRDefault="0055100B" w:rsidP="0055100B">
      <w:pPr>
        <w:pStyle w:val="afb"/>
        <w:adjustRightInd/>
        <w:snapToGrid/>
      </w:pPr>
      <w:r w:rsidRPr="00CE6199">
        <w:rPr>
          <w:rFonts w:hint="eastAsia"/>
        </w:rPr>
        <w:t>入库减免退抵税</w:t>
      </w:r>
    </w:p>
    <w:p w:rsidR="0055100B" w:rsidRPr="00CE6199" w:rsidRDefault="0055100B" w:rsidP="00FD01E3">
      <w:pPr>
        <w:pStyle w:val="4"/>
        <w:ind w:firstLine="480"/>
      </w:pPr>
      <w:r w:rsidRPr="00CE6199">
        <w:rPr>
          <w:rFonts w:hint="eastAsia"/>
        </w:rPr>
        <w:lastRenderedPageBreak/>
        <w:t>【申请条件】</w:t>
      </w:r>
    </w:p>
    <w:p w:rsidR="0055100B" w:rsidRPr="00DE452A" w:rsidRDefault="0055100B" w:rsidP="0055100B">
      <w:pPr>
        <w:spacing w:line="360" w:lineRule="auto"/>
        <w:ind w:firstLineChars="200" w:firstLine="480"/>
        <w:rPr>
          <w:rFonts w:ascii="宋体" w:eastAsia="宋体" w:cs="宋体"/>
          <w:sz w:val="24"/>
        </w:rPr>
      </w:pPr>
      <w:r w:rsidRPr="00DE452A">
        <w:rPr>
          <w:rFonts w:ascii="宋体" w:eastAsia="宋体" w:hAnsi="宋体" w:hint="eastAsia"/>
          <w:sz w:val="24"/>
        </w:rPr>
        <w:t>纳税人符合政策规定可以享受减免的税款，如已经缴纳入库，可以申请退（抵）已缴纳的税款。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以下情形也属于入库减免退抵税：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增值税小规模纳税人月销售额不超过</w:t>
      </w:r>
      <w:r w:rsidRPr="00DE452A">
        <w:rPr>
          <w:rFonts w:ascii="宋体" w:eastAsia="宋体" w:hAnsi="宋体"/>
          <w:sz w:val="24"/>
        </w:rPr>
        <w:t>10</w:t>
      </w:r>
      <w:r w:rsidRPr="00DE452A">
        <w:rPr>
          <w:rFonts w:ascii="宋体" w:eastAsia="宋体" w:hAnsi="宋体" w:hint="eastAsia"/>
          <w:sz w:val="24"/>
        </w:rPr>
        <w:t>万元（按季纳税</w:t>
      </w:r>
      <w:r w:rsidRPr="00DE452A">
        <w:rPr>
          <w:rFonts w:ascii="宋体" w:eastAsia="宋体" w:hAnsi="宋体"/>
          <w:sz w:val="24"/>
        </w:rPr>
        <w:t>30</w:t>
      </w:r>
      <w:r w:rsidRPr="00DE452A">
        <w:rPr>
          <w:rFonts w:ascii="宋体" w:eastAsia="宋体" w:hAnsi="宋体" w:hint="eastAsia"/>
          <w:sz w:val="24"/>
        </w:rPr>
        <w:t>万元）的，当期因代开增值税专用发票已经缴纳的税款，在专用发票全部联次追回或者按规定开具红字专用发票后，可以向主管税务机关申请退还；</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增值税即征即退，按税法规定缴纳的税款，由税务机关征收入库后，再由税务机关按规定的程序给予部分或全部退还已纳税款；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非居民纳税人可享受但未享受协定待遇，可以申请退还多缴税款的情况；</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其他减免税政策发布时间滞后于执行时间已入库税款的退税，也属于减免退税；</w:t>
      </w:r>
    </w:p>
    <w:p w:rsidR="0055100B" w:rsidRPr="00DE452A" w:rsidRDefault="0055100B" w:rsidP="0055100B">
      <w:pPr>
        <w:spacing w:line="360" w:lineRule="auto"/>
        <w:ind w:firstLineChars="200" w:firstLine="480"/>
        <w:rPr>
          <w:rFonts w:ascii="宋体" w:eastAsia="宋体" w:cs="宋体"/>
          <w:sz w:val="24"/>
        </w:rPr>
      </w:pPr>
      <w:r w:rsidRPr="00DE452A">
        <w:rPr>
          <w:rFonts w:ascii="宋体" w:eastAsia="宋体" w:hAnsi="宋体"/>
          <w:sz w:val="24"/>
        </w:rPr>
        <w:t>5.</w:t>
      </w:r>
      <w:r w:rsidRPr="00DE452A">
        <w:rPr>
          <w:rFonts w:ascii="宋体" w:eastAsia="宋体" w:hAnsi="宋体" w:hint="eastAsia"/>
          <w:sz w:val="24"/>
        </w:rPr>
        <w:t>“营改增</w:t>
      </w:r>
      <w:r w:rsidRPr="00DE452A">
        <w:rPr>
          <w:rFonts w:ascii="宋体" w:eastAsia="宋体" w:hint="eastAsia"/>
          <w:sz w:val="24"/>
        </w:rPr>
        <w:t>”</w:t>
      </w:r>
      <w:r w:rsidRPr="00DE452A">
        <w:rPr>
          <w:rFonts w:ascii="宋体" w:eastAsia="宋体" w:hAnsi="宋体" w:hint="eastAsia"/>
          <w:sz w:val="24"/>
        </w:rPr>
        <w:t>试点纳税人提供应税服务在本地区试点实施之日前已缴纳营业税，本地区试点实施之日后（含）因享受减免税政策，而退还试点前发生业务的营业税，向主管税务机关申请退还已缴纳的营业税。</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《中华人民共和国税收征收管理法》第五十一条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《中华人民共和国税收征收管理法实施细则》第七十八条、第七十九条</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800"/>
        <w:gridCol w:w="2729"/>
        <w:gridCol w:w="6"/>
        <w:gridCol w:w="674"/>
        <w:gridCol w:w="6"/>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3"/>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bookmarkStart w:id="771" w:name="_Hlk508198219"/>
            <w:r w:rsidRPr="00DE452A">
              <w:rPr>
                <w:rFonts w:ascii="宋体" w:eastAsia="宋体" w:hAnsi="宋体" w:hint="eastAsia"/>
                <w:sz w:val="24"/>
                <w:szCs w:val="24"/>
              </w:rPr>
              <w:t>《退（抵）税费申请审批表》</w:t>
            </w:r>
            <w:bookmarkEnd w:id="771"/>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4</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lastRenderedPageBreak/>
              <w:t>2</w:t>
            </w:r>
          </w:p>
        </w:tc>
        <w:tc>
          <w:tcPr>
            <w:tcW w:w="4535" w:type="dxa"/>
            <w:gridSpan w:val="3"/>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完税费（缴款）凭证复印件</w:t>
            </w:r>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3</w:t>
            </w:r>
          </w:p>
        </w:tc>
        <w:tc>
          <w:tcPr>
            <w:tcW w:w="4535" w:type="dxa"/>
            <w:gridSpan w:val="3"/>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税务机关认可的其他记载应退税款内容的资料</w:t>
            </w:r>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7"/>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24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272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7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jc w:val="center"/>
        </w:trPr>
        <w:tc>
          <w:tcPr>
            <w:tcW w:w="24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享受安置残疾人增值税即征即退优惠政策的纳税人</w:t>
            </w:r>
          </w:p>
        </w:tc>
        <w:tc>
          <w:tcPr>
            <w:tcW w:w="272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当期由银行等金融机构或纳税人加盖公章的按月为残疾人支付工资的清单</w:t>
            </w:r>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74"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4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追补享受递延纳税待遇退抵税的纳税人，境外投资方委托他人代办相关事宜</w:t>
            </w:r>
          </w:p>
        </w:tc>
        <w:tc>
          <w:tcPr>
            <w:tcW w:w="272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书面委托资料</w:t>
            </w:r>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74"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2507"/>
          <w:jc w:val="center"/>
        </w:trPr>
        <w:tc>
          <w:tcPr>
            <w:tcW w:w="24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因特殊情况不能退至纳税人、扣缴义务人原缴款账户</w:t>
            </w:r>
          </w:p>
        </w:tc>
        <w:tc>
          <w:tcPr>
            <w:tcW w:w="272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由于特殊情况不能退至纳税人、扣缴义务人原缴款账户的书面说明，相关证明资料，和指定接受退税的其他账户及接受退税单位（人）名称的资料</w:t>
            </w:r>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74"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2507"/>
          <w:jc w:val="center"/>
        </w:trPr>
        <w:tc>
          <w:tcPr>
            <w:tcW w:w="24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建设用地纳税人申请耕地占用税退税</w:t>
            </w:r>
          </w:p>
        </w:tc>
        <w:tc>
          <w:tcPr>
            <w:tcW w:w="272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使用耕地用途符合《耕地占用税法》第七条第一款规定的免税情形的证明材料复印件</w:t>
            </w:r>
          </w:p>
        </w:tc>
        <w:tc>
          <w:tcPr>
            <w:tcW w:w="680"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74"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autoSpaceDE w:val="0"/>
        <w:autoSpaceDN w:val="0"/>
        <w:spacing w:line="360" w:lineRule="auto"/>
        <w:ind w:firstLineChars="200" w:firstLine="480"/>
        <w:rPr>
          <w:rFonts w:eastAsia="宋体"/>
          <w:sz w:val="24"/>
        </w:rPr>
      </w:pPr>
      <w:r w:rsidRPr="00DE452A">
        <w:rPr>
          <w:rFonts w:ascii="宋体" w:eastAsia="宋体" w:hAnsi="等线" w:cs="宋体"/>
          <w:sz w:val="24"/>
        </w:rPr>
        <w:t>1</w:t>
      </w:r>
      <w:r w:rsidRPr="00DE452A">
        <w:rPr>
          <w:rFonts w:ascii="宋体" w:eastAsia="宋体" w:hAnsi="等线" w:cs="宋体" w:hint="eastAsia"/>
          <w:sz w:val="24"/>
          <w:lang w:val="zh-CN"/>
        </w:rPr>
        <w:t>、福建省电子税务局</w:t>
      </w:r>
      <w:r w:rsidRPr="00DE452A">
        <w:rPr>
          <w:rFonts w:ascii="宋体" w:eastAsia="宋体" w:hAnsi="等线" w:cs="宋体" w:hint="eastAsia"/>
          <w:sz w:val="24"/>
        </w:rPr>
        <w:t>（</w:t>
      </w:r>
      <w:hyperlink r:id="rId40" w:history="1">
        <w:r w:rsidRPr="00DE452A">
          <w:rPr>
            <w:rFonts w:ascii="宋体" w:eastAsia="宋体" w:hAnsi="等线" w:cs="宋体"/>
            <w:sz w:val="24"/>
            <w:u w:val="single"/>
          </w:rPr>
          <w:t>https://etax.fjtax.gov.cn</w:t>
        </w:r>
      </w:hyperlink>
      <w:r w:rsidRPr="00DE452A">
        <w:rPr>
          <w:rFonts w:ascii="宋体" w:eastAsia="宋体" w:hAnsi="等线" w:cs="宋体" w:hint="eastAsia"/>
          <w:sz w:val="24"/>
        </w:rPr>
        <w:t>）</w:t>
      </w:r>
      <w:r w:rsidRPr="00DE452A">
        <w:rPr>
          <w:rFonts w:ascii="宋体" w:eastAsia="宋体" w:hAnsi="等线" w:cs="宋体" w:hint="eastAsia"/>
          <w:sz w:val="24"/>
          <w:lang w:val="zh-CN"/>
        </w:rPr>
        <w:t>办理。</w:t>
      </w:r>
    </w:p>
    <w:p w:rsidR="0055100B" w:rsidRPr="00DE452A" w:rsidRDefault="0055100B" w:rsidP="0055100B">
      <w:pPr>
        <w:spacing w:line="360" w:lineRule="auto"/>
        <w:ind w:left="480" w:firstLineChars="200" w:firstLine="480"/>
        <w:rPr>
          <w:rFonts w:ascii="宋体" w:eastAsia="宋体"/>
          <w:sz w:val="24"/>
        </w:rPr>
      </w:pPr>
      <w:r w:rsidRPr="00DE452A">
        <w:rPr>
          <w:rFonts w:ascii="宋体" w:eastAsia="宋体" w:cs="宋体"/>
          <w:sz w:val="24"/>
          <w:lang w:val="zh-CN"/>
        </w:rPr>
        <w:t>2</w:t>
      </w:r>
      <w:r w:rsidRPr="00DE452A">
        <w:rPr>
          <w:rFonts w:ascii="宋体" w:eastAsia="宋体" w:cs="宋体" w:hint="eastAsia"/>
          <w:sz w:val="24"/>
          <w:lang w:val="zh-CN"/>
        </w:rPr>
        <w:t>、办税服务厅办理。办税服务厅的具体地点可从国家税务总局福建省税务局网站</w:t>
      </w:r>
      <w:r w:rsidRPr="00DE452A">
        <w:rPr>
          <w:rFonts w:ascii="宋体" w:eastAsia="宋体" w:cs="宋体"/>
          <w:sz w:val="24"/>
          <w:lang w:val="zh-CN"/>
        </w:rPr>
        <w:t>“</w:t>
      </w:r>
      <w:r w:rsidRPr="00DE452A">
        <w:rPr>
          <w:rFonts w:ascii="宋体" w:eastAsia="宋体" w:cs="宋体" w:hint="eastAsia"/>
          <w:sz w:val="24"/>
          <w:lang w:val="zh-CN"/>
        </w:rPr>
        <w:t>纳税服务</w:t>
      </w:r>
      <w:r w:rsidRPr="00DE452A">
        <w:rPr>
          <w:rFonts w:eastAsia="宋体"/>
          <w:sz w:val="24"/>
        </w:rPr>
        <w:t>-</w:t>
      </w:r>
      <w:r w:rsidRPr="00DE452A">
        <w:rPr>
          <w:rFonts w:ascii="宋体" w:eastAsia="宋体" w:cs="宋体" w:hint="eastAsia"/>
          <w:sz w:val="24"/>
          <w:lang w:val="zh-CN"/>
        </w:rPr>
        <w:t>办税地图</w:t>
      </w:r>
      <w:r w:rsidRPr="00DE452A">
        <w:rPr>
          <w:rFonts w:ascii="宋体" w:eastAsia="宋体" w:cs="宋体"/>
          <w:sz w:val="24"/>
          <w:lang w:val="zh-CN"/>
        </w:rPr>
        <w:t>”</w:t>
      </w:r>
      <w:r w:rsidRPr="00DE452A">
        <w:rPr>
          <w:rFonts w:ascii="宋体" w:eastAsia="宋体" w:cs="宋体" w:hint="eastAsia"/>
          <w:sz w:val="24"/>
          <w:lang w:val="zh-CN"/>
        </w:rPr>
        <w:t>栏目查询</w:t>
      </w:r>
      <w:r w:rsidRPr="00DE452A">
        <w:rPr>
          <w:rFonts w:ascii="宋体" w:eastAsia="宋体" w:hAnsi="宋体" w:hint="eastAsia"/>
          <w:sz w:val="24"/>
        </w:rPr>
        <w:t>。</w:t>
      </w:r>
    </w:p>
    <w:p w:rsidR="0055100B" w:rsidRPr="00CE6199" w:rsidRDefault="0055100B" w:rsidP="00FD01E3">
      <w:pPr>
        <w:pStyle w:val="4"/>
        <w:ind w:firstLine="480"/>
        <w:rPr>
          <w:lang w:val="zh-CN"/>
        </w:rPr>
      </w:pPr>
      <w:r w:rsidRPr="00CE6199">
        <w:rPr>
          <w:rFonts w:hint="eastAsia"/>
          <w:lang w:val="zh-CN"/>
        </w:rPr>
        <w:lastRenderedPageBreak/>
        <w:t>【通办范围】</w:t>
      </w:r>
    </w:p>
    <w:p w:rsidR="0055100B" w:rsidRPr="00DE452A" w:rsidRDefault="0055100B" w:rsidP="0055100B">
      <w:pPr>
        <w:spacing w:line="360" w:lineRule="auto"/>
        <w:ind w:left="480" w:firstLineChars="200" w:firstLine="480"/>
        <w:rPr>
          <w:rFonts w:ascii="宋体" w:eastAsia="宋体"/>
          <w:sz w:val="24"/>
        </w:rPr>
      </w:pPr>
      <w:r w:rsidRPr="00DE452A">
        <w:rPr>
          <w:rFonts w:ascii="宋体" w:eastAsia="宋体" w:hAnsi="宋体" w:cs="宋体" w:hint="eastAsia"/>
          <w:sz w:val="24"/>
          <w:lang w:val="zh-CN"/>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税务机关发现的，</w:t>
      </w:r>
      <w:r w:rsidRPr="00DE452A">
        <w:rPr>
          <w:rFonts w:ascii="宋体" w:eastAsia="宋体" w:hAnsi="宋体"/>
          <w:sz w:val="24"/>
        </w:rPr>
        <w:t>10</w:t>
      </w:r>
      <w:r w:rsidRPr="00DE452A">
        <w:rPr>
          <w:rFonts w:ascii="宋体" w:eastAsia="宋体" w:hAnsi="宋体" w:hint="eastAsia"/>
          <w:sz w:val="24"/>
        </w:rPr>
        <w:t>日内办结；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纳税人自行发现的，</w:t>
      </w:r>
      <w:r w:rsidRPr="00DE452A">
        <w:rPr>
          <w:rFonts w:ascii="宋体" w:eastAsia="宋体" w:hAnsi="宋体"/>
          <w:sz w:val="24"/>
        </w:rPr>
        <w:t>30</w:t>
      </w:r>
      <w:r w:rsidRPr="00DE452A">
        <w:rPr>
          <w:rFonts w:ascii="宋体" w:eastAsia="宋体" w:hAnsi="宋体" w:hint="eastAsia"/>
          <w:sz w:val="24"/>
        </w:rPr>
        <w:t>日内办结；其中增值税即征即退退抵税，</w:t>
      </w:r>
      <w:r w:rsidRPr="00DE452A">
        <w:rPr>
          <w:rFonts w:ascii="宋体" w:eastAsia="宋体" w:hAnsi="宋体"/>
          <w:sz w:val="24"/>
        </w:rPr>
        <w:t>15</w:t>
      </w:r>
      <w:r w:rsidRPr="00DE452A">
        <w:rPr>
          <w:rFonts w:ascii="宋体" w:eastAsia="宋体" w:hAnsi="宋体" w:hint="eastAsia"/>
          <w:sz w:val="24"/>
        </w:rPr>
        <w:t>个工作日内办结。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_x0000_i1142" type="#_x0000_t75" style="width:385.5pt;height:132pt;visibility:visible">
            <v:imagedata r:id="rId31" o:title=""/>
          </v:shape>
        </w:pict>
      </w:r>
    </w:p>
    <w:p w:rsidR="0055100B" w:rsidRPr="00CE6199" w:rsidRDefault="0055100B" w:rsidP="00FD01E3">
      <w:pPr>
        <w:pStyle w:val="4"/>
        <w:ind w:firstLine="480"/>
      </w:pPr>
      <w:r w:rsidRPr="00CE6199">
        <w:rPr>
          <w:rFonts w:hint="eastAsia"/>
        </w:rPr>
        <w:lastRenderedPageBreak/>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3.</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4．纳税人在资料完整且符合法定受理条件的前提下，最多只需要到税务机关跑一次。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hint="eastAsia"/>
          <w:sz w:val="24"/>
        </w:rPr>
        <w:t>5</w:t>
      </w:r>
      <w:r w:rsidRPr="00DE452A">
        <w:rPr>
          <w:rFonts w:ascii="宋体" w:eastAsia="宋体" w:hAnsi="宋体"/>
          <w:sz w:val="24"/>
        </w:rPr>
        <w:t>.</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6</w:t>
      </w:r>
      <w:r w:rsidRPr="00DE452A">
        <w:rPr>
          <w:rFonts w:ascii="宋体" w:eastAsia="宋体" w:hAnsi="宋体"/>
          <w:sz w:val="24"/>
        </w:rPr>
        <w:t>.</w:t>
      </w:r>
      <w:r w:rsidRPr="00DE452A">
        <w:rPr>
          <w:rFonts w:ascii="宋体" w:eastAsia="宋体" w:hAnsi="宋体" w:hint="eastAsia"/>
          <w:sz w:val="24"/>
        </w:rPr>
        <w:t>纳税人申请退抵税（费）额不能大于纳税人已入库税额。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7</w:t>
      </w:r>
      <w:r w:rsidRPr="00DE452A">
        <w:rPr>
          <w:rFonts w:ascii="宋体" w:eastAsia="宋体" w:hAnsi="宋体"/>
          <w:sz w:val="24"/>
        </w:rPr>
        <w:t>.</w:t>
      </w:r>
      <w:r w:rsidRPr="00DE452A">
        <w:rPr>
          <w:rFonts w:ascii="宋体" w:eastAsia="宋体" w:hAnsi="宋体" w:hint="eastAsia"/>
          <w:sz w:val="24"/>
        </w:rPr>
        <w:t>增值税一般纳税人按规定享受增值税即征即退政策的货物、劳务和服务、不动产、无形资产的，在申报时须将此部分填写在《增值税纳税人申报（一般纳税人适用）表》及附表一的</w:t>
      </w:r>
      <w:r w:rsidRPr="00DE452A">
        <w:rPr>
          <w:rFonts w:ascii="宋体" w:eastAsia="宋体" w:hint="eastAsia"/>
          <w:sz w:val="24"/>
        </w:rPr>
        <w:t>“</w:t>
      </w:r>
      <w:r w:rsidRPr="00DE452A">
        <w:rPr>
          <w:rFonts w:ascii="宋体" w:eastAsia="宋体" w:hAnsi="宋体" w:hint="eastAsia"/>
          <w:sz w:val="24"/>
        </w:rPr>
        <w:t>增值税即征即项目列</w:t>
      </w:r>
      <w:r w:rsidRPr="00DE452A">
        <w:rPr>
          <w:rFonts w:ascii="宋体" w:eastAsia="宋体" w:hint="eastAsia"/>
          <w:sz w:val="24"/>
        </w:rPr>
        <w:t>”</w:t>
      </w:r>
      <w:r w:rsidRPr="00DE452A">
        <w:rPr>
          <w:rFonts w:ascii="宋体" w:eastAsia="宋体" w:hAnsi="宋体" w:hint="eastAsia"/>
          <w:sz w:val="24"/>
        </w:rPr>
        <w:t>征（退）税数据中。</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8</w:t>
      </w:r>
      <w:r w:rsidRPr="00DE452A">
        <w:rPr>
          <w:rFonts w:ascii="宋体" w:eastAsia="宋体" w:hAnsi="宋体"/>
          <w:sz w:val="24"/>
        </w:rPr>
        <w:t>.</w:t>
      </w:r>
      <w:r w:rsidRPr="00DE452A">
        <w:rPr>
          <w:rFonts w:ascii="宋体" w:eastAsia="宋体" w:hAnsi="宋体" w:hint="eastAsia"/>
          <w:sz w:val="24"/>
        </w:rPr>
        <w:t>除出口退税以外，纳税人既有应退税款又有欠缴税款的，无法进行退税受理。对于同一税种同一预算科目同一预算级次的，可以进行抵税申请；对于不同税种或者不同预算级次的或者同一税种但是欠税中含滞纳金的，不能进行抵税操作，只能先补缴欠税，再进行退税申请。</w:t>
      </w:r>
    </w:p>
    <w:p w:rsidR="0055100B" w:rsidRPr="00CE6199" w:rsidRDefault="0055100B" w:rsidP="00FD01E3">
      <w:pPr>
        <w:pStyle w:val="4"/>
        <w:ind w:firstLine="480"/>
        <w:rPr>
          <w:lang w:val="zh-CN"/>
        </w:rPr>
      </w:pPr>
      <w:r w:rsidRPr="00CE6199">
        <w:rPr>
          <w:rFonts w:hint="eastAsia"/>
          <w:lang w:val="zh-CN"/>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《退（抵）税费申请审批表》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【一般退税（抵）管理】</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【入库减免退抵税】的路径进入功能模块。</w:t>
      </w:r>
    </w:p>
    <w:p w:rsidR="0055100B" w:rsidRPr="00CE6199" w:rsidRDefault="0055100B" w:rsidP="0055100B">
      <w:pPr>
        <w:pStyle w:val="3"/>
        <w:spacing w:before="300" w:after="300"/>
        <w:ind w:firstLine="562"/>
      </w:pPr>
      <w:bookmarkStart w:id="772" w:name="_Toc7465"/>
      <w:bookmarkStart w:id="773" w:name="_Toc18096190"/>
      <w:bookmarkStart w:id="774" w:name="_Toc20500677"/>
      <w:bookmarkStart w:id="775" w:name="_Toc20501758"/>
      <w:bookmarkStart w:id="776" w:name="_Toc23107196"/>
      <w:bookmarkStart w:id="777" w:name="_Toc23500687"/>
      <w:r w:rsidRPr="00CE6199">
        <w:lastRenderedPageBreak/>
        <w:t>3.25.3—118</w:t>
      </w:r>
      <w:r w:rsidRPr="00CE6199">
        <w:rPr>
          <w:rFonts w:hint="eastAsia"/>
        </w:rPr>
        <w:t xml:space="preserve">　　汇算清缴结算多缴退抵税</w:t>
      </w:r>
      <w:bookmarkEnd w:id="772"/>
      <w:bookmarkEnd w:id="773"/>
      <w:bookmarkEnd w:id="774"/>
      <w:bookmarkEnd w:id="775"/>
      <w:bookmarkEnd w:id="776"/>
      <w:bookmarkEnd w:id="777"/>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汇算清缴结算多缴退抵税</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实行分期预缴、按期汇算结算的纳税人，在清算过程中形成的多缴税款，可以向税务机关申请办理退抵税费。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以下业务也属于汇算清缴结算多缴退抵税：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“营改增</w:t>
      </w:r>
      <w:r w:rsidRPr="00DE452A">
        <w:rPr>
          <w:rFonts w:ascii="宋体" w:eastAsia="宋体" w:hint="eastAsia"/>
          <w:sz w:val="24"/>
        </w:rPr>
        <w:t>”</w:t>
      </w:r>
      <w:r w:rsidRPr="00DE452A">
        <w:rPr>
          <w:rFonts w:ascii="宋体" w:eastAsia="宋体" w:hAnsi="宋体" w:hint="eastAsia"/>
          <w:sz w:val="24"/>
        </w:rPr>
        <w:t>试点纳税人提供应税服务，按照国家有关营业税政策规定差额征收营业税的，因取得的全部价款和价外费用不足以抵减允许扣除项目金额，截至本地区试点实施之日尚未扣除的部分，不得在计算试点纳税人本地区试点实施之日后的销售额时予以抵减，应当向原主管地税机关申请退还营业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土地增值税清算原因导致多缴企业所得税的退税。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对房产税、城镇土地税税源信息修改，以及增值税、消费税申报税款小于预缴税款，导致发生多缴税款。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纳税人在批准临时占用耕地期满之日起一年内依法复垦，恢复种植条件的，全额退还已经缴纳的耕地占用税。</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《中华人民共和国税收征收管理法》第五十一条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《中华人民共和国税收征收管理法实施细则》第七十八条、第七十九条</w:t>
      </w:r>
    </w:p>
    <w:p w:rsidR="0055100B" w:rsidRPr="00CE6199" w:rsidRDefault="0055100B" w:rsidP="00FD01E3">
      <w:pPr>
        <w:pStyle w:val="4"/>
        <w:ind w:firstLine="480"/>
      </w:pPr>
      <w:r w:rsidRPr="00CE6199">
        <w:rPr>
          <w:rFonts w:hint="eastAsia"/>
        </w:rPr>
        <w:lastRenderedPageBreak/>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273"/>
        <w:gridCol w:w="3262"/>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《退（抵）税费申请审批表》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4</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完税（缴款）凭证复印件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3</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税务机关认可的其他记载应退税款内容的资料</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55100B" w:rsidRPr="00DE452A" w:rsidTr="00735BB8">
        <w:trPr>
          <w:trHeight w:hRule="exact" w:val="794"/>
          <w:jc w:val="center"/>
        </w:trPr>
        <w:tc>
          <w:tcPr>
            <w:tcW w:w="1953"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3262"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936"/>
          <w:jc w:val="center"/>
        </w:trPr>
        <w:tc>
          <w:tcPr>
            <w:tcW w:w="1953"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土地增值税清算原因导致多缴企业所得税的退税</w:t>
            </w:r>
          </w:p>
        </w:tc>
        <w:tc>
          <w:tcPr>
            <w:tcW w:w="326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房地产企业是否存在后续开发项目的说明</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2407"/>
          <w:jc w:val="center"/>
        </w:trPr>
        <w:tc>
          <w:tcPr>
            <w:tcW w:w="1953"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26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房地产项目缴纳的土地增值税总额、项目销售收入总额、项目年度销售收入额、各年度应分摊的土地增值税和已经税前扣除的土地增值税、各年度的适用税率的书面说明</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2115"/>
          <w:jc w:val="center"/>
        </w:trPr>
        <w:tc>
          <w:tcPr>
            <w:tcW w:w="195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因特殊情况不能退至纳税人、扣缴义务人原缴款账户</w:t>
            </w:r>
          </w:p>
        </w:tc>
        <w:tc>
          <w:tcPr>
            <w:tcW w:w="326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由于特殊情况不能退至纳税人、扣缴义务人原缴款账户的书面说明，相关证明资料，和指定接受退税的其他账户及接受退税单位（人）名称的资料</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2115"/>
          <w:jc w:val="center"/>
        </w:trPr>
        <w:tc>
          <w:tcPr>
            <w:tcW w:w="1953"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纳税人依法复垦申请退还耕地占用税</w:t>
            </w:r>
          </w:p>
        </w:tc>
        <w:tc>
          <w:tcPr>
            <w:tcW w:w="3262"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自然资源主管部门会同有关行业管理部门认定并出具验收合格确认书复印件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lastRenderedPageBreak/>
        <w:t>【办理渠道】</w:t>
      </w:r>
    </w:p>
    <w:p w:rsidR="0055100B" w:rsidRPr="00DE452A" w:rsidRDefault="0055100B" w:rsidP="0055100B">
      <w:pPr>
        <w:autoSpaceDE w:val="0"/>
        <w:autoSpaceDN w:val="0"/>
        <w:spacing w:line="360" w:lineRule="auto"/>
        <w:ind w:firstLineChars="200" w:firstLine="480"/>
        <w:rPr>
          <w:rFonts w:eastAsia="宋体"/>
          <w:sz w:val="24"/>
        </w:rPr>
      </w:pPr>
      <w:r w:rsidRPr="00DE452A">
        <w:rPr>
          <w:rFonts w:ascii="宋体" w:eastAsia="宋体" w:hAnsi="等线" w:cs="宋体"/>
          <w:sz w:val="24"/>
        </w:rPr>
        <w:t>1</w:t>
      </w:r>
      <w:r w:rsidRPr="00DE452A">
        <w:rPr>
          <w:rFonts w:ascii="宋体" w:eastAsia="宋体" w:hAnsi="等线" w:cs="宋体" w:hint="eastAsia"/>
          <w:sz w:val="24"/>
          <w:lang w:val="zh-CN"/>
        </w:rPr>
        <w:t>、福建省电子税务局</w:t>
      </w:r>
      <w:r w:rsidRPr="00DE452A">
        <w:rPr>
          <w:rFonts w:ascii="宋体" w:eastAsia="宋体" w:hAnsi="等线" w:cs="宋体" w:hint="eastAsia"/>
          <w:sz w:val="24"/>
        </w:rPr>
        <w:t>（</w:t>
      </w:r>
      <w:hyperlink r:id="rId41" w:history="1">
        <w:r w:rsidRPr="00DE452A">
          <w:rPr>
            <w:rFonts w:ascii="宋体" w:eastAsia="宋体" w:hAnsi="等线" w:cs="宋体"/>
            <w:sz w:val="24"/>
            <w:u w:val="single"/>
          </w:rPr>
          <w:t>https://etax.fjtax.gov.cn</w:t>
        </w:r>
      </w:hyperlink>
      <w:r w:rsidRPr="00DE452A">
        <w:rPr>
          <w:rFonts w:ascii="宋体" w:eastAsia="宋体" w:hAnsi="等线" w:cs="宋体" w:hint="eastAsia"/>
          <w:sz w:val="24"/>
        </w:rPr>
        <w:t>）</w:t>
      </w:r>
      <w:r w:rsidRPr="00DE452A">
        <w:rPr>
          <w:rFonts w:ascii="宋体" w:eastAsia="宋体" w:hAnsi="等线" w:cs="宋体" w:hint="eastAsia"/>
          <w:sz w:val="24"/>
          <w:lang w:val="zh-CN"/>
        </w:rPr>
        <w:t>办理。</w:t>
      </w:r>
    </w:p>
    <w:p w:rsidR="0055100B" w:rsidRPr="00DE452A" w:rsidRDefault="0055100B" w:rsidP="0055100B">
      <w:pPr>
        <w:spacing w:line="360" w:lineRule="auto"/>
        <w:ind w:left="480"/>
        <w:rPr>
          <w:rFonts w:ascii="宋体" w:eastAsia="宋体"/>
          <w:sz w:val="24"/>
        </w:rPr>
      </w:pPr>
      <w:r w:rsidRPr="00DE452A">
        <w:rPr>
          <w:rFonts w:ascii="宋体" w:eastAsia="宋体" w:cs="宋体"/>
          <w:sz w:val="24"/>
          <w:lang w:val="zh-CN"/>
        </w:rPr>
        <w:t>2</w:t>
      </w:r>
      <w:r w:rsidRPr="00DE452A">
        <w:rPr>
          <w:rFonts w:ascii="宋体" w:eastAsia="宋体" w:cs="宋体" w:hint="eastAsia"/>
          <w:sz w:val="24"/>
          <w:lang w:val="zh-CN"/>
        </w:rPr>
        <w:t>、办税服务厅办理。办税服务厅的具体地点可从国家税务总局福建省税务局网站</w:t>
      </w:r>
      <w:r w:rsidRPr="00DE452A">
        <w:rPr>
          <w:rFonts w:ascii="宋体" w:eastAsia="宋体" w:cs="宋体"/>
          <w:sz w:val="24"/>
          <w:lang w:val="zh-CN"/>
        </w:rPr>
        <w:t>“</w:t>
      </w:r>
      <w:r w:rsidRPr="00DE452A">
        <w:rPr>
          <w:rFonts w:ascii="宋体" w:eastAsia="宋体" w:cs="宋体" w:hint="eastAsia"/>
          <w:sz w:val="24"/>
          <w:lang w:val="zh-CN"/>
        </w:rPr>
        <w:t>纳税服务</w:t>
      </w:r>
      <w:r w:rsidRPr="00DE452A">
        <w:rPr>
          <w:rFonts w:eastAsia="宋体"/>
          <w:sz w:val="24"/>
        </w:rPr>
        <w:t>-</w:t>
      </w:r>
      <w:r w:rsidRPr="00DE452A">
        <w:rPr>
          <w:rFonts w:ascii="宋体" w:eastAsia="宋体" w:cs="宋体" w:hint="eastAsia"/>
          <w:sz w:val="24"/>
          <w:lang w:val="zh-CN"/>
        </w:rPr>
        <w:t>办税地图</w:t>
      </w:r>
      <w:r w:rsidRPr="00DE452A">
        <w:rPr>
          <w:rFonts w:ascii="宋体" w:eastAsia="宋体" w:cs="宋体"/>
          <w:sz w:val="24"/>
          <w:lang w:val="zh-CN"/>
        </w:rPr>
        <w:t>”</w:t>
      </w:r>
      <w:r w:rsidRPr="00DE452A">
        <w:rPr>
          <w:rFonts w:ascii="宋体" w:eastAsia="宋体" w:cs="宋体" w:hint="eastAsia"/>
          <w:sz w:val="24"/>
          <w:lang w:val="zh-CN"/>
        </w:rPr>
        <w:t>栏目查询</w:t>
      </w:r>
      <w:r w:rsidRPr="00DE452A">
        <w:rPr>
          <w:rFonts w:ascii="宋体" w:eastAsia="宋体" w:hAnsi="宋体" w:hint="eastAsia"/>
          <w:sz w:val="24"/>
        </w:rPr>
        <w:t>。</w:t>
      </w:r>
    </w:p>
    <w:p w:rsidR="0055100B" w:rsidRPr="00CE6199" w:rsidRDefault="0055100B" w:rsidP="00FD01E3">
      <w:pPr>
        <w:pStyle w:val="4"/>
        <w:ind w:firstLine="480"/>
        <w:rPr>
          <w:lang w:val="zh-CN"/>
        </w:rPr>
      </w:pPr>
      <w:r w:rsidRPr="00CE6199">
        <w:rPr>
          <w:rFonts w:hint="eastAsia"/>
          <w:lang w:val="zh-CN"/>
        </w:rPr>
        <w:t>【通办范围】</w:t>
      </w:r>
    </w:p>
    <w:p w:rsidR="0055100B" w:rsidRPr="00DE452A" w:rsidRDefault="0055100B" w:rsidP="0055100B">
      <w:pPr>
        <w:spacing w:line="360" w:lineRule="auto"/>
        <w:ind w:left="480" w:firstLineChars="200" w:firstLine="480"/>
        <w:rPr>
          <w:rFonts w:ascii="宋体" w:eastAsia="宋体"/>
          <w:sz w:val="24"/>
        </w:rPr>
      </w:pPr>
      <w:r w:rsidRPr="00DE452A">
        <w:rPr>
          <w:rFonts w:ascii="宋体" w:eastAsia="宋体" w:hAnsi="宋体" w:cs="宋体" w:hint="eastAsia"/>
          <w:sz w:val="24"/>
          <w:lang w:val="zh-CN"/>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税务机关发现的，</w:t>
      </w:r>
      <w:r w:rsidRPr="00DE452A">
        <w:rPr>
          <w:rFonts w:ascii="宋体" w:eastAsia="宋体" w:hAnsi="宋体"/>
          <w:sz w:val="24"/>
        </w:rPr>
        <w:t>10</w:t>
      </w:r>
      <w:r w:rsidRPr="00DE452A">
        <w:rPr>
          <w:rFonts w:ascii="宋体" w:eastAsia="宋体" w:hAnsi="宋体" w:hint="eastAsia"/>
          <w:sz w:val="24"/>
        </w:rPr>
        <w:t>日内办结；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纳税人自行发现的，</w:t>
      </w:r>
      <w:r w:rsidRPr="00DE452A">
        <w:rPr>
          <w:rFonts w:ascii="宋体" w:eastAsia="宋体" w:hAnsi="宋体"/>
          <w:sz w:val="24"/>
        </w:rPr>
        <w:t>30</w:t>
      </w:r>
      <w:r w:rsidRPr="00DE452A">
        <w:rPr>
          <w:rFonts w:ascii="宋体" w:eastAsia="宋体" w:hAnsi="宋体" w:hint="eastAsia"/>
          <w:sz w:val="24"/>
        </w:rPr>
        <w:t>日内办结。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_x0000_i1143" type="#_x0000_t75" style="width:408pt;height:137.25pt;visibility:visible">
            <v:imagedata r:id="rId31"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3.</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4．纳税人在资料完整且符合法定受理条件的前提下，最多只需要到税务机关跑一次。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5</w:t>
      </w:r>
      <w:r w:rsidRPr="00DE452A">
        <w:rPr>
          <w:rFonts w:ascii="宋体" w:eastAsia="宋体" w:hAnsi="宋体"/>
          <w:sz w:val="24"/>
        </w:rPr>
        <w:t>.</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6</w:t>
      </w:r>
      <w:r w:rsidRPr="00DE452A">
        <w:rPr>
          <w:rFonts w:ascii="宋体" w:eastAsia="宋体" w:hAnsi="宋体"/>
          <w:sz w:val="24"/>
        </w:rPr>
        <w:t>.</w:t>
      </w:r>
      <w:r w:rsidRPr="00DE452A">
        <w:rPr>
          <w:rFonts w:ascii="宋体" w:eastAsia="宋体" w:hAnsi="宋体" w:hint="eastAsia"/>
          <w:sz w:val="24"/>
        </w:rPr>
        <w:t>对已缴纳契税的购房单位和个人，在未办理房屋权属变更登记前退房的，退还已纳契税；在办理房屋权属变更登记后退房的，不予退还已纳契税。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7</w:t>
      </w:r>
      <w:r w:rsidRPr="00DE452A">
        <w:rPr>
          <w:rFonts w:ascii="宋体" w:eastAsia="宋体" w:hAnsi="宋体"/>
          <w:sz w:val="24"/>
        </w:rPr>
        <w:t>.</w:t>
      </w:r>
      <w:r w:rsidRPr="00DE452A">
        <w:rPr>
          <w:rFonts w:ascii="宋体" w:eastAsia="宋体" w:hAnsi="宋体" w:hint="eastAsia"/>
          <w:sz w:val="24"/>
        </w:rPr>
        <w:t>独立核算的发、供电企业结算缴纳增值税多缴不退，结转下期抵扣或抵减下期应纳税额。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8</w:t>
      </w:r>
      <w:r w:rsidRPr="00DE452A">
        <w:rPr>
          <w:rFonts w:ascii="宋体" w:eastAsia="宋体" w:hAnsi="宋体"/>
          <w:sz w:val="24"/>
        </w:rPr>
        <w:t>.</w:t>
      </w:r>
      <w:r w:rsidRPr="00DE452A">
        <w:rPr>
          <w:rFonts w:ascii="宋体" w:eastAsia="宋体" w:hAnsi="宋体" w:hint="eastAsia"/>
          <w:sz w:val="24"/>
        </w:rPr>
        <w:t>除出口退税以外，纳税人既有应退税款又有欠缴税款的，无法进行退税受理。对于同一税种同一预算科目同一预算级次的，可以进行抵税申请；对于不同税种或者不同预算级次的或者同一税种但是欠税中含滞纳金的，不能进行抵税操作，只能先补缴欠税，再进行退税申请。</w:t>
      </w:r>
    </w:p>
    <w:p w:rsidR="0055100B" w:rsidRPr="00CE6199" w:rsidRDefault="0055100B" w:rsidP="00FD01E3">
      <w:pPr>
        <w:pStyle w:val="4"/>
        <w:ind w:firstLine="480"/>
        <w:rPr>
          <w:lang w:val="zh-CN"/>
        </w:rPr>
      </w:pPr>
      <w:r w:rsidRPr="00CE6199">
        <w:rPr>
          <w:rFonts w:hint="eastAsia"/>
          <w:lang w:val="zh-CN"/>
        </w:rPr>
        <w:lastRenderedPageBreak/>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《退（抵）税费申请审批表》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Ansi="宋体" w:hint="eastAsia"/>
          <w:sz w:val="24"/>
        </w:rPr>
        <w:t>登录电子税务局，按照【我要办税】</w:t>
      </w:r>
      <w:r w:rsidRPr="00DE452A">
        <w:rPr>
          <w:rFonts w:ascii="宋体" w:eastAsia="宋体"/>
          <w:sz w:val="24"/>
        </w:rPr>
        <w:t>-</w:t>
      </w:r>
      <w:r w:rsidRPr="00DE452A">
        <w:rPr>
          <w:rFonts w:ascii="宋体" w:eastAsia="宋体" w:hAnsi="宋体" w:hint="eastAsia"/>
          <w:sz w:val="24"/>
        </w:rPr>
        <w:t>【一般退税（抵）管理】</w:t>
      </w:r>
      <w:r w:rsidRPr="00DE452A">
        <w:rPr>
          <w:rFonts w:ascii="宋体" w:eastAsia="宋体"/>
          <w:sz w:val="24"/>
        </w:rPr>
        <w:t>-</w:t>
      </w:r>
      <w:r w:rsidRPr="00DE452A">
        <w:rPr>
          <w:rFonts w:ascii="宋体" w:eastAsia="宋体" w:hAnsi="宋体" w:hint="eastAsia"/>
          <w:sz w:val="24"/>
        </w:rPr>
        <w:t>【汇算清缴结算多缴退抵税】的路径进入功能模块。</w:t>
      </w:r>
    </w:p>
    <w:p w:rsidR="0055100B" w:rsidRPr="00CE6199" w:rsidRDefault="0055100B" w:rsidP="0055100B">
      <w:pPr>
        <w:pStyle w:val="3"/>
        <w:spacing w:before="300" w:after="300"/>
        <w:ind w:firstLine="562"/>
      </w:pPr>
      <w:bookmarkStart w:id="778" w:name="_Toc12134"/>
      <w:bookmarkStart w:id="779" w:name="_Toc18096191"/>
      <w:bookmarkStart w:id="780" w:name="_Toc20500678"/>
      <w:bookmarkStart w:id="781" w:name="_Toc20501759"/>
      <w:bookmarkStart w:id="782" w:name="_Toc23107197"/>
      <w:bookmarkStart w:id="783" w:name="_Toc23500688"/>
      <w:r w:rsidRPr="00CE6199">
        <w:t>3.25.4—119</w:t>
      </w:r>
      <w:r w:rsidRPr="00CE6199">
        <w:rPr>
          <w:rFonts w:hint="eastAsia"/>
        </w:rPr>
        <w:t xml:space="preserve">　　增值税期末留抵税额退税</w:t>
      </w:r>
      <w:bookmarkEnd w:id="778"/>
      <w:bookmarkEnd w:id="779"/>
      <w:bookmarkEnd w:id="780"/>
      <w:bookmarkEnd w:id="781"/>
      <w:bookmarkEnd w:id="782"/>
      <w:bookmarkEnd w:id="783"/>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增值税期末留抵税额退税</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符合条件的增值税一般纳税人，由于特定事项产生的留抵税额，按照一定的计算公式予以计算退还，主要包括：</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符合条件的集成电路重大项目增值税留抵税额退税。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对外购用于生产乙烯、芳烃类化工产品的石脑油、燃料油价格中消费税部分对应的增值税额退税。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符合条件的大型客机和新支线飞机增值税留抵税额退税。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自</w:t>
      </w:r>
      <w:r w:rsidRPr="00DE452A">
        <w:rPr>
          <w:rFonts w:ascii="宋体" w:eastAsia="宋体" w:hAnsi="宋体"/>
          <w:sz w:val="24"/>
        </w:rPr>
        <w:t>2018</w:t>
      </w:r>
      <w:r w:rsidRPr="00DE452A">
        <w:rPr>
          <w:rFonts w:ascii="宋体" w:eastAsia="宋体" w:hAnsi="宋体" w:hint="eastAsia"/>
          <w:sz w:val="24"/>
        </w:rPr>
        <w:t>年</w:t>
      </w:r>
      <w:r w:rsidRPr="00DE452A">
        <w:rPr>
          <w:rFonts w:ascii="宋体" w:eastAsia="宋体" w:hAnsi="宋体"/>
          <w:sz w:val="24"/>
        </w:rPr>
        <w:t>7</w:t>
      </w:r>
      <w:r w:rsidRPr="00DE452A">
        <w:rPr>
          <w:rFonts w:ascii="宋体" w:eastAsia="宋体" w:hAnsi="宋体" w:hint="eastAsia"/>
          <w:sz w:val="24"/>
        </w:rPr>
        <w:t>月</w:t>
      </w:r>
      <w:r w:rsidRPr="00DE452A">
        <w:rPr>
          <w:rFonts w:ascii="宋体" w:eastAsia="宋体" w:hAnsi="宋体"/>
          <w:sz w:val="24"/>
        </w:rPr>
        <w:t>27</w:t>
      </w:r>
      <w:r w:rsidRPr="00DE452A">
        <w:rPr>
          <w:rFonts w:ascii="宋体" w:eastAsia="宋体" w:hAnsi="宋体" w:hint="eastAsia"/>
          <w:sz w:val="24"/>
        </w:rPr>
        <w:t>日起，对实行增值税期末留抵退税的纳税人，允许其从城市维护建设税、教育费附加和地方教育附加的计税（征）依据中扣除退还的增值税税额。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4</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日起，试行增值税期末留抵税额退税制度。符合以下条件的纳税人，可以向主管税务机关申请退还增量留抵税额：自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4</w:t>
      </w:r>
      <w:r w:rsidRPr="00DE452A">
        <w:rPr>
          <w:rFonts w:ascii="宋体" w:eastAsia="宋体" w:hAnsi="宋体" w:hint="eastAsia"/>
          <w:sz w:val="24"/>
        </w:rPr>
        <w:t>月税款所属期起，连续六个月（按季纳税的，连续两个季度）增量留抵税额均大于零，且第六个月增量留抵税额不低于</w:t>
      </w:r>
      <w:r w:rsidRPr="00DE452A">
        <w:rPr>
          <w:rFonts w:ascii="宋体" w:eastAsia="宋体" w:hAnsi="宋体"/>
          <w:sz w:val="24"/>
        </w:rPr>
        <w:t>50</w:t>
      </w:r>
      <w:r w:rsidRPr="00DE452A">
        <w:rPr>
          <w:rFonts w:ascii="宋体" w:eastAsia="宋体" w:hAnsi="宋体" w:hint="eastAsia"/>
          <w:sz w:val="24"/>
        </w:rPr>
        <w:t>万元；纳税信用等级为</w:t>
      </w:r>
      <w:r w:rsidRPr="00DE452A">
        <w:rPr>
          <w:rFonts w:ascii="宋体" w:eastAsia="宋体" w:hAnsi="宋体"/>
          <w:sz w:val="24"/>
        </w:rPr>
        <w:t>A</w:t>
      </w:r>
      <w:r w:rsidRPr="00DE452A">
        <w:rPr>
          <w:rFonts w:ascii="宋体" w:eastAsia="宋体" w:hAnsi="宋体" w:hint="eastAsia"/>
          <w:sz w:val="24"/>
        </w:rPr>
        <w:t>级或者</w:t>
      </w:r>
      <w:r w:rsidRPr="00DE452A">
        <w:rPr>
          <w:rFonts w:ascii="宋体" w:eastAsia="宋体" w:hAnsi="宋体"/>
          <w:sz w:val="24"/>
        </w:rPr>
        <w:t>B</w:t>
      </w:r>
      <w:r w:rsidRPr="00DE452A">
        <w:rPr>
          <w:rFonts w:ascii="宋体" w:eastAsia="宋体" w:hAnsi="宋体" w:hint="eastAsia"/>
          <w:sz w:val="24"/>
        </w:rPr>
        <w:t>级；</w:t>
      </w:r>
      <w:r w:rsidRPr="00DE452A">
        <w:rPr>
          <w:rFonts w:ascii="宋体" w:eastAsia="宋体" w:hAnsi="宋体" w:hint="eastAsia"/>
          <w:sz w:val="24"/>
        </w:rPr>
        <w:lastRenderedPageBreak/>
        <w:t>申请退税前</w:t>
      </w:r>
      <w:r w:rsidRPr="00DE452A">
        <w:rPr>
          <w:rFonts w:ascii="宋体" w:eastAsia="宋体" w:hAnsi="宋体"/>
          <w:sz w:val="24"/>
        </w:rPr>
        <w:t>36</w:t>
      </w:r>
      <w:r w:rsidRPr="00DE452A">
        <w:rPr>
          <w:rFonts w:ascii="宋体" w:eastAsia="宋体" w:hAnsi="宋体" w:hint="eastAsia"/>
          <w:sz w:val="24"/>
        </w:rPr>
        <w:t>个月未发生骗取留抵退税、出口退税或虚开增值税专用发票情形的；申请退税前</w:t>
      </w:r>
      <w:r w:rsidRPr="00DE452A">
        <w:rPr>
          <w:rFonts w:ascii="宋体" w:eastAsia="宋体" w:hAnsi="宋体"/>
          <w:sz w:val="24"/>
        </w:rPr>
        <w:t>36</w:t>
      </w:r>
      <w:r w:rsidRPr="00DE452A">
        <w:rPr>
          <w:rFonts w:ascii="宋体" w:eastAsia="宋体" w:hAnsi="宋体" w:hint="eastAsia"/>
          <w:sz w:val="24"/>
        </w:rPr>
        <w:t>个月未因偷税被税务机关处罚两次及以上的；自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4</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日起未享受即征即退、先征后返（退）政策的。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6</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日起，同时符合以下条件的部分先进制造业纳税人，可以自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7</w:t>
      </w:r>
      <w:r w:rsidRPr="00DE452A">
        <w:rPr>
          <w:rFonts w:ascii="宋体" w:eastAsia="宋体" w:hAnsi="宋体" w:hint="eastAsia"/>
          <w:sz w:val="24"/>
        </w:rPr>
        <w:t>月及以后纳税申报期向主管税务机关申请退还增量留抵税额：增量留抵税额大于零；纳税信用登记为</w:t>
      </w:r>
      <w:r w:rsidRPr="00DE452A">
        <w:rPr>
          <w:rFonts w:ascii="宋体" w:eastAsia="宋体" w:hAnsi="宋体"/>
          <w:sz w:val="24"/>
        </w:rPr>
        <w:t>A</w:t>
      </w:r>
      <w:r w:rsidRPr="00DE452A">
        <w:rPr>
          <w:rFonts w:ascii="宋体" w:eastAsia="宋体" w:hAnsi="宋体" w:hint="eastAsia"/>
          <w:sz w:val="24"/>
        </w:rPr>
        <w:t>级或者</w:t>
      </w:r>
      <w:r w:rsidRPr="00DE452A">
        <w:rPr>
          <w:rFonts w:ascii="宋体" w:eastAsia="宋体" w:hAnsi="宋体"/>
          <w:sz w:val="24"/>
        </w:rPr>
        <w:t>B</w:t>
      </w:r>
      <w:r w:rsidRPr="00DE452A">
        <w:rPr>
          <w:rFonts w:ascii="宋体" w:eastAsia="宋体" w:hAnsi="宋体" w:hint="eastAsia"/>
          <w:sz w:val="24"/>
        </w:rPr>
        <w:t>级；申请退税前</w:t>
      </w:r>
      <w:r w:rsidRPr="00DE452A">
        <w:rPr>
          <w:rFonts w:ascii="宋体" w:eastAsia="宋体" w:hAnsi="宋体"/>
          <w:sz w:val="24"/>
        </w:rPr>
        <w:t>36</w:t>
      </w:r>
      <w:r w:rsidRPr="00DE452A">
        <w:rPr>
          <w:rFonts w:ascii="宋体" w:eastAsia="宋体" w:hAnsi="宋体" w:hint="eastAsia"/>
          <w:sz w:val="24"/>
        </w:rPr>
        <w:t>个月未发生骗取留抵退税、出口退税或虚开增值税专用发票情形的；申请退税前</w:t>
      </w:r>
      <w:r w:rsidRPr="00DE452A">
        <w:rPr>
          <w:rFonts w:ascii="宋体" w:eastAsia="宋体" w:hAnsi="宋体"/>
          <w:sz w:val="24"/>
        </w:rPr>
        <w:t>36</w:t>
      </w:r>
      <w:r w:rsidRPr="00DE452A">
        <w:rPr>
          <w:rFonts w:ascii="宋体" w:eastAsia="宋体" w:hAnsi="宋体" w:hint="eastAsia"/>
          <w:sz w:val="24"/>
        </w:rPr>
        <w:t>个月未因偷税被税务机关处罚两次及以上的；自</w:t>
      </w:r>
      <w:r w:rsidRPr="00DE452A">
        <w:rPr>
          <w:rFonts w:ascii="宋体" w:eastAsia="宋体" w:hAnsi="宋体"/>
          <w:sz w:val="24"/>
        </w:rPr>
        <w:t>2019</w:t>
      </w:r>
      <w:r w:rsidRPr="00DE452A">
        <w:rPr>
          <w:rFonts w:ascii="宋体" w:eastAsia="宋体" w:hAnsi="宋体" w:hint="eastAsia"/>
          <w:sz w:val="24"/>
        </w:rPr>
        <w:t>年</w:t>
      </w:r>
      <w:r w:rsidRPr="00DE452A">
        <w:rPr>
          <w:rFonts w:ascii="宋体" w:eastAsia="宋体" w:hAnsi="宋体"/>
          <w:sz w:val="24"/>
        </w:rPr>
        <w:t>4</w:t>
      </w:r>
      <w:r w:rsidRPr="00DE452A">
        <w:rPr>
          <w:rFonts w:ascii="宋体" w:eastAsia="宋体" w:hAnsi="宋体" w:hint="eastAsia"/>
          <w:sz w:val="24"/>
        </w:rPr>
        <w:t>月</w:t>
      </w:r>
      <w:r w:rsidRPr="00DE452A">
        <w:rPr>
          <w:rFonts w:ascii="宋体" w:eastAsia="宋体" w:hAnsi="宋体"/>
          <w:sz w:val="24"/>
        </w:rPr>
        <w:t>1</w:t>
      </w:r>
      <w:r w:rsidRPr="00DE452A">
        <w:rPr>
          <w:rFonts w:ascii="宋体" w:eastAsia="宋体" w:hAnsi="宋体" w:hint="eastAsia"/>
          <w:sz w:val="24"/>
        </w:rPr>
        <w:t>日起未享受即征即退、先征后返（退）政策的。上述部分先进制造业纳税人是指按照《国民经济行业分类》,生产并销售非金属矿物制品、通用设备、专用设备及计算机、通信和其他电子设备销售额占全部销售额的比重超过50%的纳税人。</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《中华人民共和国税收征收管理法》第五十一条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《中华人民共和国税收征收管理法实施细则》第七十八条、第七十九条</w:t>
      </w:r>
    </w:p>
    <w:p w:rsidR="0055100B" w:rsidRPr="00CE6199" w:rsidRDefault="0055100B" w:rsidP="00FD01E3">
      <w:pPr>
        <w:pStyle w:val="4"/>
        <w:ind w:firstLine="480"/>
      </w:pPr>
      <w:r w:rsidRPr="00CE6199">
        <w:rPr>
          <w:rFonts w:hint="eastAsia"/>
        </w:rPr>
        <w:t>【办理材料】</w:t>
      </w:r>
    </w:p>
    <w:tbl>
      <w:tblPr>
        <w:tblW w:w="81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tblPr>
      <w:tblGrid>
        <w:gridCol w:w="679"/>
        <w:gridCol w:w="1508"/>
        <w:gridCol w:w="2178"/>
        <w:gridCol w:w="850"/>
        <w:gridCol w:w="680"/>
        <w:gridCol w:w="2267"/>
      </w:tblGrid>
      <w:tr w:rsidR="0055100B" w:rsidRPr="00DE452A" w:rsidTr="00735BB8">
        <w:trPr>
          <w:trHeight w:val="794"/>
          <w:jc w:val="center"/>
        </w:trPr>
        <w:tc>
          <w:tcPr>
            <w:tcW w:w="679" w:type="dxa"/>
            <w:tcBorders>
              <w:top w:val="single" w:sz="4" w:space="0" w:color="auto"/>
              <w:left w:val="single" w:sz="4" w:space="0" w:color="auto"/>
              <w:bottom w:val="single" w:sz="4" w:space="0" w:color="auto"/>
              <w:right w:val="single" w:sz="4" w:space="0" w:color="auto"/>
            </w:tcBorders>
            <w:shd w:val="clear" w:color="000000" w:fill="D9D9D9"/>
            <w:tcMar>
              <w:top w:w="15" w:type="dxa"/>
              <w:left w:w="15" w:type="dxa"/>
              <w:bottom w:w="0" w:type="dxa"/>
              <w:right w:w="15" w:type="dxa"/>
            </w:tcMar>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3686" w:type="dxa"/>
            <w:gridSpan w:val="2"/>
            <w:tcBorders>
              <w:top w:val="single" w:sz="4" w:space="0" w:color="auto"/>
              <w:left w:val="single" w:sz="4" w:space="0" w:color="auto"/>
              <w:bottom w:val="single" w:sz="4" w:space="0" w:color="auto"/>
              <w:right w:val="single" w:sz="4" w:space="0" w:color="auto"/>
            </w:tcBorders>
            <w:shd w:val="clear" w:color="000000" w:fill="D9D9D9"/>
            <w:tcMar>
              <w:top w:w="15" w:type="dxa"/>
              <w:left w:w="15" w:type="dxa"/>
              <w:bottom w:w="0" w:type="dxa"/>
              <w:right w:w="15" w:type="dxa"/>
            </w:tcMar>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850" w:type="dxa"/>
            <w:tcBorders>
              <w:top w:val="single" w:sz="4" w:space="0" w:color="auto"/>
              <w:left w:val="single" w:sz="4" w:space="0" w:color="auto"/>
              <w:bottom w:val="single" w:sz="4" w:space="0" w:color="auto"/>
              <w:right w:val="single" w:sz="4" w:space="0" w:color="auto"/>
            </w:tcBorders>
            <w:shd w:val="clear" w:color="000000" w:fill="D9D9D9"/>
            <w:tcMar>
              <w:top w:w="15" w:type="dxa"/>
              <w:left w:w="15" w:type="dxa"/>
              <w:bottom w:w="0" w:type="dxa"/>
              <w:right w:w="15" w:type="dxa"/>
            </w:tcMar>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947" w:type="dxa"/>
            <w:gridSpan w:val="2"/>
            <w:tcBorders>
              <w:top w:val="single" w:sz="4" w:space="0" w:color="auto"/>
              <w:left w:val="single" w:sz="4" w:space="0" w:color="auto"/>
              <w:bottom w:val="single" w:sz="4" w:space="0" w:color="auto"/>
              <w:right w:val="single" w:sz="4" w:space="0" w:color="auto"/>
            </w:tcBorders>
            <w:shd w:val="clear" w:color="000000" w:fill="D9D9D9"/>
            <w:tcMar>
              <w:top w:w="15" w:type="dxa"/>
              <w:left w:w="15" w:type="dxa"/>
              <w:bottom w:w="0" w:type="dxa"/>
              <w:right w:w="15" w:type="dxa"/>
            </w:tcMar>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val="794"/>
          <w:jc w:val="center"/>
        </w:trPr>
        <w:tc>
          <w:tcPr>
            <w:tcW w:w="679"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3686"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《退（抵）税费申请审批表》</w:t>
            </w:r>
          </w:p>
        </w:tc>
        <w:tc>
          <w:tcPr>
            <w:tcW w:w="85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4</w:t>
            </w:r>
            <w:r w:rsidRPr="00DE452A">
              <w:rPr>
                <w:rFonts w:ascii="宋体" w:eastAsia="宋体" w:hAnsi="宋体" w:hint="eastAsia"/>
                <w:sz w:val="24"/>
                <w:szCs w:val="24"/>
              </w:rPr>
              <w:t>份</w:t>
            </w:r>
          </w:p>
        </w:tc>
        <w:tc>
          <w:tcPr>
            <w:tcW w:w="2947"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679"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p>
        </w:tc>
        <w:tc>
          <w:tcPr>
            <w:tcW w:w="3686"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《增值税期末留抵税额退税申请表》</w:t>
            </w:r>
          </w:p>
        </w:tc>
        <w:tc>
          <w:tcPr>
            <w:tcW w:w="85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4</w:t>
            </w:r>
            <w:r w:rsidRPr="00DE452A">
              <w:rPr>
                <w:rFonts w:ascii="宋体" w:eastAsia="宋体" w:hAnsi="宋体" w:hint="eastAsia"/>
                <w:sz w:val="24"/>
                <w:szCs w:val="24"/>
              </w:rPr>
              <w:t>份</w:t>
            </w:r>
          </w:p>
        </w:tc>
        <w:tc>
          <w:tcPr>
            <w:tcW w:w="2947"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符合条件的集成电路重大项目增值税留抵税额退税、外购用于生产乙烯、芳烃类化工产品的石脑油、燃料油价格中消费税部分对应的增值税额退税、符合条件的大型客机和新支线飞机增值税留抵税额退税填写</w:t>
            </w:r>
          </w:p>
        </w:tc>
      </w:tr>
      <w:tr w:rsidR="0055100B" w:rsidRPr="00DE452A" w:rsidTr="00735BB8">
        <w:trPr>
          <w:trHeight w:val="794"/>
          <w:jc w:val="center"/>
        </w:trPr>
        <w:tc>
          <w:tcPr>
            <w:tcW w:w="679"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3</w:t>
            </w:r>
          </w:p>
        </w:tc>
        <w:tc>
          <w:tcPr>
            <w:tcW w:w="3686"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《退（抵）税申请表》</w:t>
            </w:r>
          </w:p>
        </w:tc>
        <w:tc>
          <w:tcPr>
            <w:tcW w:w="85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4</w:t>
            </w:r>
            <w:r w:rsidRPr="00DE452A">
              <w:rPr>
                <w:rFonts w:ascii="宋体" w:eastAsia="宋体" w:hAnsi="宋体" w:hint="eastAsia"/>
                <w:sz w:val="24"/>
                <w:szCs w:val="24"/>
              </w:rPr>
              <w:t>份</w:t>
            </w:r>
          </w:p>
        </w:tc>
        <w:tc>
          <w:tcPr>
            <w:tcW w:w="2947"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int="eastAsia"/>
                <w:sz w:val="24"/>
                <w:szCs w:val="24"/>
              </w:rPr>
              <w:t>其他符合条件的增值税留底税额退税填写</w:t>
            </w:r>
          </w:p>
        </w:tc>
      </w:tr>
      <w:tr w:rsidR="0055100B" w:rsidRPr="00DE452A" w:rsidTr="00735BB8">
        <w:trPr>
          <w:trHeight w:val="794"/>
          <w:jc w:val="center"/>
        </w:trPr>
        <w:tc>
          <w:tcPr>
            <w:tcW w:w="8162" w:type="dxa"/>
            <w:gridSpan w:val="6"/>
            <w:tcBorders>
              <w:top w:val="single" w:sz="4" w:space="0" w:color="auto"/>
              <w:left w:val="single" w:sz="4" w:space="0" w:color="auto"/>
              <w:bottom w:val="single" w:sz="4" w:space="0" w:color="auto"/>
              <w:right w:val="single" w:sz="4" w:space="0" w:color="auto"/>
            </w:tcBorders>
            <w:shd w:val="clear" w:color="000000" w:fill="D9D9D9"/>
            <w:tcMar>
              <w:top w:w="15" w:type="dxa"/>
              <w:left w:w="15" w:type="dxa"/>
              <w:bottom w:w="0" w:type="dxa"/>
              <w:right w:w="15" w:type="dxa"/>
            </w:tcMar>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lastRenderedPageBreak/>
              <w:t>有以下情形的，还应提供相应材料</w:t>
            </w:r>
          </w:p>
        </w:tc>
      </w:tr>
      <w:tr w:rsidR="0055100B" w:rsidRPr="00DE452A" w:rsidTr="00735BB8">
        <w:trPr>
          <w:trHeight w:val="794"/>
          <w:jc w:val="center"/>
        </w:trPr>
        <w:tc>
          <w:tcPr>
            <w:tcW w:w="2187" w:type="dxa"/>
            <w:gridSpan w:val="2"/>
            <w:tcBorders>
              <w:top w:val="single" w:sz="4" w:space="0" w:color="auto"/>
              <w:left w:val="single" w:sz="4" w:space="0" w:color="auto"/>
              <w:bottom w:val="single" w:sz="4" w:space="0" w:color="auto"/>
              <w:right w:val="single" w:sz="4" w:space="0" w:color="auto"/>
            </w:tcBorders>
            <w:shd w:val="clear" w:color="auto" w:fill="D7D7D7"/>
            <w:tcMar>
              <w:top w:w="15" w:type="dxa"/>
              <w:left w:w="15" w:type="dxa"/>
              <w:bottom w:w="0" w:type="dxa"/>
              <w:right w:w="15" w:type="dxa"/>
            </w:tcMar>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适用情形</w:t>
            </w:r>
          </w:p>
        </w:tc>
        <w:tc>
          <w:tcPr>
            <w:tcW w:w="3028" w:type="dxa"/>
            <w:gridSpan w:val="2"/>
            <w:tcBorders>
              <w:top w:val="single" w:sz="4" w:space="0" w:color="auto"/>
              <w:left w:val="single" w:sz="4" w:space="0" w:color="auto"/>
              <w:bottom w:val="single" w:sz="4" w:space="0" w:color="auto"/>
              <w:right w:val="single" w:sz="4" w:space="0" w:color="auto"/>
            </w:tcBorders>
            <w:shd w:val="clear" w:color="auto" w:fill="D7D7D7"/>
            <w:tcMar>
              <w:top w:w="15" w:type="dxa"/>
              <w:left w:w="15" w:type="dxa"/>
              <w:bottom w:w="0" w:type="dxa"/>
              <w:right w:w="15" w:type="dxa"/>
            </w:tcMar>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7D7D7"/>
            <w:tcMar>
              <w:top w:w="15" w:type="dxa"/>
              <w:left w:w="15" w:type="dxa"/>
              <w:bottom w:w="0" w:type="dxa"/>
              <w:right w:w="15" w:type="dxa"/>
            </w:tcMar>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7D7D7"/>
            <w:tcMar>
              <w:top w:w="15" w:type="dxa"/>
              <w:left w:w="15" w:type="dxa"/>
              <w:bottom w:w="0" w:type="dxa"/>
              <w:right w:w="15" w:type="dxa"/>
            </w:tcMar>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val="794"/>
          <w:jc w:val="center"/>
        </w:trPr>
        <w:tc>
          <w:tcPr>
            <w:tcW w:w="2187" w:type="dxa"/>
            <w:gridSpan w:val="2"/>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符合条件的集成电路重大项目增值税留抵税额退税</w:t>
            </w:r>
          </w:p>
        </w:tc>
        <w:tc>
          <w:tcPr>
            <w:tcW w:w="3028"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增值税专用发票复印件</w:t>
            </w:r>
          </w:p>
        </w:tc>
        <w:tc>
          <w:tcPr>
            <w:tcW w:w="68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2187" w:type="dxa"/>
            <w:gridSpan w:val="2"/>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p>
        </w:tc>
        <w:tc>
          <w:tcPr>
            <w:tcW w:w="3028"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海关进口增值税专用缴款书复印件</w:t>
            </w:r>
          </w:p>
        </w:tc>
        <w:tc>
          <w:tcPr>
            <w:tcW w:w="68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2187" w:type="dxa"/>
            <w:gridSpan w:val="2"/>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p>
        </w:tc>
        <w:tc>
          <w:tcPr>
            <w:tcW w:w="3028"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进口协议复印件</w:t>
            </w:r>
          </w:p>
        </w:tc>
        <w:tc>
          <w:tcPr>
            <w:tcW w:w="68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2187" w:type="dxa"/>
            <w:gridSpan w:val="2"/>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p>
        </w:tc>
        <w:tc>
          <w:tcPr>
            <w:tcW w:w="3028"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进口货物报关单复印件</w:t>
            </w:r>
          </w:p>
        </w:tc>
        <w:tc>
          <w:tcPr>
            <w:tcW w:w="68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2187" w:type="dxa"/>
            <w:gridSpan w:val="2"/>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对外购用于生产乙烯、芳烃类化工产品的石脑油、燃料油价格中消费税部分对应的增值税额退税</w:t>
            </w:r>
          </w:p>
        </w:tc>
        <w:tc>
          <w:tcPr>
            <w:tcW w:w="3028"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增值税专用发票复印件</w:t>
            </w:r>
          </w:p>
        </w:tc>
        <w:tc>
          <w:tcPr>
            <w:tcW w:w="68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2187"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028"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海关进口增值税专用缴款书复印件</w:t>
            </w:r>
          </w:p>
        </w:tc>
        <w:tc>
          <w:tcPr>
            <w:tcW w:w="68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2187"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028"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购进合同复印件</w:t>
            </w:r>
          </w:p>
        </w:tc>
        <w:tc>
          <w:tcPr>
            <w:tcW w:w="68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2187"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028"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进口货物报关单复印件</w:t>
            </w:r>
          </w:p>
        </w:tc>
        <w:tc>
          <w:tcPr>
            <w:tcW w:w="68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p>
        </w:tc>
      </w:tr>
      <w:tr w:rsidR="0055100B" w:rsidRPr="00DE452A" w:rsidTr="00735BB8">
        <w:trPr>
          <w:trHeight w:val="794"/>
          <w:jc w:val="center"/>
        </w:trPr>
        <w:tc>
          <w:tcPr>
            <w:tcW w:w="2187"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因特殊情况不能退至纳税人、扣缴义务人原缴款账户</w:t>
            </w:r>
          </w:p>
        </w:tc>
        <w:tc>
          <w:tcPr>
            <w:tcW w:w="3028"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由于特殊情况不能退至纳税人、扣缴义务人原缴款账户的书面说明，相关证明资料，和指定接受退税的其他账户及接受退税单位（人）名称的资料</w:t>
            </w:r>
          </w:p>
        </w:tc>
        <w:tc>
          <w:tcPr>
            <w:tcW w:w="68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autoSpaceDE w:val="0"/>
        <w:autoSpaceDN w:val="0"/>
        <w:spacing w:line="360" w:lineRule="auto"/>
        <w:ind w:firstLineChars="200" w:firstLine="480"/>
        <w:rPr>
          <w:rFonts w:eastAsia="宋体"/>
          <w:sz w:val="24"/>
        </w:rPr>
      </w:pPr>
      <w:r w:rsidRPr="00DE452A">
        <w:rPr>
          <w:rFonts w:ascii="宋体" w:eastAsia="宋体" w:hAnsi="等线" w:cs="宋体"/>
          <w:sz w:val="24"/>
        </w:rPr>
        <w:t>1</w:t>
      </w:r>
      <w:r w:rsidRPr="00DE452A">
        <w:rPr>
          <w:rFonts w:ascii="宋体" w:eastAsia="宋体" w:hAnsi="等线" w:cs="宋体" w:hint="eastAsia"/>
          <w:sz w:val="24"/>
          <w:lang w:val="zh-CN"/>
        </w:rPr>
        <w:t>、福建省电子税务局</w:t>
      </w:r>
      <w:r w:rsidRPr="00DE452A">
        <w:rPr>
          <w:rFonts w:ascii="宋体" w:eastAsia="宋体" w:hAnsi="等线" w:cs="宋体" w:hint="eastAsia"/>
          <w:sz w:val="24"/>
        </w:rPr>
        <w:t>（</w:t>
      </w:r>
      <w:hyperlink r:id="rId42" w:history="1">
        <w:r w:rsidRPr="00DE452A">
          <w:rPr>
            <w:rFonts w:ascii="宋体" w:eastAsia="宋体" w:hAnsi="等线" w:cs="宋体"/>
            <w:sz w:val="24"/>
            <w:u w:val="single"/>
          </w:rPr>
          <w:t>https://etax.fjtax.gov.cn</w:t>
        </w:r>
      </w:hyperlink>
      <w:r w:rsidRPr="00DE452A">
        <w:rPr>
          <w:rFonts w:ascii="宋体" w:eastAsia="宋体" w:hAnsi="等线" w:cs="宋体" w:hint="eastAsia"/>
          <w:sz w:val="24"/>
        </w:rPr>
        <w:t>）</w:t>
      </w:r>
      <w:r w:rsidRPr="00DE452A">
        <w:rPr>
          <w:rFonts w:ascii="宋体" w:eastAsia="宋体" w:hAnsi="等线" w:cs="宋体" w:hint="eastAsia"/>
          <w:sz w:val="24"/>
          <w:lang w:val="zh-CN"/>
        </w:rPr>
        <w:t>办理。</w:t>
      </w:r>
    </w:p>
    <w:p w:rsidR="0055100B" w:rsidRPr="00DE452A" w:rsidRDefault="0055100B" w:rsidP="0055100B">
      <w:pPr>
        <w:spacing w:line="360" w:lineRule="auto"/>
        <w:ind w:left="480"/>
        <w:rPr>
          <w:rFonts w:ascii="宋体" w:eastAsia="宋体"/>
          <w:sz w:val="24"/>
        </w:rPr>
      </w:pPr>
      <w:r w:rsidRPr="00DE452A">
        <w:rPr>
          <w:rFonts w:ascii="宋体" w:eastAsia="宋体" w:cs="宋体"/>
          <w:sz w:val="24"/>
          <w:lang w:val="zh-CN"/>
        </w:rPr>
        <w:t>2</w:t>
      </w:r>
      <w:r w:rsidRPr="00DE452A">
        <w:rPr>
          <w:rFonts w:ascii="宋体" w:eastAsia="宋体" w:cs="宋体" w:hint="eastAsia"/>
          <w:sz w:val="24"/>
          <w:lang w:val="zh-CN"/>
        </w:rPr>
        <w:t>、办税服务厅办理。办税服务厅的具体地点可从国家税务总局福建省税务局网站</w:t>
      </w:r>
      <w:r w:rsidRPr="00DE452A">
        <w:rPr>
          <w:rFonts w:ascii="宋体" w:eastAsia="宋体" w:cs="宋体"/>
          <w:sz w:val="24"/>
          <w:lang w:val="zh-CN"/>
        </w:rPr>
        <w:t>“</w:t>
      </w:r>
      <w:r w:rsidRPr="00DE452A">
        <w:rPr>
          <w:rFonts w:ascii="宋体" w:eastAsia="宋体" w:cs="宋体" w:hint="eastAsia"/>
          <w:sz w:val="24"/>
          <w:lang w:val="zh-CN"/>
        </w:rPr>
        <w:t>纳税服务</w:t>
      </w:r>
      <w:r w:rsidRPr="00DE452A">
        <w:rPr>
          <w:rFonts w:eastAsia="宋体"/>
          <w:sz w:val="24"/>
        </w:rPr>
        <w:t>-</w:t>
      </w:r>
      <w:r w:rsidRPr="00DE452A">
        <w:rPr>
          <w:rFonts w:ascii="宋体" w:eastAsia="宋体" w:cs="宋体" w:hint="eastAsia"/>
          <w:sz w:val="24"/>
          <w:lang w:val="zh-CN"/>
        </w:rPr>
        <w:t>办税地图</w:t>
      </w:r>
      <w:r w:rsidRPr="00DE452A">
        <w:rPr>
          <w:rFonts w:ascii="宋体" w:eastAsia="宋体" w:cs="宋体"/>
          <w:sz w:val="24"/>
          <w:lang w:val="zh-CN"/>
        </w:rPr>
        <w:t>”</w:t>
      </w:r>
      <w:r w:rsidRPr="00DE452A">
        <w:rPr>
          <w:rFonts w:ascii="宋体" w:eastAsia="宋体" w:cs="宋体" w:hint="eastAsia"/>
          <w:sz w:val="24"/>
          <w:lang w:val="zh-CN"/>
        </w:rPr>
        <w:t>栏目查询</w:t>
      </w:r>
      <w:r w:rsidRPr="00DE452A">
        <w:rPr>
          <w:rFonts w:ascii="宋体" w:eastAsia="宋体" w:hAnsi="宋体" w:hint="eastAsia"/>
          <w:sz w:val="24"/>
        </w:rPr>
        <w:t>。</w:t>
      </w:r>
    </w:p>
    <w:p w:rsidR="0055100B" w:rsidRPr="00CE6199" w:rsidRDefault="0055100B" w:rsidP="00FD01E3">
      <w:pPr>
        <w:pStyle w:val="4"/>
        <w:ind w:firstLine="480"/>
        <w:rPr>
          <w:lang w:val="zh-CN"/>
        </w:rPr>
      </w:pPr>
      <w:r w:rsidRPr="00CE6199">
        <w:rPr>
          <w:rFonts w:hint="eastAsia"/>
          <w:lang w:val="zh-CN"/>
        </w:rPr>
        <w:lastRenderedPageBreak/>
        <w:t>【通办范围】</w:t>
      </w:r>
    </w:p>
    <w:p w:rsidR="0055100B" w:rsidRPr="00DE452A" w:rsidRDefault="0055100B" w:rsidP="0055100B">
      <w:pPr>
        <w:spacing w:line="360" w:lineRule="auto"/>
        <w:ind w:left="480" w:firstLineChars="200" w:firstLine="480"/>
        <w:rPr>
          <w:rFonts w:ascii="宋体" w:eastAsia="宋体"/>
          <w:sz w:val="24"/>
        </w:rPr>
      </w:pPr>
      <w:r w:rsidRPr="00DE452A">
        <w:rPr>
          <w:rFonts w:ascii="宋体" w:eastAsia="宋体" w:hAnsi="宋体" w:cs="宋体" w:hint="eastAsia"/>
          <w:sz w:val="24"/>
          <w:lang w:val="zh-CN"/>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符合条件的集成电路重大项目增值税留抵税额退税和对外购用于生产乙烯、芳烃类化工产品的石脑油、燃料油价格中消费税部分对应的增值税额退税事项，</w:t>
      </w:r>
      <w:r w:rsidRPr="00DE452A">
        <w:rPr>
          <w:rFonts w:ascii="宋体" w:eastAsia="宋体" w:hAnsi="宋体"/>
          <w:sz w:val="24"/>
        </w:rPr>
        <w:t>15</w:t>
      </w:r>
      <w:r w:rsidRPr="00DE452A">
        <w:rPr>
          <w:rFonts w:ascii="宋体" w:eastAsia="宋体" w:hAnsi="宋体" w:hint="eastAsia"/>
          <w:sz w:val="24"/>
        </w:rPr>
        <w:t>个工作日内办结；</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其他增值税期末留抵税额退税事项，</w:t>
      </w:r>
      <w:r w:rsidRPr="00DE452A">
        <w:rPr>
          <w:rFonts w:ascii="宋体" w:eastAsia="宋体" w:hAnsi="宋体"/>
          <w:sz w:val="24"/>
        </w:rPr>
        <w:t>10</w:t>
      </w:r>
      <w:r w:rsidRPr="00DE452A">
        <w:rPr>
          <w:rFonts w:ascii="宋体" w:eastAsia="宋体" w:hAnsi="宋体" w:hint="eastAsia"/>
          <w:sz w:val="24"/>
        </w:rPr>
        <w:t>个工作日内办结。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t>【办理流程】</w:t>
      </w:r>
    </w:p>
    <w:p w:rsidR="0055100B" w:rsidRPr="00DE452A" w:rsidRDefault="00FD01E3" w:rsidP="0055100B">
      <w:pPr>
        <w:spacing w:line="360" w:lineRule="auto"/>
        <w:ind w:firstLineChars="200" w:firstLine="480"/>
        <w:jc w:val="center"/>
        <w:rPr>
          <w:rFonts w:ascii="宋体" w:eastAsia="宋体"/>
          <w:sz w:val="24"/>
        </w:rPr>
      </w:pPr>
      <w:bookmarkStart w:id="784" w:name="_Hlk15391692"/>
      <w:r w:rsidRPr="00E1165A">
        <w:rPr>
          <w:rFonts w:ascii="宋体" w:eastAsia="宋体"/>
          <w:noProof/>
          <w:sz w:val="24"/>
        </w:rPr>
        <w:pict>
          <v:shape id="_x0000_i1144" type="#_x0000_t75" style="width:408pt;height:137.25pt;visibility:visible">
            <v:imagedata r:id="rId31" o:title=""/>
          </v:shape>
        </w:pict>
      </w:r>
    </w:p>
    <w:p w:rsidR="0055100B" w:rsidRPr="00CE6199" w:rsidRDefault="0055100B" w:rsidP="00FD01E3">
      <w:pPr>
        <w:pStyle w:val="4"/>
        <w:ind w:firstLine="480"/>
        <w:rPr>
          <w:lang w:val="zh-CN"/>
        </w:rPr>
      </w:pPr>
      <w:bookmarkStart w:id="785" w:name="_Hlk514859329"/>
      <w:bookmarkEnd w:id="784"/>
      <w:r w:rsidRPr="00CE6199">
        <w:rPr>
          <w:rFonts w:hint="eastAsia"/>
          <w:lang w:val="zh-CN"/>
        </w:rPr>
        <w:lastRenderedPageBreak/>
        <w:t>【申请人注意事项】</w:t>
      </w:r>
    </w:p>
    <w:bookmarkEnd w:id="785"/>
    <w:p w:rsidR="0055100B" w:rsidRPr="00DE452A" w:rsidRDefault="0055100B" w:rsidP="0055100B">
      <w:pPr>
        <w:spacing w:line="360" w:lineRule="auto"/>
        <w:ind w:firstLineChars="200" w:firstLine="480"/>
        <w:rPr>
          <w:rFonts w:ascii="宋体" w:eastAsia="宋体"/>
          <w:sz w:val="24"/>
          <w:lang w:val="zh-CN"/>
        </w:rPr>
      </w:pPr>
      <w:r w:rsidRPr="00DE452A">
        <w:rPr>
          <w:rFonts w:ascii="宋体" w:eastAsia="宋体" w:hAnsi="宋体"/>
          <w:sz w:val="24"/>
          <w:lang w:val="zh-CN"/>
        </w:rPr>
        <w:t>1.</w:t>
      </w:r>
      <w:r w:rsidRPr="00DE452A">
        <w:rPr>
          <w:rFonts w:ascii="宋体" w:eastAsia="宋体" w:hAnsi="宋体" w:hint="eastAsia"/>
          <w:sz w:val="24"/>
          <w:lang w:val="zh-CN"/>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3.</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4．纳税人在资料完整且符合法定受理条件的前提下，最多只需要到税务机关跑一次。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5</w:t>
      </w:r>
      <w:r w:rsidRPr="00DE452A">
        <w:rPr>
          <w:rFonts w:ascii="宋体" w:eastAsia="宋体" w:hAnsi="宋体"/>
          <w:sz w:val="24"/>
        </w:rPr>
        <w:t>.</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bookmarkStart w:id="786" w:name="_Hlk514859322"/>
      <w:r w:rsidRPr="00DE452A">
        <w:rPr>
          <w:rFonts w:ascii="宋体" w:eastAsia="宋体" w:hAnsi="宋体" w:hint="eastAsia"/>
          <w:sz w:val="24"/>
        </w:rPr>
        <w:t>6</w:t>
      </w:r>
      <w:r w:rsidRPr="00DE452A">
        <w:rPr>
          <w:rFonts w:ascii="宋体" w:eastAsia="宋体" w:hAnsi="宋体"/>
          <w:sz w:val="24"/>
        </w:rPr>
        <w:t>.</w:t>
      </w:r>
      <w:r w:rsidRPr="00DE452A">
        <w:rPr>
          <w:rFonts w:ascii="宋体" w:eastAsia="宋体" w:hAnsi="宋体" w:hint="eastAsia"/>
          <w:sz w:val="24"/>
        </w:rPr>
        <w:t>符合条件的集成电路重大项目增值税留抵税额退税，对外购用于生产乙烯、芳烃类化工产品的石脑油、燃料油价格中消费税部分对应的增值税额退税，纳税人应于每月申报期结束后</w:t>
      </w:r>
      <w:r w:rsidRPr="00DE452A">
        <w:rPr>
          <w:rFonts w:ascii="宋体" w:eastAsia="宋体" w:hAnsi="宋体"/>
          <w:sz w:val="24"/>
        </w:rPr>
        <w:t>10</w:t>
      </w:r>
      <w:r w:rsidRPr="00DE452A">
        <w:rPr>
          <w:rFonts w:ascii="宋体" w:eastAsia="宋体" w:hAnsi="宋体" w:hint="eastAsia"/>
          <w:sz w:val="24"/>
        </w:rPr>
        <w:t>个工作日内向主管税务机关申请退税。</w:t>
      </w:r>
      <w:bookmarkEnd w:id="786"/>
      <w:r w:rsidRPr="00DE452A">
        <w:rPr>
          <w:rFonts w:ascii="宋体" w:eastAsia="宋体" w:hAnsi="宋体" w:hint="eastAsia"/>
          <w:sz w:val="24"/>
        </w:rPr>
        <w:t>其他符合条件的纳税人申请办理留抵退税，应于符合留抵退税条件的次月起，在增值税纳税申报期内，完成本期增值税纳税申报后，提出申请。</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7</w:t>
      </w:r>
      <w:r w:rsidRPr="00DE452A">
        <w:rPr>
          <w:rFonts w:ascii="宋体" w:eastAsia="宋体" w:hAnsi="宋体"/>
          <w:sz w:val="24"/>
        </w:rPr>
        <w:t>.</w:t>
      </w:r>
      <w:r w:rsidRPr="00DE452A">
        <w:rPr>
          <w:rFonts w:ascii="宋体" w:eastAsia="宋体" w:hAnsi="宋体" w:hint="eastAsia"/>
          <w:sz w:val="24"/>
        </w:rPr>
        <w:t>纳税人收到退税款项的当月，应将退税额从增值税进项税额中转出。</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8</w:t>
      </w:r>
      <w:r w:rsidRPr="00DE452A">
        <w:rPr>
          <w:rFonts w:ascii="宋体" w:eastAsia="宋体" w:hAnsi="宋体"/>
          <w:sz w:val="24"/>
        </w:rPr>
        <w:t>.</w:t>
      </w:r>
      <w:r w:rsidRPr="00DE452A">
        <w:rPr>
          <w:rFonts w:ascii="宋体" w:eastAsia="宋体" w:hAnsi="宋体" w:hint="eastAsia"/>
          <w:sz w:val="24"/>
        </w:rPr>
        <w:t>对国家批准的集成电路重大项目企业，购进使用期限超过</w:t>
      </w:r>
      <w:r w:rsidRPr="00DE452A">
        <w:rPr>
          <w:rFonts w:ascii="宋体" w:eastAsia="宋体" w:hAnsi="宋体"/>
          <w:sz w:val="24"/>
        </w:rPr>
        <w:t>12</w:t>
      </w:r>
      <w:r w:rsidRPr="00DE452A">
        <w:rPr>
          <w:rFonts w:ascii="宋体" w:eastAsia="宋体" w:hAnsi="宋体" w:hint="eastAsia"/>
          <w:sz w:val="24"/>
        </w:rPr>
        <w:t>个月的机器、机械、运输工具以及其他与生产经营有关的设备、工具、器具等，因购进该设备形成的增值税期末留抵税额予以退还。</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9</w:t>
      </w:r>
      <w:r w:rsidRPr="00DE452A">
        <w:rPr>
          <w:rFonts w:ascii="宋体" w:eastAsia="宋体" w:hAnsi="宋体"/>
          <w:sz w:val="24"/>
        </w:rPr>
        <w:t>.</w:t>
      </w:r>
      <w:r w:rsidRPr="00DE452A">
        <w:rPr>
          <w:rFonts w:ascii="宋体" w:eastAsia="宋体" w:hAnsi="宋体" w:hint="eastAsia"/>
          <w:sz w:val="24"/>
        </w:rPr>
        <w:t>对实行增值税期末留抵退税的纳税人，允许其从城市维护建设税、教育费附加和地方教育附加的计税（征）依据中扣除退还的增值税税额。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10</w:t>
      </w:r>
      <w:r w:rsidRPr="00DE452A">
        <w:rPr>
          <w:rFonts w:ascii="宋体" w:eastAsia="宋体" w:hAnsi="宋体"/>
          <w:sz w:val="24"/>
        </w:rPr>
        <w:t>.</w:t>
      </w:r>
      <w:r w:rsidRPr="00DE452A">
        <w:rPr>
          <w:rFonts w:ascii="宋体" w:eastAsia="宋体" w:hAnsi="宋体" w:hint="eastAsia"/>
          <w:sz w:val="24"/>
        </w:rPr>
        <w:t>纳税人既有增值税欠税，又有期末留抵税额的，按最近一期《增值税纳税申报表（一般纳税人适用）》期末留抵税额，抵减增值税欠税后的余额确定允许退还的增量留抵税额。</w:t>
      </w:r>
    </w:p>
    <w:p w:rsidR="0055100B" w:rsidRPr="00CE6199" w:rsidRDefault="0055100B" w:rsidP="00FD01E3">
      <w:pPr>
        <w:pStyle w:val="4"/>
        <w:ind w:firstLine="480"/>
        <w:rPr>
          <w:lang w:val="zh-CN"/>
        </w:rPr>
      </w:pPr>
      <w:r w:rsidRPr="00CE6199">
        <w:rPr>
          <w:rFonts w:hint="eastAsia"/>
          <w:lang w:val="zh-CN"/>
        </w:rPr>
        <w:lastRenderedPageBreak/>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rPr>
        <w:t>1.</w:t>
      </w:r>
      <w:r w:rsidRPr="00CE6199">
        <w:rPr>
          <w:rFonts w:ascii="宋体" w:eastAsia="宋体" w:hAnsi="宋体" w:hint="eastAsia"/>
        </w:rPr>
        <w:t>《退（抵）税费申请审批表》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2.</w:t>
      </w:r>
      <w:r w:rsidRPr="00CE6199">
        <w:rPr>
          <w:rFonts w:ascii="宋体" w:eastAsia="宋体" w:hAnsi="宋体" w:hint="eastAsia"/>
        </w:rPr>
        <w:t>《增值税期末留抵税额退税申请表》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3.</w:t>
      </w:r>
      <w:r w:rsidRPr="00CE6199">
        <w:rPr>
          <w:rFonts w:ascii="宋体" w:eastAsia="宋体" w:hAnsi="宋体" w:hint="eastAsia"/>
        </w:rPr>
        <w:t>《退（抵）税申请表》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【一般退税（抵）管理】</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【增值税期末留抵税额退税】的路径进入功能模块。</w:t>
      </w:r>
    </w:p>
    <w:p w:rsidR="0055100B" w:rsidRPr="00CE6199" w:rsidRDefault="0055100B" w:rsidP="0055100B">
      <w:pPr>
        <w:pStyle w:val="3"/>
        <w:spacing w:before="300" w:after="300"/>
        <w:ind w:firstLine="562"/>
      </w:pPr>
      <w:bookmarkStart w:id="787" w:name="_Toc10994"/>
      <w:bookmarkStart w:id="788" w:name="_Toc18096192"/>
      <w:bookmarkStart w:id="789" w:name="_Toc20500679"/>
      <w:bookmarkStart w:id="790" w:name="_Toc20501760"/>
      <w:bookmarkStart w:id="791" w:name="_Toc23107198"/>
      <w:bookmarkStart w:id="792" w:name="_Toc23500689"/>
      <w:r w:rsidRPr="00CE6199">
        <w:t>3.25.5—120</w:t>
      </w:r>
      <w:r w:rsidRPr="00CE6199">
        <w:rPr>
          <w:rFonts w:hint="eastAsia"/>
        </w:rPr>
        <w:t xml:space="preserve">　　石脑油、燃料油消费税退税</w:t>
      </w:r>
      <w:bookmarkEnd w:id="787"/>
      <w:bookmarkEnd w:id="788"/>
      <w:bookmarkEnd w:id="789"/>
      <w:bookmarkEnd w:id="790"/>
      <w:bookmarkEnd w:id="791"/>
      <w:bookmarkEnd w:id="792"/>
    </w:p>
    <w:p w:rsidR="0055100B" w:rsidRPr="00CE6199" w:rsidRDefault="0055100B" w:rsidP="00FD01E3">
      <w:pPr>
        <w:pStyle w:val="4"/>
        <w:ind w:firstLine="480"/>
        <w:rPr>
          <w:rFonts w:cs="宋体"/>
        </w:rPr>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石脑油、燃料油消费税退税</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在我国境内使用石脑油、燃料油生产乙烯、芳烃类化工产品的企业，包括将自产石脑油、燃料油用于连续生产乙烯、芳烃类化工产品的企业，将外购的含税石脑油、燃料油用于生产乙烯、芳烃类化工产品的企业，且生产的乙烯、芳烃类化工产品产量占本企业用石脑油、燃料油生产全部产品总量的</w:t>
      </w:r>
      <w:r w:rsidRPr="00DE452A">
        <w:rPr>
          <w:rFonts w:ascii="宋体" w:eastAsia="宋体" w:hAnsi="宋体"/>
          <w:sz w:val="24"/>
        </w:rPr>
        <w:t>50%</w:t>
      </w:r>
      <w:r w:rsidRPr="00DE452A">
        <w:rPr>
          <w:rFonts w:ascii="宋体" w:eastAsia="宋体" w:hAnsi="宋体" w:hint="eastAsia"/>
          <w:sz w:val="24"/>
        </w:rPr>
        <w:t>以上（含）的，可按实际耗用量计算退还所含已缴纳的消费税。</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《中华人民共和国税收征收管理法》第五十一条</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《中华人民共和国消费税暂行条例》第四条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《中华人民共和国税收征收管理法实施细则》第七十八条、第七十九条</w:t>
      </w:r>
    </w:p>
    <w:p w:rsidR="0055100B" w:rsidRPr="00CE6199" w:rsidRDefault="0055100B" w:rsidP="00FD01E3">
      <w:pPr>
        <w:pStyle w:val="4"/>
        <w:ind w:firstLine="480"/>
      </w:pPr>
      <w:r w:rsidRPr="00CE6199">
        <w:rPr>
          <w:rFonts w:hint="eastAsia"/>
        </w:rPr>
        <w:lastRenderedPageBreak/>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80"/>
        <w:gridCol w:w="1939"/>
        <w:gridCol w:w="3873"/>
        <w:gridCol w:w="708"/>
        <w:gridCol w:w="168"/>
        <w:gridCol w:w="695"/>
      </w:tblGrid>
      <w:tr w:rsidR="0055100B" w:rsidRPr="00DE452A" w:rsidTr="00735BB8">
        <w:trPr>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5812"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70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863"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jc w:val="center"/>
        </w:trPr>
        <w:tc>
          <w:tcPr>
            <w:tcW w:w="7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5812"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《用于生产乙烯、芳烃类化工产品的石脑油、燃料油消费税应退税额计算表》</w:t>
            </w:r>
          </w:p>
        </w:tc>
        <w:tc>
          <w:tcPr>
            <w:tcW w:w="87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3</w:t>
            </w:r>
            <w:r w:rsidRPr="00DE452A">
              <w:rPr>
                <w:rFonts w:ascii="宋体" w:eastAsia="宋体" w:hAnsi="宋体" w:hint="eastAsia"/>
                <w:sz w:val="24"/>
                <w:szCs w:val="24"/>
              </w:rPr>
              <w:t>份</w:t>
            </w:r>
          </w:p>
        </w:tc>
        <w:tc>
          <w:tcPr>
            <w:tcW w:w="69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8163"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有以下情形的，还应提供相应材料</w:t>
            </w:r>
          </w:p>
        </w:tc>
      </w:tr>
      <w:tr w:rsidR="0055100B" w:rsidRPr="00DE452A" w:rsidTr="00735BB8">
        <w:trPr>
          <w:jc w:val="center"/>
        </w:trPr>
        <w:tc>
          <w:tcPr>
            <w:tcW w:w="2719"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适用情形</w:t>
            </w:r>
          </w:p>
        </w:tc>
        <w:tc>
          <w:tcPr>
            <w:tcW w:w="3873"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材料名称</w:t>
            </w:r>
          </w:p>
        </w:tc>
        <w:tc>
          <w:tcPr>
            <w:tcW w:w="87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数量</w:t>
            </w:r>
          </w:p>
        </w:tc>
        <w:tc>
          <w:tcPr>
            <w:tcW w:w="69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备注</w:t>
            </w:r>
          </w:p>
        </w:tc>
      </w:tr>
      <w:tr w:rsidR="0055100B" w:rsidRPr="00DE452A" w:rsidTr="00735BB8">
        <w:trPr>
          <w:jc w:val="center"/>
        </w:trPr>
        <w:tc>
          <w:tcPr>
            <w:tcW w:w="2719"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使用企业初次向主管税务机关申请进口消费税退税的，如前期已向海关申请办理过退税事项</w:t>
            </w:r>
          </w:p>
        </w:tc>
        <w:tc>
          <w:tcPr>
            <w:tcW w:w="387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上月进口地海关受理的《石脑油、燃料油生产、外购、耗用、库存月度统计表》</w:t>
            </w:r>
          </w:p>
        </w:tc>
        <w:tc>
          <w:tcPr>
            <w:tcW w:w="87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69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719" w:type="dxa"/>
            <w:gridSpan w:val="2"/>
            <w:vMerge w:val="restart"/>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首次办理或条件发生变化</w:t>
            </w:r>
          </w:p>
        </w:tc>
        <w:tc>
          <w:tcPr>
            <w:tcW w:w="387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《石脑油、燃料油消费税退税资格备案表》</w:t>
            </w:r>
          </w:p>
        </w:tc>
        <w:tc>
          <w:tcPr>
            <w:tcW w:w="87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69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719"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87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加载统一社会信用代码的营业执照（或税务登记证、组织机构代码证等）复印件、安全生产监督管理部门颁发的相关产品《危险化学品安全生产许可证》复印件</w:t>
            </w:r>
          </w:p>
        </w:tc>
        <w:tc>
          <w:tcPr>
            <w:tcW w:w="87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69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719"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87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石脑油、燃料油用于生产乙烯、芳烃类化工产品的工艺设计方案、装置工艺流程以及相关生产设备情况复印件</w:t>
            </w:r>
          </w:p>
        </w:tc>
        <w:tc>
          <w:tcPr>
            <w:tcW w:w="87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69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719"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87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石脑油、燃料油用于生产乙烯、芳烃类化工产品的物料平衡图复印件</w:t>
            </w:r>
          </w:p>
        </w:tc>
        <w:tc>
          <w:tcPr>
            <w:tcW w:w="87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69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719"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87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原料储罐、产成品储罐和产成品仓库的分布图、用途、储存容量的相关资料复印件</w:t>
            </w:r>
          </w:p>
        </w:tc>
        <w:tc>
          <w:tcPr>
            <w:tcW w:w="87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69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719"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87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乙烯、芳烃类化工产品生产装置的全部流量计的安装位置图和计量方法说明，以及原材料密度的测量和计算方法说明复印件</w:t>
            </w:r>
          </w:p>
        </w:tc>
        <w:tc>
          <w:tcPr>
            <w:tcW w:w="87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69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719" w:type="dxa"/>
            <w:gridSpan w:val="2"/>
            <w:vMerge/>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c>
          <w:tcPr>
            <w:tcW w:w="387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上一年度用石脑油、燃料油生产乙烯、芳烃类化工产品的分品种的销售明细表</w:t>
            </w:r>
          </w:p>
        </w:tc>
        <w:tc>
          <w:tcPr>
            <w:tcW w:w="87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69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jc w:val="center"/>
        </w:trPr>
        <w:tc>
          <w:tcPr>
            <w:tcW w:w="2719"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lastRenderedPageBreak/>
              <w:t>因特殊情况不能退至纳税人、扣缴义务人原缴款账户</w:t>
            </w:r>
          </w:p>
        </w:tc>
        <w:tc>
          <w:tcPr>
            <w:tcW w:w="387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由于特殊情况不能退至纳税人、扣缴义务人原缴款账户的书面说明，相关证明资料，和指定接受退税的其他账户及接受退税单位（人）名称的资料</w:t>
            </w:r>
          </w:p>
        </w:tc>
        <w:tc>
          <w:tcPr>
            <w:tcW w:w="87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69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autoSpaceDE w:val="0"/>
        <w:autoSpaceDN w:val="0"/>
        <w:spacing w:line="360" w:lineRule="auto"/>
        <w:ind w:firstLineChars="200" w:firstLine="480"/>
        <w:rPr>
          <w:rFonts w:eastAsia="宋体"/>
          <w:sz w:val="24"/>
        </w:rPr>
      </w:pPr>
      <w:r w:rsidRPr="00DE452A">
        <w:rPr>
          <w:rFonts w:ascii="宋体" w:eastAsia="宋体" w:hAnsi="等线" w:cs="宋体"/>
          <w:sz w:val="24"/>
        </w:rPr>
        <w:t>1</w:t>
      </w:r>
      <w:r w:rsidRPr="00DE452A">
        <w:rPr>
          <w:rFonts w:ascii="宋体" w:eastAsia="宋体" w:hAnsi="等线" w:cs="宋体" w:hint="eastAsia"/>
          <w:sz w:val="24"/>
          <w:lang w:val="zh-CN"/>
        </w:rPr>
        <w:t>、福建省电子税务局</w:t>
      </w:r>
      <w:r w:rsidRPr="00DE452A">
        <w:rPr>
          <w:rFonts w:ascii="宋体" w:eastAsia="宋体" w:hAnsi="等线" w:cs="宋体" w:hint="eastAsia"/>
          <w:sz w:val="24"/>
        </w:rPr>
        <w:t>（</w:t>
      </w:r>
      <w:hyperlink r:id="rId43" w:history="1">
        <w:r w:rsidRPr="00DE452A">
          <w:rPr>
            <w:rFonts w:ascii="宋体" w:eastAsia="宋体" w:hAnsi="等线" w:cs="宋体"/>
            <w:sz w:val="24"/>
            <w:u w:val="single"/>
          </w:rPr>
          <w:t>https://etax.fjtax.gov.cn</w:t>
        </w:r>
      </w:hyperlink>
      <w:r w:rsidRPr="00DE452A">
        <w:rPr>
          <w:rFonts w:ascii="宋体" w:eastAsia="宋体" w:hAnsi="等线" w:cs="宋体" w:hint="eastAsia"/>
          <w:sz w:val="24"/>
        </w:rPr>
        <w:t>）</w:t>
      </w:r>
      <w:r w:rsidRPr="00DE452A">
        <w:rPr>
          <w:rFonts w:ascii="宋体" w:eastAsia="宋体" w:hAnsi="等线" w:cs="宋体" w:hint="eastAsia"/>
          <w:sz w:val="24"/>
          <w:lang w:val="zh-CN"/>
        </w:rPr>
        <w:t>办理。</w:t>
      </w:r>
    </w:p>
    <w:p w:rsidR="0055100B" w:rsidRPr="00DE452A" w:rsidRDefault="0055100B" w:rsidP="0055100B">
      <w:pPr>
        <w:spacing w:line="360" w:lineRule="auto"/>
        <w:ind w:left="480"/>
        <w:rPr>
          <w:rFonts w:ascii="宋体" w:eastAsia="宋体"/>
          <w:sz w:val="24"/>
        </w:rPr>
      </w:pPr>
      <w:r w:rsidRPr="00DE452A">
        <w:rPr>
          <w:rFonts w:ascii="宋体" w:eastAsia="宋体" w:cs="宋体"/>
          <w:sz w:val="24"/>
          <w:lang w:val="zh-CN"/>
        </w:rPr>
        <w:t>2</w:t>
      </w:r>
      <w:r w:rsidRPr="00DE452A">
        <w:rPr>
          <w:rFonts w:ascii="宋体" w:eastAsia="宋体" w:cs="宋体" w:hint="eastAsia"/>
          <w:sz w:val="24"/>
          <w:lang w:val="zh-CN"/>
        </w:rPr>
        <w:t>、办税服务厅办理。办税服务厅的具体地点可从国家税务总局福建省税务局网站</w:t>
      </w:r>
      <w:r w:rsidRPr="00DE452A">
        <w:rPr>
          <w:rFonts w:ascii="宋体" w:eastAsia="宋体" w:cs="宋体"/>
          <w:sz w:val="24"/>
          <w:lang w:val="zh-CN"/>
        </w:rPr>
        <w:t>“</w:t>
      </w:r>
      <w:r w:rsidRPr="00DE452A">
        <w:rPr>
          <w:rFonts w:ascii="宋体" w:eastAsia="宋体" w:cs="宋体" w:hint="eastAsia"/>
          <w:sz w:val="24"/>
          <w:lang w:val="zh-CN"/>
        </w:rPr>
        <w:t>纳税服务</w:t>
      </w:r>
      <w:r w:rsidRPr="00DE452A">
        <w:rPr>
          <w:rFonts w:eastAsia="宋体"/>
          <w:sz w:val="24"/>
        </w:rPr>
        <w:t>-</w:t>
      </w:r>
      <w:r w:rsidRPr="00DE452A">
        <w:rPr>
          <w:rFonts w:ascii="宋体" w:eastAsia="宋体" w:cs="宋体" w:hint="eastAsia"/>
          <w:sz w:val="24"/>
          <w:lang w:val="zh-CN"/>
        </w:rPr>
        <w:t>办税地图</w:t>
      </w:r>
      <w:r w:rsidRPr="00DE452A">
        <w:rPr>
          <w:rFonts w:ascii="宋体" w:eastAsia="宋体" w:cs="宋体"/>
          <w:sz w:val="24"/>
          <w:lang w:val="zh-CN"/>
        </w:rPr>
        <w:t>”</w:t>
      </w:r>
      <w:r w:rsidRPr="00DE452A">
        <w:rPr>
          <w:rFonts w:ascii="宋体" w:eastAsia="宋体" w:cs="宋体" w:hint="eastAsia"/>
          <w:sz w:val="24"/>
          <w:lang w:val="zh-CN"/>
        </w:rPr>
        <w:t>栏目查询</w:t>
      </w:r>
      <w:r w:rsidRPr="00DE452A">
        <w:rPr>
          <w:rFonts w:ascii="宋体" w:eastAsia="宋体" w:hAnsi="宋体" w:hint="eastAsia"/>
          <w:sz w:val="24"/>
        </w:rPr>
        <w:t>。</w:t>
      </w:r>
    </w:p>
    <w:p w:rsidR="0055100B" w:rsidRPr="00CE6199" w:rsidRDefault="0055100B" w:rsidP="00FD01E3">
      <w:pPr>
        <w:pStyle w:val="4"/>
        <w:ind w:firstLine="480"/>
        <w:rPr>
          <w:lang w:val="zh-CN"/>
        </w:rPr>
      </w:pPr>
      <w:r w:rsidRPr="00CE6199">
        <w:rPr>
          <w:rFonts w:hint="eastAsia"/>
          <w:lang w:val="zh-CN"/>
        </w:rPr>
        <w:t>【通办范围】</w:t>
      </w:r>
    </w:p>
    <w:p w:rsidR="0055100B" w:rsidRPr="00DE452A" w:rsidRDefault="0055100B" w:rsidP="0055100B">
      <w:pPr>
        <w:spacing w:line="360" w:lineRule="auto"/>
        <w:ind w:left="480" w:firstLineChars="200" w:firstLine="480"/>
        <w:rPr>
          <w:rFonts w:ascii="宋体" w:eastAsia="宋体"/>
          <w:sz w:val="24"/>
        </w:rPr>
      </w:pPr>
      <w:r w:rsidRPr="00DE452A">
        <w:rPr>
          <w:rFonts w:ascii="宋体" w:eastAsia="宋体" w:hAnsi="等线" w:cs="宋体" w:hint="eastAsia"/>
          <w:sz w:val="24"/>
          <w:lang w:val="zh-CN"/>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20</w:t>
      </w:r>
      <w:r w:rsidRPr="00DE452A">
        <w:rPr>
          <w:rFonts w:ascii="宋体" w:eastAsia="宋体" w:hAnsi="宋体" w:hint="eastAsia"/>
          <w:sz w:val="24"/>
        </w:rPr>
        <w:t>日内办结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45" type="#_x0000_t75" style="width:385.5pt;height:132pt;visibility:visible">
            <v:imagedata r:id="rId31"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3.</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4．纳税人在资料完整且符合法定受理条件的前提下，最多只需要到税务机关跑一次。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5</w:t>
      </w:r>
      <w:r w:rsidRPr="00DE452A">
        <w:rPr>
          <w:rFonts w:ascii="宋体" w:eastAsia="宋体" w:hAnsi="宋体"/>
          <w:sz w:val="24"/>
        </w:rPr>
        <w:t>.</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6</w:t>
      </w:r>
      <w:r w:rsidRPr="00DE452A">
        <w:rPr>
          <w:rFonts w:ascii="宋体" w:eastAsia="宋体" w:hAnsi="宋体"/>
          <w:sz w:val="24"/>
        </w:rPr>
        <w:t>.</w:t>
      </w:r>
      <w:r w:rsidRPr="00DE452A">
        <w:rPr>
          <w:rFonts w:ascii="宋体" w:eastAsia="宋体" w:hAnsi="宋体" w:hint="eastAsia"/>
          <w:sz w:val="24"/>
        </w:rPr>
        <w:t>使用企业申请退税的国内采购的含税石脑油、燃料油，应取得符合规定的成品油值税专用发票，发票应注明石脑油、燃料油及数量。未取得或发票未注明石脑油、燃料油及数量的，不予退税。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7</w:t>
      </w:r>
      <w:r w:rsidRPr="00DE452A">
        <w:rPr>
          <w:rFonts w:ascii="宋体" w:eastAsia="宋体" w:hAnsi="宋体"/>
          <w:sz w:val="24"/>
        </w:rPr>
        <w:t>.</w:t>
      </w:r>
      <w:r w:rsidRPr="00DE452A">
        <w:rPr>
          <w:rFonts w:ascii="宋体" w:eastAsia="宋体" w:hAnsi="宋体" w:hint="eastAsia"/>
          <w:sz w:val="24"/>
        </w:rPr>
        <w:t>使用企业发生下列行为之一的，主管税务机关应暂停或取消使用企业的退（免）税资格：</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）注销税务登记的，取消退（免）税资格。</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）主管税务机关实地核查结果与使用企业申报的备案资料不一致的，暂停或取消退（免）资格。</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w:t>
      </w:r>
      <w:r w:rsidRPr="00DE452A">
        <w:rPr>
          <w:rFonts w:ascii="宋体" w:eastAsia="宋体" w:hAnsi="宋体"/>
          <w:sz w:val="24"/>
        </w:rPr>
        <w:t>3</w:t>
      </w:r>
      <w:r w:rsidRPr="00DE452A">
        <w:rPr>
          <w:rFonts w:ascii="宋体" w:eastAsia="宋体" w:hAnsi="宋体" w:hint="eastAsia"/>
          <w:sz w:val="24"/>
        </w:rPr>
        <w:t>）使用企业不再以石脑油、燃料油生产乙烯、芳烃类化工产品或不再生产乙烯、芳烃类化工产品的，经申请取消退（免）税资格。</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）经税务机关检查发现存在骗取国家退税款的，取消退（免）税资格。</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5</w:t>
      </w:r>
      <w:r w:rsidRPr="00DE452A">
        <w:rPr>
          <w:rFonts w:ascii="宋体" w:eastAsia="宋体" w:hAnsi="宋体" w:hint="eastAsia"/>
          <w:sz w:val="24"/>
        </w:rPr>
        <w:t>）办理备案变更登记备案事项，经主管税务机关通知在</w:t>
      </w:r>
      <w:r w:rsidRPr="00DE452A">
        <w:rPr>
          <w:rFonts w:ascii="宋体" w:eastAsia="宋体" w:hAnsi="宋体"/>
          <w:sz w:val="24"/>
        </w:rPr>
        <w:t>30</w:t>
      </w:r>
      <w:r w:rsidRPr="00DE452A">
        <w:rPr>
          <w:rFonts w:ascii="宋体" w:eastAsia="宋体" w:hAnsi="宋体" w:hint="eastAsia"/>
          <w:sz w:val="24"/>
        </w:rPr>
        <w:t>日内仍未改正的，暂停退（免）税资格。</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6</w:t>
      </w:r>
      <w:r w:rsidRPr="00DE452A">
        <w:rPr>
          <w:rFonts w:ascii="宋体" w:eastAsia="宋体" w:hAnsi="宋体" w:hint="eastAsia"/>
          <w:sz w:val="24"/>
        </w:rPr>
        <w:t>）未按月向主管税务机关报送《石脑油、燃料油生产、外购、耗用、库存月度统计表》和《乙烯、芳烃生产装置投入产出流量计统计表》、《使用企业外购石脑油、燃料油凭证明细表》的，暂停退（免）税资格。</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7</w:t>
      </w:r>
      <w:r w:rsidRPr="00DE452A">
        <w:rPr>
          <w:rFonts w:ascii="宋体" w:eastAsia="宋体" w:hAnsi="宋体" w:hint="eastAsia"/>
          <w:sz w:val="24"/>
        </w:rPr>
        <w:t>）不接受税务机关的产品抽检，不能提供税务机关要求的检测报告的，暂停退（免）税资格。</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8</w:t>
      </w:r>
      <w:r w:rsidRPr="00DE452A">
        <w:rPr>
          <w:rFonts w:ascii="宋体" w:eastAsia="宋体" w:hAnsi="宋体"/>
          <w:sz w:val="24"/>
        </w:rPr>
        <w:t>.</w:t>
      </w:r>
      <w:r w:rsidRPr="00DE452A">
        <w:rPr>
          <w:rFonts w:ascii="宋体" w:eastAsia="宋体" w:hAnsi="Times New Roman" w:cs="宋体"/>
          <w:sz w:val="24"/>
          <w:szCs w:val="24"/>
          <w:lang w:val="zh-CN"/>
        </w:rPr>
        <w:t xml:space="preserve"> </w:t>
      </w:r>
      <w:r w:rsidRPr="00DE452A">
        <w:rPr>
          <w:rFonts w:ascii="宋体" w:eastAsia="宋体" w:hAnsi="Times New Roman" w:cs="宋体" w:hint="eastAsia"/>
          <w:sz w:val="24"/>
          <w:szCs w:val="24"/>
          <w:lang w:val="zh-CN"/>
        </w:rPr>
        <w:t>除出口退税以外，纳税人既有应退税款又有欠缴税款的，无法进行退税受理。对于同一税种同一预算科目同一预算级次的，可以进行抵税申请；对于不同税种或者不同预算级次的或者同一税种但是欠税中含滞纳金的，不能进行抵税操作，只能先补缴欠税，再进行退税申请。</w:t>
      </w:r>
    </w:p>
    <w:p w:rsidR="0055100B" w:rsidRPr="00CE6199" w:rsidRDefault="0055100B" w:rsidP="00FD01E3">
      <w:pPr>
        <w:pStyle w:val="4"/>
        <w:ind w:firstLine="480"/>
        <w:rPr>
          <w:lang w:val="zh-CN"/>
        </w:rPr>
      </w:pPr>
      <w:r w:rsidRPr="00CE6199">
        <w:rPr>
          <w:rFonts w:hint="eastAsia"/>
          <w:lang w:val="zh-CN"/>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rPr>
        <w:t>1.</w:t>
      </w:r>
      <w:r w:rsidRPr="00CE6199">
        <w:rPr>
          <w:rFonts w:ascii="宋体" w:eastAsia="宋体" w:hAnsi="宋体" w:hint="eastAsia"/>
        </w:rPr>
        <w:t>《用于生产乙烯、芳烃类化工产品的石脑油、燃料油消费税应退税额计算表》</w:t>
      </w:r>
    </w:p>
    <w:p w:rsidR="0055100B" w:rsidRPr="00DE452A" w:rsidRDefault="0055100B" w:rsidP="00FD01E3">
      <w:pPr>
        <w:spacing w:line="360" w:lineRule="auto"/>
        <w:ind w:firstLineChars="200" w:firstLine="480"/>
        <w:outlineLvl w:val="0"/>
        <w:rPr>
          <w:rFonts w:eastAsia="宋体"/>
          <w:sz w:val="24"/>
        </w:rPr>
      </w:pPr>
      <w:r w:rsidRPr="00DE452A">
        <w:rPr>
          <w:rFonts w:eastAsia="宋体"/>
          <w:sz w:val="24"/>
        </w:rPr>
        <w:t>2.</w:t>
      </w:r>
      <w:r w:rsidRPr="00DE452A">
        <w:rPr>
          <w:rFonts w:eastAsia="宋体" w:hint="eastAsia"/>
          <w:sz w:val="24"/>
        </w:rPr>
        <w:t>《石脑油、燃料油生产、外购、耗用、库存月度统计表》</w:t>
      </w:r>
    </w:p>
    <w:p w:rsidR="0055100B" w:rsidRPr="00DE452A" w:rsidRDefault="0055100B" w:rsidP="0055100B">
      <w:pPr>
        <w:tabs>
          <w:tab w:val="left" w:pos="177"/>
        </w:tabs>
        <w:spacing w:line="360" w:lineRule="auto"/>
        <w:ind w:firstLineChars="200" w:firstLine="480"/>
        <w:rPr>
          <w:rFonts w:ascii="宋体" w:eastAsia="宋体"/>
          <w:sz w:val="24"/>
        </w:rPr>
      </w:pPr>
      <w:r w:rsidRPr="00DE452A">
        <w:rPr>
          <w:rFonts w:eastAsia="宋体"/>
          <w:bCs/>
          <w:sz w:val="24"/>
        </w:rPr>
        <w:t>3.</w:t>
      </w:r>
      <w:r w:rsidRPr="00DE452A">
        <w:rPr>
          <w:rFonts w:eastAsia="宋体" w:hint="eastAsia"/>
          <w:bCs/>
          <w:sz w:val="24"/>
        </w:rPr>
        <w:t>《石脑油、燃料油消费税退税资格备案表》</w:t>
      </w:r>
      <w:r w:rsidRPr="00DE452A">
        <w:rPr>
          <w:rFonts w:ascii="宋体" w:eastAsia="宋体" w:hAnsi="等线" w:cs="宋体"/>
          <w:sz w:val="24"/>
          <w:lang w:val="zh-CN"/>
        </w:rPr>
        <w:t>(</w:t>
      </w:r>
      <w:r w:rsidRPr="00DE452A">
        <w:rPr>
          <w:rFonts w:ascii="宋体" w:eastAsia="宋体" w:hAnsi="等线" w:cs="宋体" w:hint="eastAsia"/>
          <w:sz w:val="24"/>
          <w:lang w:val="zh-CN"/>
        </w:rPr>
        <w:t>可免填单</w:t>
      </w:r>
      <w:r w:rsidRPr="00DE452A">
        <w:rPr>
          <w:rFonts w:ascii="宋体" w:eastAsia="宋体" w:hAnsi="等线" w:cs="宋体"/>
          <w:sz w:val="24"/>
          <w:lang w:val="zh-CN"/>
        </w:rPr>
        <w:t>)</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Ansi="宋体" w:hint="eastAsia"/>
          <w:sz w:val="24"/>
        </w:rPr>
        <w:t>登录电子税务局，按照【我要办税】</w:t>
      </w:r>
      <w:r w:rsidRPr="00DE452A">
        <w:rPr>
          <w:rFonts w:ascii="宋体" w:eastAsia="宋体"/>
          <w:sz w:val="24"/>
        </w:rPr>
        <w:t>-</w:t>
      </w:r>
      <w:r w:rsidRPr="00DE452A">
        <w:rPr>
          <w:rFonts w:ascii="宋体" w:eastAsia="宋体" w:hAnsi="宋体" w:hint="eastAsia"/>
          <w:sz w:val="24"/>
        </w:rPr>
        <w:t>【一般退税（抵）管理】</w:t>
      </w:r>
      <w:r w:rsidRPr="00DE452A">
        <w:rPr>
          <w:rFonts w:ascii="宋体" w:eastAsia="宋体"/>
          <w:sz w:val="24"/>
        </w:rPr>
        <w:t>-</w:t>
      </w:r>
      <w:r w:rsidRPr="00DE452A">
        <w:rPr>
          <w:rFonts w:ascii="宋体" w:eastAsia="宋体" w:hAnsi="宋体" w:hint="eastAsia"/>
          <w:sz w:val="24"/>
        </w:rPr>
        <w:t>【石脑油、燃料油消费税退税】的路径进入功能模块。</w:t>
      </w:r>
    </w:p>
    <w:p w:rsidR="0055100B" w:rsidRPr="00CE6199" w:rsidRDefault="0055100B" w:rsidP="0055100B">
      <w:pPr>
        <w:pStyle w:val="3"/>
        <w:spacing w:before="300" w:after="300"/>
        <w:ind w:firstLine="562"/>
      </w:pPr>
      <w:bookmarkStart w:id="793" w:name="_Toc20664"/>
      <w:bookmarkStart w:id="794" w:name="_Toc18096193"/>
      <w:bookmarkStart w:id="795" w:name="_Toc20500680"/>
      <w:bookmarkStart w:id="796" w:name="_Toc20501761"/>
      <w:bookmarkStart w:id="797" w:name="_Toc23107199"/>
      <w:bookmarkStart w:id="798" w:name="_Toc23500690"/>
      <w:r w:rsidRPr="00CE6199">
        <w:lastRenderedPageBreak/>
        <w:t>3.25</w:t>
      </w:r>
      <w:bookmarkStart w:id="799" w:name="_Hlk12994627"/>
      <w:r w:rsidRPr="00CE6199">
        <w:t>.6—121</w:t>
      </w:r>
      <w:r w:rsidRPr="00CE6199">
        <w:rPr>
          <w:rFonts w:hint="eastAsia"/>
        </w:rPr>
        <w:t xml:space="preserve">　　车辆购置税退税</w:t>
      </w:r>
      <w:bookmarkEnd w:id="793"/>
      <w:bookmarkEnd w:id="794"/>
      <w:bookmarkEnd w:id="795"/>
      <w:bookmarkEnd w:id="796"/>
      <w:bookmarkEnd w:id="797"/>
      <w:bookmarkEnd w:id="798"/>
      <w:bookmarkEnd w:id="799"/>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车辆购置税退税</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hint="eastAsia"/>
          <w:sz w:val="24"/>
        </w:rPr>
        <w:t>已缴纳车辆购置税的车辆，发生车辆退回生产企业或者经销商的，符合免、</w:t>
      </w:r>
      <w:r w:rsidRPr="00DE452A">
        <w:rPr>
          <w:rFonts w:ascii="宋体" w:eastAsia="宋体" w:hAnsi="宋体"/>
          <w:sz w:val="24"/>
        </w:rPr>
        <w:t>减</w:t>
      </w:r>
      <w:r w:rsidRPr="00DE452A">
        <w:rPr>
          <w:rFonts w:ascii="宋体" w:eastAsia="宋体" w:hAnsi="宋体" w:hint="eastAsia"/>
          <w:sz w:val="24"/>
        </w:rPr>
        <w:t>税条件但已征税的，以及其他依据法律法规规定应予退税情形的，纳税人向税务机关申请退还已缴纳的车辆购置税。</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《中华人民共和国税收征收管理法》第五十一条</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《中华人民共和国车辆购置税法》第十五条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《中华人民共和国税收征收管理法实施细则》第七十八条、第七十九条</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382"/>
        <w:gridCol w:w="3153"/>
        <w:gridCol w:w="680"/>
        <w:gridCol w:w="2268"/>
      </w:tblGrid>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《车辆购置税退税申请表》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3</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纳税人身份证件原件及复印件</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原件查验后退回</w:t>
            </w: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3</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车辆购置税完税凭证</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4.</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《退（抵）税费申请审批表》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3</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有以下情形的，还应提供相应材料</w:t>
            </w:r>
          </w:p>
        </w:tc>
      </w:tr>
      <w:tr w:rsidR="0055100B" w:rsidRPr="00DE452A" w:rsidTr="00735BB8">
        <w:trPr>
          <w:trHeight w:hRule="exact" w:val="794"/>
          <w:jc w:val="center"/>
        </w:trPr>
        <w:tc>
          <w:tcPr>
            <w:tcW w:w="2062"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适用情形</w:t>
            </w:r>
          </w:p>
        </w:tc>
        <w:tc>
          <w:tcPr>
            <w:tcW w:w="3153"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备注</w:t>
            </w:r>
          </w:p>
        </w:tc>
      </w:tr>
      <w:tr w:rsidR="0055100B" w:rsidRPr="00DE452A" w:rsidTr="00735BB8">
        <w:trPr>
          <w:trHeight w:hRule="exact" w:val="1026"/>
          <w:jc w:val="center"/>
        </w:trPr>
        <w:tc>
          <w:tcPr>
            <w:tcW w:w="2062"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lastRenderedPageBreak/>
              <w:t>车辆退回生产企业或者经销商</w:t>
            </w:r>
          </w:p>
        </w:tc>
        <w:tc>
          <w:tcPr>
            <w:tcW w:w="315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生产企业或经销商开具的退车证明和退车发票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1990"/>
          <w:jc w:val="center"/>
        </w:trPr>
        <w:tc>
          <w:tcPr>
            <w:tcW w:w="2062"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因特殊情况不能退至纳税人、扣缴义务人原缴款账户</w:t>
            </w:r>
          </w:p>
        </w:tc>
        <w:tc>
          <w:tcPr>
            <w:tcW w:w="3153"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由于特殊情况不能退至纳税人、扣缴义务人原缴款账户的书面说明，相关证明资料，和指定接受退税的其他账户及接受退税单位（人）名称的资料</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autoSpaceDE w:val="0"/>
        <w:autoSpaceDN w:val="0"/>
        <w:spacing w:line="360" w:lineRule="auto"/>
        <w:ind w:firstLineChars="200" w:firstLine="480"/>
        <w:rPr>
          <w:rFonts w:eastAsia="宋体"/>
          <w:sz w:val="24"/>
        </w:rPr>
      </w:pPr>
      <w:r w:rsidRPr="00DE452A">
        <w:rPr>
          <w:rFonts w:ascii="宋体" w:eastAsia="宋体" w:hAnsi="等线" w:cs="宋体"/>
          <w:sz w:val="24"/>
        </w:rPr>
        <w:t>1</w:t>
      </w:r>
      <w:r w:rsidRPr="00DE452A">
        <w:rPr>
          <w:rFonts w:ascii="宋体" w:eastAsia="宋体" w:hAnsi="等线" w:cs="宋体" w:hint="eastAsia"/>
          <w:sz w:val="24"/>
          <w:lang w:val="zh-CN"/>
        </w:rPr>
        <w:t>、福建省电子税务局</w:t>
      </w:r>
      <w:r w:rsidRPr="00DE452A">
        <w:rPr>
          <w:rFonts w:ascii="宋体" w:eastAsia="宋体" w:hAnsi="等线" w:cs="宋体" w:hint="eastAsia"/>
          <w:sz w:val="24"/>
        </w:rPr>
        <w:t>（</w:t>
      </w:r>
      <w:hyperlink r:id="rId44" w:history="1">
        <w:r w:rsidRPr="00DE452A">
          <w:rPr>
            <w:rFonts w:ascii="宋体" w:eastAsia="宋体" w:hAnsi="等线" w:cs="宋体"/>
            <w:sz w:val="24"/>
            <w:u w:val="single"/>
          </w:rPr>
          <w:t>https://etax.fjtax.gov.cn</w:t>
        </w:r>
      </w:hyperlink>
      <w:r w:rsidRPr="00DE452A">
        <w:rPr>
          <w:rFonts w:ascii="宋体" w:eastAsia="宋体" w:hAnsi="等线" w:cs="宋体" w:hint="eastAsia"/>
          <w:sz w:val="24"/>
        </w:rPr>
        <w:t>）</w:t>
      </w:r>
      <w:r w:rsidRPr="00DE452A">
        <w:rPr>
          <w:rFonts w:ascii="宋体" w:eastAsia="宋体" w:hAnsi="等线" w:cs="宋体" w:hint="eastAsia"/>
          <w:sz w:val="24"/>
          <w:lang w:val="zh-CN"/>
        </w:rPr>
        <w:t>办理。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cs="宋体"/>
          <w:sz w:val="24"/>
          <w:lang w:val="zh-CN"/>
        </w:rPr>
        <w:t>2</w:t>
      </w:r>
      <w:r w:rsidRPr="00DE452A">
        <w:rPr>
          <w:rFonts w:ascii="宋体" w:eastAsia="宋体" w:cs="宋体" w:hint="eastAsia"/>
          <w:sz w:val="24"/>
          <w:lang w:val="zh-CN"/>
        </w:rPr>
        <w:t>、办税服务厅办理。办税服务厅的具体地点可从国家税务总局福建省税务局网站</w:t>
      </w:r>
      <w:r w:rsidRPr="00DE452A">
        <w:rPr>
          <w:rFonts w:ascii="宋体" w:eastAsia="宋体" w:cs="宋体"/>
          <w:sz w:val="24"/>
          <w:lang w:val="zh-CN"/>
        </w:rPr>
        <w:t>“</w:t>
      </w:r>
      <w:r w:rsidRPr="00DE452A">
        <w:rPr>
          <w:rFonts w:ascii="宋体" w:eastAsia="宋体" w:cs="宋体" w:hint="eastAsia"/>
          <w:sz w:val="24"/>
          <w:lang w:val="zh-CN"/>
        </w:rPr>
        <w:t>纳税服务</w:t>
      </w:r>
      <w:r w:rsidRPr="00DE452A">
        <w:rPr>
          <w:rFonts w:eastAsia="宋体"/>
          <w:sz w:val="24"/>
        </w:rPr>
        <w:t>-</w:t>
      </w:r>
      <w:r w:rsidRPr="00DE452A">
        <w:rPr>
          <w:rFonts w:ascii="宋体" w:eastAsia="宋体" w:cs="宋体" w:hint="eastAsia"/>
          <w:sz w:val="24"/>
          <w:lang w:val="zh-CN"/>
        </w:rPr>
        <w:t>办税地图</w:t>
      </w:r>
      <w:r w:rsidRPr="00DE452A">
        <w:rPr>
          <w:rFonts w:ascii="宋体" w:eastAsia="宋体" w:cs="宋体"/>
          <w:sz w:val="24"/>
          <w:lang w:val="zh-CN"/>
        </w:rPr>
        <w:t>”</w:t>
      </w:r>
      <w:r w:rsidRPr="00DE452A">
        <w:rPr>
          <w:rFonts w:ascii="宋体" w:eastAsia="宋体" w:cs="宋体" w:hint="eastAsia"/>
          <w:sz w:val="24"/>
          <w:lang w:val="zh-CN"/>
        </w:rPr>
        <w:t>栏目查询</w:t>
      </w:r>
      <w:r w:rsidRPr="00DE452A">
        <w:rPr>
          <w:rFonts w:ascii="宋体" w:eastAsia="宋体" w:hAnsi="宋体" w:hint="eastAsia"/>
          <w:sz w:val="24"/>
        </w:rPr>
        <w:t>。</w:t>
      </w:r>
    </w:p>
    <w:p w:rsidR="0055100B" w:rsidRPr="00CE6199" w:rsidRDefault="0055100B" w:rsidP="00FD01E3">
      <w:pPr>
        <w:pStyle w:val="4"/>
        <w:ind w:firstLine="480"/>
        <w:rPr>
          <w:lang w:val="zh-CN"/>
        </w:rPr>
      </w:pPr>
      <w:r w:rsidRPr="00CE6199">
        <w:rPr>
          <w:rFonts w:hint="eastAsia"/>
          <w:lang w:val="zh-CN"/>
        </w:rPr>
        <w:t>【通办范围】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cs="宋体" w:hint="eastAsia"/>
          <w:sz w:val="24"/>
          <w:lang w:val="zh-CN"/>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个工作日内办结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_x0000_i1146" type="#_x0000_t75" style="width:385.5pt;height:132pt;visibility:visible">
            <v:imagedata r:id="rId31"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3.</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4．纳税人在资料完整且符合法定受理条件的前提下，最多只需要到税务机关跑一次。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5</w:t>
      </w:r>
      <w:r w:rsidRPr="00DE452A">
        <w:rPr>
          <w:rFonts w:ascii="宋体" w:eastAsia="宋体" w:hAnsi="宋体"/>
          <w:sz w:val="24"/>
        </w:rPr>
        <w:t>.</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6</w:t>
      </w:r>
      <w:r w:rsidRPr="00DE452A">
        <w:rPr>
          <w:rFonts w:ascii="宋体" w:eastAsia="宋体" w:hAnsi="宋体"/>
          <w:sz w:val="24"/>
        </w:rPr>
        <w:t>.</w:t>
      </w:r>
      <w:r w:rsidRPr="00DE452A">
        <w:rPr>
          <w:rFonts w:ascii="宋体" w:eastAsia="宋体" w:hAnsi="宋体" w:hint="eastAsia"/>
          <w:sz w:val="24"/>
        </w:rPr>
        <w:t>纳税人身份证件具体是指：单位纳税人为《统一社会信用代码证书》，或者营业执照或者其他有效机构证明；个人纳税人为居民身份证，或者居民户口簿或者入境的身份证件。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纳税人（车主）为内地居民的报送居民身份证件及其复印件；发证机关非车辆登记注册地的内地居民报送车辆登记注册地的居住证或者暂住证原件及其复印件；纳税人（车主）为香港、澳门特别行政区、台湾地区居民或外国人的报送入境的身份证明（护照）和居住证明及其复印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7</w:t>
      </w:r>
      <w:r w:rsidRPr="00DE452A">
        <w:rPr>
          <w:rFonts w:ascii="宋体" w:eastAsia="宋体" w:hAnsi="宋体"/>
          <w:sz w:val="24"/>
        </w:rPr>
        <w:t>.</w:t>
      </w:r>
      <w:r w:rsidRPr="00DE452A">
        <w:rPr>
          <w:rFonts w:ascii="宋体" w:eastAsia="宋体" w:hAnsi="宋体" w:hint="eastAsia"/>
          <w:sz w:val="24"/>
        </w:rPr>
        <w:t>已征车辆购置税的车辆退回车辆生产或销售企业，纳税人申请退还车辆购置税的，应退税额计算公式如下：</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应退税额</w:t>
      </w:r>
      <w:r w:rsidRPr="00DE452A">
        <w:rPr>
          <w:rFonts w:ascii="宋体" w:eastAsia="宋体" w:hAnsi="宋体"/>
          <w:sz w:val="24"/>
        </w:rPr>
        <w:t>=</w:t>
      </w:r>
      <w:r w:rsidRPr="00DE452A">
        <w:rPr>
          <w:rFonts w:ascii="宋体" w:eastAsia="宋体" w:hAnsi="宋体" w:hint="eastAsia"/>
          <w:sz w:val="24"/>
        </w:rPr>
        <w:t>已纳税额</w:t>
      </w:r>
      <w:r w:rsidRPr="00DE452A">
        <w:rPr>
          <w:rFonts w:ascii="宋体" w:eastAsia="宋体" w:hint="eastAsia"/>
          <w:sz w:val="24"/>
        </w:rPr>
        <w:t>×</w:t>
      </w: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使用年限</w:t>
      </w:r>
      <w:r w:rsidRPr="00DE452A">
        <w:rPr>
          <w:rFonts w:ascii="宋体" w:eastAsia="宋体" w:hint="eastAsia"/>
          <w:sz w:val="24"/>
        </w:rPr>
        <w:t>×</w:t>
      </w:r>
      <w:r w:rsidRPr="00DE452A">
        <w:rPr>
          <w:rFonts w:ascii="宋体" w:eastAsia="宋体" w:hAnsi="宋体"/>
          <w:sz w:val="24"/>
        </w:rPr>
        <w:t>10%</w:t>
      </w:r>
      <w:r w:rsidRPr="00DE452A">
        <w:rPr>
          <w:rFonts w:ascii="宋体" w:eastAsia="宋体" w:hAnsi="宋体" w:hint="eastAsia"/>
          <w:sz w:val="24"/>
        </w:rPr>
        <w:t>）</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应退税额不得为负数。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使用年限的计算方法是，自纳税人缴纳税款之日起，至申请退税之日止。未满</w:t>
      </w:r>
      <w:r w:rsidRPr="00DE452A">
        <w:rPr>
          <w:rFonts w:ascii="宋体" w:eastAsia="宋体" w:hAnsi="宋体"/>
          <w:sz w:val="24"/>
        </w:rPr>
        <w:t>1</w:t>
      </w:r>
      <w:r w:rsidRPr="00DE452A">
        <w:rPr>
          <w:rFonts w:ascii="宋体" w:eastAsia="宋体" w:hAnsi="宋体" w:hint="eastAsia"/>
          <w:sz w:val="24"/>
        </w:rPr>
        <w:t>年的，按已缴纳税款全额退税。</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其他退税情形，纳税人申请退税时，主管税务机关依据有关规定计算退税额。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8</w:t>
      </w:r>
      <w:r w:rsidRPr="00DE452A">
        <w:rPr>
          <w:rFonts w:ascii="宋体" w:eastAsia="宋体" w:hAnsi="宋体"/>
          <w:sz w:val="24"/>
        </w:rPr>
        <w:t>.</w:t>
      </w:r>
      <w:r w:rsidRPr="00DE452A">
        <w:rPr>
          <w:rFonts w:ascii="宋体" w:eastAsia="宋体" w:hAnsi="Times New Roman" w:cs="宋体"/>
          <w:sz w:val="24"/>
          <w:szCs w:val="24"/>
          <w:lang w:val="zh-CN"/>
        </w:rPr>
        <w:t xml:space="preserve"> </w:t>
      </w:r>
      <w:r w:rsidRPr="00DE452A">
        <w:rPr>
          <w:rFonts w:ascii="宋体" w:eastAsia="宋体" w:hAnsi="Times New Roman" w:cs="宋体" w:hint="eastAsia"/>
          <w:sz w:val="24"/>
          <w:szCs w:val="24"/>
          <w:lang w:val="zh-CN"/>
        </w:rPr>
        <w:t>除出口退税以外，纳税人既有应退税款又有欠缴税款的，无法进行退税受理。对于同一税种同一预算科目同一预算级次的，可以进行抵税申请；对于不同税种或者不同预算级次的或者同一税种但是欠税中含滞纳金的，不能进行抵税操作，只能先补缴欠税，再进行退税申请。</w:t>
      </w:r>
    </w:p>
    <w:p w:rsidR="0055100B" w:rsidRPr="00CE6199" w:rsidRDefault="0055100B" w:rsidP="00FD01E3">
      <w:pPr>
        <w:pStyle w:val="4"/>
        <w:ind w:firstLine="480"/>
        <w:rPr>
          <w:lang w:val="zh-CN"/>
        </w:rPr>
      </w:pPr>
      <w:r w:rsidRPr="00CE6199">
        <w:rPr>
          <w:rFonts w:hint="eastAsia"/>
          <w:lang w:val="zh-CN"/>
        </w:rPr>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rPr>
        <w:t>1.</w:t>
      </w:r>
      <w:r w:rsidRPr="00CE6199">
        <w:rPr>
          <w:rFonts w:ascii="宋体" w:eastAsia="宋体" w:hAnsi="宋体" w:hint="eastAsia"/>
        </w:rPr>
        <w:t>《退（抵）税费申请审批表》</w:t>
      </w:r>
    </w:p>
    <w:p w:rsidR="0055100B" w:rsidRPr="00CE6199" w:rsidRDefault="0055100B" w:rsidP="0055100B">
      <w:pPr>
        <w:pStyle w:val="af4"/>
        <w:adjustRightInd/>
        <w:snapToGrid/>
        <w:rPr>
          <w:rFonts w:ascii="宋体" w:eastAsia="宋体" w:hAnsi="宋体"/>
        </w:rPr>
      </w:pPr>
      <w:r w:rsidRPr="00CE6199">
        <w:rPr>
          <w:rFonts w:ascii="宋体" w:eastAsia="宋体" w:hAnsi="宋体"/>
        </w:rPr>
        <w:t>2.</w:t>
      </w:r>
      <w:r w:rsidRPr="00CE6199">
        <w:rPr>
          <w:rFonts w:ascii="宋体" w:eastAsia="宋体" w:hAnsi="宋体" w:hint="eastAsia"/>
        </w:rPr>
        <w:t>《车辆购置税退税申请表》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【一般退税（抵）管理】</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【车辆购置税退税】的路径进入功能模块。</w:t>
      </w:r>
    </w:p>
    <w:p w:rsidR="0055100B" w:rsidRPr="00CE6199" w:rsidRDefault="0055100B" w:rsidP="0055100B">
      <w:pPr>
        <w:pStyle w:val="3"/>
        <w:spacing w:before="300" w:after="300"/>
        <w:ind w:firstLine="562"/>
      </w:pPr>
      <w:bookmarkStart w:id="800" w:name="_Toc18584"/>
      <w:bookmarkStart w:id="801" w:name="_Toc18096194"/>
      <w:bookmarkStart w:id="802" w:name="_Toc20500681"/>
      <w:bookmarkStart w:id="803" w:name="_Toc20501762"/>
      <w:bookmarkStart w:id="804" w:name="_Toc23107200"/>
      <w:bookmarkStart w:id="805" w:name="_Toc23500691"/>
      <w:r w:rsidRPr="00CE6199">
        <w:t>3.25.7—122</w:t>
      </w:r>
      <w:r w:rsidRPr="00CE6199">
        <w:rPr>
          <w:rFonts w:hint="eastAsia"/>
        </w:rPr>
        <w:t xml:space="preserve">　　车船税退抵税</w:t>
      </w:r>
      <w:bookmarkEnd w:id="800"/>
      <w:bookmarkEnd w:id="801"/>
      <w:bookmarkEnd w:id="802"/>
      <w:bookmarkEnd w:id="803"/>
      <w:bookmarkEnd w:id="804"/>
      <w:bookmarkEnd w:id="805"/>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车船税退抵税</w:t>
      </w:r>
    </w:p>
    <w:p w:rsidR="0055100B" w:rsidRPr="00CE6199" w:rsidRDefault="0055100B" w:rsidP="00FD01E3">
      <w:pPr>
        <w:pStyle w:val="4"/>
        <w:ind w:firstLine="480"/>
      </w:pPr>
      <w:r w:rsidRPr="00CE6199">
        <w:rPr>
          <w:rFonts w:hint="eastAsia"/>
        </w:rPr>
        <w:t>【申请条件】</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已经缴纳车船税的车船，因质量原因被退回生产企业或者经销商的，纳税人可以向税务机关申请退还自退货月份起至该纳税年度终了期间的税款。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在一个纳税年度内，已完税的车船被盗抢、报废、灭失的，纳税人可以凭有关管理机关出具的证明和完税证明，向纳税所在地的主管税务机关申请退还自被盗抢、报废、灭失月份起至该纳税年度终了期间的税款。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纳税人在购买</w:t>
      </w:r>
      <w:r w:rsidRPr="00DE452A">
        <w:rPr>
          <w:rFonts w:ascii="宋体" w:eastAsia="宋体" w:hint="eastAsia"/>
          <w:sz w:val="24"/>
        </w:rPr>
        <w:t>“</w:t>
      </w:r>
      <w:r w:rsidRPr="00DE452A">
        <w:rPr>
          <w:rFonts w:ascii="宋体" w:eastAsia="宋体" w:hAnsi="宋体" w:hint="eastAsia"/>
          <w:sz w:val="24"/>
        </w:rPr>
        <w:t>交强险</w:t>
      </w:r>
      <w:r w:rsidRPr="00DE452A">
        <w:rPr>
          <w:rFonts w:ascii="宋体" w:eastAsia="宋体" w:hint="eastAsia"/>
          <w:sz w:val="24"/>
        </w:rPr>
        <w:t>”</w:t>
      </w:r>
      <w:r w:rsidRPr="00DE452A">
        <w:rPr>
          <w:rFonts w:ascii="宋体" w:eastAsia="宋体" w:hAnsi="宋体" w:hint="eastAsia"/>
          <w:sz w:val="24"/>
        </w:rPr>
        <w:t>时，由扣缴义务人代收代缴车船税的，凭注明已收税款信息的‘交强险’保险单，车辆登记地的主管税务机关不再征收该纳税年度的车船税。再次征收的，车辆登记地主管税务机关应予退还已经缴纳的车船税。</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《中华人民共和国税收征收管理法》第五十一条</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sz w:val="24"/>
        </w:rPr>
        <w:t>2.</w:t>
      </w:r>
      <w:r w:rsidRPr="00DE452A">
        <w:rPr>
          <w:rFonts w:ascii="宋体" w:eastAsia="宋体" w:hAnsi="宋体" w:hint="eastAsia"/>
          <w:sz w:val="24"/>
        </w:rPr>
        <w:t>《中华人民共和国车船税法》第十一条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《中华人民共和国车船税法实施条例》第十九条第二款</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《中华人民共和国税收征收管理法实施细则》第七十八条、第七十九条</w:t>
      </w:r>
    </w:p>
    <w:p w:rsidR="0055100B" w:rsidRPr="00CE6199" w:rsidRDefault="0055100B" w:rsidP="00FD01E3">
      <w:pPr>
        <w:pStyle w:val="4"/>
        <w:ind w:firstLine="480"/>
      </w:pPr>
      <w:r w:rsidRPr="00CE6199">
        <w:rPr>
          <w:rFonts w:hint="eastAsia"/>
        </w:rPr>
        <w:t>【办理材料】</w:t>
      </w:r>
    </w:p>
    <w:tbl>
      <w:tblPr>
        <w:tblW w:w="81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9"/>
        <w:gridCol w:w="1412"/>
        <w:gridCol w:w="3124"/>
        <w:gridCol w:w="680"/>
        <w:gridCol w:w="2267"/>
      </w:tblGrid>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bookmarkStart w:id="806" w:name="_Hlk508200835"/>
            <w:r w:rsidRPr="00DE452A">
              <w:rPr>
                <w:rFonts w:ascii="宋体" w:eastAsia="宋体" w:hAnsi="宋体" w:hint="eastAsia"/>
                <w:sz w:val="24"/>
                <w:szCs w:val="24"/>
              </w:rPr>
              <w:t>《退（抵）税费申请审批表》</w:t>
            </w:r>
            <w:bookmarkEnd w:id="806"/>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4</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679"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车船税完税凭证</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有以下情形的，还应提供相应材料</w:t>
            </w:r>
          </w:p>
        </w:tc>
      </w:tr>
      <w:tr w:rsidR="0055100B" w:rsidRPr="00DE452A" w:rsidTr="00735BB8">
        <w:trPr>
          <w:trHeight w:hRule="exact" w:val="794"/>
          <w:jc w:val="center"/>
        </w:trPr>
        <w:tc>
          <w:tcPr>
            <w:tcW w:w="209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适用情形</w:t>
            </w:r>
          </w:p>
        </w:tc>
        <w:tc>
          <w:tcPr>
            <w:tcW w:w="3124"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备注</w:t>
            </w:r>
          </w:p>
        </w:tc>
      </w:tr>
      <w:tr w:rsidR="0055100B" w:rsidRPr="00DE452A" w:rsidTr="00735BB8">
        <w:trPr>
          <w:jc w:val="center"/>
        </w:trPr>
        <w:tc>
          <w:tcPr>
            <w:tcW w:w="2091" w:type="dxa"/>
            <w:gridSpan w:val="2"/>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因特殊情况不能退至纳税人、扣缴义务人原缴款账户</w:t>
            </w:r>
          </w:p>
        </w:tc>
        <w:tc>
          <w:tcPr>
            <w:tcW w:w="3124"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由于特殊情况不能退至纳税人、扣缴义务人原缴款账户的书面说明，相关证明资料，和指定接受退税的其他账户及接受退税单位（人）</w:t>
            </w:r>
            <w:r w:rsidRPr="00DE452A">
              <w:rPr>
                <w:rFonts w:ascii="宋体" w:eastAsia="宋体" w:hAnsi="宋体" w:hint="eastAsia"/>
                <w:sz w:val="24"/>
                <w:szCs w:val="24"/>
              </w:rPr>
              <w:lastRenderedPageBreak/>
              <w:t>名称的资料</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lastRenderedPageBreak/>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lastRenderedPageBreak/>
        <w:t>【办理渠道】</w:t>
      </w:r>
    </w:p>
    <w:p w:rsidR="0055100B" w:rsidRPr="00DE452A" w:rsidRDefault="0055100B" w:rsidP="0055100B">
      <w:pPr>
        <w:autoSpaceDE w:val="0"/>
        <w:autoSpaceDN w:val="0"/>
        <w:spacing w:line="360" w:lineRule="auto"/>
        <w:ind w:firstLineChars="200" w:firstLine="480"/>
        <w:rPr>
          <w:rFonts w:eastAsia="宋体"/>
          <w:sz w:val="24"/>
        </w:rPr>
      </w:pPr>
      <w:r w:rsidRPr="00DE452A">
        <w:rPr>
          <w:rFonts w:ascii="宋体" w:eastAsia="宋体" w:hAnsi="等线" w:cs="宋体"/>
          <w:sz w:val="24"/>
        </w:rPr>
        <w:t>1</w:t>
      </w:r>
      <w:r w:rsidRPr="00DE452A">
        <w:rPr>
          <w:rFonts w:ascii="宋体" w:eastAsia="宋体" w:hAnsi="等线" w:cs="宋体" w:hint="eastAsia"/>
          <w:sz w:val="24"/>
          <w:lang w:val="zh-CN"/>
        </w:rPr>
        <w:t>、福建省电子税务局</w:t>
      </w:r>
      <w:r w:rsidRPr="00DE452A">
        <w:rPr>
          <w:rFonts w:ascii="宋体" w:eastAsia="宋体" w:hAnsi="等线" w:cs="宋体" w:hint="eastAsia"/>
          <w:sz w:val="24"/>
        </w:rPr>
        <w:t>（</w:t>
      </w:r>
      <w:hyperlink r:id="rId45" w:history="1">
        <w:r w:rsidRPr="00DE452A">
          <w:rPr>
            <w:rFonts w:ascii="宋体" w:eastAsia="宋体" w:hAnsi="等线" w:cs="宋体"/>
            <w:sz w:val="24"/>
            <w:u w:val="single"/>
          </w:rPr>
          <w:t>https://etax.fjtax.gov.cn</w:t>
        </w:r>
      </w:hyperlink>
      <w:r w:rsidRPr="00DE452A">
        <w:rPr>
          <w:rFonts w:ascii="宋体" w:eastAsia="宋体" w:hAnsi="等线" w:cs="宋体" w:hint="eastAsia"/>
          <w:sz w:val="24"/>
        </w:rPr>
        <w:t>）</w:t>
      </w:r>
      <w:r w:rsidRPr="00DE452A">
        <w:rPr>
          <w:rFonts w:ascii="宋体" w:eastAsia="宋体" w:hAnsi="等线" w:cs="宋体" w:hint="eastAsia"/>
          <w:sz w:val="24"/>
          <w:lang w:val="zh-CN"/>
        </w:rPr>
        <w:t>办理。</w:t>
      </w:r>
    </w:p>
    <w:p w:rsidR="0055100B" w:rsidRPr="00DE452A" w:rsidRDefault="0055100B" w:rsidP="0055100B">
      <w:pPr>
        <w:spacing w:line="360" w:lineRule="auto"/>
        <w:ind w:left="480"/>
        <w:rPr>
          <w:rFonts w:ascii="宋体" w:eastAsia="宋体"/>
          <w:sz w:val="24"/>
        </w:rPr>
      </w:pPr>
      <w:r w:rsidRPr="00DE452A">
        <w:rPr>
          <w:rFonts w:ascii="宋体" w:eastAsia="宋体" w:cs="宋体"/>
          <w:sz w:val="24"/>
          <w:lang w:val="zh-CN"/>
        </w:rPr>
        <w:t>2</w:t>
      </w:r>
      <w:r w:rsidRPr="00DE452A">
        <w:rPr>
          <w:rFonts w:ascii="宋体" w:eastAsia="宋体" w:cs="宋体" w:hint="eastAsia"/>
          <w:sz w:val="24"/>
          <w:lang w:val="zh-CN"/>
        </w:rPr>
        <w:t>、办税服务厅办理。办税服务厅的具体地点可从国家税务总局福建省税务局网站</w:t>
      </w:r>
      <w:r w:rsidRPr="00DE452A">
        <w:rPr>
          <w:rFonts w:ascii="宋体" w:eastAsia="宋体" w:cs="宋体"/>
          <w:sz w:val="24"/>
          <w:lang w:val="zh-CN"/>
        </w:rPr>
        <w:t>“</w:t>
      </w:r>
      <w:r w:rsidRPr="00DE452A">
        <w:rPr>
          <w:rFonts w:ascii="宋体" w:eastAsia="宋体" w:cs="宋体" w:hint="eastAsia"/>
          <w:sz w:val="24"/>
          <w:lang w:val="zh-CN"/>
        </w:rPr>
        <w:t>纳税服务</w:t>
      </w:r>
      <w:r w:rsidRPr="00DE452A">
        <w:rPr>
          <w:rFonts w:eastAsia="宋体"/>
          <w:sz w:val="24"/>
        </w:rPr>
        <w:t>-</w:t>
      </w:r>
      <w:r w:rsidRPr="00DE452A">
        <w:rPr>
          <w:rFonts w:ascii="宋体" w:eastAsia="宋体" w:cs="宋体" w:hint="eastAsia"/>
          <w:sz w:val="24"/>
          <w:lang w:val="zh-CN"/>
        </w:rPr>
        <w:t>办税地图</w:t>
      </w:r>
      <w:r w:rsidRPr="00DE452A">
        <w:rPr>
          <w:rFonts w:ascii="宋体" w:eastAsia="宋体" w:cs="宋体"/>
          <w:sz w:val="24"/>
          <w:lang w:val="zh-CN"/>
        </w:rPr>
        <w:t>”</w:t>
      </w:r>
      <w:r w:rsidRPr="00DE452A">
        <w:rPr>
          <w:rFonts w:ascii="宋体" w:eastAsia="宋体" w:cs="宋体" w:hint="eastAsia"/>
          <w:sz w:val="24"/>
          <w:lang w:val="zh-CN"/>
        </w:rPr>
        <w:t>栏目查询</w:t>
      </w:r>
      <w:r w:rsidRPr="00DE452A">
        <w:rPr>
          <w:rFonts w:ascii="宋体" w:eastAsia="宋体" w:hAnsi="宋体" w:hint="eastAsia"/>
          <w:sz w:val="24"/>
        </w:rPr>
        <w:t>。</w:t>
      </w:r>
    </w:p>
    <w:p w:rsidR="0055100B" w:rsidRPr="00CE6199" w:rsidRDefault="0055100B" w:rsidP="00FD01E3">
      <w:pPr>
        <w:pStyle w:val="4"/>
        <w:ind w:firstLine="480"/>
        <w:rPr>
          <w:lang w:val="zh-CN"/>
        </w:rPr>
      </w:pPr>
      <w:r w:rsidRPr="00CE6199">
        <w:rPr>
          <w:rFonts w:hint="eastAsia"/>
          <w:lang w:val="zh-CN"/>
        </w:rPr>
        <w:t>【通办范围】</w:t>
      </w:r>
    </w:p>
    <w:p w:rsidR="0055100B" w:rsidRPr="00DE452A" w:rsidRDefault="0055100B" w:rsidP="0055100B">
      <w:pPr>
        <w:spacing w:line="360" w:lineRule="auto"/>
        <w:ind w:left="480" w:firstLineChars="200" w:firstLine="480"/>
        <w:rPr>
          <w:rFonts w:ascii="宋体" w:eastAsia="宋体"/>
          <w:sz w:val="24"/>
        </w:rPr>
      </w:pPr>
      <w:r w:rsidRPr="00DE452A">
        <w:rPr>
          <w:rFonts w:ascii="宋体" w:eastAsia="宋体" w:hAnsi="等线" w:cs="宋体" w:hint="eastAsia"/>
          <w:sz w:val="24"/>
          <w:lang w:val="zh-CN"/>
        </w:rPr>
        <w:t>无。</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20</w:t>
      </w:r>
      <w:r w:rsidRPr="00DE452A">
        <w:rPr>
          <w:rFonts w:ascii="宋体" w:eastAsia="宋体" w:hAnsi="宋体" w:hint="eastAsia"/>
          <w:sz w:val="24"/>
        </w:rPr>
        <w:t>日内办结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【办理流程】</w:t>
      </w:r>
    </w:p>
    <w:p w:rsidR="0055100B" w:rsidRPr="00DE452A" w:rsidRDefault="00FD01E3" w:rsidP="0055100B">
      <w:pPr>
        <w:spacing w:line="360" w:lineRule="auto"/>
        <w:ind w:firstLineChars="200" w:firstLine="480"/>
        <w:jc w:val="center"/>
        <w:rPr>
          <w:rFonts w:ascii="宋体" w:eastAsia="宋体"/>
          <w:sz w:val="24"/>
        </w:rPr>
      </w:pPr>
      <w:r w:rsidRPr="00E1165A">
        <w:rPr>
          <w:rFonts w:ascii="宋体" w:eastAsia="宋体"/>
          <w:noProof/>
          <w:sz w:val="24"/>
        </w:rPr>
        <w:pict>
          <v:shape id="_x0000_i1147" type="#_x0000_t75" style="width:408pt;height:137.25pt;visibility:visible">
            <v:imagedata r:id="rId31"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3.</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4．纳税人在资料完整且符合法定受理条件的前提下，最多只需要到税务机关跑一次。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5</w:t>
      </w:r>
      <w:r w:rsidRPr="00DE452A">
        <w:rPr>
          <w:rFonts w:ascii="宋体" w:eastAsia="宋体" w:hAnsi="宋体"/>
          <w:sz w:val="24"/>
        </w:rPr>
        <w:t>.</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6</w:t>
      </w:r>
      <w:r w:rsidRPr="00DE452A">
        <w:rPr>
          <w:rFonts w:ascii="宋体" w:eastAsia="宋体" w:hAnsi="宋体"/>
          <w:sz w:val="24"/>
        </w:rPr>
        <w:t>.</w:t>
      </w:r>
      <w:r w:rsidRPr="00DE452A">
        <w:rPr>
          <w:rFonts w:ascii="宋体" w:eastAsia="宋体" w:hAnsi="宋体" w:hint="eastAsia"/>
          <w:sz w:val="24"/>
        </w:rPr>
        <w:t>对已由扣缴义务人代收代缴车船税，车辆登记地主管税务机关再次征收的，由再次征收的税务机关办税服务厅（场所）受理。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7</w:t>
      </w:r>
      <w:r w:rsidRPr="00DE452A">
        <w:rPr>
          <w:rFonts w:ascii="宋体" w:eastAsia="宋体" w:hAnsi="宋体"/>
          <w:sz w:val="24"/>
        </w:rPr>
        <w:t>.</w:t>
      </w:r>
      <w:r w:rsidRPr="00DE452A">
        <w:rPr>
          <w:rFonts w:ascii="宋体" w:eastAsia="宋体" w:hAnsi="Times New Roman" w:cs="宋体"/>
          <w:sz w:val="24"/>
          <w:szCs w:val="24"/>
          <w:lang w:val="zh-CN"/>
        </w:rPr>
        <w:t xml:space="preserve"> </w:t>
      </w:r>
      <w:r w:rsidRPr="00DE452A">
        <w:rPr>
          <w:rFonts w:ascii="宋体" w:eastAsia="宋体" w:hAnsi="Times New Roman" w:cs="宋体" w:hint="eastAsia"/>
          <w:sz w:val="24"/>
          <w:szCs w:val="24"/>
          <w:lang w:val="zh-CN"/>
        </w:rPr>
        <w:t>除出口退税以外，纳税人既有应退税款又有欠缴税款的，无法进行退税受理。对于同一税种同一预算科目同一预算级次的，可以进行抵税申请；对于不同税种或者不同预算级次的或者同一税种但是欠税中含滞纳金的，不能进行抵税操作，只能先补缴欠税，再进行退税申请。</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8</w:t>
      </w:r>
      <w:r w:rsidRPr="00DE452A">
        <w:rPr>
          <w:rFonts w:ascii="宋体" w:eastAsia="宋体" w:hAnsi="宋体"/>
          <w:sz w:val="24"/>
        </w:rPr>
        <w:t>.</w:t>
      </w:r>
      <w:r w:rsidRPr="00DE452A">
        <w:rPr>
          <w:rFonts w:ascii="宋体" w:eastAsia="宋体" w:hAnsi="宋体" w:hint="eastAsia"/>
          <w:sz w:val="24"/>
        </w:rPr>
        <w:t>已办理退税的被盗抢车船失而复得的，纳税人应当从公安机关出具相关证明的当月起计算缴纳车船税。</w:t>
      </w:r>
    </w:p>
    <w:p w:rsidR="0055100B" w:rsidRPr="00CE6199" w:rsidRDefault="0055100B" w:rsidP="00FD01E3">
      <w:pPr>
        <w:pStyle w:val="4"/>
        <w:ind w:firstLine="480"/>
        <w:rPr>
          <w:lang w:val="zh-CN"/>
        </w:rPr>
      </w:pPr>
      <w:r w:rsidRPr="00CE6199">
        <w:rPr>
          <w:rFonts w:hint="eastAsia"/>
          <w:lang w:val="zh-CN"/>
        </w:rPr>
        <w:lastRenderedPageBreak/>
        <w:t>【表证单书】</w:t>
      </w:r>
    </w:p>
    <w:p w:rsidR="0055100B" w:rsidRPr="00CE6199" w:rsidRDefault="0055100B" w:rsidP="0055100B">
      <w:pPr>
        <w:pStyle w:val="af4"/>
        <w:adjustRightInd/>
        <w:snapToGrid/>
        <w:rPr>
          <w:rFonts w:ascii="宋体" w:eastAsia="宋体" w:hAnsi="宋体"/>
        </w:rPr>
      </w:pPr>
      <w:r w:rsidRPr="00CE6199">
        <w:rPr>
          <w:rFonts w:ascii="宋体" w:eastAsia="宋体" w:hAnsi="宋体" w:hint="eastAsia"/>
        </w:rPr>
        <w:t>《退（抵）税费申请审批表》</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Times New Roman" w:cs="宋体" w:hint="eastAsia"/>
          <w:sz w:val="24"/>
          <w:szCs w:val="24"/>
          <w:lang w:val="zh-CN"/>
        </w:rPr>
        <w:t>电子税务局操作路径：</w:t>
      </w:r>
      <w:r w:rsidRPr="00DE452A">
        <w:rPr>
          <w:rFonts w:ascii="宋体" w:eastAsia="宋体" w:hint="eastAsia"/>
          <w:sz w:val="24"/>
        </w:rPr>
        <w:t>登录电子税务局，按照【我要办税】</w:t>
      </w:r>
      <w:r w:rsidRPr="00DE452A">
        <w:rPr>
          <w:rFonts w:ascii="宋体" w:eastAsia="宋体"/>
          <w:sz w:val="24"/>
        </w:rPr>
        <w:t>-</w:t>
      </w:r>
      <w:r w:rsidRPr="00DE452A">
        <w:rPr>
          <w:rFonts w:ascii="宋体" w:eastAsia="宋体" w:hint="eastAsia"/>
          <w:sz w:val="24"/>
        </w:rPr>
        <w:t>【一般退税（抵）管理】</w:t>
      </w:r>
      <w:r w:rsidRPr="00DE452A">
        <w:rPr>
          <w:rFonts w:ascii="宋体" w:eastAsia="宋体"/>
          <w:sz w:val="24"/>
        </w:rPr>
        <w:t>-</w:t>
      </w:r>
      <w:r w:rsidRPr="00DE452A">
        <w:rPr>
          <w:rFonts w:ascii="宋体" w:eastAsia="宋体" w:hint="eastAsia"/>
          <w:sz w:val="24"/>
        </w:rPr>
        <w:t>【车船税退抵税】的路径进入功能模块。</w:t>
      </w:r>
    </w:p>
    <w:p w:rsidR="0055100B" w:rsidRPr="00CE6199" w:rsidRDefault="0055100B" w:rsidP="00FD01E3">
      <w:pPr>
        <w:pStyle w:val="2"/>
      </w:pPr>
      <w:bookmarkStart w:id="807" w:name="_Toc19983"/>
      <w:bookmarkStart w:id="808" w:name="_Toc18096195"/>
      <w:bookmarkStart w:id="809" w:name="_Toc20500682"/>
      <w:bookmarkStart w:id="810" w:name="_Toc20501763"/>
      <w:bookmarkStart w:id="811" w:name="_Toc23107201"/>
      <w:bookmarkStart w:id="812" w:name="_Toc23500692"/>
      <w:r w:rsidRPr="00CE6199">
        <w:t>3.26</w:t>
      </w:r>
      <w:r w:rsidRPr="00CE6199">
        <w:rPr>
          <w:rFonts w:hint="eastAsia"/>
        </w:rPr>
        <w:t xml:space="preserve">　　申报错误更正</w:t>
      </w:r>
      <w:bookmarkEnd w:id="807"/>
      <w:bookmarkEnd w:id="808"/>
      <w:bookmarkEnd w:id="809"/>
      <w:bookmarkEnd w:id="810"/>
      <w:bookmarkEnd w:id="811"/>
      <w:bookmarkEnd w:id="812"/>
    </w:p>
    <w:p w:rsidR="0055100B" w:rsidRPr="00CE6199" w:rsidRDefault="0055100B" w:rsidP="0055100B">
      <w:pPr>
        <w:pStyle w:val="3"/>
        <w:spacing w:before="300" w:after="300"/>
        <w:ind w:firstLine="562"/>
      </w:pPr>
      <w:bookmarkStart w:id="813" w:name="_Toc15440"/>
      <w:bookmarkStart w:id="814" w:name="_Toc18096196"/>
      <w:bookmarkStart w:id="815" w:name="_Toc20500683"/>
      <w:bookmarkStart w:id="816" w:name="_Toc20501764"/>
      <w:bookmarkStart w:id="817" w:name="_Toc23107202"/>
      <w:bookmarkStart w:id="818" w:name="_Toc23500693"/>
      <w:r w:rsidRPr="00CE6199">
        <w:t>3.26.1—123</w:t>
      </w:r>
      <w:r w:rsidRPr="00CE6199">
        <w:rPr>
          <w:rFonts w:hint="eastAsia"/>
        </w:rPr>
        <w:t xml:space="preserve">　</w:t>
      </w:r>
      <w:bookmarkStart w:id="819" w:name="_Hlk12517744"/>
      <w:r w:rsidRPr="00CE6199">
        <w:rPr>
          <w:rFonts w:hint="eastAsia"/>
        </w:rPr>
        <w:t xml:space="preserve">　申报错误更正</w:t>
      </w:r>
      <w:bookmarkEnd w:id="813"/>
      <w:bookmarkEnd w:id="814"/>
      <w:bookmarkEnd w:id="815"/>
      <w:bookmarkEnd w:id="816"/>
      <w:bookmarkEnd w:id="817"/>
      <w:bookmarkEnd w:id="818"/>
      <w:bookmarkEnd w:id="819"/>
    </w:p>
    <w:p w:rsidR="0055100B" w:rsidRPr="00CE6199" w:rsidRDefault="0055100B" w:rsidP="00FD01E3">
      <w:pPr>
        <w:pStyle w:val="4"/>
        <w:ind w:firstLine="480"/>
      </w:pPr>
      <w:r w:rsidRPr="00CE6199">
        <w:rPr>
          <w:rFonts w:hint="eastAsia"/>
        </w:rPr>
        <w:t>【事项名称】</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申报错误更正</w:t>
      </w:r>
    </w:p>
    <w:p w:rsidR="0055100B" w:rsidRPr="00CE6199" w:rsidRDefault="0055100B" w:rsidP="00FD01E3">
      <w:pPr>
        <w:pStyle w:val="4"/>
        <w:ind w:firstLine="480"/>
      </w:pPr>
      <w:r w:rsidRPr="00CE6199">
        <w:rPr>
          <w:rFonts w:hint="eastAsia"/>
        </w:rPr>
        <w:t>【申请条件】</w:t>
      </w:r>
    </w:p>
    <w:p w:rsidR="0055100B" w:rsidRPr="00CE6199" w:rsidRDefault="0055100B" w:rsidP="0055100B">
      <w:pPr>
        <w:pStyle w:val="afb"/>
        <w:adjustRightInd/>
        <w:snapToGrid/>
      </w:pPr>
      <w:r w:rsidRPr="00CE6199">
        <w:rPr>
          <w:rFonts w:hint="eastAsia"/>
        </w:rPr>
        <w:t>纳税人、缴费人、扣缴义务人办理纳税申报后，发现申报表存在错误，完成修改更正或作废。申报错误更正时（除个人所得税）只能全量更正或者申报作废，不允许差额更正或补充申报。</w:t>
      </w:r>
    </w:p>
    <w:p w:rsidR="0055100B" w:rsidRPr="00CE6199" w:rsidRDefault="0055100B" w:rsidP="00FD01E3">
      <w:pPr>
        <w:pStyle w:val="4"/>
        <w:ind w:firstLine="480"/>
      </w:pPr>
      <w:r w:rsidRPr="00CE6199">
        <w:rPr>
          <w:rFonts w:hint="eastAsia"/>
        </w:rPr>
        <w:t>【设定依据】</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《中华人民共和国税收征收管理法》第二十五条第一款</w:t>
      </w:r>
    </w:p>
    <w:p w:rsidR="0055100B" w:rsidRPr="00CE6199" w:rsidRDefault="0055100B" w:rsidP="00FD01E3">
      <w:pPr>
        <w:pStyle w:val="4"/>
        <w:ind w:firstLine="480"/>
      </w:pPr>
      <w:r w:rsidRPr="00CE6199">
        <w:rPr>
          <w:rFonts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205"/>
        <w:gridCol w:w="4010"/>
        <w:gridCol w:w="680"/>
        <w:gridCol w:w="2268"/>
      </w:tblGrid>
      <w:tr w:rsidR="0055100B" w:rsidRPr="00DE452A" w:rsidTr="00735BB8">
        <w:trPr>
          <w:trHeight w:hRule="exact" w:val="794"/>
          <w:jc w:val="center"/>
        </w:trPr>
        <w:tc>
          <w:tcPr>
            <w:tcW w:w="120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序号</w:t>
            </w:r>
          </w:p>
        </w:tc>
        <w:tc>
          <w:tcPr>
            <w:tcW w:w="401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b/>
                <w:sz w:val="24"/>
                <w:szCs w:val="24"/>
              </w:rPr>
            </w:pPr>
            <w:r w:rsidRPr="00DE452A">
              <w:rPr>
                <w:rFonts w:ascii="宋体" w:eastAsia="宋体" w:hAnsi="宋体" w:hint="eastAsia"/>
                <w:b/>
                <w:sz w:val="24"/>
                <w:szCs w:val="24"/>
              </w:rPr>
              <w:t>备注</w:t>
            </w:r>
          </w:p>
        </w:tc>
      </w:tr>
      <w:tr w:rsidR="0055100B" w:rsidRPr="00DE452A" w:rsidTr="00735BB8">
        <w:trPr>
          <w:trHeight w:hRule="exact" w:val="794"/>
          <w:jc w:val="center"/>
        </w:trPr>
        <w:tc>
          <w:tcPr>
            <w:tcW w:w="120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1</w:t>
            </w:r>
          </w:p>
        </w:tc>
        <w:tc>
          <w:tcPr>
            <w:tcW w:w="401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hint="eastAsia"/>
                <w:sz w:val="24"/>
                <w:szCs w:val="24"/>
              </w:rPr>
              <w:t>更正后的相关税（费）种纳税申报表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r w:rsidR="0055100B" w:rsidRPr="00DE452A" w:rsidTr="00735BB8">
        <w:trPr>
          <w:trHeight w:hRule="exact" w:val="794"/>
          <w:jc w:val="center"/>
        </w:trPr>
        <w:tc>
          <w:tcPr>
            <w:tcW w:w="8163"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有以下情形的，还应提供相应材料</w:t>
            </w:r>
          </w:p>
        </w:tc>
      </w:tr>
      <w:tr w:rsidR="0055100B" w:rsidRPr="00DE452A" w:rsidTr="00735BB8">
        <w:trPr>
          <w:trHeight w:hRule="exact" w:val="794"/>
          <w:jc w:val="center"/>
        </w:trPr>
        <w:tc>
          <w:tcPr>
            <w:tcW w:w="1205"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lastRenderedPageBreak/>
              <w:t>适用情形</w:t>
            </w:r>
          </w:p>
        </w:tc>
        <w:tc>
          <w:tcPr>
            <w:tcW w:w="401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55100B" w:rsidRPr="00DE452A" w:rsidRDefault="0055100B" w:rsidP="00735BB8">
            <w:pPr>
              <w:jc w:val="center"/>
              <w:rPr>
                <w:rFonts w:ascii="宋体" w:eastAsia="宋体" w:cs="黑体"/>
                <w:b/>
                <w:sz w:val="24"/>
                <w:szCs w:val="24"/>
              </w:rPr>
            </w:pPr>
            <w:r w:rsidRPr="00DE452A">
              <w:rPr>
                <w:rFonts w:ascii="宋体" w:eastAsia="宋体" w:hAnsi="宋体" w:cs="黑体" w:hint="eastAsia"/>
                <w:b/>
                <w:sz w:val="24"/>
                <w:szCs w:val="24"/>
              </w:rPr>
              <w:t>备注</w:t>
            </w:r>
          </w:p>
        </w:tc>
      </w:tr>
      <w:tr w:rsidR="0055100B" w:rsidRPr="00DE452A" w:rsidTr="00735BB8">
        <w:trPr>
          <w:trHeight w:hRule="exact" w:val="1166"/>
          <w:jc w:val="center"/>
        </w:trPr>
        <w:tc>
          <w:tcPr>
            <w:tcW w:w="1205"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r w:rsidRPr="00DE452A">
              <w:rPr>
                <w:rFonts w:ascii="宋体" w:eastAsia="宋体" w:hint="eastAsia"/>
                <w:sz w:val="24"/>
                <w:szCs w:val="24"/>
              </w:rPr>
              <w:t>对申报表数据进行作废</w:t>
            </w:r>
          </w:p>
        </w:tc>
        <w:tc>
          <w:tcPr>
            <w:tcW w:w="401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《申报表作废申请表》</w:t>
            </w:r>
          </w:p>
        </w:tc>
        <w:tc>
          <w:tcPr>
            <w:tcW w:w="680"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hAnsi="宋体"/>
                <w:sz w:val="24"/>
                <w:szCs w:val="24"/>
              </w:rPr>
            </w:pPr>
            <w:r w:rsidRPr="00DE452A">
              <w:rPr>
                <w:rFonts w:ascii="宋体" w:eastAsia="宋体" w:hAnsi="宋体" w:hint="eastAsia"/>
                <w:sz w:val="24"/>
                <w:szCs w:val="24"/>
              </w:rPr>
              <w:t>1份</w:t>
            </w:r>
          </w:p>
        </w:tc>
        <w:tc>
          <w:tcPr>
            <w:tcW w:w="2268" w:type="dxa"/>
            <w:tcBorders>
              <w:top w:val="single" w:sz="4" w:space="0" w:color="auto"/>
              <w:left w:val="single" w:sz="4" w:space="0" w:color="auto"/>
              <w:bottom w:val="single" w:sz="4" w:space="0" w:color="auto"/>
              <w:right w:val="single" w:sz="4" w:space="0" w:color="auto"/>
            </w:tcBorders>
            <w:vAlign w:val="center"/>
          </w:tcPr>
          <w:p w:rsidR="0055100B" w:rsidRPr="00DE452A" w:rsidRDefault="0055100B" w:rsidP="00735BB8">
            <w:pPr>
              <w:jc w:val="center"/>
              <w:rPr>
                <w:rFonts w:ascii="宋体" w:eastAsia="宋体"/>
                <w:sz w:val="24"/>
                <w:szCs w:val="24"/>
              </w:rPr>
            </w:pPr>
          </w:p>
        </w:tc>
      </w:tr>
    </w:tbl>
    <w:p w:rsidR="0055100B" w:rsidRPr="00CE6199" w:rsidRDefault="0055100B" w:rsidP="0055100B">
      <w:pPr>
        <w:pStyle w:val="4"/>
        <w:ind w:firstLine="480"/>
      </w:pPr>
      <w:r w:rsidRPr="00CE6199">
        <w:rPr>
          <w:rFonts w:hint="eastAsia"/>
        </w:rPr>
        <w:t>【办理渠道】</w:t>
      </w:r>
    </w:p>
    <w:p w:rsidR="0055100B" w:rsidRPr="00DE452A" w:rsidRDefault="0055100B" w:rsidP="0055100B">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lang w:val="zh-CN"/>
        </w:rPr>
        <w:t>、福建省电子税务局</w:t>
      </w:r>
      <w:r w:rsidRPr="00DE452A">
        <w:rPr>
          <w:rFonts w:ascii="宋体" w:eastAsia="宋体" w:hAnsi="宋体" w:cs="宋体" w:hint="eastAsia"/>
          <w:sz w:val="24"/>
        </w:rPr>
        <w:t>（</w:t>
      </w:r>
      <w:hyperlink r:id="rId46" w:history="1">
        <w:r w:rsidRPr="00DE452A">
          <w:rPr>
            <w:rFonts w:ascii="宋体" w:eastAsia="宋体" w:hAnsi="宋体" w:cs="宋体"/>
            <w:sz w:val="24"/>
            <w:u w:val="single"/>
          </w:rPr>
          <w:t>https://etax.fjtax.gov.cn</w:t>
        </w:r>
      </w:hyperlink>
      <w:r w:rsidRPr="00DE452A">
        <w:rPr>
          <w:rFonts w:ascii="宋体" w:eastAsia="宋体" w:hAnsi="宋体" w:cs="宋体" w:hint="eastAsia"/>
          <w:sz w:val="24"/>
        </w:rPr>
        <w:t>）</w:t>
      </w:r>
      <w:r w:rsidRPr="00DE452A">
        <w:rPr>
          <w:rFonts w:ascii="宋体" w:eastAsia="宋体" w:hAnsi="宋体" w:cs="宋体" w:hint="eastAsia"/>
          <w:sz w:val="24"/>
          <w:lang w:val="zh-CN"/>
        </w:rPr>
        <w:t>办理。</w:t>
      </w:r>
    </w:p>
    <w:p w:rsidR="0055100B" w:rsidRPr="00CE6199" w:rsidRDefault="0055100B" w:rsidP="0055100B">
      <w:pPr>
        <w:pStyle w:val="af4"/>
        <w:adjustRightInd/>
        <w:snapToGrid/>
        <w:rPr>
          <w:rFonts w:ascii="宋体" w:eastAsia="宋体" w:hAnsi="宋体" w:cs="宋体"/>
          <w:lang w:val="zh-CN"/>
        </w:rPr>
      </w:pPr>
      <w:r w:rsidRPr="00CE6199">
        <w:rPr>
          <w:rFonts w:ascii="宋体" w:eastAsia="宋体" w:hAnsi="宋体" w:cs="宋体"/>
          <w:lang w:val="zh-CN"/>
        </w:rPr>
        <w:t>2</w:t>
      </w:r>
      <w:r w:rsidRPr="00CE6199">
        <w:rPr>
          <w:rFonts w:ascii="宋体" w:eastAsia="宋体" w:hAnsi="宋体" w:cs="宋体" w:hint="eastAsia"/>
          <w:lang w:val="zh-CN"/>
        </w:rPr>
        <w:t>、办税服务厅办理。办税服务厅的具体地点可从国家税务总局福建省税务局网站“纳税服务</w:t>
      </w:r>
      <w:r w:rsidRPr="00CE6199">
        <w:rPr>
          <w:rFonts w:ascii="宋体" w:eastAsia="宋体" w:hAnsi="宋体" w:cs="宋体"/>
          <w:lang w:val="zh-CN"/>
        </w:rPr>
        <w:t>-</w:t>
      </w:r>
      <w:r w:rsidRPr="00CE6199">
        <w:rPr>
          <w:rFonts w:ascii="宋体" w:eastAsia="宋体" w:hAnsi="宋体" w:cs="宋体" w:hint="eastAsia"/>
          <w:lang w:val="zh-CN"/>
        </w:rPr>
        <w:t>办税地图”栏目查询。</w:t>
      </w:r>
    </w:p>
    <w:p w:rsidR="0055100B" w:rsidRPr="00CE6199" w:rsidRDefault="0055100B" w:rsidP="00FD01E3">
      <w:pPr>
        <w:pStyle w:val="4"/>
        <w:ind w:firstLine="480"/>
        <w:rPr>
          <w:lang w:val="zh-CN"/>
        </w:rPr>
      </w:pPr>
      <w:r w:rsidRPr="00CE6199">
        <w:rPr>
          <w:rFonts w:hint="eastAsia"/>
          <w:lang w:val="zh-CN"/>
        </w:rPr>
        <w:t>【通办范围】</w:t>
      </w:r>
    </w:p>
    <w:p w:rsidR="0055100B" w:rsidRPr="00CE6199" w:rsidRDefault="0055100B" w:rsidP="0055100B">
      <w:pPr>
        <w:pStyle w:val="af4"/>
        <w:adjustRightInd/>
        <w:snapToGrid/>
        <w:rPr>
          <w:rFonts w:ascii="宋体" w:eastAsia="宋体" w:hAnsi="宋体" w:cs="宋体"/>
          <w:lang w:val="zh-CN"/>
        </w:rPr>
      </w:pPr>
      <w:r w:rsidRPr="00CE6199">
        <w:rPr>
          <w:rFonts w:ascii="宋体" w:eastAsia="宋体" w:hAnsi="宋体" w:cs="宋体" w:hint="eastAsia"/>
          <w:lang w:val="zh-CN"/>
        </w:rPr>
        <w:t>全市通办（除个人所得税）。</w:t>
      </w:r>
    </w:p>
    <w:p w:rsidR="0055100B" w:rsidRPr="00CE6199" w:rsidRDefault="0055100B" w:rsidP="00FD01E3">
      <w:pPr>
        <w:pStyle w:val="4"/>
        <w:ind w:firstLine="480"/>
      </w:pPr>
      <w:r w:rsidRPr="00CE6199">
        <w:rPr>
          <w:rFonts w:hint="eastAsia"/>
        </w:rPr>
        <w:t>【办理机构】</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税务机关</w:t>
      </w:r>
    </w:p>
    <w:p w:rsidR="0055100B" w:rsidRPr="00CE6199" w:rsidRDefault="0055100B" w:rsidP="00FD01E3">
      <w:pPr>
        <w:pStyle w:val="4"/>
        <w:ind w:firstLine="480"/>
      </w:pPr>
      <w:r w:rsidRPr="00CE6199">
        <w:rPr>
          <w:rFonts w:hint="eastAsia"/>
        </w:rPr>
        <w:t>【收费标准】</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不收费</w:t>
      </w:r>
    </w:p>
    <w:p w:rsidR="0055100B" w:rsidRPr="00CE6199" w:rsidRDefault="0055100B" w:rsidP="00FD01E3">
      <w:pPr>
        <w:pStyle w:val="4"/>
        <w:ind w:firstLine="480"/>
      </w:pPr>
      <w:r w:rsidRPr="00CE6199">
        <w:rPr>
          <w:rFonts w:hint="eastAsia"/>
        </w:rPr>
        <w:t>【办理时间】</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即时办结</w:t>
      </w:r>
    </w:p>
    <w:p w:rsidR="0055100B" w:rsidRPr="00CE6199" w:rsidRDefault="0055100B" w:rsidP="00FD01E3">
      <w:pPr>
        <w:pStyle w:val="4"/>
        <w:ind w:firstLine="480"/>
      </w:pPr>
      <w:r w:rsidRPr="00CE6199">
        <w:rPr>
          <w:rFonts w:hint="eastAsia"/>
        </w:rPr>
        <w:t>【联系电话】</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55100B" w:rsidRPr="00CE6199" w:rsidRDefault="0055100B" w:rsidP="00FD01E3">
      <w:pPr>
        <w:pStyle w:val="4"/>
        <w:ind w:firstLine="480"/>
      </w:pPr>
      <w:r w:rsidRPr="00CE6199">
        <w:rPr>
          <w:rFonts w:hint="eastAsia"/>
        </w:rPr>
        <w:lastRenderedPageBreak/>
        <w:t>【办理流程】</w:t>
      </w:r>
    </w:p>
    <w:p w:rsidR="0055100B" w:rsidRPr="00CE6199" w:rsidRDefault="00FD01E3" w:rsidP="0055100B">
      <w:pPr>
        <w:pStyle w:val="af4"/>
        <w:adjustRightInd/>
        <w:snapToGrid/>
        <w:jc w:val="center"/>
        <w:rPr>
          <w:rFonts w:ascii="宋体" w:eastAsia="宋体" w:hAnsi="宋体"/>
        </w:rPr>
      </w:pPr>
      <w:r w:rsidRPr="00E1165A">
        <w:rPr>
          <w:rFonts w:ascii="宋体" w:eastAsia="宋体" w:hAnsi="宋体"/>
          <w:noProof/>
        </w:rPr>
        <w:pict>
          <v:shape id="_x0000_i1148" type="#_x0000_t75" style="width:395.25pt;height:135pt;visibility:visible">
            <v:imagedata r:id="rId16" o:title=""/>
          </v:shape>
        </w:pict>
      </w:r>
    </w:p>
    <w:p w:rsidR="0055100B" w:rsidRPr="00CE6199" w:rsidRDefault="0055100B" w:rsidP="00FD01E3">
      <w:pPr>
        <w:pStyle w:val="4"/>
        <w:ind w:firstLine="480"/>
      </w:pPr>
      <w:r w:rsidRPr="00CE6199">
        <w:rPr>
          <w:rFonts w:hint="eastAsia"/>
        </w:rPr>
        <w:t>【申请人注意事项】</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下载中心</w:t>
      </w:r>
      <w:r w:rsidRPr="00DE452A">
        <w:rPr>
          <w:rFonts w:ascii="宋体" w:eastAsia="宋体" w:hint="eastAsia"/>
          <w:sz w:val="24"/>
        </w:rPr>
        <w:t>”</w:t>
      </w:r>
      <w:r w:rsidRPr="00DE452A">
        <w:rPr>
          <w:rFonts w:ascii="宋体" w:eastAsia="宋体" w:hAnsi="宋体" w:hint="eastAsia"/>
          <w:sz w:val="24"/>
        </w:rPr>
        <w:t>栏目查询下载或到办税服务厅领取。</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纳税人未按照规定的期限办理纳税申报和报送纳税资料的，将影响纳税信用评价结果，并依照《中华人民共和国税收征收管理法》有关规定承担相应法律责任。</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作废申报表只能在对应申报当期的申报期限之内，且未开具完税凭证或划缴税款的情况下进行，否则不能作废申报表，只能对已申报的申报表进行更正处理。</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7.</w:t>
      </w:r>
      <w:r w:rsidRPr="00DE452A">
        <w:rPr>
          <w:rFonts w:ascii="宋体" w:eastAsia="宋体" w:hAnsi="宋体" w:hint="eastAsia"/>
          <w:sz w:val="24"/>
        </w:rPr>
        <w:t>个人所得税允许增量更正和部分更正</w:t>
      </w:r>
      <w:r w:rsidRPr="00DE452A">
        <w:rPr>
          <w:rFonts w:ascii="宋体" w:eastAsia="宋体" w:hAnsi="宋体"/>
          <w:sz w:val="24"/>
        </w:rPr>
        <w:t>:</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）如纳税人已完成年度申报，不允许更正预缴申报；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lastRenderedPageBreak/>
        <w:t>（</w:t>
      </w:r>
      <w:r w:rsidRPr="00DE452A">
        <w:rPr>
          <w:rFonts w:ascii="宋体" w:eastAsia="宋体" w:hAnsi="宋体"/>
          <w:sz w:val="24"/>
        </w:rPr>
        <w:t>2</w:t>
      </w:r>
      <w:r w:rsidRPr="00DE452A">
        <w:rPr>
          <w:rFonts w:ascii="宋体" w:eastAsia="宋体" w:hAnsi="宋体" w:hint="eastAsia"/>
          <w:sz w:val="24"/>
        </w:rPr>
        <w:t>）年度综合所得申报中有上年度的结转时，如更正上年度的综合所得年度申报，应提醒纳税人一并更正本年年度综合所得申报；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同一扣缴义务人连续性综合所得已有下期预缴申报的，可采用部分、增量更正方式进行更正，更正时需采集扣缴义务人更正申报的原因等信息，如年中更正预缴的，也需连带更正后期的预缴申报，并作相应更正的提示信息，对未进行后期更正的，不允许进行正常预缴申报，对更正涉及的纳税人，在更正完成后通知相应的纳税人更正的情况；</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4</w:t>
      </w:r>
      <w:r w:rsidRPr="00DE452A">
        <w:rPr>
          <w:rFonts w:ascii="宋体" w:eastAsia="宋体" w:hAnsi="宋体" w:hint="eastAsia"/>
          <w:sz w:val="24"/>
        </w:rPr>
        <w:t>）限售股已进行清算时，不能更正该人的限售股的扣缴申报。</w:t>
      </w:r>
    </w:p>
    <w:p w:rsidR="0055100B" w:rsidRPr="00DE452A" w:rsidRDefault="0055100B" w:rsidP="0055100B">
      <w:pPr>
        <w:spacing w:line="360" w:lineRule="auto"/>
        <w:ind w:firstLineChars="200" w:firstLine="480"/>
        <w:rPr>
          <w:rFonts w:ascii="宋体" w:eastAsia="宋体" w:hAnsi="宋体"/>
          <w:sz w:val="24"/>
        </w:rPr>
      </w:pPr>
      <w:r w:rsidRPr="00DE452A">
        <w:rPr>
          <w:rFonts w:ascii="宋体" w:eastAsia="宋体" w:hAnsi="宋体"/>
          <w:sz w:val="24"/>
        </w:rPr>
        <w:t>8.</w:t>
      </w:r>
      <w:r w:rsidRPr="00DE452A">
        <w:rPr>
          <w:rFonts w:ascii="宋体" w:eastAsia="宋体" w:hAnsi="宋体" w:hint="eastAsia"/>
          <w:sz w:val="24"/>
        </w:rPr>
        <w:t>社保费申报错误需要更正时，在满足条件的情况下，可以通过作废原申报表，重新申报。针对企业申报后的是否已开票或入库的不同情况，能否作废的规定如下</w:t>
      </w:r>
      <w:r w:rsidRPr="00DE452A">
        <w:rPr>
          <w:rFonts w:ascii="宋体" w:eastAsia="宋体" w:hAnsi="宋体"/>
          <w:sz w:val="24"/>
        </w:rPr>
        <w:t>:</w:t>
      </w:r>
    </w:p>
    <w:p w:rsidR="0055100B" w:rsidRPr="00DE452A" w:rsidRDefault="0055100B" w:rsidP="00FD01E3">
      <w:pPr>
        <w:spacing w:line="360" w:lineRule="auto"/>
        <w:ind w:firstLineChars="200" w:firstLine="480"/>
        <w:outlineLvl w:val="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）当月已申报未开票未入库的，可以作废申报；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）当月已申报已开票未入库的，应当作废已开票信息，再进行作废申报；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）当月已申报已开票已入库的，不可以作废申报，可以补充申报。</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申报错误更正后，如涉及补缴税款，应按规定加收滞纳金。</w:t>
      </w:r>
    </w:p>
    <w:p w:rsidR="0055100B" w:rsidRPr="00DE452A" w:rsidRDefault="0055100B" w:rsidP="0055100B">
      <w:pPr>
        <w:spacing w:line="360" w:lineRule="auto"/>
        <w:ind w:firstLineChars="200" w:firstLine="480"/>
        <w:rPr>
          <w:rFonts w:ascii="宋体" w:eastAsia="宋体"/>
          <w:sz w:val="24"/>
        </w:rPr>
      </w:pPr>
      <w:r w:rsidRPr="00DE452A">
        <w:rPr>
          <w:rFonts w:ascii="宋体" w:eastAsia="宋体" w:hAnsi="宋体"/>
          <w:sz w:val="24"/>
        </w:rPr>
        <w:t xml:space="preserve">10. </w:t>
      </w:r>
      <w:r w:rsidRPr="00DE452A">
        <w:rPr>
          <w:rFonts w:ascii="宋体" w:eastAsia="宋体" w:hAnsi="宋体" w:hint="eastAsia"/>
          <w:sz w:val="24"/>
        </w:rPr>
        <w:t>受理申报增值税错误更正时，实行主税附加税合并申报。纳税人申报增值税、消费税，附征的城市维护建设税、教育费附加、地方教育附加自动计算申报，纳税人可以一次性完成主税附加税申报。</w:t>
      </w:r>
    </w:p>
    <w:p w:rsidR="0055100B" w:rsidRPr="00CE6199" w:rsidRDefault="0055100B" w:rsidP="00FD01E3">
      <w:pPr>
        <w:pStyle w:val="4"/>
        <w:ind w:firstLine="480"/>
        <w:rPr>
          <w:lang w:val="zh-CN"/>
        </w:rPr>
      </w:pPr>
      <w:r w:rsidRPr="00CE6199">
        <w:rPr>
          <w:rFonts w:hint="eastAsia"/>
          <w:lang w:val="zh-CN"/>
        </w:rPr>
        <w:t>【表证单书】</w:t>
      </w:r>
    </w:p>
    <w:p w:rsidR="0055100B" w:rsidRPr="00DE452A" w:rsidRDefault="0055100B" w:rsidP="00FD01E3">
      <w:pPr>
        <w:spacing w:line="360" w:lineRule="auto"/>
        <w:ind w:firstLineChars="200" w:firstLine="480"/>
        <w:outlineLvl w:val="0"/>
        <w:rPr>
          <w:rFonts w:ascii="宋体" w:eastAsia="宋体" w:hAnsi="等线" w:cs="宋体"/>
          <w:sz w:val="24"/>
          <w:lang w:val="zh-CN"/>
        </w:rPr>
      </w:pPr>
      <w:r w:rsidRPr="00DE452A">
        <w:rPr>
          <w:rFonts w:ascii="宋体" w:eastAsia="宋体" w:hAnsi="等线" w:cs="宋体" w:hint="eastAsia"/>
          <w:sz w:val="24"/>
          <w:lang w:val="zh-CN"/>
        </w:rPr>
        <w:t>《申报表作废申请单》</w:t>
      </w:r>
    </w:p>
    <w:p w:rsidR="0055100B" w:rsidRPr="00CE6199" w:rsidRDefault="0055100B" w:rsidP="00FD01E3">
      <w:pPr>
        <w:pStyle w:val="4"/>
        <w:ind w:firstLine="480"/>
      </w:pPr>
      <w:r w:rsidRPr="00CE6199">
        <w:rPr>
          <w:rFonts w:hint="eastAsia"/>
        </w:rPr>
        <w:t>【操作路径】</w:t>
      </w:r>
    </w:p>
    <w:p w:rsidR="0055100B" w:rsidRPr="00DE452A" w:rsidRDefault="0055100B" w:rsidP="0055100B">
      <w:pPr>
        <w:spacing w:line="360" w:lineRule="auto"/>
        <w:ind w:firstLineChars="200" w:firstLine="480"/>
        <w:rPr>
          <w:rFonts w:ascii="宋体" w:eastAsia="宋体" w:hAnsi="Times New Roman" w:cs="宋体"/>
          <w:sz w:val="24"/>
          <w:szCs w:val="24"/>
          <w:lang w:val="zh-CN"/>
        </w:rPr>
      </w:pPr>
      <w:r w:rsidRPr="00DE452A">
        <w:rPr>
          <w:rFonts w:ascii="宋体" w:eastAsia="宋体" w:hAnsi="Times New Roman" w:cs="宋体" w:hint="eastAsia"/>
          <w:sz w:val="24"/>
          <w:szCs w:val="24"/>
          <w:lang w:val="zh-CN"/>
        </w:rPr>
        <w:t>电子税务局操作路径：登录电子税务局，按照【我要办税】</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【税费申报及缴纳】</w:t>
      </w:r>
      <w:r w:rsidRPr="00DE452A">
        <w:rPr>
          <w:rFonts w:ascii="宋体" w:eastAsia="宋体" w:hAnsi="Times New Roman" w:cs="宋体"/>
          <w:sz w:val="24"/>
          <w:szCs w:val="24"/>
          <w:lang w:val="zh-CN"/>
        </w:rPr>
        <w:t>-</w:t>
      </w:r>
      <w:r w:rsidRPr="00DE452A">
        <w:rPr>
          <w:rFonts w:ascii="宋体" w:eastAsia="宋体" w:hAnsi="Times New Roman" w:cs="宋体" w:hint="eastAsia"/>
          <w:sz w:val="24"/>
          <w:szCs w:val="24"/>
          <w:lang w:val="zh-CN"/>
        </w:rPr>
        <w:t>【更正申报】的路径进入功能模块。</w:t>
      </w:r>
    </w:p>
    <w:p w:rsidR="0055100B" w:rsidRDefault="0055100B" w:rsidP="0055100B"/>
    <w:p w:rsidR="00B41AC7" w:rsidRPr="00DE452A" w:rsidRDefault="00B41AC7">
      <w:pPr>
        <w:wordWrap w:val="0"/>
        <w:spacing w:line="360" w:lineRule="auto"/>
        <w:ind w:firstLine="480"/>
        <w:rPr>
          <w:rFonts w:ascii="宋体" w:eastAsia="宋体" w:hAnsi="宋体"/>
          <w:sz w:val="24"/>
        </w:rPr>
      </w:pPr>
    </w:p>
    <w:p w:rsidR="00B41AC7" w:rsidRPr="00DE452A" w:rsidRDefault="00B41AC7" w:rsidP="00DE452A">
      <w:pPr>
        <w:ind w:firstLineChars="200" w:firstLine="480"/>
        <w:rPr>
          <w:rFonts w:eastAsia="宋体"/>
          <w:sz w:val="24"/>
        </w:rPr>
      </w:pPr>
    </w:p>
    <w:p w:rsidR="00B41AC7" w:rsidRPr="00DE452A" w:rsidRDefault="00B41AC7">
      <w:pPr>
        <w:rPr>
          <w:rFonts w:eastAsia="宋体"/>
          <w:sz w:val="24"/>
        </w:rPr>
      </w:pPr>
    </w:p>
    <w:p w:rsidR="00B41AC7" w:rsidRPr="00406ACF" w:rsidRDefault="00B41AC7" w:rsidP="00B41AC7">
      <w:pPr>
        <w:pStyle w:val="1"/>
        <w:spacing w:before="240" w:after="240"/>
        <w:ind w:firstLineChars="200" w:firstLine="723"/>
      </w:pPr>
      <w:bookmarkStart w:id="820" w:name="_Toc25548"/>
      <w:bookmarkStart w:id="821" w:name="_Toc18096272"/>
      <w:bookmarkStart w:id="822" w:name="_Toc20501765"/>
      <w:bookmarkStart w:id="823" w:name="_Toc23107203"/>
      <w:bookmarkStart w:id="824" w:name="_Toc23500694"/>
      <w:bookmarkStart w:id="825" w:name="_Toc459388087"/>
      <w:bookmarkStart w:id="826" w:name="_Toc459987268"/>
      <w:bookmarkStart w:id="827" w:name="_Toc31951"/>
      <w:bookmarkStart w:id="828" w:name="_Toc29135"/>
      <w:r w:rsidRPr="00406ACF">
        <w:t>4</w:t>
      </w:r>
      <w:r w:rsidRPr="00406ACF">
        <w:rPr>
          <w:rFonts w:hint="eastAsia"/>
        </w:rPr>
        <w:t xml:space="preserve">　　优惠办理</w:t>
      </w:r>
      <w:bookmarkEnd w:id="820"/>
      <w:bookmarkEnd w:id="821"/>
      <w:bookmarkEnd w:id="822"/>
      <w:bookmarkEnd w:id="823"/>
      <w:r>
        <w:rPr>
          <w:rFonts w:hint="eastAsia"/>
        </w:rPr>
        <w:t>指南</w:t>
      </w:r>
      <w:bookmarkEnd w:id="824"/>
    </w:p>
    <w:p w:rsidR="00B41AC7" w:rsidRPr="00DE452A" w:rsidRDefault="00B41AC7" w:rsidP="00DE452A">
      <w:pPr>
        <w:wordWrap w:val="0"/>
        <w:spacing w:line="360" w:lineRule="auto"/>
        <w:ind w:firstLineChars="200" w:firstLine="480"/>
        <w:rPr>
          <w:rFonts w:ascii="楷体" w:eastAsia="楷体" w:hAnsi="楷体"/>
          <w:sz w:val="24"/>
        </w:rPr>
      </w:pPr>
      <w:r w:rsidRPr="00DE452A">
        <w:rPr>
          <w:rFonts w:ascii="楷体" w:eastAsia="楷体" w:hAnsi="楷体" w:hint="eastAsia"/>
          <w:sz w:val="24"/>
        </w:rPr>
        <w:t>优惠办理指南适用于符合税收优惠条件的纳税人到税务机关办理部分减少或全部免除纳税义务的减免税业务，包括</w:t>
      </w:r>
      <w:r w:rsidRPr="00DE452A">
        <w:rPr>
          <w:rFonts w:ascii="楷体" w:eastAsia="楷体" w:hAnsi="楷体"/>
          <w:sz w:val="24"/>
        </w:rPr>
        <w:t>3</w:t>
      </w:r>
      <w:r w:rsidRPr="00DE452A">
        <w:rPr>
          <w:rFonts w:ascii="楷体" w:eastAsia="楷体" w:hAnsi="楷体" w:hint="eastAsia"/>
          <w:sz w:val="24"/>
        </w:rPr>
        <w:t>类</w:t>
      </w:r>
      <w:r w:rsidRPr="00DE452A">
        <w:rPr>
          <w:rFonts w:ascii="楷体" w:eastAsia="楷体" w:hAnsi="楷体"/>
          <w:sz w:val="24"/>
        </w:rPr>
        <w:t>5</w:t>
      </w:r>
      <w:r w:rsidRPr="00DE452A">
        <w:rPr>
          <w:rFonts w:ascii="楷体" w:eastAsia="楷体" w:hAnsi="楷体" w:hint="eastAsia"/>
          <w:sz w:val="24"/>
        </w:rPr>
        <w:t>个事项。</w:t>
      </w:r>
    </w:p>
    <w:p w:rsidR="00B41AC7" w:rsidRPr="00DE452A" w:rsidRDefault="00B41AC7" w:rsidP="00DE452A">
      <w:pPr>
        <w:wordWrap w:val="0"/>
        <w:spacing w:line="360" w:lineRule="auto"/>
        <w:ind w:firstLineChars="200" w:firstLine="480"/>
        <w:rPr>
          <w:rFonts w:ascii="楷体" w:eastAsia="楷体" w:hAnsi="楷体"/>
          <w:sz w:val="24"/>
        </w:rPr>
      </w:pPr>
      <w:r w:rsidRPr="00DE452A">
        <w:rPr>
          <w:rFonts w:ascii="楷体" w:eastAsia="楷体" w:hAnsi="楷体" w:hint="eastAsia"/>
          <w:sz w:val="24"/>
        </w:rPr>
        <w:t>减免税享受形式分为申报享受税收减免、税收减免备案、税收减免核准</w:t>
      </w:r>
      <w:r w:rsidRPr="00DE452A">
        <w:rPr>
          <w:rFonts w:ascii="楷体" w:eastAsia="楷体" w:hAnsi="楷体"/>
          <w:sz w:val="24"/>
        </w:rPr>
        <w:t>3</w:t>
      </w:r>
      <w:r w:rsidRPr="00DE452A">
        <w:rPr>
          <w:rFonts w:ascii="楷体" w:eastAsia="楷体" w:hAnsi="楷体" w:hint="eastAsia"/>
          <w:sz w:val="24"/>
        </w:rPr>
        <w:t>种。其中，申报享受税收减免的优惠办理分为需在申报享受时随申报表报送附列资料和无需报送附列资料两种情形。</w:t>
      </w:r>
    </w:p>
    <w:p w:rsidR="00B41AC7" w:rsidRPr="00DE452A" w:rsidRDefault="00B41AC7" w:rsidP="00DE452A">
      <w:pPr>
        <w:wordWrap w:val="0"/>
        <w:spacing w:line="360" w:lineRule="auto"/>
        <w:ind w:firstLineChars="200" w:firstLine="480"/>
        <w:rPr>
          <w:rFonts w:ascii="宋体" w:eastAsia="宋体"/>
          <w:sz w:val="24"/>
        </w:rPr>
      </w:pPr>
      <w:r w:rsidRPr="00DE452A">
        <w:rPr>
          <w:rFonts w:ascii="楷体" w:eastAsia="楷体" w:hAnsi="楷体" w:hint="eastAsia"/>
          <w:sz w:val="24"/>
        </w:rPr>
        <w:t>享受税收优惠的纳税人，按规定到税务机关办理减税、免税，税务机关按规定办理并及时录入信息管理系统。</w:t>
      </w:r>
    </w:p>
    <w:p w:rsidR="00B41AC7" w:rsidRPr="00406ACF" w:rsidRDefault="00B41AC7" w:rsidP="00FD01E3">
      <w:pPr>
        <w:pStyle w:val="2"/>
      </w:pPr>
      <w:bookmarkStart w:id="829" w:name="_Toc3085"/>
      <w:bookmarkStart w:id="830" w:name="_Toc18096273"/>
      <w:bookmarkStart w:id="831" w:name="_Toc20501766"/>
      <w:bookmarkStart w:id="832" w:name="_Toc23107204"/>
      <w:bookmarkStart w:id="833" w:name="_Toc23500695"/>
      <w:r w:rsidRPr="00406ACF">
        <w:t>4.1</w:t>
      </w:r>
      <w:r w:rsidRPr="00406ACF">
        <w:rPr>
          <w:rFonts w:cs="黑体" w:hint="eastAsia"/>
        </w:rPr>
        <w:t xml:space="preserve">　　减免税办理</w:t>
      </w:r>
      <w:bookmarkEnd w:id="829"/>
      <w:bookmarkEnd w:id="830"/>
      <w:bookmarkEnd w:id="831"/>
      <w:bookmarkEnd w:id="832"/>
      <w:bookmarkEnd w:id="833"/>
    </w:p>
    <w:p w:rsidR="00B41AC7" w:rsidRPr="00406ACF" w:rsidRDefault="00B41AC7" w:rsidP="00123128">
      <w:pPr>
        <w:pStyle w:val="3"/>
        <w:spacing w:before="300" w:after="300"/>
        <w:ind w:firstLine="562"/>
      </w:pPr>
      <w:bookmarkStart w:id="834" w:name="_Toc5855"/>
      <w:bookmarkStart w:id="835" w:name="_Toc18096274"/>
      <w:bookmarkStart w:id="836" w:name="_Toc20501767"/>
      <w:bookmarkStart w:id="837" w:name="_Toc23107205"/>
      <w:bookmarkStart w:id="838" w:name="_Toc23500696"/>
      <w:bookmarkEnd w:id="825"/>
      <w:bookmarkEnd w:id="826"/>
      <w:bookmarkEnd w:id="827"/>
      <w:bookmarkEnd w:id="828"/>
      <w:r w:rsidRPr="00406ACF">
        <w:t>4.1.1—124</w:t>
      </w:r>
      <w:r w:rsidRPr="00406ACF">
        <w:rPr>
          <w:rFonts w:cs="黑体" w:hint="eastAsia"/>
        </w:rPr>
        <w:t xml:space="preserve">　　申报享受税收减免</w:t>
      </w:r>
      <w:bookmarkEnd w:id="834"/>
      <w:bookmarkEnd w:id="835"/>
      <w:bookmarkEnd w:id="836"/>
      <w:bookmarkEnd w:id="837"/>
      <w:bookmarkEnd w:id="838"/>
    </w:p>
    <w:p w:rsidR="00B41AC7" w:rsidRPr="00406ACF" w:rsidRDefault="00B41AC7" w:rsidP="00FD01E3">
      <w:pPr>
        <w:pStyle w:val="4"/>
        <w:ind w:firstLine="480"/>
      </w:pPr>
      <w:r w:rsidRPr="00406ACF">
        <w:rPr>
          <w:rFonts w:cs="黑体"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申报享受税收减免</w:t>
      </w:r>
    </w:p>
    <w:p w:rsidR="00B41AC7" w:rsidRPr="00406ACF" w:rsidRDefault="00B41AC7" w:rsidP="00FD01E3">
      <w:pPr>
        <w:pStyle w:val="4"/>
        <w:ind w:firstLine="480"/>
      </w:pPr>
      <w:r w:rsidRPr="00406ACF">
        <w:rPr>
          <w:rFonts w:cs="黑体" w:hint="eastAsia"/>
        </w:rPr>
        <w:t>【</w:t>
      </w:r>
      <w:r>
        <w:rPr>
          <w:rFonts w:cs="黑体" w:hint="eastAsia"/>
        </w:rPr>
        <w:t>申请条件</w:t>
      </w:r>
      <w:r w:rsidRPr="00406ACF">
        <w:rPr>
          <w:rFonts w:cs="黑体" w:hint="eastAsia"/>
        </w:rPr>
        <w:t>】</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符合申报享受税收减免条件的纳税人，在首次申报享受时随申报表报送附列资料，或直接在申报表中填列减免税信息无需报送资料。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本事项仅描述需报送资料的情形，无需报送资料的情形详见《税收优惠事项清单》。</w:t>
      </w:r>
    </w:p>
    <w:p w:rsidR="00B41AC7" w:rsidRPr="00406ACF" w:rsidRDefault="00B41AC7" w:rsidP="00FD01E3">
      <w:pPr>
        <w:pStyle w:val="4"/>
        <w:ind w:firstLine="480"/>
      </w:pPr>
      <w:r w:rsidRPr="00406ACF">
        <w:rPr>
          <w:rFonts w:cs="黑体" w:hint="eastAsia"/>
        </w:rPr>
        <w:lastRenderedPageBreak/>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《中华人民共和国税收征收管理法》第三十三条第一款</w:t>
      </w:r>
    </w:p>
    <w:p w:rsidR="00B41AC7" w:rsidRPr="00DE452A" w:rsidRDefault="00B41AC7" w:rsidP="00FD01E3">
      <w:pPr>
        <w:spacing w:line="360" w:lineRule="auto"/>
        <w:ind w:firstLineChars="200" w:firstLine="480"/>
        <w:outlineLvl w:val="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《中华人民共和国车辆购置税法》第九条第一款</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《中华人民共和国契税暂行条例》第六条第一款</w:t>
      </w:r>
    </w:p>
    <w:p w:rsidR="00B41AC7" w:rsidRPr="00406ACF" w:rsidRDefault="00B41AC7" w:rsidP="00FD01E3">
      <w:pPr>
        <w:pStyle w:val="4"/>
        <w:ind w:firstLine="480"/>
      </w:pPr>
      <w:r w:rsidRPr="00406ACF">
        <w:rPr>
          <w:rFonts w:cs="黑体" w:hint="eastAsia"/>
        </w:rPr>
        <w:t>【办理材料】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上海期货保税交割免征增值税（减免性质代码：</w:t>
      </w:r>
      <w:r w:rsidRPr="00DE452A">
        <w:rPr>
          <w:rFonts w:ascii="宋体" w:eastAsia="宋体" w:hAnsi="宋体" w:cs="宋体"/>
          <w:sz w:val="24"/>
        </w:rPr>
        <w:t>01081503</w:t>
      </w:r>
      <w:r w:rsidRPr="00DE452A">
        <w:rPr>
          <w:rFonts w:ascii="宋体" w:eastAsia="宋体" w:hAnsi="宋体" w:cs="宋体" w:hint="eastAsia"/>
          <w:sz w:val="24"/>
        </w:rPr>
        <w:t>，政策依据：财税〔</w:t>
      </w:r>
      <w:r w:rsidRPr="00DE452A">
        <w:rPr>
          <w:rFonts w:ascii="宋体" w:eastAsia="宋体" w:hAnsi="宋体" w:cs="宋体"/>
          <w:sz w:val="24"/>
        </w:rPr>
        <w:t>2010</w:t>
      </w:r>
      <w:r w:rsidRPr="00DE452A">
        <w:rPr>
          <w:rFonts w:ascii="宋体" w:eastAsia="宋体" w:hAnsi="宋体" w:cs="宋体" w:hint="eastAsia"/>
          <w:sz w:val="24"/>
        </w:rPr>
        <w:t>〕</w:t>
      </w:r>
      <w:r w:rsidRPr="00DE452A">
        <w:rPr>
          <w:rFonts w:ascii="宋体" w:eastAsia="宋体" w:hAnsi="宋体" w:cs="宋体"/>
          <w:sz w:val="24"/>
        </w:rPr>
        <w:t>108</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）当期期货保税交割的书面说明。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）上海期货交易所交割单、保税仓单等资料。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原油和铁矿石期货保税交割业务免征增值税（减免性质代码：</w:t>
      </w:r>
      <w:r w:rsidRPr="00DE452A">
        <w:rPr>
          <w:rFonts w:ascii="宋体" w:eastAsia="宋体" w:hAnsi="宋体" w:cs="宋体"/>
          <w:sz w:val="24"/>
        </w:rPr>
        <w:t>01081506</w:t>
      </w:r>
      <w:r w:rsidRPr="00DE452A">
        <w:rPr>
          <w:rFonts w:ascii="宋体" w:eastAsia="宋体" w:hAnsi="宋体" w:cs="宋体" w:hint="eastAsia"/>
          <w:sz w:val="24"/>
        </w:rPr>
        <w:t>，政策依据：财税〔</w:t>
      </w:r>
      <w:r w:rsidRPr="00DE452A">
        <w:rPr>
          <w:rFonts w:ascii="宋体" w:eastAsia="宋体" w:hAnsi="宋体" w:cs="宋体"/>
          <w:sz w:val="24"/>
        </w:rPr>
        <w:t>2015</w:t>
      </w:r>
      <w:r w:rsidRPr="00DE452A">
        <w:rPr>
          <w:rFonts w:ascii="宋体" w:eastAsia="宋体" w:hAnsi="宋体" w:cs="宋体" w:hint="eastAsia"/>
          <w:sz w:val="24"/>
        </w:rPr>
        <w:t>〕</w:t>
      </w:r>
      <w:r w:rsidRPr="00DE452A">
        <w:rPr>
          <w:rFonts w:ascii="宋体" w:eastAsia="宋体" w:hAnsi="宋体" w:cs="宋体"/>
          <w:sz w:val="24"/>
        </w:rPr>
        <w:t>35</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）当期期货保税交割的书面说明。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）上海国际能源交易中心股份有限公司或大连商品交易所的交割结算单、保税仓单等资料。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熊猫普制金币免征增值税（减免性质代码：</w:t>
      </w:r>
      <w:r w:rsidRPr="00DE452A">
        <w:rPr>
          <w:rFonts w:ascii="宋体" w:eastAsia="宋体" w:hAnsi="宋体" w:cs="宋体"/>
          <w:sz w:val="24"/>
        </w:rPr>
        <w:t>01083907</w:t>
      </w:r>
      <w:r w:rsidRPr="00DE452A">
        <w:rPr>
          <w:rFonts w:ascii="宋体" w:eastAsia="宋体" w:hAnsi="宋体" w:cs="宋体" w:hint="eastAsia"/>
          <w:sz w:val="24"/>
        </w:rPr>
        <w:t>，政策依据：财税〔</w:t>
      </w:r>
      <w:r w:rsidRPr="00DE452A">
        <w:rPr>
          <w:rFonts w:ascii="宋体" w:eastAsia="宋体" w:hAnsi="宋体" w:cs="宋体"/>
          <w:sz w:val="24"/>
        </w:rPr>
        <w:t>2012</w:t>
      </w:r>
      <w:r w:rsidRPr="00DE452A">
        <w:rPr>
          <w:rFonts w:ascii="宋体" w:eastAsia="宋体" w:hAnsi="宋体" w:cs="宋体" w:hint="eastAsia"/>
          <w:sz w:val="24"/>
        </w:rPr>
        <w:t>〕</w:t>
      </w:r>
      <w:r w:rsidRPr="00DE452A">
        <w:rPr>
          <w:rFonts w:ascii="宋体" w:eastAsia="宋体" w:hAnsi="宋体" w:cs="宋体"/>
          <w:sz w:val="24"/>
        </w:rPr>
        <w:t>97</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）“中国熊猫普制金币授权经销商”相关资格证书复印件。（属于“中国熊猫普制金币授权经销商”的纳税人报送）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）《中国熊猫普制金币经销协议》复印件。（属于“中国熊猫普制金币授权经销商”的纳税人报送）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）中国银行业监督管理委员会批准其开办个人黄金买卖业务的相关批件材料复印件。（金融机构报送）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lastRenderedPageBreak/>
        <w:t>4.</w:t>
      </w:r>
      <w:r w:rsidRPr="00DE452A">
        <w:rPr>
          <w:rFonts w:ascii="宋体" w:eastAsia="宋体" w:hAnsi="宋体" w:cs="宋体" w:hint="eastAsia"/>
          <w:sz w:val="24"/>
        </w:rPr>
        <w:t>有机肥免征增值税（减免性质代码：</w:t>
      </w:r>
      <w:r w:rsidRPr="00DE452A">
        <w:rPr>
          <w:rFonts w:ascii="宋体" w:eastAsia="宋体" w:hAnsi="宋体" w:cs="宋体"/>
          <w:sz w:val="24"/>
        </w:rPr>
        <w:t>01092203</w:t>
      </w:r>
      <w:r w:rsidRPr="00DE452A">
        <w:rPr>
          <w:rFonts w:ascii="宋体" w:eastAsia="宋体" w:hAnsi="宋体" w:cs="宋体" w:hint="eastAsia"/>
          <w:sz w:val="24"/>
        </w:rPr>
        <w:t>，政策依据：财税〔</w:t>
      </w:r>
      <w:r w:rsidRPr="00DE452A">
        <w:rPr>
          <w:rFonts w:ascii="宋体" w:eastAsia="宋体" w:hAnsi="宋体" w:cs="宋体"/>
          <w:sz w:val="24"/>
        </w:rPr>
        <w:t>2008</w:t>
      </w:r>
      <w:r w:rsidRPr="00DE452A">
        <w:rPr>
          <w:rFonts w:ascii="宋体" w:eastAsia="宋体" w:hAnsi="宋体" w:cs="宋体" w:hint="eastAsia"/>
          <w:sz w:val="24"/>
        </w:rPr>
        <w:t>〕</w:t>
      </w:r>
      <w:r w:rsidRPr="00DE452A">
        <w:rPr>
          <w:rFonts w:ascii="宋体" w:eastAsia="宋体" w:hAnsi="宋体" w:cs="宋体"/>
          <w:sz w:val="24"/>
        </w:rPr>
        <w:t>56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）由农业部或省、自治区、直辖市农业行政主管部门批准核发的在有效期内的肥料登记证复印件。（生产有机肥产品的纳税人报送）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）生产企业提供的在有效期内的肥料登记证复印件。（批发、零售有机肥产品的纳税人报送）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无偿援助项目免征增值税（减免性质代码：</w:t>
      </w:r>
      <w:r w:rsidRPr="00DE452A">
        <w:rPr>
          <w:rFonts w:ascii="宋体" w:eastAsia="宋体" w:hAnsi="宋体" w:cs="宋体"/>
          <w:sz w:val="24"/>
        </w:rPr>
        <w:t>01124302</w:t>
      </w:r>
      <w:r w:rsidRPr="00DE452A">
        <w:rPr>
          <w:rFonts w:ascii="宋体" w:eastAsia="宋体" w:hAnsi="宋体" w:cs="宋体" w:hint="eastAsia"/>
          <w:sz w:val="24"/>
        </w:rPr>
        <w:t>，政策依据：财税〔</w:t>
      </w:r>
      <w:r w:rsidRPr="00DE452A">
        <w:rPr>
          <w:rFonts w:ascii="宋体" w:eastAsia="宋体" w:hAnsi="宋体" w:cs="宋体"/>
          <w:sz w:val="24"/>
        </w:rPr>
        <w:t>2002</w:t>
      </w: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）《外国政府和国际组织无偿援助项目在华采购货物明细表》。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）销售合同复印件。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）委托协议和实际购货方的情况，包括购货方的单位名称、地址、联系人及联系电话等（委托他人采购的报送）。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防汛车辆免征车辆购置税（减免性质代码：</w:t>
      </w:r>
      <w:r w:rsidRPr="00DE452A">
        <w:rPr>
          <w:rFonts w:ascii="宋体" w:eastAsia="宋体" w:hAnsi="宋体" w:cs="宋体"/>
          <w:sz w:val="24"/>
        </w:rPr>
        <w:t>13011603</w:t>
      </w:r>
      <w:r w:rsidRPr="00DE452A">
        <w:rPr>
          <w:rFonts w:ascii="宋体" w:eastAsia="宋体" w:hAnsi="宋体" w:cs="宋体" w:hint="eastAsia"/>
          <w:sz w:val="24"/>
        </w:rPr>
        <w:t>，政策依据：财税〔</w:t>
      </w:r>
      <w:r w:rsidRPr="00DE452A">
        <w:rPr>
          <w:rFonts w:ascii="宋体" w:eastAsia="宋体" w:hAnsi="宋体" w:cs="宋体"/>
          <w:sz w:val="24"/>
        </w:rPr>
        <w:t>2001</w:t>
      </w:r>
      <w:r w:rsidRPr="00DE452A">
        <w:rPr>
          <w:rFonts w:ascii="宋体" w:eastAsia="宋体" w:hAnsi="宋体" w:cs="宋体" w:hint="eastAsia"/>
          <w:sz w:val="24"/>
        </w:rPr>
        <w:t>〕</w:t>
      </w:r>
      <w:r w:rsidRPr="00DE452A">
        <w:rPr>
          <w:rFonts w:ascii="宋体" w:eastAsia="宋体" w:hAnsi="宋体" w:cs="宋体"/>
          <w:sz w:val="24"/>
        </w:rPr>
        <w:t>39</w:t>
      </w:r>
      <w:r w:rsidRPr="00DE452A">
        <w:rPr>
          <w:rFonts w:ascii="宋体" w:eastAsia="宋体" w:hAnsi="宋体" w:cs="宋体" w:hint="eastAsia"/>
          <w:sz w:val="24"/>
        </w:rPr>
        <w:t>号，财政部　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75</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t>（1）国家防汛抗旱总指挥部办公室随车配发的《防汛专用车证》原件及复印件（原件查验后退回）。</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t>（2）车辆内、外观彩色5寸照片。</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cs="宋体" w:hint="eastAsia"/>
          <w:sz w:val="24"/>
        </w:rPr>
        <w:t>7</w:t>
      </w:r>
      <w:r w:rsidRPr="00DE452A">
        <w:rPr>
          <w:rFonts w:ascii="宋体" w:eastAsia="宋体" w:hAnsi="宋体" w:hint="eastAsia"/>
          <w:sz w:val="24"/>
        </w:rPr>
        <w:t>.森林消防车辆免征车辆购置税（减免性质代码：13125002，政策依据：财税〔2001〕39号，财政部 税务总局公告 2019 年第 75 号），应报送：</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（1）国家森林草原防火指挥部办公室随车配发的“森林消防专用车证”原件及复印件（原件查验后退回）。</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（2）车辆内、外观彩色5寸照片。</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8.部队改挂车辆免征车辆购置税（减免性质代码：13129914，政策依据：财税〔2018〕163号），应报送：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lastRenderedPageBreak/>
        <w:t>公安现役部队和武警黄金、森林、水电部队改制单位提供的《改挂车辆牌证换发表》。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9</w:t>
      </w:r>
      <w:r w:rsidRPr="00DE452A">
        <w:rPr>
          <w:rFonts w:ascii="宋体" w:eastAsia="宋体" w:hAnsi="宋体" w:cs="宋体"/>
          <w:sz w:val="24"/>
        </w:rPr>
        <w:t>.</w:t>
      </w:r>
      <w:r w:rsidRPr="00DE452A">
        <w:rPr>
          <w:rFonts w:ascii="宋体" w:eastAsia="宋体" w:hAnsi="宋体" w:cs="宋体" w:hint="eastAsia"/>
          <w:sz w:val="24"/>
        </w:rPr>
        <w:t>悬挂应急救援专用号牌的国家综合性消防救援车辆免征车辆购置税（减免性质代码：</w:t>
      </w:r>
      <w:r w:rsidRPr="00DE452A">
        <w:rPr>
          <w:rFonts w:ascii="宋体" w:eastAsia="宋体" w:hAnsi="宋体" w:cs="宋体"/>
          <w:sz w:val="24"/>
        </w:rPr>
        <w:t>13011608</w:t>
      </w:r>
      <w:r w:rsidRPr="00DE452A">
        <w:rPr>
          <w:rFonts w:ascii="宋体" w:eastAsia="宋体" w:hAnsi="宋体" w:cs="宋体" w:hint="eastAsia"/>
          <w:sz w:val="24"/>
        </w:rPr>
        <w:t>，政策依据：中华人民共和国车辆购置税法、国家税务总局公告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26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中华人民共和国应急管理部批准的相关文件原件及复印件（原件查验后退回）。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10</w:t>
      </w:r>
      <w:r w:rsidRPr="00DE452A">
        <w:rPr>
          <w:rFonts w:ascii="宋体" w:eastAsia="宋体" w:hAnsi="宋体" w:cs="宋体"/>
          <w:sz w:val="24"/>
        </w:rPr>
        <w:t>.</w:t>
      </w:r>
      <w:r w:rsidRPr="00DE452A">
        <w:rPr>
          <w:rFonts w:ascii="宋体" w:eastAsia="宋体" w:hAnsi="宋体" w:cs="宋体" w:hint="eastAsia"/>
          <w:sz w:val="24"/>
        </w:rPr>
        <w:t>城市公交企业购置公共汽电车辆（汽车）免征车辆购置税（减免性质代码：</w:t>
      </w:r>
      <w:r w:rsidRPr="00DE452A">
        <w:rPr>
          <w:rFonts w:ascii="宋体" w:eastAsia="宋体" w:hAnsi="宋体" w:cs="宋体"/>
          <w:sz w:val="24"/>
        </w:rPr>
        <w:t>13061005</w:t>
      </w:r>
      <w:r w:rsidRPr="00DE452A">
        <w:rPr>
          <w:rFonts w:ascii="宋体" w:eastAsia="宋体" w:hAnsi="宋体" w:cs="宋体" w:hint="eastAsia"/>
          <w:sz w:val="24"/>
        </w:rPr>
        <w:t>，政策依据：《中华人民共和国车辆购置税法》、国家税务总局交通运输部公告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22</w:t>
      </w:r>
      <w:r w:rsidRPr="00DE452A">
        <w:rPr>
          <w:rFonts w:ascii="宋体" w:eastAsia="宋体" w:hAnsi="宋体" w:cs="宋体" w:hint="eastAsia"/>
          <w:sz w:val="24"/>
        </w:rPr>
        <w:t>号、财政部　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71</w:t>
      </w:r>
      <w:r w:rsidRPr="00DE452A">
        <w:rPr>
          <w:rFonts w:ascii="宋体" w:eastAsia="宋体" w:hAnsi="宋体" w:cs="宋体" w:hint="eastAsia"/>
          <w:sz w:val="24"/>
        </w:rPr>
        <w:t>号、国家税务总局公告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26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所在地县级以上（含县级）交通运输主管部门出具的《公共汽电车辆认定表》原件及复印件（原件查验后退回）。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11</w:t>
      </w:r>
      <w:r w:rsidRPr="00DE452A">
        <w:rPr>
          <w:rFonts w:ascii="宋体" w:eastAsia="宋体" w:hAnsi="宋体" w:cs="宋体"/>
          <w:sz w:val="24"/>
        </w:rPr>
        <w:t>.</w:t>
      </w:r>
      <w:r w:rsidRPr="00DE452A">
        <w:rPr>
          <w:rFonts w:ascii="宋体" w:eastAsia="宋体" w:hAnsi="宋体" w:cs="宋体" w:hint="eastAsia"/>
          <w:sz w:val="24"/>
        </w:rPr>
        <w:t>城市公交企业购置公共汽电车辆（有轨电车）免征车辆购置税（减免性质代码：</w:t>
      </w:r>
      <w:r w:rsidRPr="00DE452A">
        <w:rPr>
          <w:rFonts w:ascii="宋体" w:eastAsia="宋体" w:hAnsi="宋体" w:cs="宋体"/>
          <w:sz w:val="24"/>
        </w:rPr>
        <w:t>13061006</w:t>
      </w:r>
      <w:r w:rsidRPr="00DE452A">
        <w:rPr>
          <w:rFonts w:ascii="宋体" w:eastAsia="宋体" w:hAnsi="宋体" w:cs="宋体" w:hint="eastAsia"/>
          <w:sz w:val="24"/>
        </w:rPr>
        <w:t>，政策依据：《中华人民共和国车辆购置税法》、国家税务总局交通运输部公告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22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所在地县级以上（含县级）交通运输主管部门出具的《公共汽电车辆认定表》原件及复印件（原件查验后退回）。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2</w:t>
      </w:r>
      <w:r w:rsidRPr="00DE452A">
        <w:rPr>
          <w:rFonts w:ascii="宋体" w:eastAsia="宋体" w:hAnsi="宋体" w:cs="宋体"/>
          <w:sz w:val="24"/>
        </w:rPr>
        <w:t>.</w:t>
      </w:r>
      <w:r w:rsidRPr="00DE452A">
        <w:rPr>
          <w:rFonts w:ascii="宋体" w:eastAsia="宋体" w:hAnsi="宋体" w:cs="宋体" w:hint="eastAsia"/>
          <w:sz w:val="24"/>
        </w:rPr>
        <w:t>“母亲健康快车”项目专用车辆免征车辆购置税（减免性质代码：</w:t>
      </w:r>
      <w:r w:rsidRPr="00DE452A">
        <w:rPr>
          <w:rFonts w:ascii="宋体" w:eastAsia="宋体" w:hAnsi="宋体" w:cs="宋体"/>
          <w:sz w:val="24"/>
        </w:rPr>
        <w:t>13120601</w:t>
      </w:r>
      <w:r w:rsidRPr="00DE452A">
        <w:rPr>
          <w:rFonts w:ascii="宋体" w:eastAsia="宋体" w:hAnsi="宋体" w:cs="宋体" w:hint="eastAsia"/>
          <w:sz w:val="24"/>
        </w:rPr>
        <w:t>，政策依据：财政部　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75</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t>（1）《母亲健康快车专用车证》原件及复印件（原件查验后退回）。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（2）车辆内、外观彩色5寸照片。</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3</w:t>
      </w:r>
      <w:r w:rsidRPr="00DE452A">
        <w:rPr>
          <w:rFonts w:ascii="宋体" w:eastAsia="宋体" w:hAnsi="宋体" w:cs="宋体"/>
          <w:sz w:val="24"/>
        </w:rPr>
        <w:t>.</w:t>
      </w:r>
      <w:r w:rsidRPr="00DE452A">
        <w:rPr>
          <w:rFonts w:ascii="宋体" w:eastAsia="宋体" w:hAnsi="宋体" w:cs="宋体" w:hint="eastAsia"/>
          <w:sz w:val="24"/>
        </w:rPr>
        <w:t>来华专家购置车辆免征车辆购置税（减免性质代码：</w:t>
      </w:r>
      <w:r w:rsidRPr="00DE452A">
        <w:rPr>
          <w:rFonts w:ascii="宋体" w:eastAsia="宋体" w:hAnsi="宋体" w:cs="宋体"/>
          <w:sz w:val="24"/>
        </w:rPr>
        <w:t>13129909</w:t>
      </w:r>
      <w:r w:rsidRPr="00DE452A">
        <w:rPr>
          <w:rFonts w:ascii="宋体" w:eastAsia="宋体" w:hAnsi="宋体" w:cs="宋体" w:hint="eastAsia"/>
          <w:sz w:val="24"/>
        </w:rPr>
        <w:t>，政策依据：财税〔</w:t>
      </w:r>
      <w:r w:rsidRPr="00DE452A">
        <w:rPr>
          <w:rFonts w:ascii="宋体" w:eastAsia="宋体" w:hAnsi="宋体" w:cs="宋体"/>
          <w:sz w:val="24"/>
        </w:rPr>
        <w:t>2001</w:t>
      </w:r>
      <w:r w:rsidRPr="00DE452A">
        <w:rPr>
          <w:rFonts w:ascii="宋体" w:eastAsia="宋体" w:hAnsi="宋体" w:cs="宋体" w:hint="eastAsia"/>
          <w:sz w:val="24"/>
        </w:rPr>
        <w:t>〕</w:t>
      </w:r>
      <w:r w:rsidRPr="00DE452A">
        <w:rPr>
          <w:rFonts w:ascii="宋体" w:eastAsia="宋体" w:hAnsi="宋体" w:cs="宋体"/>
          <w:sz w:val="24"/>
        </w:rPr>
        <w:t>39</w:t>
      </w:r>
      <w:r w:rsidRPr="00DE452A">
        <w:rPr>
          <w:rFonts w:ascii="宋体" w:eastAsia="宋体" w:hAnsi="宋体" w:cs="宋体" w:hint="eastAsia"/>
          <w:sz w:val="24"/>
        </w:rPr>
        <w:t>号、财政部　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75</w:t>
      </w:r>
      <w:r w:rsidRPr="00DE452A">
        <w:rPr>
          <w:rFonts w:ascii="宋体" w:eastAsia="宋体" w:hAnsi="宋体" w:cs="宋体" w:hint="eastAsia"/>
          <w:sz w:val="24"/>
        </w:rPr>
        <w:t>号、国家税务总局公告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26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国家外国专家局或者其授权单位核发的专家证或者</w:t>
      </w:r>
      <w:r w:rsidRPr="00DE452A">
        <w:rPr>
          <w:rFonts w:ascii="宋体" w:eastAsia="宋体" w:hAnsi="宋体" w:cs="宋体"/>
          <w:sz w:val="24"/>
        </w:rPr>
        <w:t>A</w:t>
      </w:r>
      <w:r w:rsidRPr="00DE452A">
        <w:rPr>
          <w:rFonts w:ascii="宋体" w:eastAsia="宋体" w:hAnsi="宋体" w:cs="宋体" w:hint="eastAsia"/>
          <w:sz w:val="24"/>
        </w:rPr>
        <w:t>类和</w:t>
      </w:r>
      <w:r w:rsidRPr="00DE452A">
        <w:rPr>
          <w:rFonts w:ascii="宋体" w:eastAsia="宋体" w:hAnsi="宋体" w:cs="宋体"/>
          <w:sz w:val="24"/>
        </w:rPr>
        <w:t>B</w:t>
      </w:r>
      <w:r w:rsidRPr="00DE452A">
        <w:rPr>
          <w:rFonts w:ascii="宋体" w:eastAsia="宋体" w:hAnsi="宋体" w:cs="宋体" w:hint="eastAsia"/>
          <w:sz w:val="24"/>
        </w:rPr>
        <w:t>类《外国人工作许可证》原件及复印件（原件查验后退回）。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4</w:t>
      </w:r>
      <w:r w:rsidRPr="00DE452A">
        <w:rPr>
          <w:rFonts w:eastAsia="宋体" w:hint="eastAsia"/>
          <w:sz w:val="24"/>
        </w:rPr>
        <w:t xml:space="preserve"> </w:t>
      </w:r>
      <w:r w:rsidRPr="00DE452A">
        <w:rPr>
          <w:rFonts w:ascii="宋体" w:eastAsia="宋体" w:hAnsi="宋体" w:cs="宋体" w:hint="eastAsia"/>
          <w:sz w:val="24"/>
        </w:rPr>
        <w:t>.设有固定装置的非运输车辆（列入免税图册车辆）免征车辆购置税（减免性质代码：13129917，政策依据：《中华人民共和国车辆购置税法》、国家税务总局公告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26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车辆内、外观彩色</w:t>
      </w:r>
      <w:r w:rsidRPr="00DE452A">
        <w:rPr>
          <w:rFonts w:ascii="宋体" w:eastAsia="宋体" w:hAnsi="宋体" w:cs="宋体"/>
          <w:sz w:val="24"/>
        </w:rPr>
        <w:t>5</w:t>
      </w:r>
      <w:r w:rsidRPr="00DE452A">
        <w:rPr>
          <w:rFonts w:ascii="宋体" w:eastAsia="宋体" w:hAnsi="宋体" w:cs="宋体" w:hint="eastAsia"/>
          <w:sz w:val="24"/>
        </w:rPr>
        <w:t>寸照片。</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5</w:t>
      </w:r>
      <w:r w:rsidRPr="00DE452A">
        <w:rPr>
          <w:rFonts w:ascii="宋体" w:eastAsia="宋体" w:hAnsi="宋体" w:cs="宋体"/>
          <w:sz w:val="24"/>
        </w:rPr>
        <w:t>.</w:t>
      </w:r>
      <w:r w:rsidRPr="00DE452A">
        <w:rPr>
          <w:rFonts w:ascii="宋体" w:eastAsia="宋体" w:hAnsi="宋体" w:cs="宋体" w:hint="eastAsia"/>
          <w:sz w:val="24"/>
        </w:rPr>
        <w:t>留学人员购买车辆免征车辆购置税（减免性质代码：</w:t>
      </w:r>
      <w:r w:rsidRPr="00DE452A">
        <w:rPr>
          <w:rFonts w:ascii="宋体" w:eastAsia="宋体" w:hAnsi="宋体" w:cs="宋体"/>
          <w:sz w:val="24"/>
        </w:rPr>
        <w:t>13129912</w:t>
      </w:r>
      <w:r w:rsidRPr="00DE452A">
        <w:rPr>
          <w:rFonts w:ascii="宋体" w:eastAsia="宋体" w:hAnsi="宋体" w:cs="宋体" w:hint="eastAsia"/>
          <w:sz w:val="24"/>
        </w:rPr>
        <w:t>，政策依据：财税〔</w:t>
      </w:r>
      <w:r w:rsidRPr="00DE452A">
        <w:rPr>
          <w:rFonts w:ascii="宋体" w:eastAsia="宋体" w:hAnsi="宋体" w:cs="宋体"/>
          <w:sz w:val="24"/>
        </w:rPr>
        <w:t>2001</w:t>
      </w:r>
      <w:r w:rsidRPr="00DE452A">
        <w:rPr>
          <w:rFonts w:ascii="宋体" w:eastAsia="宋体" w:hAnsi="宋体" w:cs="宋体" w:hint="eastAsia"/>
          <w:sz w:val="24"/>
        </w:rPr>
        <w:t>〕</w:t>
      </w:r>
      <w:r w:rsidRPr="00DE452A">
        <w:rPr>
          <w:rFonts w:ascii="宋体" w:eastAsia="宋体" w:hAnsi="宋体" w:cs="宋体"/>
          <w:sz w:val="24"/>
        </w:rPr>
        <w:t>39</w:t>
      </w:r>
      <w:r w:rsidRPr="00DE452A">
        <w:rPr>
          <w:rFonts w:ascii="宋体" w:eastAsia="宋体" w:hAnsi="宋体" w:cs="宋体" w:hint="eastAsia"/>
          <w:sz w:val="24"/>
        </w:rPr>
        <w:t>号、财政部　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75</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海关核发的《中华人民共和国海关回国人员购买国产汽车准购单》原件及复印件（原件查验后退回）。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6</w:t>
      </w:r>
      <w:r w:rsidRPr="00DE452A">
        <w:rPr>
          <w:rFonts w:ascii="宋体" w:eastAsia="宋体" w:hAnsi="宋体" w:cs="宋体"/>
          <w:sz w:val="24"/>
        </w:rPr>
        <w:t>.</w:t>
      </w:r>
      <w:r w:rsidRPr="00DE452A">
        <w:rPr>
          <w:rFonts w:ascii="宋体" w:eastAsia="宋体" w:hAnsi="宋体" w:cs="宋体" w:hint="eastAsia"/>
          <w:sz w:val="24"/>
        </w:rPr>
        <w:t>外国驻华使领馆和国际组织驻华机构自用车辆免征车辆购置税（减免性质代码：</w:t>
      </w:r>
      <w:r w:rsidRPr="00DE452A">
        <w:rPr>
          <w:rFonts w:ascii="宋体" w:eastAsia="宋体" w:hAnsi="宋体" w:cs="宋体"/>
          <w:sz w:val="24"/>
        </w:rPr>
        <w:t>13129915</w:t>
      </w:r>
      <w:r w:rsidRPr="00DE452A">
        <w:rPr>
          <w:rFonts w:ascii="宋体" w:eastAsia="宋体" w:hAnsi="宋体" w:cs="宋体" w:hint="eastAsia"/>
          <w:sz w:val="24"/>
        </w:rPr>
        <w:t>，政策依据：《中华人民共和国车辆购置税法》、国家税务总局公告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26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机构证明原件及复印件（原件查验后退回）。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7</w:t>
      </w:r>
      <w:r w:rsidRPr="00DE452A">
        <w:rPr>
          <w:rFonts w:ascii="宋体" w:eastAsia="宋体" w:hAnsi="宋体" w:cs="宋体"/>
          <w:sz w:val="24"/>
        </w:rPr>
        <w:t>.</w:t>
      </w:r>
      <w:r w:rsidRPr="00DE452A">
        <w:rPr>
          <w:rFonts w:ascii="宋体" w:eastAsia="宋体" w:hAnsi="宋体" w:cs="宋体" w:hint="eastAsia"/>
          <w:sz w:val="24"/>
        </w:rPr>
        <w:t>外国驻华使领馆和国际组织有关人员自用车辆免征车辆购置税（减免性质代码：</w:t>
      </w:r>
      <w:r w:rsidRPr="00DE452A">
        <w:rPr>
          <w:rFonts w:ascii="宋体" w:eastAsia="宋体" w:hAnsi="宋体" w:cs="宋体"/>
          <w:sz w:val="24"/>
        </w:rPr>
        <w:t>13129916</w:t>
      </w:r>
      <w:r w:rsidRPr="00DE452A">
        <w:rPr>
          <w:rFonts w:ascii="宋体" w:eastAsia="宋体" w:hAnsi="宋体" w:cs="宋体" w:hint="eastAsia"/>
          <w:sz w:val="24"/>
        </w:rPr>
        <w:t>，政策依据：《中华人民共和国车辆购置税法》、国家税务总局公告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26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外交部门出具的身份证明原件及复印件（原件查验后退回）。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8</w:t>
      </w:r>
      <w:r w:rsidRPr="00DE452A">
        <w:rPr>
          <w:rFonts w:ascii="宋体" w:eastAsia="宋体" w:hAnsi="宋体" w:cs="宋体"/>
          <w:sz w:val="24"/>
        </w:rPr>
        <w:t>.</w:t>
      </w:r>
      <w:r w:rsidRPr="00DE452A">
        <w:rPr>
          <w:rFonts w:ascii="宋体" w:eastAsia="宋体" w:hAnsi="宋体" w:cs="宋体" w:hint="eastAsia"/>
          <w:sz w:val="24"/>
        </w:rPr>
        <w:t>设有固定装置的非运输专用作业车辆免征车辆购置税（减免性质代码：</w:t>
      </w:r>
      <w:r w:rsidRPr="00DE452A">
        <w:rPr>
          <w:rFonts w:ascii="宋体" w:eastAsia="宋体" w:hAnsi="宋体" w:cs="宋体"/>
          <w:sz w:val="24"/>
        </w:rPr>
        <w:t>13129917</w:t>
      </w:r>
      <w:r w:rsidRPr="00DE452A">
        <w:rPr>
          <w:rFonts w:ascii="宋体" w:eastAsia="宋体" w:hAnsi="宋体" w:cs="宋体" w:hint="eastAsia"/>
          <w:sz w:val="24"/>
        </w:rPr>
        <w:t>，政策依据：《中华人民共和国车辆购置税法》、国家税务总局公告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26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车辆内、外观彩色</w:t>
      </w:r>
      <w:r w:rsidRPr="00DE452A">
        <w:rPr>
          <w:rFonts w:ascii="宋体" w:eastAsia="宋体" w:hAnsi="宋体" w:cs="宋体"/>
          <w:sz w:val="24"/>
        </w:rPr>
        <w:t>5</w:t>
      </w:r>
      <w:r w:rsidRPr="00DE452A">
        <w:rPr>
          <w:rFonts w:ascii="宋体" w:eastAsia="宋体" w:hAnsi="宋体" w:cs="宋体" w:hint="eastAsia"/>
          <w:sz w:val="24"/>
        </w:rPr>
        <w:t>寸照片。</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9</w:t>
      </w:r>
      <w:r w:rsidRPr="00DE452A">
        <w:rPr>
          <w:rFonts w:ascii="宋体" w:eastAsia="宋体" w:hAnsi="宋体" w:cs="宋体"/>
          <w:sz w:val="24"/>
        </w:rPr>
        <w:t>.</w:t>
      </w:r>
      <w:r w:rsidRPr="00DE452A">
        <w:rPr>
          <w:rFonts w:ascii="宋体" w:eastAsia="宋体" w:hAnsi="宋体" w:cs="宋体" w:hint="eastAsia"/>
          <w:sz w:val="24"/>
        </w:rPr>
        <w:t>已购公有住房补缴土地出让金和其他出让费用免征契税优惠（减免性质代码：</w:t>
      </w:r>
      <w:r w:rsidRPr="00DE452A">
        <w:rPr>
          <w:rFonts w:ascii="宋体" w:eastAsia="宋体" w:hAnsi="宋体" w:cs="宋体"/>
          <w:sz w:val="24"/>
        </w:rPr>
        <w:t>15011704</w:t>
      </w:r>
      <w:r w:rsidRPr="00DE452A">
        <w:rPr>
          <w:rFonts w:ascii="宋体" w:eastAsia="宋体" w:hAnsi="宋体" w:cs="宋体" w:hint="eastAsia"/>
          <w:sz w:val="24"/>
        </w:rPr>
        <w:t>，政策依据：财税〔</w:t>
      </w:r>
      <w:r w:rsidRPr="00DE452A">
        <w:rPr>
          <w:rFonts w:ascii="宋体" w:eastAsia="宋体" w:hAnsi="宋体" w:cs="宋体"/>
          <w:sz w:val="24"/>
        </w:rPr>
        <w:t>2004</w:t>
      </w:r>
      <w:r w:rsidRPr="00DE452A">
        <w:rPr>
          <w:rFonts w:ascii="宋体" w:eastAsia="宋体" w:hAnsi="宋体" w:cs="宋体" w:hint="eastAsia"/>
          <w:sz w:val="24"/>
        </w:rPr>
        <w:t>〕</w:t>
      </w:r>
      <w:r w:rsidRPr="00DE452A">
        <w:rPr>
          <w:rFonts w:ascii="宋体" w:eastAsia="宋体" w:hAnsi="宋体" w:cs="宋体"/>
          <w:sz w:val="24"/>
        </w:rPr>
        <w:t>134</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w:t>
      </w:r>
      <w:r w:rsidRPr="00DE452A">
        <w:rPr>
          <w:rFonts w:ascii="宋体" w:eastAsia="宋体" w:hAnsi="宋体" w:cs="宋体"/>
          <w:sz w:val="24"/>
        </w:rPr>
        <w:t>1</w:t>
      </w:r>
      <w:r w:rsidRPr="00DE452A">
        <w:rPr>
          <w:rFonts w:ascii="宋体" w:eastAsia="宋体" w:hAnsi="宋体" w:cs="宋体" w:hint="eastAsia"/>
          <w:sz w:val="24"/>
        </w:rPr>
        <w:t>）补缴土地出让金和其他出让费用的相关材料原件及复印件（原件查验后退回）。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）公有住房相关材料原件及复印件（原件查验后退回）。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20</w:t>
      </w:r>
      <w:r w:rsidRPr="00DE452A">
        <w:rPr>
          <w:rFonts w:ascii="宋体" w:eastAsia="宋体" w:hAnsi="宋体" w:cs="宋体"/>
          <w:sz w:val="24"/>
        </w:rPr>
        <w:t>.</w:t>
      </w:r>
      <w:r w:rsidRPr="00DE452A">
        <w:rPr>
          <w:rFonts w:ascii="宋体" w:eastAsia="宋体" w:hAnsi="宋体" w:cs="宋体" w:hint="eastAsia"/>
          <w:sz w:val="24"/>
        </w:rPr>
        <w:t>经营管理单位回购经适房继续用于经适房房源免征契税优惠（减免性质代码：</w:t>
      </w:r>
      <w:r w:rsidRPr="00DE452A">
        <w:rPr>
          <w:rFonts w:ascii="宋体" w:eastAsia="宋体" w:hAnsi="宋体" w:cs="宋体"/>
          <w:sz w:val="24"/>
        </w:rPr>
        <w:t>15011705</w:t>
      </w:r>
      <w:r w:rsidRPr="00DE452A">
        <w:rPr>
          <w:rFonts w:ascii="宋体" w:eastAsia="宋体" w:hAnsi="宋体" w:cs="宋体" w:hint="eastAsia"/>
          <w:sz w:val="24"/>
        </w:rPr>
        <w:t>，政策依据：财税〔</w:t>
      </w:r>
      <w:r w:rsidRPr="00DE452A">
        <w:rPr>
          <w:rFonts w:ascii="宋体" w:eastAsia="宋体" w:hAnsi="宋体" w:cs="宋体"/>
          <w:sz w:val="24"/>
        </w:rPr>
        <w:t>2008</w:t>
      </w:r>
      <w:r w:rsidRPr="00DE452A">
        <w:rPr>
          <w:rFonts w:ascii="宋体" w:eastAsia="宋体" w:hAnsi="宋体" w:cs="宋体" w:hint="eastAsia"/>
          <w:sz w:val="24"/>
        </w:rPr>
        <w:t>〕</w:t>
      </w:r>
      <w:r w:rsidRPr="00DE452A">
        <w:rPr>
          <w:rFonts w:ascii="宋体" w:eastAsia="宋体" w:hAnsi="宋体" w:cs="宋体"/>
          <w:sz w:val="24"/>
        </w:rPr>
        <w:t>24</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经济适用房相关材料原件及复印件（原件查验后退回）。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21</w:t>
      </w:r>
      <w:r w:rsidRPr="00DE452A">
        <w:rPr>
          <w:rFonts w:ascii="宋体" w:eastAsia="宋体" w:hAnsi="宋体" w:cs="宋体"/>
          <w:sz w:val="24"/>
        </w:rPr>
        <w:t>.</w:t>
      </w:r>
      <w:r w:rsidRPr="00DE452A">
        <w:rPr>
          <w:rFonts w:ascii="宋体" w:eastAsia="宋体" w:hAnsi="宋体" w:cs="宋体" w:hint="eastAsia"/>
          <w:sz w:val="24"/>
        </w:rPr>
        <w:t>军建离退休干部住房及附属用房移交地方政府管理的免征契税优惠（减免性质代码：</w:t>
      </w:r>
      <w:r w:rsidRPr="00DE452A">
        <w:rPr>
          <w:rFonts w:ascii="宋体" w:eastAsia="宋体" w:hAnsi="宋体" w:cs="宋体"/>
          <w:sz w:val="24"/>
        </w:rPr>
        <w:t>15011706</w:t>
      </w:r>
      <w:r w:rsidRPr="00DE452A">
        <w:rPr>
          <w:rFonts w:ascii="宋体" w:eastAsia="宋体" w:hAnsi="宋体" w:cs="宋体" w:hint="eastAsia"/>
          <w:sz w:val="24"/>
        </w:rPr>
        <w:t>，政策依据：财税字〔</w:t>
      </w:r>
      <w:r w:rsidRPr="00DE452A">
        <w:rPr>
          <w:rFonts w:ascii="宋体" w:eastAsia="宋体" w:hAnsi="宋体" w:cs="宋体"/>
          <w:sz w:val="24"/>
        </w:rPr>
        <w:t>2000</w:t>
      </w:r>
      <w:r w:rsidRPr="00DE452A">
        <w:rPr>
          <w:rFonts w:ascii="宋体" w:eastAsia="宋体" w:hAnsi="宋体" w:cs="宋体" w:hint="eastAsia"/>
          <w:sz w:val="24"/>
        </w:rPr>
        <w:t>〕</w:t>
      </w:r>
      <w:r w:rsidRPr="00DE452A">
        <w:rPr>
          <w:rFonts w:ascii="宋体" w:eastAsia="宋体" w:hAnsi="宋体" w:cs="宋体"/>
          <w:sz w:val="24"/>
        </w:rPr>
        <w:t>176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军地双方土地、房屋权属变更、过户文书原件及复印件（原件查验后退回）。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2</w:t>
      </w:r>
      <w:r w:rsidRPr="00DE452A">
        <w:rPr>
          <w:rFonts w:ascii="宋体" w:eastAsia="宋体" w:hAnsi="宋体" w:cs="宋体"/>
          <w:sz w:val="24"/>
        </w:rPr>
        <w:t>.</w:t>
      </w:r>
      <w:r w:rsidRPr="00DE452A">
        <w:rPr>
          <w:rFonts w:ascii="宋体" w:eastAsia="宋体" w:hAnsi="宋体" w:cs="宋体" w:hint="eastAsia"/>
          <w:sz w:val="24"/>
        </w:rPr>
        <w:t>个人购买家庭唯一普通住房减半征收契税（减免性质代码：</w:t>
      </w:r>
      <w:r w:rsidRPr="00DE452A">
        <w:rPr>
          <w:rFonts w:ascii="宋体" w:eastAsia="宋体" w:hAnsi="宋体" w:cs="宋体"/>
          <w:sz w:val="24"/>
        </w:rPr>
        <w:t>15011709</w:t>
      </w:r>
      <w:r w:rsidRPr="00DE452A">
        <w:rPr>
          <w:rFonts w:ascii="宋体" w:eastAsia="宋体" w:hAnsi="宋体" w:cs="宋体" w:hint="eastAsia"/>
          <w:sz w:val="24"/>
        </w:rPr>
        <w:t>，政策依据：（财税〔</w:t>
      </w:r>
      <w:r w:rsidRPr="00DE452A">
        <w:rPr>
          <w:rFonts w:ascii="宋体" w:eastAsia="宋体" w:hAnsi="宋体" w:cs="宋体"/>
          <w:sz w:val="24"/>
        </w:rPr>
        <w:t>2010</w:t>
      </w:r>
      <w:r w:rsidRPr="00DE452A">
        <w:rPr>
          <w:rFonts w:ascii="宋体" w:eastAsia="宋体" w:hAnsi="宋体" w:cs="宋体" w:hint="eastAsia"/>
          <w:sz w:val="24"/>
        </w:rPr>
        <w:t>〕</w:t>
      </w:r>
      <w:r w:rsidRPr="00DE452A">
        <w:rPr>
          <w:rFonts w:ascii="宋体" w:eastAsia="宋体" w:hAnsi="宋体" w:cs="宋体"/>
          <w:sz w:val="24"/>
        </w:rPr>
        <w:t>94</w:t>
      </w:r>
      <w:r w:rsidRPr="00DE452A">
        <w:rPr>
          <w:rFonts w:ascii="宋体" w:eastAsia="宋体" w:hAnsi="宋体" w:cs="宋体" w:hint="eastAsia"/>
          <w:sz w:val="24"/>
        </w:rPr>
        <w:t>号）</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）房屋转移合同或具有合同性质的契约、协议、合约、单据、确认书原件及复印件（原件查验后退回）。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）房屋权属变更、过户文书原件及复印件（原件查验后退回）。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）身份证件、户口簿、结婚证（已婚的提供）原件及复印件或个人就婚姻状况申报的承诺书（原件查验后退回）。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）家庭唯一住房相关材料或诚信保证书。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3</w:t>
      </w:r>
      <w:r w:rsidRPr="00DE452A">
        <w:rPr>
          <w:rFonts w:ascii="宋体" w:eastAsia="宋体" w:hAnsi="宋体" w:cs="宋体"/>
          <w:sz w:val="24"/>
        </w:rPr>
        <w:t>.</w:t>
      </w:r>
      <w:r w:rsidRPr="00DE452A">
        <w:rPr>
          <w:rFonts w:ascii="宋体" w:eastAsia="宋体" w:hAnsi="宋体" w:cs="宋体" w:hint="eastAsia"/>
          <w:sz w:val="24"/>
        </w:rPr>
        <w:t>城镇职工第一次购买公有住房免征契税优惠（减免性质代码：</w:t>
      </w:r>
      <w:r w:rsidRPr="00DE452A">
        <w:rPr>
          <w:rFonts w:ascii="宋体" w:eastAsia="宋体" w:hAnsi="宋体" w:cs="宋体"/>
          <w:sz w:val="24"/>
        </w:rPr>
        <w:t>15011710</w:t>
      </w:r>
      <w:r w:rsidRPr="00DE452A">
        <w:rPr>
          <w:rFonts w:ascii="宋体" w:eastAsia="宋体" w:hAnsi="宋体" w:cs="宋体" w:hint="eastAsia"/>
          <w:sz w:val="24"/>
        </w:rPr>
        <w:t>，政策依据：财税〔</w:t>
      </w:r>
      <w:r w:rsidRPr="00DE452A">
        <w:rPr>
          <w:rFonts w:ascii="宋体" w:eastAsia="宋体" w:hAnsi="宋体" w:cs="宋体"/>
          <w:sz w:val="24"/>
        </w:rPr>
        <w:t>2000</w:t>
      </w:r>
      <w:r w:rsidRPr="00DE452A">
        <w:rPr>
          <w:rFonts w:ascii="宋体" w:eastAsia="宋体" w:hAnsi="宋体" w:cs="宋体" w:hint="eastAsia"/>
          <w:sz w:val="24"/>
        </w:rPr>
        <w:t>〕</w:t>
      </w:r>
      <w:r w:rsidRPr="00DE452A">
        <w:rPr>
          <w:rFonts w:ascii="宋体" w:eastAsia="宋体" w:hAnsi="宋体" w:cs="宋体"/>
          <w:sz w:val="24"/>
        </w:rPr>
        <w:t>130</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购买公有住房或集资建房相关材料原件及复印件（原件查验后退回）。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4</w:t>
      </w:r>
      <w:r w:rsidRPr="00DE452A">
        <w:rPr>
          <w:rFonts w:ascii="宋体" w:eastAsia="宋体" w:hAnsi="宋体" w:cs="宋体"/>
          <w:sz w:val="24"/>
        </w:rPr>
        <w:t>.</w:t>
      </w:r>
      <w:r w:rsidRPr="00DE452A">
        <w:rPr>
          <w:rFonts w:ascii="宋体" w:eastAsia="宋体" w:hAnsi="宋体" w:cs="宋体" w:hint="eastAsia"/>
          <w:sz w:val="24"/>
        </w:rPr>
        <w:t>经营管理单位回购改造安置住房仍为安置房免征契税（减免性质代码：</w:t>
      </w:r>
      <w:r w:rsidRPr="00DE452A">
        <w:rPr>
          <w:rFonts w:ascii="宋体" w:eastAsia="宋体" w:hAnsi="宋体" w:cs="宋体"/>
          <w:sz w:val="24"/>
        </w:rPr>
        <w:t>15011712</w:t>
      </w:r>
      <w:r w:rsidRPr="00DE452A">
        <w:rPr>
          <w:rFonts w:ascii="宋体" w:eastAsia="宋体" w:hAnsi="宋体" w:cs="宋体" w:hint="eastAsia"/>
          <w:sz w:val="24"/>
        </w:rPr>
        <w:t>，政策依据：财税〔</w:t>
      </w:r>
      <w:r w:rsidRPr="00DE452A">
        <w:rPr>
          <w:rFonts w:ascii="宋体" w:eastAsia="宋体" w:hAnsi="宋体" w:cs="宋体"/>
          <w:sz w:val="24"/>
        </w:rPr>
        <w:t>2013</w:t>
      </w:r>
      <w:r w:rsidRPr="00DE452A">
        <w:rPr>
          <w:rFonts w:ascii="宋体" w:eastAsia="宋体" w:hAnsi="宋体" w:cs="宋体" w:hint="eastAsia"/>
          <w:sz w:val="24"/>
        </w:rPr>
        <w:t>〕</w:t>
      </w:r>
      <w:r w:rsidRPr="00DE452A">
        <w:rPr>
          <w:rFonts w:ascii="宋体" w:eastAsia="宋体" w:hAnsi="宋体" w:cs="宋体"/>
          <w:sz w:val="24"/>
        </w:rPr>
        <w:t>101</w:t>
      </w:r>
      <w:r w:rsidRPr="00DE452A">
        <w:rPr>
          <w:rFonts w:ascii="宋体" w:eastAsia="宋体" w:hAnsi="宋体" w:cs="宋体" w:hint="eastAsia"/>
          <w:sz w:val="24"/>
        </w:rPr>
        <w:t>号）</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）省级人民政府出具的改造安置住房相关材料。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w:t>
      </w:r>
      <w:r w:rsidRPr="00DE452A">
        <w:rPr>
          <w:rFonts w:ascii="宋体" w:eastAsia="宋体" w:hAnsi="宋体" w:cs="宋体"/>
          <w:sz w:val="24"/>
        </w:rPr>
        <w:t>2</w:t>
      </w:r>
      <w:r w:rsidRPr="00DE452A">
        <w:rPr>
          <w:rFonts w:ascii="宋体" w:eastAsia="宋体" w:hAnsi="宋体" w:cs="宋体" w:hint="eastAsia"/>
          <w:sz w:val="24"/>
        </w:rPr>
        <w:t>）回购合同（协议）复印件。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5</w:t>
      </w:r>
      <w:r w:rsidRPr="00DE452A">
        <w:rPr>
          <w:rFonts w:ascii="宋体" w:eastAsia="宋体" w:hAnsi="宋体" w:cs="宋体"/>
          <w:sz w:val="24"/>
        </w:rPr>
        <w:t>.</w:t>
      </w:r>
      <w:r w:rsidRPr="00DE452A">
        <w:rPr>
          <w:rFonts w:ascii="宋体" w:eastAsia="宋体" w:hAnsi="宋体" w:cs="宋体" w:hint="eastAsia"/>
          <w:sz w:val="24"/>
        </w:rPr>
        <w:t>夫妻之间变更房屋、土地权属或共有份额免征契税优惠（减免性质代码：</w:t>
      </w:r>
      <w:r w:rsidRPr="00DE452A">
        <w:rPr>
          <w:rFonts w:ascii="宋体" w:eastAsia="宋体" w:hAnsi="宋体" w:cs="宋体"/>
          <w:sz w:val="24"/>
        </w:rPr>
        <w:t>15011713</w:t>
      </w:r>
      <w:r w:rsidRPr="00DE452A">
        <w:rPr>
          <w:rFonts w:ascii="宋体" w:eastAsia="宋体" w:hAnsi="宋体" w:cs="宋体" w:hint="eastAsia"/>
          <w:sz w:val="24"/>
        </w:rPr>
        <w:t>，政策依据：财税〔</w:t>
      </w:r>
      <w:r w:rsidRPr="00DE452A">
        <w:rPr>
          <w:rFonts w:ascii="宋体" w:eastAsia="宋体" w:hAnsi="宋体" w:cs="宋体"/>
          <w:sz w:val="24"/>
        </w:rPr>
        <w:t>2014</w:t>
      </w: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）财产分割协议，房产权属证明，土地、房屋权属变更、过户文书复印件。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）户口本或结婚证原件及复印件（原件查验后退回）。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6</w:t>
      </w:r>
      <w:r w:rsidRPr="00DE452A">
        <w:rPr>
          <w:rFonts w:ascii="宋体" w:eastAsia="宋体" w:hAnsi="宋体" w:cs="宋体"/>
          <w:sz w:val="24"/>
        </w:rPr>
        <w:t>.</w:t>
      </w:r>
      <w:r w:rsidRPr="00DE452A">
        <w:rPr>
          <w:rFonts w:ascii="宋体" w:eastAsia="宋体" w:hAnsi="宋体" w:cs="宋体" w:hint="eastAsia"/>
          <w:sz w:val="24"/>
        </w:rPr>
        <w:t>土地使用权、房屋交换价格相等的免征，不相等的差额征收的契税优惠（减免性质代码：</w:t>
      </w:r>
      <w:r w:rsidRPr="00DE452A">
        <w:rPr>
          <w:rFonts w:ascii="宋体" w:eastAsia="宋体" w:hAnsi="宋体" w:cs="宋体"/>
          <w:sz w:val="24"/>
        </w:rPr>
        <w:t>15011714</w:t>
      </w:r>
      <w:r w:rsidRPr="00DE452A">
        <w:rPr>
          <w:rFonts w:ascii="宋体" w:eastAsia="宋体" w:hAnsi="宋体" w:cs="宋体" w:hint="eastAsia"/>
          <w:sz w:val="24"/>
        </w:rPr>
        <w:t>，政策依据：财法字〔</w:t>
      </w:r>
      <w:r w:rsidRPr="00DE452A">
        <w:rPr>
          <w:rFonts w:ascii="宋体" w:eastAsia="宋体" w:hAnsi="宋体" w:cs="宋体"/>
          <w:sz w:val="24"/>
        </w:rPr>
        <w:t>1997</w:t>
      </w:r>
      <w:r w:rsidRPr="00DE452A">
        <w:rPr>
          <w:rFonts w:ascii="宋体" w:eastAsia="宋体" w:hAnsi="宋体" w:cs="宋体" w:hint="eastAsia"/>
          <w:sz w:val="24"/>
        </w:rPr>
        <w:t>〕</w:t>
      </w:r>
      <w:r w:rsidRPr="00DE452A">
        <w:rPr>
          <w:rFonts w:ascii="宋体" w:eastAsia="宋体" w:hAnsi="宋体" w:cs="宋体"/>
          <w:sz w:val="24"/>
        </w:rPr>
        <w:t>52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交换双方土地、房屋权属转移合同，交换双方土地、房屋权属变更、过户文书复印件。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7</w:t>
      </w:r>
      <w:r w:rsidRPr="00DE452A">
        <w:rPr>
          <w:rFonts w:ascii="宋体" w:eastAsia="宋体" w:hAnsi="宋体" w:cs="宋体"/>
          <w:sz w:val="24"/>
        </w:rPr>
        <w:t>.</w:t>
      </w:r>
      <w:r w:rsidRPr="00DE452A">
        <w:rPr>
          <w:rFonts w:ascii="宋体" w:eastAsia="宋体" w:hAnsi="宋体" w:cs="宋体" w:hint="eastAsia"/>
          <w:sz w:val="24"/>
        </w:rPr>
        <w:t>土地、房屋被县级以上政府征用、占用后重新承受土地、房屋权属减免契税优惠（减免性质代码：</w:t>
      </w:r>
      <w:r w:rsidRPr="00DE452A">
        <w:rPr>
          <w:rFonts w:ascii="宋体" w:eastAsia="宋体" w:hAnsi="宋体" w:cs="宋体"/>
          <w:sz w:val="24"/>
        </w:rPr>
        <w:t>15011716</w:t>
      </w:r>
      <w:r w:rsidRPr="00DE452A">
        <w:rPr>
          <w:rFonts w:ascii="宋体" w:eastAsia="宋体" w:hAnsi="宋体" w:cs="宋体" w:hint="eastAsia"/>
          <w:sz w:val="24"/>
        </w:rPr>
        <w:t>，政策依据：财法字〔</w:t>
      </w:r>
      <w:r w:rsidRPr="00DE452A">
        <w:rPr>
          <w:rFonts w:ascii="宋体" w:eastAsia="宋体" w:hAnsi="宋体" w:cs="宋体"/>
          <w:sz w:val="24"/>
        </w:rPr>
        <w:t>1997</w:t>
      </w:r>
      <w:r w:rsidRPr="00DE452A">
        <w:rPr>
          <w:rFonts w:ascii="宋体" w:eastAsia="宋体" w:hAnsi="宋体" w:cs="宋体" w:hint="eastAsia"/>
          <w:sz w:val="24"/>
        </w:rPr>
        <w:t>〕</w:t>
      </w:r>
      <w:r w:rsidRPr="00DE452A">
        <w:rPr>
          <w:rFonts w:ascii="宋体" w:eastAsia="宋体" w:hAnsi="宋体" w:cs="宋体"/>
          <w:sz w:val="24"/>
        </w:rPr>
        <w:t>52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土地、房屋被政府征用、占用的文书原件及复印件（原件查验后退回）。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8</w:t>
      </w:r>
      <w:r w:rsidRPr="00DE452A">
        <w:rPr>
          <w:rFonts w:ascii="宋体" w:eastAsia="宋体" w:hAnsi="宋体" w:cs="宋体"/>
          <w:sz w:val="24"/>
        </w:rPr>
        <w:t>.</w:t>
      </w:r>
      <w:r w:rsidRPr="00DE452A">
        <w:rPr>
          <w:rFonts w:ascii="宋体" w:eastAsia="宋体" w:hAnsi="宋体" w:cs="宋体" w:hint="eastAsia"/>
          <w:sz w:val="24"/>
        </w:rPr>
        <w:t>因不可抗力灭失住房而重新购买住房减征或免征契税优惠（减免性质代码：</w:t>
      </w:r>
      <w:r w:rsidRPr="00DE452A">
        <w:rPr>
          <w:rFonts w:ascii="宋体" w:eastAsia="宋体" w:hAnsi="宋体" w:cs="宋体"/>
          <w:sz w:val="24"/>
        </w:rPr>
        <w:t>15011717</w:t>
      </w:r>
      <w:r w:rsidRPr="00DE452A">
        <w:rPr>
          <w:rFonts w:ascii="宋体" w:eastAsia="宋体" w:hAnsi="宋体" w:cs="宋体" w:hint="eastAsia"/>
          <w:sz w:val="24"/>
        </w:rPr>
        <w:t>，政策依据：财税〔</w:t>
      </w:r>
      <w:r w:rsidRPr="00DE452A">
        <w:rPr>
          <w:rFonts w:ascii="宋体" w:eastAsia="宋体" w:hAnsi="宋体" w:cs="宋体"/>
          <w:sz w:val="24"/>
        </w:rPr>
        <w:t>2008</w:t>
      </w:r>
      <w:r w:rsidRPr="00DE452A">
        <w:rPr>
          <w:rFonts w:ascii="宋体" w:eastAsia="宋体" w:hAnsi="宋体" w:cs="宋体" w:hint="eastAsia"/>
          <w:sz w:val="24"/>
        </w:rPr>
        <w:t>〕</w:t>
      </w:r>
      <w:r w:rsidRPr="00DE452A">
        <w:rPr>
          <w:rFonts w:ascii="宋体" w:eastAsia="宋体" w:hAnsi="宋体" w:cs="宋体"/>
          <w:sz w:val="24"/>
        </w:rPr>
        <w:t>62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）房管部门出具的住房灭失相关材料原件及复印件（原件查验后退回）。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）重新购置住房合同、协议，房屋权属变更、过户文书复印件。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9</w:t>
      </w:r>
      <w:r w:rsidRPr="00DE452A">
        <w:rPr>
          <w:rFonts w:ascii="宋体" w:eastAsia="宋体" w:hAnsi="宋体" w:cs="宋体"/>
          <w:sz w:val="24"/>
        </w:rPr>
        <w:t>.</w:t>
      </w:r>
      <w:r w:rsidRPr="00DE452A">
        <w:rPr>
          <w:rFonts w:ascii="宋体" w:eastAsia="宋体" w:hAnsi="宋体" w:cs="宋体" w:hint="eastAsia"/>
          <w:sz w:val="24"/>
        </w:rPr>
        <w:t>棚户区个人首次购买</w:t>
      </w:r>
      <w:r w:rsidRPr="00DE452A">
        <w:rPr>
          <w:rFonts w:ascii="宋体" w:eastAsia="宋体" w:hAnsi="宋体" w:cs="宋体"/>
          <w:sz w:val="24"/>
        </w:rPr>
        <w:t>90</w:t>
      </w:r>
      <w:r w:rsidRPr="00DE452A">
        <w:rPr>
          <w:rFonts w:ascii="宋体" w:eastAsia="宋体" w:hAnsi="宋体" w:cs="宋体" w:hint="eastAsia"/>
          <w:sz w:val="24"/>
        </w:rPr>
        <w:t>平方米以下改造安置住房减按</w:t>
      </w:r>
      <w:r w:rsidRPr="00DE452A">
        <w:rPr>
          <w:rFonts w:ascii="宋体" w:eastAsia="宋体" w:hAnsi="宋体" w:cs="宋体"/>
          <w:sz w:val="24"/>
        </w:rPr>
        <w:t>1%</w:t>
      </w:r>
      <w:r w:rsidRPr="00DE452A">
        <w:rPr>
          <w:rFonts w:ascii="宋体" w:eastAsia="宋体" w:hAnsi="宋体" w:cs="宋体" w:hint="eastAsia"/>
          <w:sz w:val="24"/>
        </w:rPr>
        <w:t>征收契税（减免性质代码：</w:t>
      </w:r>
      <w:r w:rsidRPr="00DE452A">
        <w:rPr>
          <w:rFonts w:ascii="宋体" w:eastAsia="宋体" w:hAnsi="宋体" w:cs="宋体"/>
          <w:sz w:val="24"/>
        </w:rPr>
        <w:t>15011719</w:t>
      </w:r>
      <w:r w:rsidRPr="00DE452A">
        <w:rPr>
          <w:rFonts w:ascii="宋体" w:eastAsia="宋体" w:hAnsi="宋体" w:cs="宋体" w:hint="eastAsia"/>
          <w:sz w:val="24"/>
        </w:rPr>
        <w:t>，政策依据：财税〔</w:t>
      </w:r>
      <w:r w:rsidRPr="00DE452A">
        <w:rPr>
          <w:rFonts w:ascii="宋体" w:eastAsia="宋体" w:hAnsi="宋体" w:cs="宋体"/>
          <w:sz w:val="24"/>
        </w:rPr>
        <w:t>2013</w:t>
      </w:r>
      <w:r w:rsidRPr="00DE452A">
        <w:rPr>
          <w:rFonts w:ascii="宋体" w:eastAsia="宋体" w:hAnsi="宋体" w:cs="宋体" w:hint="eastAsia"/>
          <w:sz w:val="24"/>
        </w:rPr>
        <w:t>〕</w:t>
      </w:r>
      <w:r w:rsidRPr="00DE452A">
        <w:rPr>
          <w:rFonts w:ascii="宋体" w:eastAsia="宋体" w:hAnsi="宋体" w:cs="宋体"/>
          <w:sz w:val="24"/>
        </w:rPr>
        <w:t>101</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）棚户区改造相关相关材料原件及复印件（原件查验后退回）。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）房屋征收（拆迁）补偿协议原件及复印件（原件查验后退回）。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w:t>
      </w:r>
      <w:r w:rsidRPr="00DE452A">
        <w:rPr>
          <w:rFonts w:ascii="宋体" w:eastAsia="宋体" w:hAnsi="宋体" w:cs="宋体"/>
          <w:sz w:val="24"/>
        </w:rPr>
        <w:t>3</w:t>
      </w:r>
      <w:r w:rsidRPr="00DE452A">
        <w:rPr>
          <w:rFonts w:ascii="宋体" w:eastAsia="宋体" w:hAnsi="宋体" w:cs="宋体" w:hint="eastAsia"/>
          <w:sz w:val="24"/>
        </w:rPr>
        <w:t>）身份证件、户口簿、结婚证（已婚的提供）或个人就婚姻状况申报的承诺书原件及复印件（原件查验后退回）。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）家庭唯一住房相关材料或诚信保证书。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30</w:t>
      </w:r>
      <w:r w:rsidRPr="00DE452A">
        <w:rPr>
          <w:rFonts w:ascii="宋体" w:eastAsia="宋体" w:hAnsi="宋体" w:cs="宋体"/>
          <w:sz w:val="24"/>
        </w:rPr>
        <w:t>.</w:t>
      </w:r>
      <w:r w:rsidRPr="00DE452A">
        <w:rPr>
          <w:rFonts w:ascii="宋体" w:eastAsia="宋体" w:hAnsi="宋体" w:cs="宋体" w:hint="eastAsia"/>
          <w:sz w:val="24"/>
        </w:rPr>
        <w:t>棚户区购买符合普通住房标准的改造安置住房减半征收契税（减免性质代码：</w:t>
      </w:r>
      <w:r w:rsidRPr="00DE452A">
        <w:rPr>
          <w:rFonts w:ascii="宋体" w:eastAsia="宋体" w:hAnsi="宋体" w:cs="宋体"/>
          <w:sz w:val="24"/>
        </w:rPr>
        <w:t>15011720</w:t>
      </w:r>
      <w:r w:rsidRPr="00DE452A">
        <w:rPr>
          <w:rFonts w:ascii="宋体" w:eastAsia="宋体" w:hAnsi="宋体" w:cs="宋体" w:hint="eastAsia"/>
          <w:sz w:val="24"/>
        </w:rPr>
        <w:t>，政策依据：财税〔</w:t>
      </w:r>
      <w:r w:rsidRPr="00DE452A">
        <w:rPr>
          <w:rFonts w:ascii="宋体" w:eastAsia="宋体" w:hAnsi="宋体" w:cs="宋体"/>
          <w:sz w:val="24"/>
        </w:rPr>
        <w:t>2013</w:t>
      </w:r>
      <w:r w:rsidRPr="00DE452A">
        <w:rPr>
          <w:rFonts w:ascii="宋体" w:eastAsia="宋体" w:hAnsi="宋体" w:cs="宋体" w:hint="eastAsia"/>
          <w:sz w:val="24"/>
        </w:rPr>
        <w:t>〕</w:t>
      </w:r>
      <w:r w:rsidRPr="00DE452A">
        <w:rPr>
          <w:rFonts w:ascii="宋体" w:eastAsia="宋体" w:hAnsi="宋体" w:cs="宋体"/>
          <w:sz w:val="24"/>
        </w:rPr>
        <w:t>101</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）棚户区改造相关材料原件及复印件（原件查验后退回）。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）房屋征收（拆迁）补偿协议及购买改造安置住房合同（协议）原件及复印件（原件查验后退回）。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31</w:t>
      </w:r>
      <w:r w:rsidRPr="00DE452A">
        <w:rPr>
          <w:rFonts w:ascii="宋体" w:eastAsia="宋体" w:hAnsi="宋体" w:cs="宋体"/>
          <w:sz w:val="24"/>
        </w:rPr>
        <w:t>.</w:t>
      </w:r>
      <w:r w:rsidRPr="00DE452A">
        <w:rPr>
          <w:rFonts w:ascii="宋体" w:eastAsia="宋体" w:hAnsi="宋体" w:cs="宋体" w:hint="eastAsia"/>
          <w:sz w:val="24"/>
        </w:rPr>
        <w:t>棚户区被征收房屋取得货币补偿用于购买安置住房免征契税优惠（减免性质代码：</w:t>
      </w:r>
      <w:r w:rsidRPr="00DE452A">
        <w:rPr>
          <w:rFonts w:ascii="宋体" w:eastAsia="宋体" w:hAnsi="宋体" w:cs="宋体"/>
          <w:sz w:val="24"/>
        </w:rPr>
        <w:t>15011721</w:t>
      </w:r>
      <w:r w:rsidRPr="00DE452A">
        <w:rPr>
          <w:rFonts w:ascii="宋体" w:eastAsia="宋体" w:hAnsi="宋体" w:cs="宋体" w:hint="eastAsia"/>
          <w:sz w:val="24"/>
        </w:rPr>
        <w:t>，政策依据：财税〔</w:t>
      </w:r>
      <w:r w:rsidRPr="00DE452A">
        <w:rPr>
          <w:rFonts w:ascii="宋体" w:eastAsia="宋体" w:hAnsi="宋体" w:cs="宋体"/>
          <w:sz w:val="24"/>
        </w:rPr>
        <w:t>2013</w:t>
      </w:r>
      <w:r w:rsidRPr="00DE452A">
        <w:rPr>
          <w:rFonts w:ascii="宋体" w:eastAsia="宋体" w:hAnsi="宋体" w:cs="宋体" w:hint="eastAsia"/>
          <w:sz w:val="24"/>
        </w:rPr>
        <w:t>〕</w:t>
      </w:r>
      <w:r w:rsidRPr="00DE452A">
        <w:rPr>
          <w:rFonts w:ascii="宋体" w:eastAsia="宋体" w:hAnsi="宋体" w:cs="宋体"/>
          <w:sz w:val="24"/>
        </w:rPr>
        <w:t>101</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）棚户区改造相关材料原件及复印件（原件查验后退回）。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）房屋征收（拆迁）补偿协议原件及复印件（原件查验后退回）。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2</w:t>
      </w:r>
      <w:r w:rsidRPr="00DE452A">
        <w:rPr>
          <w:rFonts w:ascii="宋体" w:eastAsia="宋体" w:hAnsi="宋体" w:cs="宋体"/>
          <w:sz w:val="24"/>
        </w:rPr>
        <w:t>.</w:t>
      </w:r>
      <w:r w:rsidRPr="00DE452A">
        <w:rPr>
          <w:rFonts w:ascii="宋体" w:eastAsia="宋体" w:hAnsi="宋体" w:cs="宋体" w:hint="eastAsia"/>
          <w:sz w:val="24"/>
        </w:rPr>
        <w:t>棚户区用改造房屋换取安置住房免征契税优惠（减免性质代码：</w:t>
      </w:r>
      <w:r w:rsidRPr="00DE452A">
        <w:rPr>
          <w:rFonts w:ascii="宋体" w:eastAsia="宋体" w:hAnsi="宋体" w:cs="宋体"/>
          <w:sz w:val="24"/>
        </w:rPr>
        <w:t>15011722</w:t>
      </w:r>
      <w:r w:rsidRPr="00DE452A">
        <w:rPr>
          <w:rFonts w:ascii="宋体" w:eastAsia="宋体" w:hAnsi="宋体" w:cs="宋体" w:hint="eastAsia"/>
          <w:sz w:val="24"/>
        </w:rPr>
        <w:t>，政策依据：财税〔</w:t>
      </w:r>
      <w:r w:rsidRPr="00DE452A">
        <w:rPr>
          <w:rFonts w:ascii="宋体" w:eastAsia="宋体" w:hAnsi="宋体" w:cs="宋体"/>
          <w:sz w:val="24"/>
        </w:rPr>
        <w:t>2013</w:t>
      </w:r>
      <w:r w:rsidRPr="00DE452A">
        <w:rPr>
          <w:rFonts w:ascii="宋体" w:eastAsia="宋体" w:hAnsi="宋体" w:cs="宋体" w:hint="eastAsia"/>
          <w:sz w:val="24"/>
        </w:rPr>
        <w:t>〕</w:t>
      </w:r>
      <w:r w:rsidRPr="00DE452A">
        <w:rPr>
          <w:rFonts w:ascii="宋体" w:eastAsia="宋体" w:hAnsi="宋体" w:cs="宋体"/>
          <w:sz w:val="24"/>
        </w:rPr>
        <w:t>101</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）棚户区改造相关材料原件及复印件（原件查验后退回）。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）房屋征收（拆迁）补偿协议原件及复印件（原件查验后退回）。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3</w:t>
      </w:r>
      <w:r w:rsidRPr="00DE452A">
        <w:rPr>
          <w:rFonts w:ascii="宋体" w:eastAsia="宋体" w:hAnsi="宋体" w:cs="宋体"/>
          <w:sz w:val="24"/>
        </w:rPr>
        <w:t>.</w:t>
      </w:r>
      <w:r w:rsidRPr="00DE452A">
        <w:rPr>
          <w:rFonts w:ascii="宋体" w:eastAsia="宋体" w:hAnsi="宋体" w:cs="宋体" w:hint="eastAsia"/>
          <w:sz w:val="24"/>
        </w:rPr>
        <w:t>个人购买家庭唯一住房</w:t>
      </w:r>
      <w:r w:rsidRPr="00DE452A">
        <w:rPr>
          <w:rFonts w:ascii="宋体" w:eastAsia="宋体" w:hAnsi="宋体" w:cs="宋体"/>
          <w:sz w:val="24"/>
        </w:rPr>
        <w:t>90</w:t>
      </w:r>
      <w:r w:rsidRPr="00DE452A">
        <w:rPr>
          <w:rFonts w:ascii="宋体" w:eastAsia="宋体" w:hAnsi="宋体" w:cs="宋体" w:hint="eastAsia"/>
          <w:sz w:val="24"/>
        </w:rPr>
        <w:t>平米及以下减按</w:t>
      </w:r>
      <w:r w:rsidRPr="00DE452A">
        <w:rPr>
          <w:rFonts w:ascii="宋体" w:eastAsia="宋体" w:hAnsi="宋体" w:cs="宋体"/>
          <w:sz w:val="24"/>
        </w:rPr>
        <w:t>1%</w:t>
      </w:r>
      <w:r w:rsidRPr="00DE452A">
        <w:rPr>
          <w:rFonts w:ascii="宋体" w:eastAsia="宋体" w:hAnsi="宋体" w:cs="宋体" w:hint="eastAsia"/>
          <w:sz w:val="24"/>
        </w:rPr>
        <w:t>征收契税（减免性质代码：</w:t>
      </w:r>
      <w:r w:rsidRPr="00DE452A">
        <w:rPr>
          <w:rFonts w:ascii="宋体" w:eastAsia="宋体" w:hAnsi="宋体" w:cs="宋体"/>
          <w:sz w:val="24"/>
        </w:rPr>
        <w:t>15011718</w:t>
      </w:r>
      <w:r w:rsidRPr="00DE452A">
        <w:rPr>
          <w:rFonts w:ascii="宋体" w:eastAsia="宋体" w:hAnsi="宋体" w:cs="宋体" w:hint="eastAsia"/>
          <w:sz w:val="24"/>
        </w:rPr>
        <w:t>、</w:t>
      </w:r>
      <w:r w:rsidRPr="00DE452A">
        <w:rPr>
          <w:rFonts w:ascii="宋体" w:eastAsia="宋体" w:hAnsi="宋体" w:cs="宋体"/>
          <w:sz w:val="24"/>
        </w:rPr>
        <w:t>15011724</w:t>
      </w:r>
      <w:r w:rsidRPr="00DE452A">
        <w:rPr>
          <w:rFonts w:ascii="宋体" w:eastAsia="宋体" w:hAnsi="宋体" w:cs="宋体" w:hint="eastAsia"/>
          <w:sz w:val="24"/>
        </w:rPr>
        <w:t>，政策依据：财税〔</w:t>
      </w:r>
      <w:r w:rsidRPr="00DE452A">
        <w:rPr>
          <w:rFonts w:ascii="宋体" w:eastAsia="宋体" w:hAnsi="宋体" w:cs="宋体"/>
          <w:sz w:val="24"/>
        </w:rPr>
        <w:t>2016</w:t>
      </w:r>
      <w:r w:rsidRPr="00DE452A">
        <w:rPr>
          <w:rFonts w:ascii="宋体" w:eastAsia="宋体" w:hAnsi="宋体" w:cs="宋体" w:hint="eastAsia"/>
          <w:sz w:val="24"/>
        </w:rPr>
        <w:t>〕</w:t>
      </w:r>
      <w:r w:rsidRPr="00DE452A">
        <w:rPr>
          <w:rFonts w:ascii="宋体" w:eastAsia="宋体" w:hAnsi="宋体" w:cs="宋体"/>
          <w:sz w:val="24"/>
        </w:rPr>
        <w:t>23</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）身份证件、户口簿、结婚证（已婚的提供）原件及复印件或个人婚姻状况承诺书（原件查验后退回）。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）家庭唯一住房相关材料或诚信保证书。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4</w:t>
      </w:r>
      <w:r w:rsidRPr="00DE452A">
        <w:rPr>
          <w:rFonts w:ascii="宋体" w:eastAsia="宋体" w:hAnsi="宋体" w:cs="宋体"/>
          <w:sz w:val="24"/>
        </w:rPr>
        <w:t>.</w:t>
      </w:r>
      <w:r w:rsidRPr="00DE452A">
        <w:rPr>
          <w:rFonts w:ascii="宋体" w:eastAsia="宋体" w:hAnsi="宋体" w:cs="宋体" w:hint="eastAsia"/>
          <w:sz w:val="24"/>
        </w:rPr>
        <w:t>个人购买家庭唯一住房</w:t>
      </w:r>
      <w:r w:rsidRPr="00DE452A">
        <w:rPr>
          <w:rFonts w:ascii="宋体" w:eastAsia="宋体" w:hAnsi="宋体" w:cs="宋体"/>
          <w:sz w:val="24"/>
        </w:rPr>
        <w:t>90</w:t>
      </w:r>
      <w:r w:rsidRPr="00DE452A">
        <w:rPr>
          <w:rFonts w:ascii="宋体" w:eastAsia="宋体" w:hAnsi="宋体" w:cs="宋体" w:hint="eastAsia"/>
          <w:sz w:val="24"/>
        </w:rPr>
        <w:t>平米以上减按</w:t>
      </w:r>
      <w:r w:rsidRPr="00DE452A">
        <w:rPr>
          <w:rFonts w:ascii="宋体" w:eastAsia="宋体" w:hAnsi="宋体" w:cs="宋体"/>
          <w:sz w:val="24"/>
        </w:rPr>
        <w:t>1.5%</w:t>
      </w:r>
      <w:r w:rsidRPr="00DE452A">
        <w:rPr>
          <w:rFonts w:ascii="宋体" w:eastAsia="宋体" w:hAnsi="宋体" w:cs="宋体" w:hint="eastAsia"/>
          <w:sz w:val="24"/>
        </w:rPr>
        <w:t>征收契税（减免性质代码：</w:t>
      </w:r>
      <w:r w:rsidRPr="00DE452A">
        <w:rPr>
          <w:rFonts w:ascii="宋体" w:eastAsia="宋体" w:hAnsi="宋体" w:cs="宋体"/>
          <w:sz w:val="24"/>
        </w:rPr>
        <w:t>15011725</w:t>
      </w:r>
      <w:r w:rsidRPr="00DE452A">
        <w:rPr>
          <w:rFonts w:ascii="宋体" w:eastAsia="宋体" w:hAnsi="宋体" w:cs="宋体" w:hint="eastAsia"/>
          <w:sz w:val="24"/>
        </w:rPr>
        <w:t>，政策依据：财税〔</w:t>
      </w:r>
      <w:r w:rsidRPr="00DE452A">
        <w:rPr>
          <w:rFonts w:ascii="宋体" w:eastAsia="宋体" w:hAnsi="宋体" w:cs="宋体"/>
          <w:sz w:val="24"/>
        </w:rPr>
        <w:t>2016</w:t>
      </w:r>
      <w:r w:rsidRPr="00DE452A">
        <w:rPr>
          <w:rFonts w:ascii="宋体" w:eastAsia="宋体" w:hAnsi="宋体" w:cs="宋体" w:hint="eastAsia"/>
          <w:sz w:val="24"/>
        </w:rPr>
        <w:t>〕</w:t>
      </w:r>
      <w:r w:rsidRPr="00DE452A">
        <w:rPr>
          <w:rFonts w:ascii="宋体" w:eastAsia="宋体" w:hAnsi="宋体" w:cs="宋体"/>
          <w:sz w:val="24"/>
        </w:rPr>
        <w:t>23</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w:t>
      </w:r>
      <w:r w:rsidRPr="00DE452A">
        <w:rPr>
          <w:rFonts w:ascii="宋体" w:eastAsia="宋体" w:hAnsi="宋体" w:cs="宋体"/>
          <w:sz w:val="24"/>
        </w:rPr>
        <w:t>1</w:t>
      </w:r>
      <w:r w:rsidRPr="00DE452A">
        <w:rPr>
          <w:rFonts w:ascii="宋体" w:eastAsia="宋体" w:hAnsi="宋体" w:cs="宋体" w:hint="eastAsia"/>
          <w:sz w:val="24"/>
        </w:rPr>
        <w:t>）身份证件、户口簿、结婚证（已婚的提供）原件及复印件或个人婚姻状况承诺书（原件查验后退回）。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）家庭唯一住房相关材料或诚信保证书。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5</w:t>
      </w:r>
      <w:r w:rsidRPr="00DE452A">
        <w:rPr>
          <w:rFonts w:ascii="宋体" w:eastAsia="宋体" w:hAnsi="宋体" w:cs="宋体"/>
          <w:sz w:val="24"/>
        </w:rPr>
        <w:t>.</w:t>
      </w:r>
      <w:r w:rsidRPr="00DE452A">
        <w:rPr>
          <w:rFonts w:ascii="宋体" w:eastAsia="宋体" w:hAnsi="宋体" w:cs="宋体" w:hint="eastAsia"/>
          <w:sz w:val="24"/>
        </w:rPr>
        <w:t>个人购买家庭第二套改善性住房</w:t>
      </w:r>
      <w:r w:rsidRPr="00DE452A">
        <w:rPr>
          <w:rFonts w:ascii="宋体" w:eastAsia="宋体" w:hAnsi="宋体" w:cs="宋体"/>
          <w:sz w:val="24"/>
        </w:rPr>
        <w:t>90</w:t>
      </w:r>
      <w:r w:rsidRPr="00DE452A">
        <w:rPr>
          <w:rFonts w:ascii="宋体" w:eastAsia="宋体" w:hAnsi="宋体" w:cs="宋体" w:hint="eastAsia"/>
          <w:sz w:val="24"/>
        </w:rPr>
        <w:t>平米及以下减按</w:t>
      </w:r>
      <w:r w:rsidRPr="00DE452A">
        <w:rPr>
          <w:rFonts w:ascii="宋体" w:eastAsia="宋体" w:hAnsi="宋体" w:cs="宋体"/>
          <w:sz w:val="24"/>
        </w:rPr>
        <w:t>1%</w:t>
      </w:r>
      <w:r w:rsidRPr="00DE452A">
        <w:rPr>
          <w:rFonts w:ascii="宋体" w:eastAsia="宋体" w:hAnsi="宋体" w:cs="宋体" w:hint="eastAsia"/>
          <w:sz w:val="24"/>
        </w:rPr>
        <w:t>征收契税（减免性质代码：</w:t>
      </w:r>
      <w:r w:rsidRPr="00DE452A">
        <w:rPr>
          <w:rFonts w:ascii="宋体" w:eastAsia="宋体" w:hAnsi="宋体" w:cs="宋体"/>
          <w:sz w:val="24"/>
        </w:rPr>
        <w:t>15011726</w:t>
      </w:r>
      <w:r w:rsidRPr="00DE452A">
        <w:rPr>
          <w:rFonts w:ascii="宋体" w:eastAsia="宋体" w:hAnsi="宋体" w:cs="宋体" w:hint="eastAsia"/>
          <w:sz w:val="24"/>
        </w:rPr>
        <w:t>，政策依据：财税〔</w:t>
      </w:r>
      <w:r w:rsidRPr="00DE452A">
        <w:rPr>
          <w:rFonts w:ascii="宋体" w:eastAsia="宋体" w:hAnsi="宋体" w:cs="宋体"/>
          <w:sz w:val="24"/>
        </w:rPr>
        <w:t>2016</w:t>
      </w:r>
      <w:r w:rsidRPr="00DE452A">
        <w:rPr>
          <w:rFonts w:ascii="宋体" w:eastAsia="宋体" w:hAnsi="宋体" w:cs="宋体" w:hint="eastAsia"/>
          <w:sz w:val="24"/>
        </w:rPr>
        <w:t>〕</w:t>
      </w:r>
      <w:r w:rsidRPr="00DE452A">
        <w:rPr>
          <w:rFonts w:ascii="宋体" w:eastAsia="宋体" w:hAnsi="宋体" w:cs="宋体"/>
          <w:sz w:val="24"/>
        </w:rPr>
        <w:t>23</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）身份证件、户口簿、结婚证（已婚的提供）原件及复印件或个人婚姻状况承诺书（原件查验后退回）。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）家庭第二套住房相关材料或诚信保证书。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6</w:t>
      </w:r>
      <w:r w:rsidRPr="00DE452A">
        <w:rPr>
          <w:rFonts w:ascii="宋体" w:eastAsia="宋体" w:hAnsi="宋体" w:cs="宋体"/>
          <w:sz w:val="24"/>
        </w:rPr>
        <w:t>.</w:t>
      </w:r>
      <w:r w:rsidRPr="00DE452A">
        <w:rPr>
          <w:rFonts w:ascii="宋体" w:eastAsia="宋体" w:hAnsi="宋体" w:cs="宋体" w:hint="eastAsia"/>
          <w:sz w:val="24"/>
        </w:rPr>
        <w:t>个人购买家庭第二套住房</w:t>
      </w:r>
      <w:r w:rsidRPr="00DE452A">
        <w:rPr>
          <w:rFonts w:ascii="宋体" w:eastAsia="宋体" w:hAnsi="宋体" w:cs="宋体"/>
          <w:sz w:val="24"/>
        </w:rPr>
        <w:t>90</w:t>
      </w:r>
      <w:r w:rsidRPr="00DE452A">
        <w:rPr>
          <w:rFonts w:ascii="宋体" w:eastAsia="宋体" w:hAnsi="宋体" w:cs="宋体" w:hint="eastAsia"/>
          <w:sz w:val="24"/>
        </w:rPr>
        <w:t>平米以上减按</w:t>
      </w:r>
      <w:r w:rsidRPr="00DE452A">
        <w:rPr>
          <w:rFonts w:ascii="宋体" w:eastAsia="宋体" w:hAnsi="宋体" w:cs="宋体"/>
          <w:sz w:val="24"/>
        </w:rPr>
        <w:t>2%</w:t>
      </w:r>
      <w:r w:rsidRPr="00DE452A">
        <w:rPr>
          <w:rFonts w:ascii="宋体" w:eastAsia="宋体" w:hAnsi="宋体" w:cs="宋体" w:hint="eastAsia"/>
          <w:sz w:val="24"/>
        </w:rPr>
        <w:t>征收契税（减免性质代码：</w:t>
      </w:r>
      <w:r w:rsidRPr="00DE452A">
        <w:rPr>
          <w:rFonts w:ascii="宋体" w:eastAsia="宋体" w:hAnsi="宋体" w:cs="宋体"/>
          <w:sz w:val="24"/>
        </w:rPr>
        <w:t>15011727</w:t>
      </w:r>
      <w:r w:rsidRPr="00DE452A">
        <w:rPr>
          <w:rFonts w:ascii="宋体" w:eastAsia="宋体" w:hAnsi="宋体" w:cs="宋体" w:hint="eastAsia"/>
          <w:sz w:val="24"/>
        </w:rPr>
        <w:t>，政策依据：财税〔</w:t>
      </w:r>
      <w:r w:rsidRPr="00DE452A">
        <w:rPr>
          <w:rFonts w:ascii="宋体" w:eastAsia="宋体" w:hAnsi="宋体" w:cs="宋体"/>
          <w:sz w:val="24"/>
        </w:rPr>
        <w:t>2016</w:t>
      </w:r>
      <w:r w:rsidRPr="00DE452A">
        <w:rPr>
          <w:rFonts w:ascii="宋体" w:eastAsia="宋体" w:hAnsi="宋体" w:cs="宋体" w:hint="eastAsia"/>
          <w:sz w:val="24"/>
        </w:rPr>
        <w:t>〕</w:t>
      </w:r>
      <w:r w:rsidRPr="00DE452A">
        <w:rPr>
          <w:rFonts w:ascii="宋体" w:eastAsia="宋体" w:hAnsi="宋体" w:cs="宋体"/>
          <w:sz w:val="24"/>
        </w:rPr>
        <w:t>23</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）身份证件、户口簿、结婚证（已婚的提供）原件及复印件或个人婚姻状况承诺书（原件查验后退回）。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）家庭第二套住房相关材料或诚信保证书。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7</w:t>
      </w:r>
      <w:r w:rsidRPr="00DE452A">
        <w:rPr>
          <w:rFonts w:ascii="宋体" w:eastAsia="宋体" w:hAnsi="宋体" w:cs="宋体"/>
          <w:sz w:val="24"/>
        </w:rPr>
        <w:t>.</w:t>
      </w:r>
      <w:r w:rsidRPr="00DE452A">
        <w:rPr>
          <w:rFonts w:ascii="宋体" w:eastAsia="宋体" w:hAnsi="宋体" w:cs="宋体" w:hint="eastAsia"/>
          <w:sz w:val="24"/>
        </w:rPr>
        <w:t>社区养老、托育、家政机构承受房屋、土地用于社区养老、托育、家政免征契税（减免性质代码：</w:t>
      </w:r>
      <w:r w:rsidRPr="00DE452A">
        <w:rPr>
          <w:rFonts w:ascii="宋体" w:eastAsia="宋体" w:hAnsi="宋体" w:cs="宋体"/>
          <w:sz w:val="24"/>
        </w:rPr>
        <w:t>15012701</w:t>
      </w:r>
      <w:r w:rsidRPr="00DE452A">
        <w:rPr>
          <w:rFonts w:ascii="宋体" w:eastAsia="宋体" w:hAnsi="宋体" w:cs="宋体" w:hint="eastAsia"/>
          <w:sz w:val="24"/>
        </w:rPr>
        <w:t>，政策依据：财政部　税务总局公告</w:t>
      </w:r>
      <w:r w:rsidRPr="00DE452A">
        <w:rPr>
          <w:rFonts w:ascii="宋体" w:eastAsia="宋体" w:hAnsi="宋体" w:cs="宋体"/>
          <w:sz w:val="24"/>
        </w:rPr>
        <w:t>2019</w:t>
      </w:r>
      <w:r w:rsidRPr="00DE452A">
        <w:rPr>
          <w:rFonts w:ascii="宋体" w:eastAsia="宋体" w:hAnsi="宋体" w:cs="宋体" w:hint="eastAsia"/>
          <w:sz w:val="24"/>
        </w:rPr>
        <w:t>年第</w:t>
      </w:r>
      <w:r w:rsidRPr="00DE452A">
        <w:rPr>
          <w:rFonts w:ascii="宋体" w:eastAsia="宋体" w:hAnsi="宋体" w:cs="宋体"/>
          <w:sz w:val="24"/>
        </w:rPr>
        <w:t>76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）社区养老、托育、家政机构相关材料原件及复印件。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）房屋、土地用于社区养老、托育、家政相关材料原件及复印件。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8</w:t>
      </w:r>
      <w:r w:rsidRPr="00DE452A">
        <w:rPr>
          <w:rFonts w:ascii="宋体" w:eastAsia="宋体" w:hAnsi="宋体" w:cs="宋体"/>
          <w:sz w:val="24"/>
        </w:rPr>
        <w:t>.</w:t>
      </w:r>
      <w:r w:rsidRPr="00DE452A">
        <w:rPr>
          <w:rFonts w:ascii="宋体" w:eastAsia="宋体" w:hAnsi="宋体" w:cs="宋体" w:hint="eastAsia"/>
          <w:sz w:val="24"/>
        </w:rPr>
        <w:t>青藏铁路公司承受土地、房屋权属用于办公及运输主业免征契税（减免性质代码：</w:t>
      </w:r>
      <w:r w:rsidRPr="00DE452A">
        <w:rPr>
          <w:rFonts w:ascii="宋体" w:eastAsia="宋体" w:hAnsi="宋体" w:cs="宋体"/>
          <w:sz w:val="24"/>
        </w:rPr>
        <w:t>15033301</w:t>
      </w:r>
      <w:r w:rsidRPr="00DE452A">
        <w:rPr>
          <w:rFonts w:ascii="宋体" w:eastAsia="宋体" w:hAnsi="宋体" w:cs="宋体" w:hint="eastAsia"/>
          <w:sz w:val="24"/>
        </w:rPr>
        <w:t>，政策依据：财税〔</w:t>
      </w:r>
      <w:r w:rsidRPr="00DE452A">
        <w:rPr>
          <w:rFonts w:ascii="宋体" w:eastAsia="宋体" w:hAnsi="宋体" w:cs="宋体"/>
          <w:sz w:val="24"/>
        </w:rPr>
        <w:t>2007</w:t>
      </w:r>
      <w:r w:rsidRPr="00DE452A">
        <w:rPr>
          <w:rFonts w:ascii="宋体" w:eastAsia="宋体" w:hAnsi="宋体" w:cs="宋体" w:hint="eastAsia"/>
          <w:sz w:val="24"/>
        </w:rPr>
        <w:t>〕</w:t>
      </w:r>
      <w:r w:rsidRPr="00DE452A">
        <w:rPr>
          <w:rFonts w:ascii="宋体" w:eastAsia="宋体" w:hAnsi="宋体" w:cs="宋体"/>
          <w:sz w:val="24"/>
        </w:rPr>
        <w:t>11</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土地、房屋用于办公及运输主业的相关材料复印件。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9</w:t>
      </w:r>
      <w:r w:rsidRPr="00DE452A">
        <w:rPr>
          <w:rFonts w:ascii="宋体" w:eastAsia="宋体" w:hAnsi="宋体" w:cs="宋体"/>
          <w:sz w:val="24"/>
        </w:rPr>
        <w:t>.</w:t>
      </w:r>
      <w:r w:rsidRPr="00DE452A">
        <w:rPr>
          <w:rFonts w:ascii="宋体" w:eastAsia="宋体" w:hAnsi="宋体" w:cs="宋体" w:hint="eastAsia"/>
          <w:sz w:val="24"/>
        </w:rPr>
        <w:t>企业改制契税优惠（减免性质代码：</w:t>
      </w:r>
      <w:r w:rsidRPr="00DE452A">
        <w:rPr>
          <w:rFonts w:ascii="宋体" w:eastAsia="宋体" w:hAnsi="宋体" w:cs="宋体"/>
          <w:sz w:val="24"/>
        </w:rPr>
        <w:t>15052401</w:t>
      </w:r>
      <w:r w:rsidRPr="00DE452A">
        <w:rPr>
          <w:rFonts w:ascii="宋体" w:eastAsia="宋体" w:hAnsi="宋体" w:cs="宋体" w:hint="eastAsia"/>
          <w:sz w:val="24"/>
        </w:rPr>
        <w:t>，政策依据：财税〔</w:t>
      </w:r>
      <w:r w:rsidRPr="00DE452A">
        <w:rPr>
          <w:rFonts w:ascii="宋体" w:eastAsia="宋体" w:hAnsi="宋体" w:cs="宋体"/>
          <w:sz w:val="24"/>
        </w:rPr>
        <w:t>2013</w:t>
      </w:r>
      <w:r w:rsidRPr="00DE452A">
        <w:rPr>
          <w:rFonts w:ascii="宋体" w:eastAsia="宋体" w:hAnsi="宋体" w:cs="宋体" w:hint="eastAsia"/>
          <w:sz w:val="24"/>
        </w:rPr>
        <w:t>〕</w:t>
      </w:r>
      <w:r w:rsidRPr="00DE452A">
        <w:rPr>
          <w:rFonts w:ascii="宋体" w:eastAsia="宋体" w:hAnsi="宋体" w:cs="宋体"/>
          <w:sz w:val="24"/>
        </w:rPr>
        <w:t>53</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w:t>
      </w:r>
      <w:r w:rsidRPr="00DE452A">
        <w:rPr>
          <w:rFonts w:ascii="宋体" w:eastAsia="宋体" w:hAnsi="宋体" w:cs="宋体"/>
          <w:sz w:val="24"/>
        </w:rPr>
        <w:t>1</w:t>
      </w:r>
      <w:r w:rsidRPr="00DE452A">
        <w:rPr>
          <w:rFonts w:ascii="宋体" w:eastAsia="宋体" w:hAnsi="宋体" w:cs="宋体" w:hint="eastAsia"/>
          <w:sz w:val="24"/>
        </w:rPr>
        <w:t>）上级主管机关批准其改制、重组或董事会决议等相关材料原件及复印件（原件查验后退回）。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）改制前后的投资情况的相关材料。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40</w:t>
      </w:r>
      <w:r w:rsidRPr="00DE452A">
        <w:rPr>
          <w:rFonts w:ascii="宋体" w:eastAsia="宋体" w:hAnsi="宋体" w:cs="宋体"/>
          <w:sz w:val="24"/>
        </w:rPr>
        <w:t>.</w:t>
      </w:r>
      <w:r w:rsidRPr="00DE452A">
        <w:rPr>
          <w:rFonts w:ascii="宋体" w:eastAsia="宋体" w:hAnsi="宋体" w:cs="宋体" w:hint="eastAsia"/>
          <w:sz w:val="24"/>
        </w:rPr>
        <w:t>中国电信收购</w:t>
      </w:r>
      <w:r w:rsidRPr="00DE452A">
        <w:rPr>
          <w:rFonts w:ascii="宋体" w:eastAsia="宋体" w:hAnsi="宋体" w:cs="宋体"/>
          <w:sz w:val="24"/>
        </w:rPr>
        <w:t>CDMA</w:t>
      </w:r>
      <w:r w:rsidRPr="00DE452A">
        <w:rPr>
          <w:rFonts w:ascii="宋体" w:eastAsia="宋体" w:hAnsi="宋体" w:cs="宋体" w:hint="eastAsia"/>
          <w:sz w:val="24"/>
        </w:rPr>
        <w:t>免征契税（减免性质代码：</w:t>
      </w:r>
      <w:r w:rsidRPr="00DE452A">
        <w:rPr>
          <w:rFonts w:ascii="宋体" w:eastAsia="宋体" w:hAnsi="宋体" w:cs="宋体"/>
          <w:sz w:val="24"/>
        </w:rPr>
        <w:t>15052514</w:t>
      </w:r>
      <w:r w:rsidRPr="00DE452A">
        <w:rPr>
          <w:rFonts w:ascii="宋体" w:eastAsia="宋体" w:hAnsi="宋体" w:cs="宋体" w:hint="eastAsia"/>
          <w:sz w:val="24"/>
        </w:rPr>
        <w:t>，政策依据：财税〔</w:t>
      </w:r>
      <w:r w:rsidRPr="00DE452A">
        <w:rPr>
          <w:rFonts w:ascii="宋体" w:eastAsia="宋体" w:hAnsi="宋体" w:cs="宋体"/>
          <w:sz w:val="24"/>
        </w:rPr>
        <w:t>2009</w:t>
      </w:r>
      <w:r w:rsidRPr="00DE452A">
        <w:rPr>
          <w:rFonts w:ascii="宋体" w:eastAsia="宋体" w:hAnsi="宋体" w:cs="宋体" w:hint="eastAsia"/>
          <w:sz w:val="24"/>
        </w:rPr>
        <w:t>〕</w:t>
      </w:r>
      <w:r w:rsidRPr="00DE452A">
        <w:rPr>
          <w:rFonts w:ascii="宋体" w:eastAsia="宋体" w:hAnsi="宋体" w:cs="宋体"/>
          <w:sz w:val="24"/>
        </w:rPr>
        <w:t>42</w:t>
      </w:r>
      <w:r w:rsidRPr="00DE452A">
        <w:rPr>
          <w:rFonts w:ascii="宋体" w:eastAsia="宋体" w:hAnsi="宋体" w:cs="宋体" w:hint="eastAsia"/>
          <w:sz w:val="24"/>
        </w:rPr>
        <w:t>号）</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收购合同、决议、批复等相关材料。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41</w:t>
      </w:r>
      <w:r w:rsidRPr="00DE452A">
        <w:rPr>
          <w:rFonts w:ascii="宋体" w:eastAsia="宋体" w:hAnsi="宋体" w:cs="宋体"/>
          <w:sz w:val="24"/>
        </w:rPr>
        <w:t>.</w:t>
      </w:r>
      <w:r w:rsidRPr="00DE452A">
        <w:rPr>
          <w:rFonts w:ascii="宋体" w:eastAsia="宋体" w:hAnsi="宋体" w:cs="宋体" w:hint="eastAsia"/>
          <w:sz w:val="24"/>
        </w:rPr>
        <w:t>企业改制后公司承受原企业土地、房屋权属免征契税（减免性质代码：</w:t>
      </w:r>
      <w:r w:rsidRPr="00DE452A">
        <w:rPr>
          <w:rFonts w:ascii="宋体" w:eastAsia="宋体" w:hAnsi="宋体" w:cs="宋体"/>
          <w:sz w:val="24"/>
        </w:rPr>
        <w:t>15052515</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17</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）上级主管机关批准其改制、重组或董事会决议等相关材料原件及复印件（原件查验后退回）。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）改制前后的投资情况相关材料。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2</w:t>
      </w:r>
      <w:r w:rsidRPr="00DE452A">
        <w:rPr>
          <w:rFonts w:ascii="宋体" w:eastAsia="宋体" w:hAnsi="宋体" w:cs="宋体"/>
          <w:sz w:val="24"/>
        </w:rPr>
        <w:t>.</w:t>
      </w:r>
      <w:r w:rsidRPr="00DE452A">
        <w:rPr>
          <w:rFonts w:ascii="宋体" w:eastAsia="宋体" w:hAnsi="宋体" w:cs="宋体" w:hint="eastAsia"/>
          <w:sz w:val="24"/>
        </w:rPr>
        <w:t>事业单位改制企业承受原单位土地、房屋权属免征契税（减免性质代码：</w:t>
      </w:r>
      <w:r w:rsidRPr="00DE452A">
        <w:rPr>
          <w:rFonts w:ascii="宋体" w:eastAsia="宋体" w:hAnsi="宋体" w:cs="宋体"/>
          <w:sz w:val="24"/>
        </w:rPr>
        <w:t>15052516</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17</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）上级主管机关批准其改制、重组或董事会决议等相关材料原件及复印件（原件查验后退回）。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）改制前后的投资情况相关材料。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3</w:t>
      </w:r>
      <w:r w:rsidRPr="00DE452A">
        <w:rPr>
          <w:rFonts w:ascii="宋体" w:eastAsia="宋体" w:hAnsi="宋体" w:cs="宋体"/>
          <w:sz w:val="24"/>
        </w:rPr>
        <w:t>.</w:t>
      </w:r>
      <w:r w:rsidRPr="00DE452A">
        <w:rPr>
          <w:rFonts w:ascii="宋体" w:eastAsia="宋体" w:hAnsi="宋体" w:cs="宋体" w:hint="eastAsia"/>
          <w:sz w:val="24"/>
        </w:rPr>
        <w:t>公司合并后承受原公司土地、房屋权属免征契税（减免性质代码：</w:t>
      </w:r>
      <w:r w:rsidRPr="00DE452A">
        <w:rPr>
          <w:rFonts w:ascii="宋体" w:eastAsia="宋体" w:hAnsi="宋体" w:cs="宋体"/>
          <w:sz w:val="24"/>
        </w:rPr>
        <w:t>15052517</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17</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）上级主管机关批准其改制、重组或董事会决议等相关材料原件及复印件（原件查验后退回）。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）改制前后的投资情况相关材料。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4</w:t>
      </w:r>
      <w:r w:rsidRPr="00DE452A">
        <w:rPr>
          <w:rFonts w:ascii="宋体" w:eastAsia="宋体" w:hAnsi="宋体" w:cs="宋体"/>
          <w:sz w:val="24"/>
        </w:rPr>
        <w:t>.</w:t>
      </w:r>
      <w:r w:rsidRPr="00DE452A">
        <w:rPr>
          <w:rFonts w:ascii="宋体" w:eastAsia="宋体" w:hAnsi="宋体" w:cs="宋体" w:hint="eastAsia"/>
          <w:sz w:val="24"/>
        </w:rPr>
        <w:t>公司分立后承受原公司土地、房屋权属免征契税（减免性质代码：</w:t>
      </w:r>
      <w:r w:rsidRPr="00DE452A">
        <w:rPr>
          <w:rFonts w:ascii="宋体" w:eastAsia="宋体" w:hAnsi="宋体" w:cs="宋体"/>
          <w:sz w:val="24"/>
        </w:rPr>
        <w:t>15052518</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17</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w:t>
      </w:r>
      <w:r w:rsidRPr="00DE452A">
        <w:rPr>
          <w:rFonts w:ascii="宋体" w:eastAsia="宋体" w:hAnsi="宋体" w:cs="宋体"/>
          <w:sz w:val="24"/>
        </w:rPr>
        <w:t>1</w:t>
      </w:r>
      <w:r w:rsidRPr="00DE452A">
        <w:rPr>
          <w:rFonts w:ascii="宋体" w:eastAsia="宋体" w:hAnsi="宋体" w:cs="宋体" w:hint="eastAsia"/>
          <w:sz w:val="24"/>
        </w:rPr>
        <w:t>）上级主管机关批准其改制、重组或董事会决议等相关材料原件及复印件（原件查验后退回）。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）改制前后的投资情况相关材料。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5</w:t>
      </w:r>
      <w:r w:rsidRPr="00DE452A">
        <w:rPr>
          <w:rFonts w:ascii="宋体" w:eastAsia="宋体" w:hAnsi="宋体" w:cs="宋体"/>
          <w:sz w:val="24"/>
        </w:rPr>
        <w:t>.</w:t>
      </w:r>
      <w:r w:rsidRPr="00DE452A">
        <w:rPr>
          <w:rFonts w:ascii="宋体" w:eastAsia="宋体" w:hAnsi="宋体" w:cs="宋体" w:hint="eastAsia"/>
          <w:sz w:val="24"/>
        </w:rPr>
        <w:t>企业破产承受破产企业抵偿债务的土地、房屋权属减征或免征契税（减免性质代码：</w:t>
      </w:r>
      <w:r w:rsidRPr="00DE452A">
        <w:rPr>
          <w:rFonts w:ascii="宋体" w:eastAsia="宋体" w:hAnsi="宋体" w:cs="宋体"/>
          <w:sz w:val="24"/>
        </w:rPr>
        <w:t>15052519</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17</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）上级主管机关批准其破产或董事会决议等相关材料原件及复印件（原件查验后退回）。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）债权人债务情况的相关材料原件及复印件（原件查验后退回）。（债权人提供）</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）非债权人妥善安置原企业职工，签订服务年限不少非债权人妥善安置原企业职工，签订服务年限不少于三年的劳动用工合同相关材料原件及复印件（原件查验后退回）。（非债权人提供）</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6</w:t>
      </w:r>
      <w:r w:rsidRPr="00DE452A">
        <w:rPr>
          <w:rFonts w:ascii="宋体" w:eastAsia="宋体" w:hAnsi="宋体" w:cs="宋体"/>
          <w:sz w:val="24"/>
        </w:rPr>
        <w:t>.</w:t>
      </w:r>
      <w:r w:rsidRPr="00DE452A">
        <w:rPr>
          <w:rFonts w:ascii="宋体" w:eastAsia="宋体" w:hAnsi="宋体" w:cs="宋体" w:hint="eastAsia"/>
          <w:sz w:val="24"/>
        </w:rPr>
        <w:t>承受行政性调整、划转土地、房屋权属免征契税（减免性质代码：</w:t>
      </w:r>
      <w:r w:rsidRPr="00DE452A">
        <w:rPr>
          <w:rFonts w:ascii="宋体" w:eastAsia="宋体" w:hAnsi="宋体" w:cs="宋体"/>
          <w:sz w:val="24"/>
        </w:rPr>
        <w:t>15052520</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17</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县级以上人民政府或国有资产管理部门按规定进行行政性调整、划转国有土地、房屋权属的相关材料原件及复印件（原件查验后退回）。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47.承受同一投资主体内部划转土地、房屋权属免征契税（减免性质代码：</w:t>
      </w:r>
      <w:r w:rsidRPr="00DE452A">
        <w:rPr>
          <w:rFonts w:ascii="宋体" w:eastAsia="宋体" w:hAnsi="宋体" w:cs="宋体"/>
          <w:sz w:val="24"/>
        </w:rPr>
        <w:t>15052521</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17</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同一投资主体内部所属企业之间土地、房屋权属划转的相关材料原件及复印件（原件查验后退回）。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8</w:t>
      </w:r>
      <w:r w:rsidRPr="00DE452A">
        <w:rPr>
          <w:rFonts w:ascii="宋体" w:eastAsia="宋体" w:hAnsi="宋体" w:cs="宋体"/>
          <w:sz w:val="24"/>
        </w:rPr>
        <w:t>.</w:t>
      </w:r>
      <w:r w:rsidRPr="00DE452A">
        <w:rPr>
          <w:rFonts w:ascii="宋体" w:eastAsia="宋体" w:hAnsi="宋体" w:cs="宋体" w:hint="eastAsia"/>
          <w:sz w:val="24"/>
        </w:rPr>
        <w:t>子公司承受母公司增资土地、房屋权属免征契税（减免性质代码：</w:t>
      </w:r>
      <w:r w:rsidRPr="00DE452A">
        <w:rPr>
          <w:rFonts w:ascii="宋体" w:eastAsia="宋体" w:hAnsi="宋体" w:cs="宋体"/>
          <w:sz w:val="24"/>
        </w:rPr>
        <w:t>15052522</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17</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母公司以土地、房屋权属向其全资子公司增资（视同划转）的相关材料原件及复印件（原件查验后退回）。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lastRenderedPageBreak/>
        <w:t>4</w:t>
      </w:r>
      <w:r w:rsidRPr="00DE452A">
        <w:rPr>
          <w:rFonts w:ascii="宋体" w:eastAsia="宋体" w:hAnsi="宋体" w:cs="宋体" w:hint="eastAsia"/>
          <w:sz w:val="24"/>
        </w:rPr>
        <w:t>9</w:t>
      </w:r>
      <w:r w:rsidRPr="00DE452A">
        <w:rPr>
          <w:rFonts w:ascii="宋体" w:eastAsia="宋体" w:hAnsi="宋体" w:cs="宋体"/>
          <w:sz w:val="24"/>
        </w:rPr>
        <w:t>.</w:t>
      </w:r>
      <w:r w:rsidRPr="00DE452A">
        <w:rPr>
          <w:rFonts w:ascii="宋体" w:eastAsia="宋体" w:hAnsi="宋体" w:cs="宋体" w:hint="eastAsia"/>
          <w:sz w:val="24"/>
        </w:rPr>
        <w:t>债权转股权后新设公司承受原企业的土地、房屋权属免征契税（减免性质代码：</w:t>
      </w:r>
      <w:r w:rsidRPr="00DE452A">
        <w:rPr>
          <w:rFonts w:ascii="宋体" w:eastAsia="宋体" w:hAnsi="宋体" w:cs="宋体"/>
          <w:sz w:val="24"/>
        </w:rPr>
        <w:t>15052523</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17</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）国务院批准实施债权转股权相关文件原件及复印件（原件查验后退回）。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）改制前后的投资情况的相关材料。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50</w:t>
      </w:r>
      <w:r w:rsidRPr="00DE452A">
        <w:rPr>
          <w:rFonts w:ascii="宋体" w:eastAsia="宋体" w:hAnsi="宋体" w:cs="宋体"/>
          <w:sz w:val="24"/>
        </w:rPr>
        <w:t>.</w:t>
      </w:r>
      <w:r w:rsidRPr="00DE452A">
        <w:rPr>
          <w:rFonts w:ascii="宋体" w:eastAsia="宋体" w:hAnsi="宋体" w:cs="宋体" w:hint="eastAsia"/>
          <w:sz w:val="24"/>
        </w:rPr>
        <w:t>被撤销金融机构接收债务方土地使用权、房屋所有权免征契税优惠（减免性质代码：</w:t>
      </w:r>
      <w:r w:rsidRPr="00DE452A">
        <w:rPr>
          <w:rFonts w:ascii="宋体" w:eastAsia="宋体" w:hAnsi="宋体" w:cs="宋体"/>
          <w:sz w:val="24"/>
        </w:rPr>
        <w:t>15081502</w:t>
      </w:r>
      <w:r w:rsidRPr="00DE452A">
        <w:rPr>
          <w:rFonts w:ascii="宋体" w:eastAsia="宋体" w:hAnsi="宋体" w:cs="宋体" w:hint="eastAsia"/>
          <w:sz w:val="24"/>
        </w:rPr>
        <w:t>，政策依据：财税〔</w:t>
      </w:r>
      <w:r w:rsidRPr="00DE452A">
        <w:rPr>
          <w:rFonts w:ascii="宋体" w:eastAsia="宋体" w:hAnsi="宋体" w:cs="宋体"/>
          <w:sz w:val="24"/>
        </w:rPr>
        <w:t>2003</w:t>
      </w:r>
      <w:r w:rsidRPr="00DE452A">
        <w:rPr>
          <w:rFonts w:ascii="宋体" w:eastAsia="宋体" w:hAnsi="宋体" w:cs="宋体" w:hint="eastAsia"/>
          <w:sz w:val="24"/>
        </w:rPr>
        <w:t>〕</w:t>
      </w:r>
      <w:r w:rsidRPr="00DE452A">
        <w:rPr>
          <w:rFonts w:ascii="宋体" w:eastAsia="宋体" w:hAnsi="宋体" w:cs="宋体"/>
          <w:sz w:val="24"/>
        </w:rPr>
        <w:t>141</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）中国人民银行撤销该机构的相关材料。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）财产处置合同（协议）复印件。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51</w:t>
      </w:r>
      <w:r w:rsidRPr="00DE452A">
        <w:rPr>
          <w:rFonts w:ascii="宋体" w:eastAsia="宋体" w:hAnsi="宋体" w:cs="宋体"/>
          <w:sz w:val="24"/>
        </w:rPr>
        <w:t>.</w:t>
      </w:r>
      <w:r w:rsidRPr="00DE452A">
        <w:rPr>
          <w:rFonts w:ascii="宋体" w:eastAsia="宋体" w:hAnsi="宋体" w:cs="宋体" w:hint="eastAsia"/>
          <w:sz w:val="24"/>
        </w:rPr>
        <w:t>农村信用社接收农村合作基金会的房屋、土地使用权免征契税优惠（减免性质代码：</w:t>
      </w:r>
      <w:r w:rsidRPr="00DE452A">
        <w:rPr>
          <w:rFonts w:ascii="宋体" w:eastAsia="宋体" w:hAnsi="宋体" w:cs="宋体"/>
          <w:sz w:val="24"/>
        </w:rPr>
        <w:t>15083903</w:t>
      </w:r>
      <w:r w:rsidRPr="00DE452A">
        <w:rPr>
          <w:rFonts w:ascii="宋体" w:eastAsia="宋体" w:hAnsi="宋体" w:cs="宋体" w:hint="eastAsia"/>
          <w:sz w:val="24"/>
        </w:rPr>
        <w:t>，政策依据：银发〔</w:t>
      </w:r>
      <w:r w:rsidRPr="00DE452A">
        <w:rPr>
          <w:rFonts w:ascii="宋体" w:eastAsia="宋体" w:hAnsi="宋体" w:cs="宋体"/>
          <w:sz w:val="24"/>
        </w:rPr>
        <w:t>2000</w:t>
      </w:r>
      <w:r w:rsidRPr="00DE452A">
        <w:rPr>
          <w:rFonts w:ascii="宋体" w:eastAsia="宋体" w:hAnsi="宋体" w:cs="宋体" w:hint="eastAsia"/>
          <w:sz w:val="24"/>
        </w:rPr>
        <w:t>〕</w:t>
      </w:r>
      <w:r w:rsidRPr="00DE452A">
        <w:rPr>
          <w:rFonts w:ascii="宋体" w:eastAsia="宋体" w:hAnsi="宋体" w:cs="宋体"/>
          <w:sz w:val="24"/>
        </w:rPr>
        <w:t>21</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清理整顿相关材料复印件。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2</w:t>
      </w:r>
      <w:r w:rsidRPr="00DE452A">
        <w:rPr>
          <w:rFonts w:ascii="宋体" w:eastAsia="宋体" w:hAnsi="宋体" w:cs="宋体"/>
          <w:sz w:val="24"/>
        </w:rPr>
        <w:t>.</w:t>
      </w:r>
      <w:r w:rsidRPr="00DE452A">
        <w:rPr>
          <w:rFonts w:ascii="宋体" w:eastAsia="宋体" w:hAnsi="宋体" w:cs="宋体" w:hint="eastAsia"/>
          <w:sz w:val="24"/>
        </w:rPr>
        <w:t>中国东方资产管理公司处置港澳国际（集团）有限公司过程中规定的免征契税优惠（减免性质代码：</w:t>
      </w:r>
      <w:r w:rsidRPr="00DE452A">
        <w:rPr>
          <w:rFonts w:ascii="宋体" w:eastAsia="宋体" w:hAnsi="宋体" w:cs="宋体"/>
          <w:sz w:val="24"/>
        </w:rPr>
        <w:t>15083904</w:t>
      </w:r>
      <w:r w:rsidRPr="00DE452A">
        <w:rPr>
          <w:rFonts w:ascii="宋体" w:eastAsia="宋体" w:hAnsi="宋体" w:cs="宋体" w:hint="eastAsia"/>
          <w:sz w:val="24"/>
        </w:rPr>
        <w:t>，政策依据：财税〔</w:t>
      </w:r>
      <w:r w:rsidRPr="00DE452A">
        <w:rPr>
          <w:rFonts w:ascii="宋体" w:eastAsia="宋体" w:hAnsi="宋体" w:cs="宋体"/>
          <w:sz w:val="24"/>
        </w:rPr>
        <w:t>2003</w:t>
      </w:r>
      <w:r w:rsidRPr="00DE452A">
        <w:rPr>
          <w:rFonts w:ascii="宋体" w:eastAsia="宋体" w:hAnsi="宋体" w:cs="宋体" w:hint="eastAsia"/>
          <w:sz w:val="24"/>
        </w:rPr>
        <w:t>〕</w:t>
      </w:r>
      <w:r w:rsidRPr="00DE452A">
        <w:rPr>
          <w:rFonts w:ascii="宋体" w:eastAsia="宋体" w:hAnsi="宋体" w:cs="宋体"/>
          <w:sz w:val="24"/>
        </w:rPr>
        <w:t>212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处置不良资产合同或协议复印件。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3</w:t>
      </w:r>
      <w:r w:rsidRPr="00DE452A">
        <w:rPr>
          <w:rFonts w:ascii="宋体" w:eastAsia="宋体" w:hAnsi="宋体" w:cs="宋体"/>
          <w:sz w:val="24"/>
        </w:rPr>
        <w:t>.4</w:t>
      </w:r>
      <w:r w:rsidRPr="00DE452A">
        <w:rPr>
          <w:rFonts w:ascii="宋体" w:eastAsia="宋体" w:hAnsi="宋体" w:cs="宋体" w:hint="eastAsia"/>
          <w:sz w:val="24"/>
        </w:rPr>
        <w:t>家金融资产公司接受相关国有银行的不良债权，借款方以土地使用权、房屋所有权抵充贷款本息的免征契税优惠（减免性质代码：</w:t>
      </w:r>
      <w:r w:rsidRPr="00DE452A">
        <w:rPr>
          <w:rFonts w:ascii="宋体" w:eastAsia="宋体" w:hAnsi="宋体" w:cs="宋体"/>
          <w:sz w:val="24"/>
        </w:rPr>
        <w:t>15083905</w:t>
      </w:r>
      <w:r w:rsidRPr="00DE452A">
        <w:rPr>
          <w:rFonts w:ascii="宋体" w:eastAsia="宋体" w:hAnsi="宋体" w:cs="宋体" w:hint="eastAsia"/>
          <w:sz w:val="24"/>
        </w:rPr>
        <w:t>，政策依据：财税〔</w:t>
      </w:r>
      <w:r w:rsidRPr="00DE452A">
        <w:rPr>
          <w:rFonts w:ascii="宋体" w:eastAsia="宋体" w:hAnsi="宋体" w:cs="宋体"/>
          <w:sz w:val="24"/>
        </w:rPr>
        <w:t>2013</w:t>
      </w:r>
      <w:r w:rsidRPr="00DE452A">
        <w:rPr>
          <w:rFonts w:ascii="宋体" w:eastAsia="宋体" w:hAnsi="宋体" w:cs="宋体" w:hint="eastAsia"/>
          <w:sz w:val="24"/>
        </w:rPr>
        <w:t>〕</w:t>
      </w:r>
      <w:r w:rsidRPr="00DE452A">
        <w:rPr>
          <w:rFonts w:ascii="宋体" w:eastAsia="宋体" w:hAnsi="宋体" w:cs="宋体"/>
          <w:sz w:val="24"/>
        </w:rPr>
        <w:t>56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处置不良资产合同或协议复印件。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4</w:t>
      </w:r>
      <w:r w:rsidRPr="00DE452A">
        <w:rPr>
          <w:rFonts w:ascii="宋体" w:eastAsia="宋体" w:hAnsi="宋体" w:cs="宋体"/>
          <w:sz w:val="24"/>
        </w:rPr>
        <w:t>.</w:t>
      </w:r>
      <w:r w:rsidRPr="00DE452A">
        <w:rPr>
          <w:rFonts w:ascii="宋体" w:eastAsia="宋体" w:hAnsi="宋体" w:cs="宋体" w:hint="eastAsia"/>
          <w:sz w:val="24"/>
        </w:rPr>
        <w:t>承受荒山等土地使用权用于农、林、牧、渔业生产免征契税优惠（减免性质代码：</w:t>
      </w:r>
      <w:r w:rsidRPr="00DE452A">
        <w:rPr>
          <w:rFonts w:ascii="宋体" w:eastAsia="宋体" w:hAnsi="宋体" w:cs="宋体"/>
          <w:sz w:val="24"/>
        </w:rPr>
        <w:t>15099901</w:t>
      </w:r>
      <w:r w:rsidRPr="00DE452A">
        <w:rPr>
          <w:rFonts w:ascii="宋体" w:eastAsia="宋体" w:hAnsi="宋体" w:cs="宋体" w:hint="eastAsia"/>
          <w:sz w:val="24"/>
        </w:rPr>
        <w:t>，政策依据：财法字〔</w:t>
      </w:r>
      <w:r w:rsidRPr="00DE452A">
        <w:rPr>
          <w:rFonts w:ascii="宋体" w:eastAsia="宋体" w:hAnsi="宋体" w:cs="宋体"/>
          <w:sz w:val="24"/>
        </w:rPr>
        <w:t>1997</w:t>
      </w:r>
      <w:r w:rsidRPr="00DE452A">
        <w:rPr>
          <w:rFonts w:ascii="宋体" w:eastAsia="宋体" w:hAnsi="宋体" w:cs="宋体" w:hint="eastAsia"/>
          <w:sz w:val="24"/>
        </w:rPr>
        <w:t>〕</w:t>
      </w:r>
      <w:r w:rsidRPr="00DE452A">
        <w:rPr>
          <w:rFonts w:ascii="宋体" w:eastAsia="宋体" w:hAnsi="宋体" w:cs="宋体"/>
          <w:sz w:val="24"/>
        </w:rPr>
        <w:t>52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政府主管部门出具的土地用途相关材料、承受土地性质相关材料原件及复印件（原件查验后退回）。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lastRenderedPageBreak/>
        <w:t>5</w:t>
      </w:r>
      <w:r w:rsidRPr="00DE452A">
        <w:rPr>
          <w:rFonts w:ascii="宋体" w:eastAsia="宋体" w:hAnsi="宋体" w:cs="宋体" w:hint="eastAsia"/>
          <w:sz w:val="24"/>
        </w:rPr>
        <w:t>5</w:t>
      </w:r>
      <w:r w:rsidRPr="00DE452A">
        <w:rPr>
          <w:rFonts w:ascii="宋体" w:eastAsia="宋体" w:hAnsi="宋体" w:cs="宋体"/>
          <w:sz w:val="24"/>
        </w:rPr>
        <w:t>.</w:t>
      </w:r>
      <w:r w:rsidRPr="00DE452A">
        <w:rPr>
          <w:rFonts w:ascii="宋体" w:eastAsia="宋体" w:hAnsi="宋体" w:cs="宋体" w:hint="eastAsia"/>
          <w:sz w:val="24"/>
        </w:rPr>
        <w:t>易地扶贫搬迁人口取得安置住房免征契税（减免性质代码：</w:t>
      </w:r>
      <w:r w:rsidRPr="00DE452A">
        <w:rPr>
          <w:rFonts w:ascii="宋体" w:eastAsia="宋体" w:hAnsi="宋体" w:cs="宋体"/>
          <w:sz w:val="24"/>
        </w:rPr>
        <w:t>15011728</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135</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）易地扶贫搬迁贫困人口相关材料原件及复印件（原件查验后退回）。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）安置住房相关材料原件及复印件（原件查验后退回）。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6</w:t>
      </w:r>
      <w:r w:rsidRPr="00DE452A">
        <w:rPr>
          <w:rFonts w:ascii="宋体" w:eastAsia="宋体" w:hAnsi="宋体" w:cs="宋体"/>
          <w:sz w:val="24"/>
        </w:rPr>
        <w:t>.</w:t>
      </w:r>
      <w:r w:rsidRPr="00DE452A">
        <w:rPr>
          <w:rFonts w:ascii="宋体" w:eastAsia="宋体" w:hAnsi="宋体" w:cs="宋体" w:hint="eastAsia"/>
          <w:sz w:val="24"/>
        </w:rPr>
        <w:t>易地扶贫搬迁实施主体取得安置住房土地免征契税（减免性质代码：</w:t>
      </w:r>
      <w:r w:rsidRPr="00DE452A">
        <w:rPr>
          <w:rFonts w:ascii="宋体" w:eastAsia="宋体" w:hAnsi="宋体" w:cs="宋体"/>
          <w:sz w:val="24"/>
        </w:rPr>
        <w:t>15011729</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135</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）易地扶贫搬迁项目实施主体相关材料原件及复印件（原件查验后退回）。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）土地用于安置住房相关材料原件及复印件（原件查验后退回）。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7</w:t>
      </w:r>
      <w:r w:rsidRPr="00DE452A">
        <w:rPr>
          <w:rFonts w:ascii="宋体" w:eastAsia="宋体" w:hAnsi="宋体" w:cs="宋体"/>
          <w:sz w:val="24"/>
        </w:rPr>
        <w:t>.</w:t>
      </w:r>
      <w:r w:rsidRPr="00DE452A">
        <w:rPr>
          <w:rFonts w:ascii="宋体" w:eastAsia="宋体" w:hAnsi="宋体" w:cs="宋体" w:hint="eastAsia"/>
          <w:sz w:val="24"/>
        </w:rPr>
        <w:t>易地扶贫搬迁实施主体安置住房房源免征契税（减免性质代码：</w:t>
      </w:r>
      <w:r w:rsidRPr="00DE452A">
        <w:rPr>
          <w:rFonts w:ascii="宋体" w:eastAsia="宋体" w:hAnsi="宋体" w:cs="宋体"/>
          <w:sz w:val="24"/>
        </w:rPr>
        <w:t>15011730</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135</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）易地扶贫搬迁项目实施主体相关材料原件及复印件（原件查验后退回）。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）购买住房作为安置住房房源相关材料原件及复印件（原件查验后退回）。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8</w:t>
      </w:r>
      <w:r w:rsidRPr="00DE452A">
        <w:rPr>
          <w:rFonts w:ascii="宋体" w:eastAsia="宋体" w:hAnsi="宋体" w:cs="宋体"/>
          <w:sz w:val="24"/>
        </w:rPr>
        <w:t>.</w:t>
      </w:r>
      <w:r w:rsidRPr="00DE452A">
        <w:rPr>
          <w:rFonts w:ascii="宋体" w:eastAsia="宋体" w:hAnsi="宋体" w:cs="宋体" w:hint="eastAsia"/>
          <w:sz w:val="24"/>
        </w:rPr>
        <w:t>社会力量办学、用于教学承受的土地、房屋免征契税优惠（减免性质代码：</w:t>
      </w:r>
      <w:r w:rsidRPr="00DE452A">
        <w:rPr>
          <w:rFonts w:ascii="宋体" w:eastAsia="宋体" w:hAnsi="宋体" w:cs="宋体"/>
          <w:sz w:val="24"/>
        </w:rPr>
        <w:t>15101402</w:t>
      </w:r>
      <w:r w:rsidRPr="00DE452A">
        <w:rPr>
          <w:rFonts w:ascii="宋体" w:eastAsia="宋体" w:hAnsi="宋体" w:cs="宋体" w:hint="eastAsia"/>
          <w:sz w:val="24"/>
        </w:rPr>
        <w:t>，政策依据：财税〔</w:t>
      </w:r>
      <w:r w:rsidRPr="00DE452A">
        <w:rPr>
          <w:rFonts w:ascii="宋体" w:eastAsia="宋体" w:hAnsi="宋体" w:cs="宋体"/>
          <w:sz w:val="24"/>
        </w:rPr>
        <w:t>2001</w:t>
      </w:r>
      <w:r w:rsidRPr="00DE452A">
        <w:rPr>
          <w:rFonts w:ascii="宋体" w:eastAsia="宋体" w:hAnsi="宋体" w:cs="宋体" w:hint="eastAsia"/>
          <w:sz w:val="24"/>
        </w:rPr>
        <w:t>〕</w:t>
      </w:r>
      <w:r w:rsidRPr="00DE452A">
        <w:rPr>
          <w:rFonts w:ascii="宋体" w:eastAsia="宋体" w:hAnsi="宋体" w:cs="宋体"/>
          <w:sz w:val="24"/>
        </w:rPr>
        <w:t>156</w:t>
      </w:r>
      <w:r w:rsidRPr="00DE452A">
        <w:rPr>
          <w:rFonts w:ascii="宋体" w:eastAsia="宋体" w:hAnsi="宋体" w:cs="宋体" w:hint="eastAsia"/>
          <w:sz w:val="24"/>
        </w:rPr>
        <w:t>号、财税〔</w:t>
      </w:r>
      <w:r w:rsidRPr="00DE452A">
        <w:rPr>
          <w:rFonts w:ascii="宋体" w:eastAsia="宋体" w:hAnsi="宋体" w:cs="宋体"/>
          <w:sz w:val="24"/>
        </w:rPr>
        <w:t>2004</w:t>
      </w:r>
      <w:r w:rsidRPr="00DE452A">
        <w:rPr>
          <w:rFonts w:ascii="宋体" w:eastAsia="宋体" w:hAnsi="宋体" w:cs="宋体" w:hint="eastAsia"/>
          <w:sz w:val="24"/>
        </w:rPr>
        <w:t>〕</w:t>
      </w:r>
      <w:r w:rsidRPr="00DE452A">
        <w:rPr>
          <w:rFonts w:ascii="宋体" w:eastAsia="宋体" w:hAnsi="宋体" w:cs="宋体"/>
          <w:sz w:val="24"/>
        </w:rPr>
        <w:t>39</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）县级以上人民政府教育行政主管部门或劳动行政主管部门批准并核发的《社会力量办学许可证》复印件。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）项目主管部门批准的立项文书复印件。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9</w:t>
      </w:r>
      <w:r w:rsidRPr="00DE452A">
        <w:rPr>
          <w:rFonts w:ascii="宋体" w:eastAsia="宋体" w:hAnsi="宋体" w:cs="宋体"/>
          <w:sz w:val="24"/>
        </w:rPr>
        <w:t>.</w:t>
      </w:r>
      <w:r w:rsidRPr="00DE452A">
        <w:rPr>
          <w:rFonts w:ascii="宋体" w:eastAsia="宋体" w:hAnsi="宋体" w:cs="宋体" w:hint="eastAsia"/>
          <w:sz w:val="24"/>
        </w:rPr>
        <w:t>农村集体经济组织股份制改革免征契税（减免性质代码：</w:t>
      </w:r>
      <w:r w:rsidRPr="00DE452A">
        <w:rPr>
          <w:rFonts w:ascii="宋体" w:eastAsia="宋体" w:hAnsi="宋体" w:cs="宋体"/>
          <w:sz w:val="24"/>
        </w:rPr>
        <w:t>15092303</w:t>
      </w:r>
      <w:r w:rsidRPr="00DE452A">
        <w:rPr>
          <w:rFonts w:ascii="宋体" w:eastAsia="宋体" w:hAnsi="宋体" w:cs="宋体" w:hint="eastAsia"/>
          <w:sz w:val="24"/>
        </w:rPr>
        <w:t>，政策依据：财税〔</w:t>
      </w:r>
      <w:r w:rsidRPr="00DE452A">
        <w:rPr>
          <w:rFonts w:ascii="宋体" w:eastAsia="宋体" w:hAnsi="宋体" w:cs="宋体"/>
          <w:sz w:val="24"/>
        </w:rPr>
        <w:t>2017</w:t>
      </w:r>
      <w:r w:rsidRPr="00DE452A">
        <w:rPr>
          <w:rFonts w:ascii="宋体" w:eastAsia="宋体" w:hAnsi="宋体" w:cs="宋体" w:hint="eastAsia"/>
          <w:sz w:val="24"/>
        </w:rPr>
        <w:t>〕</w:t>
      </w:r>
      <w:r w:rsidRPr="00DE452A">
        <w:rPr>
          <w:rFonts w:ascii="宋体" w:eastAsia="宋体" w:hAnsi="宋体" w:cs="宋体"/>
          <w:sz w:val="24"/>
        </w:rPr>
        <w:t>55</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农村集体经济组织股份合作制改革相关材料原件及复印件（原件查验后退回）。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60</w:t>
      </w:r>
      <w:r w:rsidRPr="00DE452A">
        <w:rPr>
          <w:rFonts w:ascii="宋体" w:eastAsia="宋体" w:hAnsi="宋体" w:cs="宋体"/>
          <w:sz w:val="24"/>
        </w:rPr>
        <w:t>.</w:t>
      </w:r>
      <w:r w:rsidRPr="00DE452A">
        <w:rPr>
          <w:rFonts w:ascii="宋体" w:eastAsia="宋体" w:hAnsi="宋体" w:cs="宋体" w:hint="eastAsia"/>
          <w:sz w:val="24"/>
        </w:rPr>
        <w:t>农村集体经济组织以及代行集体经济组织职能的村民委员会、村民小组进行清产核资收回集体资产而承受土地、房屋权属免征契税（减免性质代码：</w:t>
      </w:r>
      <w:r w:rsidRPr="00DE452A">
        <w:rPr>
          <w:rFonts w:ascii="宋体" w:eastAsia="宋体" w:hAnsi="宋体" w:cs="宋体"/>
          <w:sz w:val="24"/>
        </w:rPr>
        <w:t>15092304</w:t>
      </w:r>
      <w:r w:rsidRPr="00DE452A">
        <w:rPr>
          <w:rFonts w:ascii="宋体" w:eastAsia="宋体" w:hAnsi="宋体" w:cs="宋体" w:hint="eastAsia"/>
          <w:sz w:val="24"/>
        </w:rPr>
        <w:t>，政策依据：财税〔</w:t>
      </w:r>
      <w:r w:rsidRPr="00DE452A">
        <w:rPr>
          <w:rFonts w:ascii="宋体" w:eastAsia="宋体" w:hAnsi="宋体" w:cs="宋体"/>
          <w:sz w:val="24"/>
        </w:rPr>
        <w:t>2017</w:t>
      </w:r>
      <w:r w:rsidRPr="00DE452A">
        <w:rPr>
          <w:rFonts w:ascii="宋体" w:eastAsia="宋体" w:hAnsi="宋体" w:cs="宋体" w:hint="eastAsia"/>
          <w:sz w:val="24"/>
        </w:rPr>
        <w:t>〕</w:t>
      </w:r>
      <w:r w:rsidRPr="00DE452A">
        <w:rPr>
          <w:rFonts w:ascii="宋体" w:eastAsia="宋体" w:hAnsi="宋体" w:cs="宋体"/>
          <w:sz w:val="24"/>
        </w:rPr>
        <w:t>55</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农村集体经济组织清产核资相关材料原件及复印件（原件查验后退回）。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61</w:t>
      </w:r>
      <w:r w:rsidRPr="00DE452A">
        <w:rPr>
          <w:rFonts w:ascii="宋体" w:eastAsia="宋体" w:hAnsi="宋体" w:cs="宋体"/>
          <w:sz w:val="24"/>
        </w:rPr>
        <w:t>.</w:t>
      </w:r>
      <w:r w:rsidRPr="00DE452A">
        <w:rPr>
          <w:rFonts w:ascii="宋体" w:eastAsia="宋体" w:hAnsi="宋体" w:cs="宋体" w:hint="eastAsia"/>
          <w:sz w:val="24"/>
        </w:rPr>
        <w:t>国家石油储备基地第一期项目免征契税（减免性质代码：</w:t>
      </w:r>
      <w:r w:rsidRPr="00DE452A">
        <w:rPr>
          <w:rFonts w:ascii="宋体" w:eastAsia="宋体" w:hAnsi="宋体" w:cs="宋体"/>
          <w:sz w:val="24"/>
        </w:rPr>
        <w:t>15122601</w:t>
      </w:r>
      <w:r w:rsidRPr="00DE452A">
        <w:rPr>
          <w:rFonts w:ascii="宋体" w:eastAsia="宋体" w:hAnsi="宋体" w:cs="宋体" w:hint="eastAsia"/>
          <w:sz w:val="24"/>
        </w:rPr>
        <w:t>，政策依据：财税〔</w:t>
      </w:r>
      <w:r w:rsidRPr="00DE452A">
        <w:rPr>
          <w:rFonts w:ascii="宋体" w:eastAsia="宋体" w:hAnsi="宋体" w:cs="宋体"/>
          <w:sz w:val="24"/>
        </w:rPr>
        <w:t>2005</w:t>
      </w:r>
      <w:r w:rsidRPr="00DE452A">
        <w:rPr>
          <w:rFonts w:ascii="宋体" w:eastAsia="宋体" w:hAnsi="宋体" w:cs="宋体" w:hint="eastAsia"/>
          <w:sz w:val="24"/>
        </w:rPr>
        <w:t>〕</w:t>
      </w:r>
      <w:r w:rsidRPr="00DE452A">
        <w:rPr>
          <w:rFonts w:ascii="宋体" w:eastAsia="宋体" w:hAnsi="宋体" w:cs="宋体"/>
          <w:sz w:val="24"/>
        </w:rPr>
        <w:t>23</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土地、房屋用途相关材料复印件。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2</w:t>
      </w:r>
      <w:r w:rsidRPr="00DE452A">
        <w:rPr>
          <w:rFonts w:ascii="宋体" w:eastAsia="宋体" w:hAnsi="宋体" w:cs="宋体"/>
          <w:sz w:val="24"/>
        </w:rPr>
        <w:t>.</w:t>
      </w:r>
      <w:r w:rsidRPr="00DE452A">
        <w:rPr>
          <w:rFonts w:ascii="宋体" w:eastAsia="宋体" w:hAnsi="宋体" w:cs="宋体" w:hint="eastAsia"/>
          <w:sz w:val="24"/>
        </w:rPr>
        <w:t>国家石油储备基地第二期项目免征契税（减免性质代码：</w:t>
      </w:r>
      <w:r w:rsidRPr="00DE452A">
        <w:rPr>
          <w:rFonts w:ascii="宋体" w:eastAsia="宋体" w:hAnsi="宋体" w:cs="宋体"/>
          <w:sz w:val="24"/>
        </w:rPr>
        <w:t>15122602</w:t>
      </w:r>
      <w:r w:rsidRPr="00DE452A">
        <w:rPr>
          <w:rFonts w:ascii="宋体" w:eastAsia="宋体" w:hAnsi="宋体" w:cs="宋体" w:hint="eastAsia"/>
          <w:sz w:val="24"/>
        </w:rPr>
        <w:t>，政策依据：财税〔</w:t>
      </w:r>
      <w:r w:rsidRPr="00DE452A">
        <w:rPr>
          <w:rFonts w:ascii="宋体" w:eastAsia="宋体" w:hAnsi="宋体" w:cs="宋体"/>
          <w:sz w:val="24"/>
        </w:rPr>
        <w:t>2011</w:t>
      </w:r>
      <w:r w:rsidRPr="00DE452A">
        <w:rPr>
          <w:rFonts w:ascii="宋体" w:eastAsia="宋体" w:hAnsi="宋体" w:cs="宋体" w:hint="eastAsia"/>
          <w:sz w:val="24"/>
        </w:rPr>
        <w:t>〕</w:t>
      </w:r>
      <w:r w:rsidRPr="00DE452A">
        <w:rPr>
          <w:rFonts w:ascii="宋体" w:eastAsia="宋体" w:hAnsi="宋体" w:cs="宋体"/>
          <w:sz w:val="24"/>
        </w:rPr>
        <w:t>80</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土地、房屋用途相关材料复印件。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3</w:t>
      </w:r>
      <w:r w:rsidRPr="00DE452A">
        <w:rPr>
          <w:rFonts w:ascii="宋体" w:eastAsia="宋体" w:hAnsi="宋体" w:cs="宋体"/>
          <w:sz w:val="24"/>
        </w:rPr>
        <w:t>.</w:t>
      </w:r>
      <w:r w:rsidRPr="00DE452A">
        <w:rPr>
          <w:rFonts w:ascii="宋体" w:eastAsia="宋体" w:hAnsi="宋体" w:cs="宋体" w:hint="eastAsia"/>
          <w:sz w:val="24"/>
        </w:rPr>
        <w:t>售后回租期满，承租人回购原房屋、土地权属免征契税优惠（减免性质代码：</w:t>
      </w:r>
      <w:r w:rsidRPr="00DE452A">
        <w:rPr>
          <w:rFonts w:ascii="宋体" w:eastAsia="宋体" w:hAnsi="宋体" w:cs="宋体"/>
          <w:sz w:val="24"/>
        </w:rPr>
        <w:t>15129902</w:t>
      </w:r>
      <w:r w:rsidRPr="00DE452A">
        <w:rPr>
          <w:rFonts w:ascii="宋体" w:eastAsia="宋体" w:hAnsi="宋体" w:cs="宋体" w:hint="eastAsia"/>
          <w:sz w:val="24"/>
        </w:rPr>
        <w:t>，政策依据：财税〔</w:t>
      </w:r>
      <w:r w:rsidRPr="00DE452A">
        <w:rPr>
          <w:rFonts w:ascii="宋体" w:eastAsia="宋体" w:hAnsi="宋体" w:cs="宋体"/>
          <w:sz w:val="24"/>
        </w:rPr>
        <w:t>2012</w:t>
      </w:r>
      <w:r w:rsidRPr="00DE452A">
        <w:rPr>
          <w:rFonts w:ascii="宋体" w:eastAsia="宋体" w:hAnsi="宋体" w:cs="宋体" w:hint="eastAsia"/>
          <w:sz w:val="24"/>
        </w:rPr>
        <w:t>〕</w:t>
      </w:r>
      <w:r w:rsidRPr="00DE452A">
        <w:rPr>
          <w:rFonts w:ascii="宋体" w:eastAsia="宋体" w:hAnsi="宋体" w:cs="宋体"/>
          <w:sz w:val="24"/>
        </w:rPr>
        <w:t>82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融资租赁合同（有法律效力的中文版）复印件。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4</w:t>
      </w:r>
      <w:r w:rsidRPr="00DE452A">
        <w:rPr>
          <w:rFonts w:ascii="宋体" w:eastAsia="宋体" w:hAnsi="宋体" w:cs="宋体"/>
          <w:sz w:val="24"/>
        </w:rPr>
        <w:t>.</w:t>
      </w:r>
      <w:r w:rsidRPr="00DE452A">
        <w:rPr>
          <w:rFonts w:ascii="宋体" w:eastAsia="宋体" w:hAnsi="宋体" w:cs="宋体" w:hint="eastAsia"/>
          <w:sz w:val="24"/>
        </w:rPr>
        <w:t>国家机关、事业单位、社会团体、军事单位公共单位用于教学、科研承受土地、房屋免征契税优惠（减免性质代码：</w:t>
      </w:r>
      <w:r w:rsidRPr="00DE452A">
        <w:rPr>
          <w:rFonts w:ascii="宋体" w:eastAsia="宋体" w:hAnsi="宋体" w:cs="宋体"/>
          <w:sz w:val="24"/>
        </w:rPr>
        <w:t>15129903</w:t>
      </w:r>
      <w:r w:rsidRPr="00DE452A">
        <w:rPr>
          <w:rFonts w:ascii="宋体" w:eastAsia="宋体" w:hAnsi="宋体" w:cs="宋体" w:hint="eastAsia"/>
          <w:sz w:val="24"/>
        </w:rPr>
        <w:t>，政策依据：中华人民共和国契税暂行条例），应报送：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土地、房屋权属变更、过户文书复印件。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5</w:t>
      </w:r>
      <w:r w:rsidRPr="00DE452A">
        <w:rPr>
          <w:rFonts w:ascii="宋体" w:eastAsia="宋体" w:hAnsi="宋体" w:cs="宋体"/>
          <w:sz w:val="24"/>
        </w:rPr>
        <w:t>.</w:t>
      </w:r>
      <w:r w:rsidRPr="00DE452A">
        <w:rPr>
          <w:rFonts w:ascii="宋体" w:eastAsia="宋体" w:hAnsi="宋体" w:cs="宋体" w:hint="eastAsia"/>
          <w:sz w:val="24"/>
        </w:rPr>
        <w:t>个人购买经济适用住房减半征收契税优惠（减免性质代码：</w:t>
      </w:r>
      <w:r w:rsidRPr="00DE452A">
        <w:rPr>
          <w:rFonts w:ascii="宋体" w:eastAsia="宋体" w:hAnsi="宋体" w:cs="宋体"/>
          <w:sz w:val="24"/>
        </w:rPr>
        <w:t>15129904</w:t>
      </w:r>
      <w:r w:rsidRPr="00DE452A">
        <w:rPr>
          <w:rFonts w:ascii="宋体" w:eastAsia="宋体" w:hAnsi="宋体" w:cs="宋体" w:hint="eastAsia"/>
          <w:sz w:val="24"/>
        </w:rPr>
        <w:t>，政策依据：财税〔</w:t>
      </w:r>
      <w:r w:rsidRPr="00DE452A">
        <w:rPr>
          <w:rFonts w:ascii="宋体" w:eastAsia="宋体" w:hAnsi="宋体" w:cs="宋体"/>
          <w:sz w:val="24"/>
        </w:rPr>
        <w:t>2008</w:t>
      </w:r>
      <w:r w:rsidRPr="00DE452A">
        <w:rPr>
          <w:rFonts w:ascii="宋体" w:eastAsia="宋体" w:hAnsi="宋体" w:cs="宋体" w:hint="eastAsia"/>
          <w:sz w:val="24"/>
        </w:rPr>
        <w:t>〕</w:t>
      </w:r>
      <w:r w:rsidRPr="00DE452A">
        <w:rPr>
          <w:rFonts w:ascii="宋体" w:eastAsia="宋体" w:hAnsi="宋体" w:cs="宋体"/>
          <w:sz w:val="24"/>
        </w:rPr>
        <w:t>24</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购买经济适用住房的合同原件及复印件（原件查验后退回）。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6</w:t>
      </w:r>
      <w:r w:rsidRPr="00DE452A">
        <w:rPr>
          <w:rFonts w:ascii="宋体" w:eastAsia="宋体" w:hAnsi="宋体" w:cs="宋体"/>
          <w:sz w:val="24"/>
        </w:rPr>
        <w:t>.</w:t>
      </w:r>
      <w:r w:rsidRPr="00DE452A">
        <w:rPr>
          <w:rFonts w:ascii="宋体" w:eastAsia="宋体" w:hAnsi="宋体" w:cs="宋体" w:hint="eastAsia"/>
          <w:sz w:val="24"/>
        </w:rPr>
        <w:t>个人房屋被征收用补偿款新购房屋免征契税优惠（减免性质代码：</w:t>
      </w:r>
      <w:r w:rsidRPr="00DE452A">
        <w:rPr>
          <w:rFonts w:ascii="宋体" w:eastAsia="宋体" w:hAnsi="宋体" w:cs="宋体"/>
          <w:sz w:val="24"/>
        </w:rPr>
        <w:t>15129905</w:t>
      </w:r>
      <w:r w:rsidRPr="00DE452A">
        <w:rPr>
          <w:rFonts w:ascii="宋体" w:eastAsia="宋体" w:hAnsi="宋体" w:cs="宋体" w:hint="eastAsia"/>
          <w:sz w:val="24"/>
        </w:rPr>
        <w:t>，政策依据：财税〔</w:t>
      </w:r>
      <w:r w:rsidRPr="00DE452A">
        <w:rPr>
          <w:rFonts w:ascii="宋体" w:eastAsia="宋体" w:hAnsi="宋体" w:cs="宋体"/>
          <w:sz w:val="24"/>
        </w:rPr>
        <w:t>2012</w:t>
      </w:r>
      <w:r w:rsidRPr="00DE452A">
        <w:rPr>
          <w:rFonts w:ascii="宋体" w:eastAsia="宋体" w:hAnsi="宋体" w:cs="宋体" w:hint="eastAsia"/>
          <w:sz w:val="24"/>
        </w:rPr>
        <w:t>〕</w:t>
      </w:r>
      <w:r w:rsidRPr="00DE452A">
        <w:rPr>
          <w:rFonts w:ascii="宋体" w:eastAsia="宋体" w:hAnsi="宋体" w:cs="宋体"/>
          <w:sz w:val="24"/>
        </w:rPr>
        <w:t>82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房屋征收（拆迁）补偿协议原件及复印件（原件查验后退回）。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7</w:t>
      </w:r>
      <w:r w:rsidRPr="00DE452A">
        <w:rPr>
          <w:rFonts w:ascii="宋体" w:eastAsia="宋体" w:hAnsi="宋体" w:cs="宋体"/>
          <w:sz w:val="24"/>
        </w:rPr>
        <w:t>.</w:t>
      </w:r>
      <w:r w:rsidRPr="00DE452A">
        <w:rPr>
          <w:rFonts w:ascii="宋体" w:eastAsia="宋体" w:hAnsi="宋体" w:cs="宋体" w:hint="eastAsia"/>
          <w:sz w:val="24"/>
        </w:rPr>
        <w:t>个人房屋征收房屋调换免征契税优惠（减免性质代码：</w:t>
      </w:r>
      <w:r w:rsidRPr="00DE452A">
        <w:rPr>
          <w:rFonts w:ascii="宋体" w:eastAsia="宋体" w:hAnsi="宋体" w:cs="宋体"/>
          <w:sz w:val="24"/>
        </w:rPr>
        <w:t>15129906</w:t>
      </w:r>
      <w:r w:rsidRPr="00DE452A">
        <w:rPr>
          <w:rFonts w:ascii="宋体" w:eastAsia="宋体" w:hAnsi="宋体" w:cs="宋体" w:hint="eastAsia"/>
          <w:sz w:val="24"/>
        </w:rPr>
        <w:t>，政策依据：财税〔</w:t>
      </w:r>
      <w:r w:rsidRPr="00DE452A">
        <w:rPr>
          <w:rFonts w:ascii="宋体" w:eastAsia="宋体" w:hAnsi="宋体" w:cs="宋体"/>
          <w:sz w:val="24"/>
        </w:rPr>
        <w:t>2012</w:t>
      </w:r>
      <w:r w:rsidRPr="00DE452A">
        <w:rPr>
          <w:rFonts w:ascii="宋体" w:eastAsia="宋体" w:hAnsi="宋体" w:cs="宋体" w:hint="eastAsia"/>
          <w:sz w:val="24"/>
        </w:rPr>
        <w:t>〕</w:t>
      </w:r>
      <w:r w:rsidRPr="00DE452A">
        <w:rPr>
          <w:rFonts w:ascii="宋体" w:eastAsia="宋体" w:hAnsi="宋体" w:cs="宋体"/>
          <w:sz w:val="24"/>
        </w:rPr>
        <w:t>82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房屋征收（拆迁）补偿协议原件及复印件（原件查验后退回）。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8</w:t>
      </w:r>
      <w:r w:rsidRPr="00DE452A">
        <w:rPr>
          <w:rFonts w:ascii="宋体" w:eastAsia="宋体" w:hAnsi="宋体" w:cs="宋体"/>
          <w:sz w:val="24"/>
        </w:rPr>
        <w:t>.</w:t>
      </w:r>
      <w:r w:rsidRPr="00DE452A">
        <w:rPr>
          <w:rFonts w:ascii="宋体" w:eastAsia="宋体" w:hAnsi="宋体" w:cs="宋体" w:hint="eastAsia"/>
          <w:sz w:val="24"/>
        </w:rPr>
        <w:t>外交部确认的外交人员承受土地、房屋权属免征契税（减免性质代码：</w:t>
      </w:r>
      <w:r w:rsidRPr="00DE452A">
        <w:rPr>
          <w:rFonts w:ascii="宋体" w:eastAsia="宋体" w:hAnsi="宋体" w:cs="宋体"/>
          <w:sz w:val="24"/>
        </w:rPr>
        <w:t>15129999</w:t>
      </w:r>
      <w:r w:rsidRPr="00DE452A">
        <w:rPr>
          <w:rFonts w:ascii="宋体" w:eastAsia="宋体" w:hAnsi="宋体" w:cs="宋体" w:hint="eastAsia"/>
          <w:sz w:val="24"/>
        </w:rPr>
        <w:t>，政策依据：财法字〔</w:t>
      </w:r>
      <w:r w:rsidRPr="00DE452A">
        <w:rPr>
          <w:rFonts w:ascii="宋体" w:eastAsia="宋体" w:hAnsi="宋体" w:cs="宋体"/>
          <w:sz w:val="24"/>
        </w:rPr>
        <w:t>1997</w:t>
      </w:r>
      <w:r w:rsidRPr="00DE452A">
        <w:rPr>
          <w:rFonts w:ascii="宋体" w:eastAsia="宋体" w:hAnsi="宋体" w:cs="宋体" w:hint="eastAsia"/>
          <w:sz w:val="24"/>
        </w:rPr>
        <w:t>〕</w:t>
      </w:r>
      <w:r w:rsidRPr="00DE452A">
        <w:rPr>
          <w:rFonts w:ascii="宋体" w:eastAsia="宋体" w:hAnsi="宋体" w:cs="宋体"/>
          <w:sz w:val="24"/>
        </w:rPr>
        <w:t>52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外交部出具的房屋、土地用途相关材料复印件。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9</w:t>
      </w:r>
      <w:r w:rsidRPr="00DE452A">
        <w:rPr>
          <w:rFonts w:ascii="宋体" w:eastAsia="宋体" w:hAnsi="宋体" w:cs="宋体"/>
          <w:sz w:val="24"/>
        </w:rPr>
        <w:t>.4</w:t>
      </w:r>
      <w:r w:rsidRPr="00DE452A">
        <w:rPr>
          <w:rFonts w:ascii="宋体" w:eastAsia="宋体" w:hAnsi="宋体" w:cs="宋体" w:hint="eastAsia"/>
          <w:sz w:val="24"/>
        </w:rPr>
        <w:t>家金融资产管理公司接收国有商业银行的资产免征契税（减免性质代码：</w:t>
      </w:r>
      <w:r w:rsidRPr="00DE452A">
        <w:rPr>
          <w:rFonts w:ascii="宋体" w:eastAsia="宋体" w:hAnsi="宋体" w:cs="宋体"/>
          <w:sz w:val="24"/>
        </w:rPr>
        <w:t>15129999</w:t>
      </w:r>
      <w:r w:rsidRPr="00DE452A">
        <w:rPr>
          <w:rFonts w:ascii="宋体" w:eastAsia="宋体" w:hAnsi="宋体" w:cs="宋体" w:hint="eastAsia"/>
          <w:sz w:val="24"/>
        </w:rPr>
        <w:t>，政策依据：财税〔</w:t>
      </w:r>
      <w:r w:rsidRPr="00DE452A">
        <w:rPr>
          <w:rFonts w:ascii="宋体" w:eastAsia="宋体" w:hAnsi="宋体" w:cs="宋体"/>
          <w:sz w:val="24"/>
        </w:rPr>
        <w:t>2003</w:t>
      </w:r>
      <w:r w:rsidRPr="00DE452A">
        <w:rPr>
          <w:rFonts w:ascii="宋体" w:eastAsia="宋体" w:hAnsi="宋体" w:cs="宋体" w:hint="eastAsia"/>
          <w:sz w:val="24"/>
        </w:rPr>
        <w:t>〕</w:t>
      </w:r>
      <w:r w:rsidRPr="00DE452A">
        <w:rPr>
          <w:rFonts w:ascii="宋体" w:eastAsia="宋体" w:hAnsi="宋体" w:cs="宋体"/>
          <w:sz w:val="24"/>
        </w:rPr>
        <w:t>21</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处置不良资产合同或协议原件及复印件（原件查验后退回）。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70</w:t>
      </w:r>
      <w:r w:rsidRPr="00DE452A">
        <w:rPr>
          <w:rFonts w:ascii="宋体" w:eastAsia="宋体" w:hAnsi="宋体" w:cs="宋体"/>
          <w:sz w:val="24"/>
        </w:rPr>
        <w:t>.</w:t>
      </w:r>
      <w:r w:rsidRPr="00DE452A">
        <w:rPr>
          <w:rFonts w:ascii="宋体" w:eastAsia="宋体" w:hAnsi="宋体" w:cs="宋体" w:hint="eastAsia"/>
          <w:sz w:val="24"/>
        </w:rPr>
        <w:t>个体工商户与其经营者个人名下之间房屋、土地权属转移免征契税（减免性质代码：</w:t>
      </w:r>
      <w:r w:rsidRPr="00DE452A">
        <w:rPr>
          <w:rFonts w:ascii="宋体" w:eastAsia="宋体" w:hAnsi="宋体" w:cs="宋体"/>
          <w:sz w:val="24"/>
        </w:rPr>
        <w:t>15129999</w:t>
      </w:r>
      <w:r w:rsidRPr="00DE452A">
        <w:rPr>
          <w:rFonts w:ascii="宋体" w:eastAsia="宋体" w:hAnsi="宋体" w:cs="宋体" w:hint="eastAsia"/>
          <w:sz w:val="24"/>
        </w:rPr>
        <w:t>，政策依据：财税〔</w:t>
      </w:r>
      <w:r w:rsidRPr="00DE452A">
        <w:rPr>
          <w:rFonts w:ascii="宋体" w:eastAsia="宋体" w:hAnsi="宋体" w:cs="宋体"/>
          <w:sz w:val="24"/>
        </w:rPr>
        <w:t>2012</w:t>
      </w:r>
      <w:r w:rsidRPr="00DE452A">
        <w:rPr>
          <w:rFonts w:ascii="宋体" w:eastAsia="宋体" w:hAnsi="宋体" w:cs="宋体" w:hint="eastAsia"/>
          <w:sz w:val="24"/>
        </w:rPr>
        <w:t>〕</w:t>
      </w:r>
      <w:r w:rsidRPr="00DE452A">
        <w:rPr>
          <w:rFonts w:ascii="宋体" w:eastAsia="宋体" w:hAnsi="宋体" w:cs="宋体"/>
          <w:sz w:val="24"/>
        </w:rPr>
        <w:t>82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个体工商户身份证件原件及复印件（原件查验后退回）。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71</w:t>
      </w:r>
      <w:r w:rsidRPr="00DE452A">
        <w:rPr>
          <w:rFonts w:ascii="宋体" w:eastAsia="宋体" w:hAnsi="宋体" w:cs="宋体"/>
          <w:sz w:val="24"/>
        </w:rPr>
        <w:t>.</w:t>
      </w:r>
      <w:r w:rsidRPr="00DE452A">
        <w:rPr>
          <w:rFonts w:ascii="宋体" w:eastAsia="宋体" w:hAnsi="宋体" w:cs="宋体" w:hint="eastAsia"/>
          <w:sz w:val="24"/>
        </w:rPr>
        <w:t>合伙企业与其合伙人名下之间房屋、土地权属转移免征契税（减免性质代码：</w:t>
      </w:r>
      <w:r w:rsidRPr="00DE452A">
        <w:rPr>
          <w:rFonts w:ascii="宋体" w:eastAsia="宋体" w:hAnsi="宋体" w:cs="宋体"/>
          <w:sz w:val="24"/>
        </w:rPr>
        <w:t>15129999</w:t>
      </w:r>
      <w:r w:rsidRPr="00DE452A">
        <w:rPr>
          <w:rFonts w:ascii="宋体" w:eastAsia="宋体" w:hAnsi="宋体" w:cs="宋体" w:hint="eastAsia"/>
          <w:sz w:val="24"/>
        </w:rPr>
        <w:t>，政策依据：</w:t>
      </w:r>
      <w:hyperlink r:id="rId47" w:tgtFrame="_blank" w:tooltip="财税" w:history="1">
        <w:r w:rsidRPr="00DE452A">
          <w:rPr>
            <w:rFonts w:ascii="宋体" w:eastAsia="宋体" w:hAnsi="宋体" w:cs="宋体" w:hint="eastAsia"/>
            <w:sz w:val="24"/>
          </w:rPr>
          <w:t>财税</w:t>
        </w:r>
      </w:hyperlink>
      <w:r w:rsidRPr="00DE452A">
        <w:rPr>
          <w:rFonts w:ascii="宋体" w:eastAsia="宋体" w:hAnsi="宋体" w:cs="宋体" w:hint="eastAsia"/>
          <w:sz w:val="24"/>
        </w:rPr>
        <w:t>〔</w:t>
      </w:r>
      <w:r w:rsidRPr="00DE452A">
        <w:rPr>
          <w:rFonts w:ascii="宋体" w:eastAsia="宋体" w:hAnsi="宋体" w:cs="宋体"/>
          <w:sz w:val="24"/>
        </w:rPr>
        <w:t>2012</w:t>
      </w:r>
      <w:r w:rsidRPr="00DE452A">
        <w:rPr>
          <w:rFonts w:ascii="宋体" w:eastAsia="宋体" w:hAnsi="宋体" w:cs="宋体" w:hint="eastAsia"/>
          <w:sz w:val="24"/>
        </w:rPr>
        <w:t>〕</w:t>
      </w:r>
      <w:r w:rsidRPr="00DE452A">
        <w:rPr>
          <w:rFonts w:ascii="宋体" w:eastAsia="宋体" w:hAnsi="宋体" w:cs="宋体"/>
          <w:sz w:val="24"/>
        </w:rPr>
        <w:t>82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合伙企业与其合伙人相关身份证件原件及复印件（原件查验后退回）。</w:t>
      </w:r>
    </w:p>
    <w:p w:rsidR="00B41AC7" w:rsidRPr="00406ACF" w:rsidRDefault="00B41AC7" w:rsidP="00FD01E3">
      <w:pPr>
        <w:pStyle w:val="4"/>
        <w:ind w:firstLine="480"/>
      </w:pPr>
      <w:r w:rsidRPr="00406ACF">
        <w:rPr>
          <w:rFonts w:cs="黑体" w:hint="eastAsia"/>
        </w:rPr>
        <w:t>【办理渠道】</w:t>
      </w:r>
    </w:p>
    <w:p w:rsidR="00B41AC7" w:rsidRPr="00DE452A" w:rsidRDefault="00B41AC7" w:rsidP="00DE452A">
      <w:pPr>
        <w:widowControl w:val="0"/>
        <w:numPr>
          <w:ilvl w:val="0"/>
          <w:numId w:val="1"/>
        </w:numPr>
        <w:adjustRightInd/>
        <w:snapToGrid/>
        <w:spacing w:after="0" w:line="360" w:lineRule="auto"/>
        <w:ind w:left="480" w:firstLineChars="200" w:firstLine="480"/>
        <w:jc w:val="both"/>
        <w:rPr>
          <w:rFonts w:ascii="宋体" w:eastAsia="宋体"/>
          <w:sz w:val="24"/>
        </w:rPr>
      </w:pP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widowControl w:val="0"/>
        <w:numPr>
          <w:ilvl w:val="0"/>
          <w:numId w:val="1"/>
        </w:numPr>
        <w:adjustRightInd/>
        <w:snapToGrid/>
        <w:spacing w:after="0" w:line="360" w:lineRule="auto"/>
        <w:ind w:left="480" w:firstLineChars="200" w:firstLine="480"/>
        <w:jc w:val="both"/>
        <w:rPr>
          <w:rFonts w:ascii="宋体" w:eastAsia="宋体"/>
          <w:sz w:val="24"/>
        </w:rPr>
      </w:pPr>
      <w:r w:rsidRPr="00DE452A">
        <w:rPr>
          <w:rFonts w:ascii="宋体" w:eastAsia="宋体" w:hAnsi="宋体" w:cs="宋体" w:hint="eastAsia"/>
          <w:sz w:val="24"/>
        </w:rPr>
        <w:t>办税服务厅办理。办税服务厅的具体地点可从国家税务总局福建省税务局网站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【通办范围】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全市通办</w:t>
      </w:r>
    </w:p>
    <w:p w:rsidR="00B41AC7" w:rsidRPr="00406ACF" w:rsidRDefault="00B41AC7" w:rsidP="00FD01E3">
      <w:pPr>
        <w:pStyle w:val="4"/>
        <w:ind w:firstLine="480"/>
      </w:pPr>
      <w:r w:rsidRPr="00406ACF">
        <w:rPr>
          <w:rFonts w:cs="黑体" w:hint="eastAsia"/>
        </w:rPr>
        <w:lastRenderedPageBreak/>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税务机关</w:t>
      </w:r>
    </w:p>
    <w:p w:rsidR="00B41AC7" w:rsidRPr="00406ACF" w:rsidRDefault="00B41AC7" w:rsidP="00FD01E3">
      <w:pPr>
        <w:pStyle w:val="4"/>
        <w:ind w:firstLine="480"/>
      </w:pPr>
      <w:r w:rsidRPr="00406ACF">
        <w:rPr>
          <w:rFonts w:cs="黑体"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不收费</w:t>
      </w:r>
    </w:p>
    <w:p w:rsidR="00B41AC7" w:rsidRPr="00406ACF" w:rsidRDefault="00B41AC7" w:rsidP="00FD01E3">
      <w:pPr>
        <w:pStyle w:val="4"/>
        <w:ind w:firstLine="480"/>
      </w:pPr>
      <w:r w:rsidRPr="00406ACF">
        <w:rPr>
          <w:rFonts w:cs="黑体"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即时办结</w:t>
      </w:r>
    </w:p>
    <w:p w:rsidR="00B41AC7" w:rsidRPr="00406ACF" w:rsidRDefault="00B41AC7" w:rsidP="00FD01E3">
      <w:pPr>
        <w:pStyle w:val="4"/>
        <w:ind w:firstLine="480"/>
      </w:pPr>
      <w:r w:rsidRPr="00406ACF">
        <w:rPr>
          <w:rFonts w:cs="黑体"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【办理流程】</w:t>
      </w:r>
    </w:p>
    <w:p w:rsidR="00B41AC7" w:rsidRPr="00DE452A" w:rsidRDefault="00FD01E3" w:rsidP="00DE452A">
      <w:pPr>
        <w:spacing w:line="360" w:lineRule="auto"/>
        <w:ind w:firstLineChars="200" w:firstLine="480"/>
        <w:jc w:val="center"/>
        <w:rPr>
          <w:rFonts w:ascii="宋体" w:eastAsia="宋体"/>
          <w:sz w:val="24"/>
        </w:rPr>
      </w:pPr>
      <w:r w:rsidRPr="00E1165A">
        <w:rPr>
          <w:rFonts w:ascii="宋体" w:eastAsia="宋体"/>
          <w:noProof/>
          <w:sz w:val="24"/>
        </w:rPr>
        <w:pict>
          <v:shape id="_x0000_i1149" type="#_x0000_t75" style="width:396pt;height:135pt;visibility:visible">
            <v:imagedata r:id="rId16" o:title=""/>
          </v:shape>
        </w:pict>
      </w:r>
    </w:p>
    <w:p w:rsidR="00B41AC7" w:rsidRPr="00406ACF" w:rsidRDefault="00B41AC7" w:rsidP="00FD01E3">
      <w:pPr>
        <w:pStyle w:val="4"/>
        <w:ind w:firstLine="480"/>
      </w:pPr>
      <w:r w:rsidRPr="00406ACF">
        <w:rPr>
          <w:rFonts w:cs="黑体"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lastRenderedPageBreak/>
        <w:t>4.</w:t>
      </w:r>
      <w:r w:rsidRPr="00DE452A">
        <w:rPr>
          <w:rFonts w:ascii="宋体" w:eastAsia="宋体" w:hAnsi="宋体" w:cs="宋体" w:hint="eastAsia"/>
          <w:sz w:val="24"/>
        </w:rPr>
        <w:t>纳税人提供的各项资料为复印件的，均须注明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符合税收优惠条件的纳税人，在减税、免税期间，应按规定办理纳税申报，填写申报表及其附表上的优惠栏目。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享受减税、免税优惠的纳税人，减税、免税期满，应当自期满次日起恢复纳税；不再符合减税、免税条件的，应当依法履行纳税义务；未依法纳税的，税务机关应当予以追缴。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7.</w:t>
      </w:r>
      <w:r w:rsidRPr="00DE452A">
        <w:rPr>
          <w:rFonts w:ascii="宋体" w:eastAsia="宋体" w:hAnsi="宋体" w:cs="宋体" w:hint="eastAsia"/>
          <w:sz w:val="24"/>
        </w:rPr>
        <w:t>纳税人兼营免税、减税项目的，应当分别核算免税、减税项目的销售额；未分别核算销售额的，不得免税、减税。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8.</w:t>
      </w:r>
      <w:r w:rsidRPr="00DE452A">
        <w:rPr>
          <w:rFonts w:ascii="宋体" w:eastAsia="宋体" w:hAnsi="宋体" w:cs="宋体" w:hint="eastAsia"/>
          <w:sz w:val="24"/>
        </w:rPr>
        <w:t>最新减免税政策代码可在国家税务总局</w:t>
      </w:r>
      <w:r w:rsidRPr="00DE452A">
        <w:rPr>
          <w:rFonts w:ascii="宋体" w:eastAsia="宋体" w:cs="宋体" w:hint="eastAsia"/>
          <w:sz w:val="24"/>
        </w:rPr>
        <w:t>“</w:t>
      </w:r>
      <w:r w:rsidRPr="00DE452A">
        <w:rPr>
          <w:rFonts w:ascii="宋体" w:eastAsia="宋体" w:hAnsi="宋体" w:cs="宋体" w:hint="eastAsia"/>
          <w:sz w:val="24"/>
        </w:rPr>
        <w:t>办税指南</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无</w:t>
      </w:r>
    </w:p>
    <w:p w:rsidR="00B41AC7" w:rsidRPr="00406ACF" w:rsidRDefault="00B41AC7" w:rsidP="00FD01E3">
      <w:pPr>
        <w:pStyle w:val="4"/>
        <w:ind w:firstLine="480"/>
      </w:pPr>
      <w:r w:rsidRPr="00406ACF">
        <w:rPr>
          <w:rFonts w:cs="黑体" w:hint="eastAsia"/>
        </w:rPr>
        <w:t>【操作路径】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电子税务局操作路径：实名登录电子税务局，按照【我要办税】</w:t>
      </w:r>
      <w:r w:rsidRPr="00DE452A">
        <w:rPr>
          <w:rFonts w:ascii="宋体" w:eastAsia="宋体" w:cs="宋体"/>
          <w:sz w:val="24"/>
        </w:rPr>
        <w:t>-</w:t>
      </w:r>
      <w:r w:rsidRPr="00DE452A">
        <w:rPr>
          <w:rFonts w:ascii="宋体" w:eastAsia="宋体" w:hAnsi="宋体" w:cs="宋体" w:hint="eastAsia"/>
          <w:sz w:val="24"/>
        </w:rPr>
        <w:t>【税收减免】</w:t>
      </w:r>
      <w:r w:rsidRPr="00DE452A">
        <w:rPr>
          <w:rFonts w:ascii="宋体" w:eastAsia="宋体" w:cs="宋体"/>
          <w:sz w:val="24"/>
        </w:rPr>
        <w:t>-</w:t>
      </w:r>
      <w:r w:rsidRPr="00DE452A">
        <w:rPr>
          <w:rFonts w:ascii="宋体" w:eastAsia="宋体" w:hAnsi="宋体" w:cs="宋体" w:hint="eastAsia"/>
          <w:sz w:val="24"/>
        </w:rPr>
        <w:t>【税收减免备案】的路径进入功能模块。</w:t>
      </w:r>
    </w:p>
    <w:p w:rsidR="00B41AC7" w:rsidRPr="00406ACF" w:rsidRDefault="00B41AC7" w:rsidP="00123128">
      <w:pPr>
        <w:pStyle w:val="3"/>
        <w:spacing w:before="300" w:after="300"/>
        <w:ind w:firstLine="562"/>
      </w:pPr>
      <w:bookmarkStart w:id="839" w:name="_Toc3230"/>
      <w:bookmarkStart w:id="840" w:name="_Toc18096275"/>
      <w:bookmarkStart w:id="841" w:name="_Toc20501768"/>
      <w:bookmarkStart w:id="842" w:name="_Toc23107206"/>
      <w:bookmarkStart w:id="843" w:name="_Toc23500697"/>
      <w:r w:rsidRPr="00406ACF">
        <w:t>4.1.2—125</w:t>
      </w:r>
      <w:r w:rsidRPr="00406ACF">
        <w:rPr>
          <w:rFonts w:cs="黑体" w:hint="eastAsia"/>
        </w:rPr>
        <w:t xml:space="preserve">　　税收减免备案</w:t>
      </w:r>
      <w:bookmarkEnd w:id="839"/>
      <w:bookmarkEnd w:id="840"/>
      <w:bookmarkEnd w:id="841"/>
      <w:bookmarkEnd w:id="842"/>
      <w:bookmarkEnd w:id="843"/>
    </w:p>
    <w:p w:rsidR="00B41AC7" w:rsidRPr="00406ACF" w:rsidRDefault="00B41AC7" w:rsidP="00FD01E3">
      <w:pPr>
        <w:pStyle w:val="4"/>
        <w:ind w:firstLine="480"/>
      </w:pPr>
      <w:r w:rsidRPr="00406ACF">
        <w:rPr>
          <w:rFonts w:cs="黑体"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税收减免备案</w:t>
      </w:r>
    </w:p>
    <w:p w:rsidR="00B41AC7" w:rsidRPr="00406ACF" w:rsidRDefault="00B41AC7" w:rsidP="00FD01E3">
      <w:pPr>
        <w:pStyle w:val="4"/>
        <w:ind w:firstLine="480"/>
      </w:pPr>
      <w:r w:rsidRPr="00406ACF">
        <w:rPr>
          <w:rFonts w:cs="黑体" w:hint="eastAsia"/>
        </w:rPr>
        <w:t>【</w:t>
      </w:r>
      <w:r>
        <w:rPr>
          <w:rFonts w:cs="黑体" w:hint="eastAsia"/>
        </w:rPr>
        <w:t>申请条件</w:t>
      </w:r>
      <w:r w:rsidRPr="00406ACF">
        <w:rPr>
          <w:rFonts w:cs="黑体" w:hint="eastAsia"/>
        </w:rPr>
        <w:t>】</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符合备案类税收减免的纳税人，如需享受相应税收减免，应在首次享受减免税的申报阶段或在申报征期后的其他规定期限内提交相关资料向主管税务机关申请办理税收减免备案。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纳税人在符合减免税条件期间，备案材料一次性报备，在政策存续期可一直享受，当减免税情形发生变化时，应当及时向税务机关报告。</w:t>
      </w:r>
    </w:p>
    <w:p w:rsidR="00B41AC7" w:rsidRPr="00406ACF" w:rsidRDefault="00B41AC7" w:rsidP="00FD01E3">
      <w:pPr>
        <w:pStyle w:val="4"/>
        <w:ind w:firstLine="480"/>
      </w:pPr>
      <w:r w:rsidRPr="00406ACF">
        <w:rPr>
          <w:rFonts w:cs="黑体"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《中华人民共和国税收征收管理法》第三十三条第一款</w:t>
      </w:r>
    </w:p>
    <w:p w:rsidR="00B41AC7" w:rsidRPr="00406ACF" w:rsidRDefault="00B41AC7" w:rsidP="00FD01E3">
      <w:pPr>
        <w:pStyle w:val="4"/>
        <w:ind w:firstLine="480"/>
      </w:pPr>
      <w:r w:rsidRPr="00406ACF">
        <w:rPr>
          <w:rFonts w:cs="黑体" w:hint="eastAsia"/>
        </w:rPr>
        <w:t>【办理材料】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安置残疾人就业增值税即征即退优惠（减免性质代码：</w:t>
      </w:r>
      <w:r w:rsidRPr="00DE452A">
        <w:rPr>
          <w:rFonts w:ascii="宋体" w:eastAsia="宋体" w:hAnsi="宋体" w:cs="宋体"/>
          <w:sz w:val="24"/>
        </w:rPr>
        <w:t>01012701</w:t>
      </w:r>
      <w:r w:rsidRPr="00DE452A">
        <w:rPr>
          <w:rFonts w:ascii="宋体" w:eastAsia="宋体" w:hAnsi="宋体" w:cs="宋体" w:hint="eastAsia"/>
          <w:sz w:val="24"/>
        </w:rPr>
        <w:t>、</w:t>
      </w:r>
      <w:r w:rsidRPr="00DE452A">
        <w:rPr>
          <w:rFonts w:ascii="宋体" w:eastAsia="宋体" w:hAnsi="宋体" w:cs="宋体"/>
          <w:sz w:val="24"/>
        </w:rPr>
        <w:t>01012716</w:t>
      </w:r>
      <w:r w:rsidRPr="00DE452A">
        <w:rPr>
          <w:rFonts w:ascii="宋体" w:eastAsia="宋体" w:hAnsi="宋体" w:cs="宋体" w:hint="eastAsia"/>
          <w:sz w:val="24"/>
        </w:rPr>
        <w:t>，政策依据：财税〔</w:t>
      </w:r>
      <w:r w:rsidRPr="00DE452A">
        <w:rPr>
          <w:rFonts w:ascii="宋体" w:eastAsia="宋体" w:hAnsi="宋体" w:cs="宋体"/>
          <w:sz w:val="24"/>
        </w:rPr>
        <w:t>2016</w:t>
      </w:r>
      <w:r w:rsidRPr="00DE452A">
        <w:rPr>
          <w:rFonts w:ascii="宋体" w:eastAsia="宋体" w:hAnsi="宋体" w:cs="宋体" w:hint="eastAsia"/>
          <w:sz w:val="24"/>
        </w:rPr>
        <w:t>〕</w:t>
      </w:r>
      <w:r w:rsidRPr="00DE452A">
        <w:rPr>
          <w:rFonts w:ascii="宋体" w:eastAsia="宋体" w:hAnsi="宋体" w:cs="宋体"/>
          <w:sz w:val="24"/>
        </w:rPr>
        <w:t>52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）《税务资格备案表》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）安置精神残疾人的，提供精神残疾人同意就业的书面声明以及其法定监护人签字或印章的证明精神残疾人具有劳动条件和劳动意愿的书面材料。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）《中华人民共和国残疾人证》或《中华人民共和国残疾军人证（</w:t>
      </w:r>
      <w:r w:rsidRPr="00DE452A">
        <w:rPr>
          <w:rFonts w:ascii="宋体" w:eastAsia="宋体" w:hAnsi="宋体" w:cs="宋体"/>
          <w:sz w:val="24"/>
        </w:rPr>
        <w:t>1</w:t>
      </w:r>
      <w:r w:rsidRPr="00DE452A">
        <w:rPr>
          <w:rFonts w:ascii="宋体" w:eastAsia="宋体" w:hAnsi="宋体" w:cs="宋体" w:hint="eastAsia"/>
          <w:sz w:val="24"/>
        </w:rPr>
        <w:t>至</w:t>
      </w:r>
      <w:r w:rsidRPr="00DE452A">
        <w:rPr>
          <w:rFonts w:ascii="宋体" w:eastAsia="宋体" w:hAnsi="宋体" w:cs="宋体"/>
          <w:sz w:val="24"/>
        </w:rPr>
        <w:t>8</w:t>
      </w:r>
      <w:r w:rsidRPr="00DE452A">
        <w:rPr>
          <w:rFonts w:ascii="宋体" w:eastAsia="宋体" w:hAnsi="宋体" w:cs="宋体" w:hint="eastAsia"/>
          <w:sz w:val="24"/>
        </w:rPr>
        <w:t>级）》。</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）安置的残疾人的身份证件复印件，注明与原件一致，并逐页加盖公章。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光伏发电增值税即征即退优惠（减免性质代码：</w:t>
      </w:r>
      <w:r w:rsidRPr="00DE452A">
        <w:rPr>
          <w:rFonts w:ascii="宋体" w:eastAsia="宋体" w:hAnsi="宋体" w:cs="宋体"/>
          <w:sz w:val="24"/>
        </w:rPr>
        <w:t>01021903</w:t>
      </w:r>
      <w:r w:rsidRPr="00DE452A">
        <w:rPr>
          <w:rFonts w:ascii="宋体" w:eastAsia="宋体" w:hAnsi="宋体" w:cs="宋体" w:hint="eastAsia"/>
          <w:sz w:val="24"/>
        </w:rPr>
        <w:t>，政策依据：财税〔</w:t>
      </w:r>
      <w:r w:rsidRPr="00DE452A">
        <w:rPr>
          <w:rFonts w:ascii="宋体" w:eastAsia="宋体" w:hAnsi="宋体" w:cs="宋体"/>
          <w:sz w:val="24"/>
        </w:rPr>
        <w:t>2016</w:t>
      </w:r>
      <w:r w:rsidRPr="00DE452A">
        <w:rPr>
          <w:rFonts w:ascii="宋体" w:eastAsia="宋体" w:hAnsi="宋体" w:cs="宋体" w:hint="eastAsia"/>
          <w:sz w:val="24"/>
        </w:rPr>
        <w:t>〕</w:t>
      </w:r>
      <w:r w:rsidRPr="00DE452A">
        <w:rPr>
          <w:rFonts w:ascii="宋体" w:eastAsia="宋体" w:hAnsi="宋体" w:cs="宋体"/>
          <w:sz w:val="24"/>
        </w:rPr>
        <w:t>81</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）《税务资格备案表》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）自产的利用太阳能生产的电力产品的相关材料。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软件产品增值税即征即退优惠（减免性质代码：</w:t>
      </w:r>
      <w:r w:rsidRPr="00DE452A">
        <w:rPr>
          <w:rFonts w:ascii="宋体" w:eastAsia="宋体" w:hAnsi="宋体" w:cs="宋体"/>
          <w:sz w:val="24"/>
        </w:rPr>
        <w:t>01024103</w:t>
      </w:r>
      <w:r w:rsidRPr="00DE452A">
        <w:rPr>
          <w:rFonts w:ascii="宋体" w:eastAsia="宋体" w:hAnsi="宋体" w:cs="宋体" w:hint="eastAsia"/>
          <w:sz w:val="24"/>
        </w:rPr>
        <w:t>，政策依据：财税〔</w:t>
      </w:r>
      <w:r w:rsidRPr="00DE452A">
        <w:rPr>
          <w:rFonts w:ascii="宋体" w:eastAsia="宋体" w:hAnsi="宋体" w:cs="宋体"/>
          <w:sz w:val="24"/>
        </w:rPr>
        <w:t>2011</w:t>
      </w:r>
      <w:r w:rsidRPr="00DE452A">
        <w:rPr>
          <w:rFonts w:ascii="宋体" w:eastAsia="宋体" w:hAnsi="宋体" w:cs="宋体" w:hint="eastAsia"/>
          <w:sz w:val="24"/>
        </w:rPr>
        <w:t>〕</w:t>
      </w:r>
      <w:r w:rsidRPr="00DE452A">
        <w:rPr>
          <w:rFonts w:ascii="宋体" w:eastAsia="宋体" w:hAnsi="宋体" w:cs="宋体"/>
          <w:sz w:val="24"/>
        </w:rPr>
        <w:t>100</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）《税务资格备案表》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8"/>
          <w:szCs w:val="28"/>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）取得软件产业主管部门颁发的《软件产品登记证书》或著作权行政管理部门颁发的《计算机软件著作权登记证书》。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lastRenderedPageBreak/>
        <w:t>4.</w:t>
      </w:r>
      <w:r w:rsidRPr="00DE452A">
        <w:rPr>
          <w:rFonts w:ascii="宋体" w:eastAsia="宋体" w:hAnsi="宋体" w:cs="宋体" w:hint="eastAsia"/>
          <w:sz w:val="24"/>
        </w:rPr>
        <w:t>新型墙体材料增值税即征即退优惠（减免性质代码：</w:t>
      </w:r>
      <w:r w:rsidRPr="00DE452A">
        <w:rPr>
          <w:rFonts w:ascii="宋体" w:eastAsia="宋体" w:hAnsi="宋体" w:cs="宋体"/>
          <w:sz w:val="24"/>
        </w:rPr>
        <w:t>01064017</w:t>
      </w:r>
      <w:r w:rsidRPr="00DE452A">
        <w:rPr>
          <w:rFonts w:ascii="宋体" w:eastAsia="宋体" w:hAnsi="宋体" w:cs="宋体" w:hint="eastAsia"/>
          <w:sz w:val="24"/>
        </w:rPr>
        <w:t>，政策依据：财税〔</w:t>
      </w:r>
      <w:r w:rsidRPr="00DE452A">
        <w:rPr>
          <w:rFonts w:ascii="宋体" w:eastAsia="宋体" w:hAnsi="宋体" w:cs="宋体"/>
          <w:sz w:val="24"/>
        </w:rPr>
        <w:t>2015</w:t>
      </w:r>
      <w:r w:rsidRPr="00DE452A">
        <w:rPr>
          <w:rFonts w:ascii="宋体" w:eastAsia="宋体" w:hAnsi="宋体" w:cs="宋体" w:hint="eastAsia"/>
          <w:sz w:val="24"/>
        </w:rPr>
        <w:t>〕</w:t>
      </w:r>
      <w:r w:rsidRPr="00DE452A">
        <w:rPr>
          <w:rFonts w:ascii="宋体" w:eastAsia="宋体" w:hAnsi="宋体" w:cs="宋体"/>
          <w:sz w:val="24"/>
        </w:rPr>
        <w:t>73</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）《税务资格备案表》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）不属于国家发展和改革委员会《产业结构调整指导目录》中的禁止类、限制类项目和环境保护部《环境保护综合名录》中的</w:t>
      </w:r>
      <w:r w:rsidRPr="00DE452A">
        <w:rPr>
          <w:rFonts w:ascii="宋体" w:eastAsia="宋体" w:cs="宋体" w:hint="eastAsia"/>
          <w:sz w:val="24"/>
        </w:rPr>
        <w:t>“</w:t>
      </w:r>
      <w:r w:rsidRPr="00DE452A">
        <w:rPr>
          <w:rFonts w:ascii="宋体" w:eastAsia="宋体" w:hAnsi="宋体" w:cs="宋体" w:hint="eastAsia"/>
          <w:sz w:val="24"/>
        </w:rPr>
        <w:t>高污染、高环境风险</w:t>
      </w:r>
      <w:r w:rsidRPr="00DE452A">
        <w:rPr>
          <w:rFonts w:ascii="宋体" w:eastAsia="宋体" w:cs="宋体" w:hint="eastAsia"/>
          <w:sz w:val="24"/>
        </w:rPr>
        <w:t>”</w:t>
      </w:r>
      <w:r w:rsidRPr="00DE452A">
        <w:rPr>
          <w:rFonts w:ascii="宋体" w:eastAsia="宋体" w:hAnsi="宋体" w:cs="宋体" w:hint="eastAsia"/>
          <w:sz w:val="24"/>
        </w:rPr>
        <w:t>产品或者重污染工艺的声明材料。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风力发电增值税即征即退优惠（减免性质代码：</w:t>
      </w:r>
      <w:r w:rsidRPr="00DE452A">
        <w:rPr>
          <w:rFonts w:ascii="宋体" w:eastAsia="宋体" w:hAnsi="宋体" w:cs="宋体"/>
          <w:sz w:val="24"/>
        </w:rPr>
        <w:t>01064018</w:t>
      </w:r>
      <w:r w:rsidRPr="00DE452A">
        <w:rPr>
          <w:rFonts w:ascii="宋体" w:eastAsia="宋体" w:hAnsi="宋体" w:cs="宋体" w:hint="eastAsia"/>
          <w:sz w:val="24"/>
        </w:rPr>
        <w:t>，政策依据：财税〔</w:t>
      </w:r>
      <w:r w:rsidRPr="00DE452A">
        <w:rPr>
          <w:rFonts w:ascii="宋体" w:eastAsia="宋体" w:hAnsi="宋体" w:cs="宋体"/>
          <w:sz w:val="24"/>
        </w:rPr>
        <w:t>2015</w:t>
      </w:r>
      <w:r w:rsidRPr="00DE452A">
        <w:rPr>
          <w:rFonts w:ascii="宋体" w:eastAsia="宋体" w:hAnsi="宋体" w:cs="宋体" w:hint="eastAsia"/>
          <w:sz w:val="24"/>
        </w:rPr>
        <w:t>〕</w:t>
      </w:r>
      <w:r w:rsidRPr="00DE452A">
        <w:rPr>
          <w:rFonts w:ascii="宋体" w:eastAsia="宋体" w:hAnsi="宋体" w:cs="宋体"/>
          <w:sz w:val="24"/>
        </w:rPr>
        <w:t>74</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《税务资格备案表》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资源综合利用产品及劳务增值税即征即退优惠（减免性质代码：</w:t>
      </w:r>
      <w:r w:rsidRPr="00DE452A">
        <w:rPr>
          <w:rFonts w:ascii="宋体" w:eastAsia="宋体" w:hAnsi="宋体" w:cs="宋体"/>
          <w:sz w:val="24"/>
        </w:rPr>
        <w:t>01064019</w:t>
      </w:r>
      <w:r w:rsidRPr="00DE452A">
        <w:rPr>
          <w:rFonts w:ascii="宋体" w:eastAsia="宋体" w:hAnsi="宋体" w:cs="宋体" w:hint="eastAsia"/>
          <w:sz w:val="24"/>
        </w:rPr>
        <w:t>，政策依据：财税〔</w:t>
      </w:r>
      <w:r w:rsidRPr="00DE452A">
        <w:rPr>
          <w:rFonts w:ascii="宋体" w:eastAsia="宋体" w:hAnsi="宋体" w:cs="宋体"/>
          <w:sz w:val="24"/>
        </w:rPr>
        <w:t>2015</w:t>
      </w:r>
      <w:r w:rsidRPr="00DE452A">
        <w:rPr>
          <w:rFonts w:ascii="宋体" w:eastAsia="宋体" w:hAnsi="宋体" w:cs="宋体" w:hint="eastAsia"/>
          <w:sz w:val="24"/>
        </w:rPr>
        <w:t>〕</w:t>
      </w:r>
      <w:r w:rsidRPr="00DE452A">
        <w:rPr>
          <w:rFonts w:ascii="宋体" w:eastAsia="宋体" w:hAnsi="宋体" w:cs="宋体"/>
          <w:sz w:val="24"/>
        </w:rPr>
        <w:t>78</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）《税务资格备案表》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）综合利用的资源，属于环境保护部《国家危险废物名录》列明的危险废物的，提供省级及以上环境保护部门颁发的《危险废物经营许可证》原件及复印件（原件查验后退回）。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）不属于国家发展改革委《产业结构调整指导目录》中的禁止类、限制类项目和环境保护部《环境保护综合名录》中的</w:t>
      </w:r>
      <w:r w:rsidRPr="00DE452A">
        <w:rPr>
          <w:rFonts w:ascii="宋体" w:eastAsia="宋体" w:cs="宋体" w:hint="eastAsia"/>
          <w:sz w:val="24"/>
        </w:rPr>
        <w:t>“</w:t>
      </w:r>
      <w:r w:rsidRPr="00DE452A">
        <w:rPr>
          <w:rFonts w:ascii="宋体" w:eastAsia="宋体" w:hAnsi="宋体" w:cs="宋体" w:hint="eastAsia"/>
          <w:sz w:val="24"/>
        </w:rPr>
        <w:t>高污染、高环境风险</w:t>
      </w:r>
      <w:r w:rsidRPr="00DE452A">
        <w:rPr>
          <w:rFonts w:ascii="宋体" w:eastAsia="宋体" w:cs="宋体" w:hint="eastAsia"/>
          <w:sz w:val="24"/>
        </w:rPr>
        <w:t>”</w:t>
      </w:r>
      <w:r w:rsidRPr="00DE452A">
        <w:rPr>
          <w:rFonts w:ascii="宋体" w:eastAsia="宋体" w:hAnsi="宋体" w:cs="宋体" w:hint="eastAsia"/>
          <w:sz w:val="24"/>
        </w:rPr>
        <w:t>产品或者重污染工艺，以及符合《资源综合利用产品和劳务增值税优惠目录》规定的技术标准和相关条件的书面声明材料。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7.</w:t>
      </w:r>
      <w:r w:rsidRPr="00DE452A">
        <w:rPr>
          <w:rFonts w:ascii="宋体" w:eastAsia="宋体" w:hAnsi="宋体" w:cs="宋体" w:hint="eastAsia"/>
          <w:sz w:val="24"/>
        </w:rPr>
        <w:t>黄金期货交易增值税即征即退优惠（减免性质代码：</w:t>
      </w:r>
      <w:r w:rsidRPr="00DE452A">
        <w:rPr>
          <w:rFonts w:ascii="宋体" w:eastAsia="宋体" w:hAnsi="宋体" w:cs="宋体"/>
          <w:sz w:val="24"/>
        </w:rPr>
        <w:t>01081520</w:t>
      </w:r>
      <w:r w:rsidRPr="00DE452A">
        <w:rPr>
          <w:rFonts w:ascii="宋体" w:eastAsia="宋体" w:hAnsi="宋体" w:cs="宋体" w:hint="eastAsia"/>
          <w:sz w:val="24"/>
        </w:rPr>
        <w:t>，政策依据：财税〔</w:t>
      </w:r>
      <w:r w:rsidRPr="00DE452A">
        <w:rPr>
          <w:rFonts w:ascii="宋体" w:eastAsia="宋体" w:hAnsi="宋体" w:cs="宋体"/>
          <w:sz w:val="24"/>
        </w:rPr>
        <w:t>2008</w:t>
      </w:r>
      <w:r w:rsidRPr="00DE452A">
        <w:rPr>
          <w:rFonts w:ascii="宋体" w:eastAsia="宋体" w:hAnsi="宋体" w:cs="宋体" w:hint="eastAsia"/>
          <w:sz w:val="24"/>
        </w:rPr>
        <w:t>〕</w:t>
      </w:r>
      <w:r w:rsidRPr="00DE452A">
        <w:rPr>
          <w:rFonts w:ascii="宋体" w:eastAsia="宋体" w:hAnsi="宋体" w:cs="宋体"/>
          <w:sz w:val="24"/>
        </w:rPr>
        <w:t>5</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《税务资格备案表》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8.</w:t>
      </w:r>
      <w:r w:rsidRPr="00DE452A">
        <w:rPr>
          <w:rFonts w:ascii="宋体" w:eastAsia="宋体" w:hAnsi="宋体" w:cs="宋体" w:hint="eastAsia"/>
          <w:sz w:val="24"/>
        </w:rPr>
        <w:t>有形动产融资租赁服务增值税即征即退优惠（减免性质代码：</w:t>
      </w:r>
      <w:r w:rsidRPr="00DE452A">
        <w:rPr>
          <w:rFonts w:ascii="宋体" w:eastAsia="宋体" w:hAnsi="宋体" w:cs="宋体"/>
          <w:sz w:val="24"/>
        </w:rPr>
        <w:t>01083916</w:t>
      </w:r>
      <w:r w:rsidRPr="00DE452A">
        <w:rPr>
          <w:rFonts w:ascii="宋体" w:eastAsia="宋体" w:hAnsi="宋体" w:cs="宋体" w:hint="eastAsia"/>
          <w:sz w:val="24"/>
        </w:rPr>
        <w:t>，政策依据：财税〔</w:t>
      </w:r>
      <w:r w:rsidRPr="00DE452A">
        <w:rPr>
          <w:rFonts w:ascii="宋体" w:eastAsia="宋体" w:hAnsi="宋体" w:cs="宋体"/>
          <w:sz w:val="24"/>
        </w:rPr>
        <w:t>2016</w:t>
      </w:r>
      <w:r w:rsidRPr="00DE452A">
        <w:rPr>
          <w:rFonts w:ascii="宋体" w:eastAsia="宋体" w:hAnsi="宋体" w:cs="宋体" w:hint="eastAsia"/>
          <w:sz w:val="24"/>
        </w:rPr>
        <w:t>〕</w:t>
      </w:r>
      <w:r w:rsidRPr="00DE452A">
        <w:rPr>
          <w:rFonts w:ascii="宋体" w:eastAsia="宋体" w:hAnsi="宋体" w:cs="宋体"/>
          <w:sz w:val="24"/>
        </w:rPr>
        <w:t>36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）《税务资格备案表》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w:t>
      </w:r>
      <w:r w:rsidRPr="00DE452A">
        <w:rPr>
          <w:rFonts w:ascii="宋体" w:eastAsia="宋体" w:hAnsi="宋体" w:cs="宋体"/>
          <w:sz w:val="24"/>
        </w:rPr>
        <w:t>2</w:t>
      </w:r>
      <w:r w:rsidRPr="00DE452A">
        <w:rPr>
          <w:rFonts w:ascii="宋体" w:eastAsia="宋体" w:hAnsi="宋体" w:cs="宋体" w:hint="eastAsia"/>
          <w:sz w:val="24"/>
        </w:rPr>
        <w:t>）有形动产融资租赁服务业务合同复印件。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9.</w:t>
      </w:r>
      <w:r w:rsidRPr="00DE452A">
        <w:rPr>
          <w:rFonts w:ascii="宋体" w:eastAsia="宋体" w:hAnsi="宋体" w:cs="宋体" w:hint="eastAsia"/>
          <w:sz w:val="24"/>
        </w:rPr>
        <w:t>动漫企业增值税即征即退增值税优惠（减免性质代码：</w:t>
      </w:r>
      <w:r w:rsidRPr="00DE452A">
        <w:rPr>
          <w:rFonts w:ascii="宋体" w:eastAsia="宋体" w:hAnsi="宋体" w:cs="宋体"/>
          <w:sz w:val="24"/>
        </w:rPr>
        <w:t>01103234</w:t>
      </w:r>
      <w:r w:rsidRPr="00DE452A">
        <w:rPr>
          <w:rFonts w:ascii="宋体" w:eastAsia="宋体" w:hAnsi="宋体" w:cs="宋体" w:hint="eastAsia"/>
          <w:sz w:val="24"/>
        </w:rPr>
        <w:t>、</w:t>
      </w:r>
      <w:r w:rsidRPr="00DE452A">
        <w:rPr>
          <w:rFonts w:ascii="宋体" w:eastAsia="宋体" w:hAnsi="宋体" w:cs="宋体"/>
          <w:sz w:val="24"/>
        </w:rPr>
        <w:t>01103235</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38</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）《税务资格备案表》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）软件产业主管部门颁发的《软件产品登记证书》或著作权行政管理部门颁发的《计算机软件著作权登记证书》。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10.</w:t>
      </w:r>
      <w:r w:rsidRPr="00DE452A">
        <w:rPr>
          <w:rFonts w:ascii="宋体" w:eastAsia="宋体" w:hAnsi="宋体" w:cs="宋体" w:hint="eastAsia"/>
          <w:sz w:val="24"/>
        </w:rPr>
        <w:t>飞机维修劳务增值税即征即退优惠（减免性质代码：</w:t>
      </w:r>
      <w:r w:rsidRPr="00DE452A">
        <w:rPr>
          <w:rFonts w:ascii="宋体" w:eastAsia="宋体" w:hAnsi="宋体" w:cs="宋体"/>
          <w:sz w:val="24"/>
        </w:rPr>
        <w:t>01120401</w:t>
      </w:r>
      <w:r w:rsidRPr="00DE452A">
        <w:rPr>
          <w:rFonts w:ascii="宋体" w:eastAsia="宋体" w:hAnsi="宋体" w:cs="宋体" w:hint="eastAsia"/>
          <w:sz w:val="24"/>
        </w:rPr>
        <w:t>，政策依据：财税〔</w:t>
      </w:r>
      <w:r w:rsidRPr="00DE452A">
        <w:rPr>
          <w:rFonts w:ascii="宋体" w:eastAsia="宋体" w:hAnsi="宋体" w:cs="宋体"/>
          <w:sz w:val="24"/>
        </w:rPr>
        <w:t>2000</w:t>
      </w:r>
      <w:r w:rsidRPr="00DE452A">
        <w:rPr>
          <w:rFonts w:ascii="宋体" w:eastAsia="宋体" w:hAnsi="宋体" w:cs="宋体" w:hint="eastAsia"/>
          <w:sz w:val="24"/>
        </w:rPr>
        <w:t>〕</w:t>
      </w:r>
      <w:r w:rsidRPr="00DE452A">
        <w:rPr>
          <w:rFonts w:ascii="宋体" w:eastAsia="宋体" w:hAnsi="宋体" w:cs="宋体"/>
          <w:sz w:val="24"/>
        </w:rPr>
        <w:t>102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《税务资格备案表》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11.</w:t>
      </w:r>
      <w:r w:rsidRPr="00DE452A">
        <w:rPr>
          <w:rFonts w:ascii="宋体" w:eastAsia="宋体" w:hAnsi="宋体" w:cs="宋体" w:hint="eastAsia"/>
          <w:sz w:val="24"/>
        </w:rPr>
        <w:t>管道运输服务增值税即征即退优惠（减免性质代码：</w:t>
      </w:r>
      <w:r w:rsidRPr="00DE452A">
        <w:rPr>
          <w:rFonts w:ascii="宋体" w:eastAsia="宋体" w:hAnsi="宋体" w:cs="宋体"/>
          <w:sz w:val="24"/>
        </w:rPr>
        <w:t>01121311</w:t>
      </w:r>
      <w:r w:rsidRPr="00DE452A">
        <w:rPr>
          <w:rFonts w:ascii="宋体" w:eastAsia="宋体" w:hAnsi="宋体" w:cs="宋体" w:hint="eastAsia"/>
          <w:sz w:val="24"/>
        </w:rPr>
        <w:t>，政策依据：财税〔</w:t>
      </w:r>
      <w:r w:rsidRPr="00DE452A">
        <w:rPr>
          <w:rFonts w:ascii="宋体" w:eastAsia="宋体" w:hAnsi="宋体" w:cs="宋体"/>
          <w:sz w:val="24"/>
        </w:rPr>
        <w:t>2016</w:t>
      </w:r>
      <w:r w:rsidRPr="00DE452A">
        <w:rPr>
          <w:rFonts w:ascii="宋体" w:eastAsia="宋体" w:hAnsi="宋体" w:cs="宋体" w:hint="eastAsia"/>
          <w:sz w:val="24"/>
        </w:rPr>
        <w:t>〕</w:t>
      </w:r>
      <w:r w:rsidRPr="00DE452A">
        <w:rPr>
          <w:rFonts w:ascii="宋体" w:eastAsia="宋体" w:hAnsi="宋体" w:cs="宋体"/>
          <w:sz w:val="24"/>
        </w:rPr>
        <w:t>36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）《税务资格备案表》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）管道运输服务业务合同复印件。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12.</w:t>
      </w:r>
      <w:r w:rsidRPr="00DE452A">
        <w:rPr>
          <w:rFonts w:ascii="宋体" w:eastAsia="宋体" w:hAnsi="宋体" w:cs="宋体" w:hint="eastAsia"/>
          <w:sz w:val="24"/>
        </w:rPr>
        <w:t>铂金增值税即征即退优惠（减免性质代码：</w:t>
      </w:r>
      <w:r w:rsidRPr="00DE452A">
        <w:rPr>
          <w:rFonts w:ascii="宋体" w:eastAsia="宋体" w:hAnsi="宋体" w:cs="宋体"/>
          <w:sz w:val="24"/>
        </w:rPr>
        <w:t>01129901</w:t>
      </w:r>
      <w:r w:rsidRPr="00DE452A">
        <w:rPr>
          <w:rFonts w:ascii="宋体" w:eastAsia="宋体" w:hAnsi="宋体" w:cs="宋体" w:hint="eastAsia"/>
          <w:sz w:val="24"/>
        </w:rPr>
        <w:t>，政策依据：财税〔</w:t>
      </w:r>
      <w:r w:rsidRPr="00DE452A">
        <w:rPr>
          <w:rFonts w:ascii="宋体" w:eastAsia="宋体" w:hAnsi="宋体" w:cs="宋体"/>
          <w:sz w:val="24"/>
        </w:rPr>
        <w:t>2003</w:t>
      </w:r>
      <w:r w:rsidRPr="00DE452A">
        <w:rPr>
          <w:rFonts w:ascii="宋体" w:eastAsia="宋体" w:hAnsi="宋体" w:cs="宋体" w:hint="eastAsia"/>
          <w:sz w:val="24"/>
        </w:rPr>
        <w:t>〕</w:t>
      </w:r>
      <w:r w:rsidRPr="00DE452A">
        <w:rPr>
          <w:rFonts w:ascii="宋体" w:eastAsia="宋体" w:hAnsi="宋体" w:cs="宋体"/>
          <w:sz w:val="24"/>
        </w:rPr>
        <w:t>86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）《税务资格备案表》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）国内生产企业自产自销铂金的证明材料原件及复印件（原件查验后退回）。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）上海黄金交易所开具的《上海黄金交易所发票》结算联（查验后退回）。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13.</w:t>
      </w:r>
      <w:r w:rsidRPr="00DE452A">
        <w:rPr>
          <w:rFonts w:ascii="宋体" w:eastAsia="宋体" w:hAnsi="宋体" w:cs="宋体" w:hint="eastAsia"/>
          <w:sz w:val="24"/>
        </w:rPr>
        <w:t>境外投资者以分配利润直接投资暂不征收预提所得税（减免性质代码：</w:t>
      </w:r>
      <w:r w:rsidRPr="00DE452A">
        <w:rPr>
          <w:rFonts w:ascii="宋体" w:eastAsia="宋体" w:hAnsi="宋体" w:cs="宋体"/>
          <w:sz w:val="24"/>
        </w:rPr>
        <w:t>04081524</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102</w:t>
      </w:r>
      <w:r w:rsidRPr="00DE452A">
        <w:rPr>
          <w:rFonts w:ascii="宋体" w:eastAsia="宋体" w:hAnsi="宋体" w:cs="宋体" w:hint="eastAsia"/>
          <w:sz w:val="24"/>
        </w:rPr>
        <w:t>号、国家税务总局2018年第53号），应报送：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）《非居民企业递延缴纳预提所得税信息报告表》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w:t>
      </w:r>
      <w:r w:rsidRPr="00DE452A">
        <w:rPr>
          <w:rFonts w:ascii="宋体" w:eastAsia="宋体" w:hAnsi="宋体" w:cs="宋体"/>
          <w:sz w:val="24"/>
        </w:rPr>
        <w:t>2</w:t>
      </w:r>
      <w:r w:rsidRPr="00DE452A">
        <w:rPr>
          <w:rFonts w:ascii="宋体" w:eastAsia="宋体" w:hAnsi="宋体" w:cs="宋体" w:hint="eastAsia"/>
          <w:sz w:val="24"/>
        </w:rPr>
        <w:t>）《中华人民共和国扣缴企业所得税报告表》。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）相关合同。</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）支付凭证。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5</w:t>
      </w:r>
      <w:r w:rsidRPr="00DE452A">
        <w:rPr>
          <w:rFonts w:ascii="宋体" w:eastAsia="宋体" w:hAnsi="宋体" w:cs="宋体" w:hint="eastAsia"/>
          <w:sz w:val="24"/>
        </w:rPr>
        <w:t>）与鼓励类投资项目活动相关的资料。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6</w:t>
      </w:r>
      <w:r w:rsidRPr="00DE452A">
        <w:rPr>
          <w:rFonts w:ascii="宋体" w:eastAsia="宋体" w:hAnsi="宋体" w:cs="宋体" w:hint="eastAsia"/>
          <w:sz w:val="24"/>
        </w:rPr>
        <w:t>）委托材料。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14.</w:t>
      </w:r>
      <w:r w:rsidRPr="00DE452A">
        <w:rPr>
          <w:rFonts w:ascii="宋体" w:eastAsia="宋体" w:hAnsi="宋体" w:cs="宋体" w:hint="eastAsia"/>
          <w:sz w:val="24"/>
        </w:rPr>
        <w:t>残疾、孤老、烈属减征个人所得税优惠（减免性质代码：</w:t>
      </w:r>
      <w:r w:rsidRPr="00DE452A">
        <w:rPr>
          <w:rFonts w:ascii="宋体" w:eastAsia="宋体" w:hAnsi="宋体" w:cs="宋体"/>
          <w:sz w:val="24"/>
        </w:rPr>
        <w:t>05012710</w:t>
      </w:r>
      <w:r w:rsidRPr="00DE452A">
        <w:rPr>
          <w:rFonts w:ascii="宋体" w:eastAsia="宋体" w:hAnsi="宋体" w:cs="宋体" w:hint="eastAsia"/>
          <w:sz w:val="24"/>
        </w:rPr>
        <w:t>，政策依据：中华人民共和国个人所得税法），应报送：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）《纳税人减免税备案登记表》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）个人身份证件原件及复印件（原件查验后退回）。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）残疾、孤老、烈属的资格相关材料原件及复印件（原件查验后退回）。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15.</w:t>
      </w:r>
      <w:r w:rsidRPr="00DE452A">
        <w:rPr>
          <w:rFonts w:ascii="宋体" w:eastAsia="宋体" w:hAnsi="宋体" w:cs="宋体" w:hint="eastAsia"/>
          <w:sz w:val="24"/>
        </w:rPr>
        <w:t>合伙创投企业个人合伙人按投资额的一定比例抵扣从合伙创投企业分得的经营所得（减免性质代码：</w:t>
      </w:r>
      <w:r w:rsidRPr="00DE452A">
        <w:rPr>
          <w:rFonts w:ascii="宋体" w:eastAsia="宋体" w:hAnsi="宋体" w:cs="宋体"/>
          <w:sz w:val="24"/>
        </w:rPr>
        <w:t>05129999</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55</w:t>
      </w:r>
      <w:r w:rsidRPr="00DE452A">
        <w:rPr>
          <w:rFonts w:ascii="宋体" w:eastAsia="宋体" w:hAnsi="宋体" w:cs="宋体" w:hint="eastAsia"/>
          <w:sz w:val="24"/>
        </w:rPr>
        <w:t>号、国家税务总局公告</w:t>
      </w:r>
      <w:r w:rsidRPr="00DE452A">
        <w:rPr>
          <w:rFonts w:ascii="宋体" w:eastAsia="宋体" w:hAnsi="宋体" w:cs="宋体"/>
          <w:sz w:val="24"/>
        </w:rPr>
        <w:t>2018</w:t>
      </w:r>
      <w:r w:rsidRPr="00DE452A">
        <w:rPr>
          <w:rFonts w:ascii="宋体" w:eastAsia="宋体" w:hAnsi="宋体" w:cs="宋体" w:hint="eastAsia"/>
          <w:sz w:val="24"/>
        </w:rPr>
        <w:t>年第</w:t>
      </w:r>
      <w:r w:rsidRPr="00DE452A">
        <w:rPr>
          <w:rFonts w:ascii="宋体" w:eastAsia="宋体" w:hAnsi="宋体" w:cs="宋体"/>
          <w:sz w:val="24"/>
        </w:rPr>
        <w:t>43</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）《纳税人减免税备案登记表》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）《合伙创投企业个人所得税投资抵扣备案表》。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16.</w:t>
      </w:r>
      <w:r w:rsidRPr="00DE452A">
        <w:rPr>
          <w:rFonts w:ascii="宋体" w:eastAsia="宋体" w:hAnsi="宋体" w:cs="宋体" w:hint="eastAsia"/>
          <w:sz w:val="24"/>
        </w:rPr>
        <w:t>天使投资个人按投资额的一定比例抵扣转让初创科技型企业股权取得的应纳税所得额（减免性质代码：</w:t>
      </w:r>
      <w:r w:rsidRPr="00DE452A">
        <w:rPr>
          <w:rFonts w:ascii="宋体" w:eastAsia="宋体" w:hAnsi="宋体" w:cs="宋体"/>
          <w:sz w:val="24"/>
        </w:rPr>
        <w:t>05129999</w:t>
      </w:r>
      <w:r w:rsidRPr="00DE452A">
        <w:rPr>
          <w:rFonts w:ascii="宋体" w:eastAsia="宋体" w:hAnsi="宋体" w:cs="宋体" w:hint="eastAsia"/>
          <w:sz w:val="24"/>
        </w:rPr>
        <w:t>，政策依据：财税〔</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55</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）《纳税人减免税备案登记表》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）《天使投资个人所得税投资抵扣备案表》。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）天使投资个人身份证件原件（查验后退回）。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lastRenderedPageBreak/>
        <w:t>17.</w:t>
      </w:r>
      <w:r w:rsidRPr="00DE452A">
        <w:rPr>
          <w:rFonts w:ascii="宋体" w:eastAsia="宋体" w:hAnsi="宋体" w:cs="宋体" w:hint="eastAsia"/>
          <w:sz w:val="24"/>
        </w:rPr>
        <w:t>对个人销售住房暂免征收土地增值税（减免性质代码：</w:t>
      </w:r>
      <w:r w:rsidRPr="00DE452A">
        <w:rPr>
          <w:rFonts w:ascii="宋体" w:eastAsia="宋体" w:hAnsi="宋体" w:cs="宋体"/>
          <w:sz w:val="24"/>
        </w:rPr>
        <w:t>11011701</w:t>
      </w:r>
      <w:r w:rsidRPr="00DE452A">
        <w:rPr>
          <w:rFonts w:ascii="宋体" w:eastAsia="宋体" w:hAnsi="宋体" w:cs="宋体" w:hint="eastAsia"/>
          <w:sz w:val="24"/>
        </w:rPr>
        <w:t>，政策依据：财税〔</w:t>
      </w:r>
      <w:r w:rsidRPr="00DE452A">
        <w:rPr>
          <w:rFonts w:ascii="宋体" w:eastAsia="宋体" w:hAnsi="宋体" w:cs="宋体"/>
          <w:sz w:val="24"/>
        </w:rPr>
        <w:t>2008</w:t>
      </w:r>
      <w:r w:rsidRPr="00DE452A">
        <w:rPr>
          <w:rFonts w:ascii="宋体" w:eastAsia="宋体" w:hAnsi="宋体" w:cs="宋体" w:hint="eastAsia"/>
          <w:sz w:val="24"/>
        </w:rPr>
        <w:t>〕</w:t>
      </w:r>
      <w:r w:rsidRPr="00DE452A">
        <w:rPr>
          <w:rFonts w:ascii="宋体" w:eastAsia="宋体" w:hAnsi="宋体" w:cs="宋体"/>
          <w:sz w:val="24"/>
        </w:rPr>
        <w:t>137</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《纳税人减免税备案登记表》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18.</w:t>
      </w:r>
      <w:r w:rsidRPr="00DE452A">
        <w:rPr>
          <w:rFonts w:ascii="宋体" w:eastAsia="宋体" w:hAnsi="宋体" w:cs="宋体" w:hint="eastAsia"/>
          <w:sz w:val="24"/>
        </w:rPr>
        <w:t>转让旧房作为保障性住房且增值额未超过扣除项目金额</w:t>
      </w:r>
      <w:r w:rsidRPr="00DE452A">
        <w:rPr>
          <w:rFonts w:ascii="宋体" w:eastAsia="宋体" w:hAnsi="宋体" w:cs="宋体"/>
          <w:sz w:val="24"/>
        </w:rPr>
        <w:t>20%</w:t>
      </w:r>
      <w:r w:rsidRPr="00DE452A">
        <w:rPr>
          <w:rFonts w:ascii="宋体" w:eastAsia="宋体" w:hAnsi="宋体" w:cs="宋体" w:hint="eastAsia"/>
          <w:sz w:val="24"/>
        </w:rPr>
        <w:t>的免征土地增值税（减免性质代码：</w:t>
      </w:r>
      <w:r w:rsidRPr="00DE452A">
        <w:rPr>
          <w:rFonts w:ascii="宋体" w:eastAsia="宋体" w:hAnsi="宋体" w:cs="宋体"/>
          <w:sz w:val="24"/>
        </w:rPr>
        <w:t>11011707</w:t>
      </w:r>
      <w:r w:rsidRPr="00DE452A">
        <w:rPr>
          <w:rFonts w:ascii="宋体" w:eastAsia="宋体" w:hAnsi="宋体" w:cs="宋体" w:hint="eastAsia"/>
          <w:sz w:val="24"/>
        </w:rPr>
        <w:t>，政策依据：财税〔</w:t>
      </w:r>
      <w:r w:rsidRPr="00DE452A">
        <w:rPr>
          <w:rFonts w:ascii="宋体" w:eastAsia="宋体" w:hAnsi="宋体" w:cs="宋体"/>
          <w:sz w:val="24"/>
        </w:rPr>
        <w:t>2013</w:t>
      </w:r>
      <w:r w:rsidRPr="00DE452A">
        <w:rPr>
          <w:rFonts w:ascii="宋体" w:eastAsia="宋体" w:hAnsi="宋体" w:cs="宋体" w:hint="eastAsia"/>
          <w:sz w:val="24"/>
        </w:rPr>
        <w:t>〕</w:t>
      </w:r>
      <w:r w:rsidRPr="00DE452A">
        <w:rPr>
          <w:rFonts w:ascii="宋体" w:eastAsia="宋体" w:hAnsi="宋体" w:cs="宋体"/>
          <w:sz w:val="24"/>
        </w:rPr>
        <w:t>101</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）《纳税人减免税备案登记表》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）房屋产权证明、不动产权属资料复印件。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）房地产转让合同（协议）复印件。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）扣除项目金额相关材料（如评估报告，发票等）。</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19.</w:t>
      </w:r>
      <w:r w:rsidRPr="00DE452A">
        <w:rPr>
          <w:rFonts w:ascii="宋体" w:eastAsia="宋体" w:hAnsi="宋体" w:cs="宋体" w:hint="eastAsia"/>
          <w:sz w:val="24"/>
        </w:rPr>
        <w:t>对企业改制、资产整合过程中涉及的土地增值税予以免征（减免性质代码：</w:t>
      </w:r>
      <w:r w:rsidRPr="00DE452A">
        <w:rPr>
          <w:rFonts w:ascii="宋体" w:eastAsia="宋体" w:hAnsi="宋体" w:cs="宋体"/>
          <w:sz w:val="24"/>
        </w:rPr>
        <w:t>11052401</w:t>
      </w:r>
      <w:r w:rsidRPr="00DE452A">
        <w:rPr>
          <w:rFonts w:ascii="宋体" w:eastAsia="宋体" w:hAnsi="宋体" w:cs="宋体" w:hint="eastAsia"/>
          <w:sz w:val="24"/>
        </w:rPr>
        <w:t>、</w:t>
      </w:r>
      <w:r w:rsidRPr="00DE452A">
        <w:rPr>
          <w:rFonts w:ascii="宋体" w:eastAsia="宋体" w:hAnsi="宋体" w:cs="宋体"/>
          <w:sz w:val="24"/>
        </w:rPr>
        <w:t>11052501</w:t>
      </w:r>
      <w:r w:rsidRPr="00DE452A">
        <w:rPr>
          <w:rFonts w:ascii="宋体" w:eastAsia="宋体" w:hAnsi="宋体" w:cs="宋体" w:hint="eastAsia"/>
          <w:sz w:val="24"/>
        </w:rPr>
        <w:t>、</w:t>
      </w:r>
      <w:r w:rsidRPr="00DE452A">
        <w:rPr>
          <w:rFonts w:ascii="宋体" w:eastAsia="宋体" w:hAnsi="宋体" w:cs="宋体"/>
          <w:sz w:val="24"/>
        </w:rPr>
        <w:t>11059901</w:t>
      </w:r>
      <w:r w:rsidRPr="00DE452A">
        <w:rPr>
          <w:rFonts w:ascii="宋体" w:eastAsia="宋体" w:hAnsi="宋体" w:cs="宋体" w:hint="eastAsia"/>
          <w:sz w:val="24"/>
        </w:rPr>
        <w:t>、</w:t>
      </w:r>
      <w:r w:rsidRPr="00DE452A">
        <w:rPr>
          <w:rFonts w:ascii="宋体" w:eastAsia="宋体" w:hAnsi="宋体" w:cs="宋体"/>
          <w:sz w:val="24"/>
        </w:rPr>
        <w:t>11059902</w:t>
      </w:r>
      <w:r w:rsidRPr="00DE452A">
        <w:rPr>
          <w:rFonts w:ascii="宋体" w:eastAsia="宋体" w:hAnsi="宋体" w:cs="宋体" w:hint="eastAsia"/>
          <w:sz w:val="24"/>
        </w:rPr>
        <w:t>、</w:t>
      </w:r>
      <w:r w:rsidRPr="00DE452A">
        <w:rPr>
          <w:rFonts w:ascii="宋体" w:eastAsia="宋体" w:hAnsi="宋体" w:cs="宋体"/>
          <w:sz w:val="24"/>
        </w:rPr>
        <w:t>11083901</w:t>
      </w:r>
      <w:r w:rsidRPr="00DE452A">
        <w:rPr>
          <w:rFonts w:ascii="宋体" w:eastAsia="宋体" w:hAnsi="宋体" w:cs="宋体" w:hint="eastAsia"/>
          <w:sz w:val="24"/>
        </w:rPr>
        <w:t>、</w:t>
      </w:r>
      <w:r w:rsidRPr="00DE452A">
        <w:rPr>
          <w:rFonts w:ascii="宋体" w:eastAsia="宋体" w:hAnsi="宋体" w:cs="宋体"/>
          <w:sz w:val="24"/>
        </w:rPr>
        <w:t>11083902</w:t>
      </w:r>
      <w:r w:rsidRPr="00DE452A">
        <w:rPr>
          <w:rFonts w:ascii="宋体" w:eastAsia="宋体" w:hAnsi="宋体" w:cs="宋体" w:hint="eastAsia"/>
          <w:sz w:val="24"/>
        </w:rPr>
        <w:t>、</w:t>
      </w:r>
      <w:r w:rsidRPr="00DE452A">
        <w:rPr>
          <w:rFonts w:ascii="宋体" w:eastAsia="宋体" w:hAnsi="宋体" w:cs="宋体"/>
          <w:sz w:val="24"/>
        </w:rPr>
        <w:t>11083903</w:t>
      </w:r>
      <w:r w:rsidRPr="00DE452A">
        <w:rPr>
          <w:rFonts w:ascii="宋体" w:eastAsia="宋体" w:hAnsi="宋体" w:cs="宋体" w:hint="eastAsia"/>
          <w:sz w:val="24"/>
        </w:rPr>
        <w:t>，政策依据：财税〔2013〕53号、财税〔</w:t>
      </w:r>
      <w:r w:rsidRPr="00DE452A">
        <w:rPr>
          <w:rFonts w:ascii="宋体" w:eastAsia="宋体" w:hAnsi="宋体" w:cs="宋体"/>
          <w:sz w:val="24"/>
        </w:rPr>
        <w:t>2011</w:t>
      </w:r>
      <w:r w:rsidRPr="00DE452A">
        <w:rPr>
          <w:rFonts w:ascii="宋体" w:eastAsia="宋体" w:hAnsi="宋体" w:cs="宋体" w:hint="eastAsia"/>
          <w:sz w:val="24"/>
        </w:rPr>
        <w:t>〕</w:t>
      </w:r>
      <w:r w:rsidRPr="00DE452A">
        <w:rPr>
          <w:rFonts w:ascii="宋体" w:eastAsia="宋体" w:hAnsi="宋体" w:cs="宋体"/>
          <w:sz w:val="24"/>
        </w:rPr>
        <w:t>116</w:t>
      </w:r>
      <w:r w:rsidRPr="00DE452A">
        <w:rPr>
          <w:rFonts w:ascii="宋体" w:eastAsia="宋体" w:hAnsi="宋体" w:cs="宋体" w:hint="eastAsia"/>
          <w:sz w:val="24"/>
        </w:rPr>
        <w:t>号、财税〔</w:t>
      </w:r>
      <w:r w:rsidRPr="00DE452A">
        <w:rPr>
          <w:rFonts w:ascii="宋体" w:eastAsia="宋体" w:hAnsi="宋体" w:cs="宋体"/>
          <w:sz w:val="24"/>
        </w:rPr>
        <w:t>2013</w:t>
      </w: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号、财税〔</w:t>
      </w:r>
      <w:r w:rsidRPr="00DE452A">
        <w:rPr>
          <w:rFonts w:ascii="宋体" w:eastAsia="宋体" w:hAnsi="宋体" w:cs="宋体"/>
          <w:sz w:val="24"/>
        </w:rPr>
        <w:t>2011</w:t>
      </w:r>
      <w:r w:rsidRPr="00DE452A">
        <w:rPr>
          <w:rFonts w:ascii="宋体" w:eastAsia="宋体" w:hAnsi="宋体" w:cs="宋体" w:hint="eastAsia"/>
          <w:sz w:val="24"/>
        </w:rPr>
        <w:t>〕</w:t>
      </w:r>
      <w:r w:rsidRPr="00DE452A">
        <w:rPr>
          <w:rFonts w:ascii="宋体" w:eastAsia="宋体" w:hAnsi="宋体" w:cs="宋体"/>
          <w:sz w:val="24"/>
        </w:rPr>
        <w:t>13</w:t>
      </w:r>
      <w:r w:rsidRPr="00DE452A">
        <w:rPr>
          <w:rFonts w:ascii="宋体" w:eastAsia="宋体" w:hAnsi="宋体" w:cs="宋体" w:hint="eastAsia"/>
          <w:sz w:val="24"/>
        </w:rPr>
        <w:t>号、财税〔</w:t>
      </w:r>
      <w:r w:rsidRPr="00DE452A">
        <w:rPr>
          <w:rFonts w:ascii="宋体" w:eastAsia="宋体" w:hAnsi="宋体" w:cs="宋体"/>
          <w:sz w:val="24"/>
        </w:rPr>
        <w:t>2001</w:t>
      </w:r>
      <w:r w:rsidRPr="00DE452A">
        <w:rPr>
          <w:rFonts w:ascii="宋体" w:eastAsia="宋体" w:hAnsi="宋体" w:cs="宋体" w:hint="eastAsia"/>
          <w:sz w:val="24"/>
        </w:rPr>
        <w:t>〕</w:t>
      </w:r>
      <w:r w:rsidRPr="00DE452A">
        <w:rPr>
          <w:rFonts w:ascii="宋体" w:eastAsia="宋体" w:hAnsi="宋体" w:cs="宋体"/>
          <w:sz w:val="24"/>
        </w:rPr>
        <w:t>10</w:t>
      </w:r>
      <w:r w:rsidRPr="00DE452A">
        <w:rPr>
          <w:rFonts w:ascii="宋体" w:eastAsia="宋体" w:hAnsi="宋体" w:cs="宋体" w:hint="eastAsia"/>
          <w:sz w:val="24"/>
        </w:rPr>
        <w:t>号、财税〔</w:t>
      </w:r>
      <w:r w:rsidRPr="00DE452A">
        <w:rPr>
          <w:rFonts w:ascii="宋体" w:eastAsia="宋体" w:hAnsi="宋体" w:cs="宋体"/>
          <w:sz w:val="24"/>
        </w:rPr>
        <w:t>2003</w:t>
      </w:r>
      <w:r w:rsidRPr="00DE452A">
        <w:rPr>
          <w:rFonts w:ascii="宋体" w:eastAsia="宋体" w:hAnsi="宋体" w:cs="宋体" w:hint="eastAsia"/>
          <w:sz w:val="24"/>
        </w:rPr>
        <w:t>〕</w:t>
      </w:r>
      <w:r w:rsidRPr="00DE452A">
        <w:rPr>
          <w:rFonts w:ascii="宋体" w:eastAsia="宋体" w:hAnsi="宋体" w:cs="宋体"/>
          <w:sz w:val="24"/>
        </w:rPr>
        <w:t>212</w:t>
      </w:r>
      <w:r w:rsidRPr="00DE452A">
        <w:rPr>
          <w:rFonts w:ascii="宋体" w:eastAsia="宋体" w:hAnsi="宋体" w:cs="宋体" w:hint="eastAsia"/>
          <w:sz w:val="24"/>
        </w:rPr>
        <w:t>号、财税〔</w:t>
      </w:r>
      <w:r w:rsidRPr="00DE452A">
        <w:rPr>
          <w:rFonts w:ascii="宋体" w:eastAsia="宋体" w:hAnsi="宋体" w:cs="宋体"/>
          <w:sz w:val="24"/>
        </w:rPr>
        <w:t>2013</w:t>
      </w:r>
      <w:r w:rsidRPr="00DE452A">
        <w:rPr>
          <w:rFonts w:ascii="宋体" w:eastAsia="宋体" w:hAnsi="宋体" w:cs="宋体" w:hint="eastAsia"/>
          <w:sz w:val="24"/>
        </w:rPr>
        <w:t>〕</w:t>
      </w:r>
      <w:r w:rsidRPr="00DE452A">
        <w:rPr>
          <w:rFonts w:ascii="宋体" w:eastAsia="宋体" w:hAnsi="宋体" w:cs="宋体"/>
          <w:sz w:val="24"/>
        </w:rPr>
        <w:t>56</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）《纳税人减免税备案登记表》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）房屋产权证明、不动产权属资料复印件。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）投资、联营双方的营业执照复印件。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）投资、联营合同（协议）复印件。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20.</w:t>
      </w:r>
      <w:r w:rsidRPr="00DE452A">
        <w:rPr>
          <w:rFonts w:ascii="宋体" w:eastAsia="宋体" w:hAnsi="宋体" w:cs="宋体" w:hint="eastAsia"/>
          <w:sz w:val="24"/>
        </w:rPr>
        <w:t>被撤销金融机构清偿债务免征土地增值税（减免性质代码：</w:t>
      </w:r>
      <w:r w:rsidRPr="00DE452A">
        <w:rPr>
          <w:rFonts w:ascii="宋体" w:eastAsia="宋体" w:hAnsi="宋体" w:cs="宋体"/>
          <w:sz w:val="24"/>
        </w:rPr>
        <w:t>11129901</w:t>
      </w:r>
      <w:r w:rsidRPr="00DE452A">
        <w:rPr>
          <w:rFonts w:ascii="宋体" w:eastAsia="宋体" w:hAnsi="宋体" w:cs="宋体" w:hint="eastAsia"/>
          <w:sz w:val="24"/>
        </w:rPr>
        <w:t>，政策依据：财税〔</w:t>
      </w:r>
      <w:r w:rsidRPr="00DE452A">
        <w:rPr>
          <w:rFonts w:ascii="宋体" w:eastAsia="宋体" w:hAnsi="宋体" w:cs="宋体"/>
          <w:sz w:val="24"/>
        </w:rPr>
        <w:t>2003</w:t>
      </w:r>
      <w:r w:rsidRPr="00DE452A">
        <w:rPr>
          <w:rFonts w:ascii="宋体" w:eastAsia="宋体" w:hAnsi="宋体" w:cs="宋体" w:hint="eastAsia"/>
          <w:sz w:val="24"/>
        </w:rPr>
        <w:t>〕</w:t>
      </w:r>
      <w:r w:rsidRPr="00DE452A">
        <w:rPr>
          <w:rFonts w:ascii="宋体" w:eastAsia="宋体" w:hAnsi="宋体" w:cs="宋体"/>
          <w:sz w:val="24"/>
        </w:rPr>
        <w:t>141</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）《纳税人减免税备案登记表》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）中国人民银行依法决定撤销的相关材料。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w:t>
      </w:r>
      <w:r w:rsidRPr="00DE452A">
        <w:rPr>
          <w:rFonts w:ascii="宋体" w:eastAsia="宋体" w:hAnsi="宋体" w:cs="宋体"/>
          <w:sz w:val="24"/>
        </w:rPr>
        <w:t>3</w:t>
      </w:r>
      <w:r w:rsidRPr="00DE452A">
        <w:rPr>
          <w:rFonts w:ascii="宋体" w:eastAsia="宋体" w:hAnsi="宋体" w:cs="宋体" w:hint="eastAsia"/>
          <w:sz w:val="24"/>
        </w:rPr>
        <w:t>）房屋产权证明、不动产权属资料复印件。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）财产处置协议复印件。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21.</w:t>
      </w:r>
      <w:r w:rsidRPr="00DE452A">
        <w:rPr>
          <w:rFonts w:ascii="宋体" w:eastAsia="宋体" w:hAnsi="宋体" w:cs="宋体" w:hint="eastAsia"/>
          <w:sz w:val="24"/>
        </w:rPr>
        <w:t>合作建房自用的土地增值税减免（减免性质代码：</w:t>
      </w:r>
      <w:r w:rsidRPr="00DE452A">
        <w:rPr>
          <w:rFonts w:ascii="宋体" w:eastAsia="宋体" w:hAnsi="宋体" w:cs="宋体"/>
          <w:sz w:val="24"/>
        </w:rPr>
        <w:t>11129903</w:t>
      </w:r>
      <w:r w:rsidRPr="00DE452A">
        <w:rPr>
          <w:rFonts w:ascii="宋体" w:eastAsia="宋体" w:hAnsi="宋体" w:cs="宋体" w:hint="eastAsia"/>
          <w:sz w:val="24"/>
        </w:rPr>
        <w:t>，政策依据：财税字〔</w:t>
      </w:r>
      <w:r w:rsidRPr="00DE452A">
        <w:rPr>
          <w:rFonts w:ascii="宋体" w:eastAsia="宋体" w:hAnsi="宋体" w:cs="宋体"/>
          <w:sz w:val="24"/>
        </w:rPr>
        <w:t>1995</w:t>
      </w:r>
      <w:r w:rsidRPr="00DE452A">
        <w:rPr>
          <w:rFonts w:ascii="宋体" w:eastAsia="宋体" w:hAnsi="宋体" w:cs="宋体" w:hint="eastAsia"/>
          <w:sz w:val="24"/>
        </w:rPr>
        <w:t>〕</w:t>
      </w:r>
      <w:r w:rsidRPr="00DE452A">
        <w:rPr>
          <w:rFonts w:ascii="宋体" w:eastAsia="宋体" w:hAnsi="宋体" w:cs="宋体"/>
          <w:sz w:val="24"/>
        </w:rPr>
        <w:t>48</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）《纳税人减免税备案登记表》</w:t>
      </w:r>
      <w:r w:rsidRPr="00DE452A">
        <w:rPr>
          <w:rFonts w:ascii="宋体" w:eastAsia="宋体" w:hAnsi="宋体" w:cs="宋体"/>
          <w:sz w:val="24"/>
        </w:rPr>
        <w:t>2</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）房屋产权证明、不动产权属资料复印件。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）合作建房合同（协议）复印件。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）房产分配方案相关材料。</w:t>
      </w:r>
    </w:p>
    <w:p w:rsidR="00B41AC7" w:rsidRPr="00406ACF" w:rsidRDefault="00B41AC7" w:rsidP="00FD01E3">
      <w:pPr>
        <w:pStyle w:val="4"/>
        <w:ind w:firstLine="480"/>
      </w:pPr>
      <w:r w:rsidRPr="00406ACF">
        <w:rPr>
          <w:rFonts w:cs="黑体"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 xml:space="preserve">1. </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 xml:space="preserve">2. </w:t>
      </w:r>
      <w:r w:rsidRPr="00DE452A">
        <w:rPr>
          <w:rFonts w:ascii="宋体" w:eastAsia="宋体" w:hAnsi="宋体" w:cs="宋体" w:hint="eastAsia"/>
          <w:sz w:val="24"/>
        </w:rPr>
        <w:t>办税服务厅办理。办税服务厅的具体地点可从国家税务总局福建省税务局网站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【通办范围】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全市通办</w:t>
      </w:r>
    </w:p>
    <w:p w:rsidR="00B41AC7" w:rsidRPr="00406ACF" w:rsidRDefault="00B41AC7" w:rsidP="00FD01E3">
      <w:pPr>
        <w:pStyle w:val="4"/>
        <w:ind w:firstLine="480"/>
      </w:pPr>
      <w:r w:rsidRPr="00406ACF">
        <w:rPr>
          <w:rFonts w:cs="黑体"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税务机关</w:t>
      </w:r>
    </w:p>
    <w:p w:rsidR="00B41AC7" w:rsidRPr="00406ACF" w:rsidRDefault="00B41AC7" w:rsidP="00FD01E3">
      <w:pPr>
        <w:pStyle w:val="4"/>
        <w:ind w:firstLine="480"/>
      </w:pPr>
      <w:r w:rsidRPr="00406ACF">
        <w:rPr>
          <w:rFonts w:cs="黑体"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不收费</w:t>
      </w:r>
    </w:p>
    <w:p w:rsidR="00B41AC7" w:rsidRPr="00406ACF" w:rsidRDefault="00B41AC7" w:rsidP="00FD01E3">
      <w:pPr>
        <w:pStyle w:val="4"/>
        <w:ind w:firstLine="480"/>
      </w:pPr>
      <w:r w:rsidRPr="00406ACF">
        <w:rPr>
          <w:rFonts w:cs="黑体"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即时办结</w:t>
      </w:r>
    </w:p>
    <w:p w:rsidR="00B41AC7" w:rsidRPr="00406ACF" w:rsidRDefault="00B41AC7" w:rsidP="00FD01E3">
      <w:pPr>
        <w:pStyle w:val="4"/>
        <w:ind w:firstLine="480"/>
      </w:pPr>
      <w:r w:rsidRPr="00406ACF">
        <w:rPr>
          <w:rFonts w:cs="黑体" w:hint="eastAsia"/>
        </w:rPr>
        <w:lastRenderedPageBreak/>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【办理流程】</w:t>
      </w:r>
    </w:p>
    <w:p w:rsidR="00B41AC7" w:rsidRPr="00DE452A" w:rsidRDefault="00FD01E3" w:rsidP="00DE452A">
      <w:pPr>
        <w:spacing w:line="360" w:lineRule="auto"/>
        <w:ind w:firstLineChars="200" w:firstLine="480"/>
        <w:jc w:val="center"/>
        <w:rPr>
          <w:rFonts w:ascii="宋体" w:eastAsia="宋体"/>
          <w:sz w:val="24"/>
        </w:rPr>
      </w:pPr>
      <w:r w:rsidRPr="00E1165A">
        <w:rPr>
          <w:rFonts w:ascii="宋体" w:eastAsia="宋体"/>
          <w:noProof/>
          <w:sz w:val="24"/>
        </w:rPr>
        <w:pict>
          <v:shape id="_x0000_i1150" type="#_x0000_t75" style="width:396pt;height:135pt;visibility:visible">
            <v:imagedata r:id="rId16" o:title=""/>
          </v:shape>
        </w:pict>
      </w:r>
    </w:p>
    <w:p w:rsidR="00B41AC7" w:rsidRPr="00406ACF" w:rsidRDefault="00B41AC7" w:rsidP="00FD01E3">
      <w:pPr>
        <w:pStyle w:val="4"/>
        <w:ind w:firstLine="480"/>
      </w:pPr>
      <w:r w:rsidRPr="00406ACF">
        <w:rPr>
          <w:rFonts w:cs="黑体"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纳税人提供的各项资料为复印件的，均须注明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享受减税、免税优惠的纳税人，减税、免税期满，应当自期满次日起恢复纳税；不再符合减税、免税条件的，应当依法履行纳税义务；未依法纳税的，税务机关应当予以追缴。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7.</w:t>
      </w:r>
      <w:r w:rsidRPr="00DE452A">
        <w:rPr>
          <w:rFonts w:ascii="宋体" w:eastAsia="宋体" w:hAnsi="宋体" w:cs="宋体" w:hint="eastAsia"/>
          <w:sz w:val="24"/>
        </w:rPr>
        <w:t>纳税人实际经营情况不符合减免税规定条件的或者采用欺骗手段获取减免税的、享受减免税条件发生变化未及时向税务机关报告的，以及未按照相关</w:t>
      </w:r>
      <w:r w:rsidRPr="00DE452A">
        <w:rPr>
          <w:rFonts w:ascii="宋体" w:eastAsia="宋体" w:hAnsi="宋体" w:cs="宋体" w:hint="eastAsia"/>
          <w:sz w:val="24"/>
        </w:rPr>
        <w:lastRenderedPageBreak/>
        <w:t>规定履行相关程序自行减免税的，税务机关依照税收征管法有关规定予以处理。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8.</w:t>
      </w:r>
      <w:r w:rsidRPr="00DE452A">
        <w:rPr>
          <w:rFonts w:ascii="宋体" w:eastAsia="宋体" w:hAnsi="宋体" w:cs="宋体" w:hint="eastAsia"/>
          <w:sz w:val="24"/>
        </w:rPr>
        <w:t>纳税人兼营免税、减税项目的，应当分别核算免税、减税项目的销售额；未分别核算销售额的，不得免税、减税。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9.</w:t>
      </w:r>
      <w:r w:rsidRPr="00DE452A">
        <w:rPr>
          <w:rFonts w:ascii="宋体" w:eastAsia="宋体" w:hAnsi="宋体" w:cs="宋体" w:hint="eastAsia"/>
          <w:sz w:val="24"/>
        </w:rPr>
        <w:t>最新减免税政策代码可在国家税务总局</w:t>
      </w:r>
      <w:r w:rsidRPr="00DE452A">
        <w:rPr>
          <w:rFonts w:ascii="宋体" w:eastAsia="宋体" w:cs="宋体" w:hint="eastAsia"/>
          <w:sz w:val="24"/>
        </w:rPr>
        <w:t>“</w:t>
      </w:r>
      <w:r w:rsidRPr="00DE452A">
        <w:rPr>
          <w:rFonts w:ascii="宋体" w:eastAsia="宋体" w:hAnsi="宋体" w:cs="宋体" w:hint="eastAsia"/>
          <w:sz w:val="24"/>
        </w:rPr>
        <w:t>办税指南</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 xml:space="preserve">10. </w:t>
      </w:r>
      <w:r w:rsidRPr="00DE452A">
        <w:rPr>
          <w:rFonts w:ascii="宋体" w:eastAsia="宋体" w:hAnsi="宋体" w:cs="宋体" w:hint="eastAsia"/>
          <w:sz w:val="24"/>
        </w:rPr>
        <w:t>纳税人享受备案类减免税的，对符合政策规定条件的材料有留存备查的义务。</w:t>
      </w:r>
    </w:p>
    <w:p w:rsidR="00B41AC7" w:rsidRPr="00406ACF" w:rsidRDefault="00B41AC7" w:rsidP="00FD01E3">
      <w:pPr>
        <w:pStyle w:val="4"/>
        <w:ind w:firstLine="480"/>
        <w:rPr>
          <w:lang w:val="zh-CN"/>
        </w:rPr>
      </w:pPr>
      <w:r w:rsidRPr="00406ACF">
        <w:rPr>
          <w:rFonts w:cs="黑体" w:hint="eastAsia"/>
          <w:lang w:val="zh-CN"/>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《税务资格备案表》</w:t>
      </w:r>
      <w:r w:rsidRPr="00DE452A">
        <w:rPr>
          <w:rFonts w:ascii="宋体" w:eastAsia="宋体" w:hAnsi="等线" w:cs="宋体"/>
          <w:sz w:val="24"/>
          <w:lang w:val="zh-CN"/>
        </w:rPr>
        <w:t>(</w:t>
      </w:r>
      <w:r w:rsidRPr="00DE452A">
        <w:rPr>
          <w:rFonts w:ascii="宋体" w:eastAsia="宋体" w:hAnsi="等线" w:cs="宋体" w:hint="eastAsia"/>
          <w:sz w:val="24"/>
          <w:lang w:val="zh-CN"/>
        </w:rPr>
        <w:t>可免填单</w:t>
      </w:r>
      <w:r w:rsidRPr="00DE452A">
        <w:rPr>
          <w:rFonts w:ascii="宋体" w:eastAsia="宋体" w:hAnsi="等线" w:cs="宋体"/>
          <w:sz w:val="24"/>
          <w:lang w:val="zh-CN"/>
        </w:rPr>
        <w:t>)</w:t>
      </w:r>
    </w:p>
    <w:p w:rsidR="00B41AC7" w:rsidRPr="00DE452A" w:rsidRDefault="00B41AC7" w:rsidP="00DE452A">
      <w:pPr>
        <w:spacing w:line="360" w:lineRule="auto"/>
        <w:ind w:firstLineChars="200" w:firstLine="480"/>
        <w:rPr>
          <w:rFonts w:ascii="宋体" w:eastAsia="宋体" w:hAnsi="等线" w:cs="宋体"/>
          <w:sz w:val="24"/>
          <w:lang w:val="zh-CN"/>
        </w:rPr>
      </w:pPr>
      <w:r w:rsidRPr="00DE452A">
        <w:rPr>
          <w:rFonts w:ascii="宋体" w:eastAsia="宋体" w:hAnsi="宋体" w:cs="宋体"/>
          <w:sz w:val="24"/>
        </w:rPr>
        <w:t>2.</w:t>
      </w:r>
      <w:r w:rsidRPr="00DE452A">
        <w:rPr>
          <w:rFonts w:ascii="宋体" w:eastAsia="宋体" w:hAnsi="宋体" w:cs="宋体" w:hint="eastAsia"/>
          <w:sz w:val="24"/>
        </w:rPr>
        <w:t>《纳税人减免税备案登记表》</w:t>
      </w:r>
      <w:r w:rsidRPr="00DE452A">
        <w:rPr>
          <w:rFonts w:ascii="宋体" w:eastAsia="宋体" w:hAnsi="等线" w:cs="宋体"/>
          <w:sz w:val="24"/>
          <w:lang w:val="zh-CN"/>
        </w:rPr>
        <w:t>(</w:t>
      </w:r>
      <w:r w:rsidRPr="00DE452A">
        <w:rPr>
          <w:rFonts w:ascii="宋体" w:eastAsia="宋体" w:hAnsi="等线" w:cs="宋体" w:hint="eastAsia"/>
          <w:sz w:val="24"/>
          <w:lang w:val="zh-CN"/>
        </w:rPr>
        <w:t>可免填单</w:t>
      </w:r>
      <w:r w:rsidRPr="00DE452A">
        <w:rPr>
          <w:rFonts w:ascii="宋体" w:eastAsia="宋体" w:hAnsi="等线" w:cs="宋体"/>
          <w:sz w:val="24"/>
          <w:lang w:val="zh-CN"/>
        </w:rPr>
        <w:t>)</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等线" w:cs="宋体" w:hint="eastAsia"/>
          <w:sz w:val="24"/>
          <w:lang w:val="zh-CN"/>
        </w:rPr>
        <w:t>3.</w:t>
      </w:r>
      <w:r w:rsidRPr="00DE452A">
        <w:rPr>
          <w:rFonts w:ascii="宋体" w:eastAsia="宋体" w:hAnsi="宋体" w:cs="宋体" w:hint="eastAsia"/>
          <w:sz w:val="24"/>
        </w:rPr>
        <w:t xml:space="preserve"> 《非居民企业递延缴纳预提所得税信息报告表》</w:t>
      </w:r>
    </w:p>
    <w:p w:rsidR="00B41AC7" w:rsidRPr="00DE452A" w:rsidRDefault="00B41AC7" w:rsidP="00FD01E3">
      <w:pPr>
        <w:spacing w:line="360" w:lineRule="auto"/>
        <w:ind w:firstLineChars="200" w:firstLine="480"/>
        <w:outlineLvl w:val="0"/>
        <w:rPr>
          <w:rFonts w:ascii="宋体" w:eastAsia="宋体" w:hAnsi="宋体" w:cs="宋体"/>
          <w:sz w:val="24"/>
        </w:rPr>
      </w:pPr>
      <w:r w:rsidRPr="00DE452A">
        <w:rPr>
          <w:rFonts w:ascii="宋体" w:eastAsia="宋体" w:hAnsi="宋体" w:cs="宋体" w:hint="eastAsia"/>
          <w:sz w:val="24"/>
        </w:rPr>
        <w:t>4. 《中华人民共和国扣缴企业所得税报告表》</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t>5. 《合伙创投企业个人所得税投资抵扣备案表》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6. 《天使投资个人所得税投资抵扣备案表》</w:t>
      </w:r>
    </w:p>
    <w:p w:rsidR="00B41AC7" w:rsidRPr="00406ACF" w:rsidRDefault="00B41AC7" w:rsidP="00FD01E3">
      <w:pPr>
        <w:pStyle w:val="4"/>
        <w:ind w:firstLine="480"/>
      </w:pPr>
      <w:r w:rsidRPr="00406ACF">
        <w:rPr>
          <w:rFonts w:cs="黑体" w:hint="eastAsia"/>
        </w:rPr>
        <w:t>【操作路径】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电子税务局操作路径：实名登录电子税务局，按照【我要办税】</w:t>
      </w:r>
      <w:r w:rsidRPr="00DE452A">
        <w:rPr>
          <w:rFonts w:ascii="宋体" w:eastAsia="宋体" w:cs="宋体"/>
          <w:sz w:val="24"/>
        </w:rPr>
        <w:t>-</w:t>
      </w:r>
      <w:r w:rsidRPr="00DE452A">
        <w:rPr>
          <w:rFonts w:ascii="宋体" w:eastAsia="宋体" w:hAnsi="宋体" w:cs="宋体" w:hint="eastAsia"/>
          <w:sz w:val="24"/>
        </w:rPr>
        <w:t>【税收减免】</w:t>
      </w:r>
      <w:r w:rsidRPr="00DE452A">
        <w:rPr>
          <w:rFonts w:ascii="宋体" w:eastAsia="宋体" w:cs="宋体"/>
          <w:sz w:val="24"/>
        </w:rPr>
        <w:t>-</w:t>
      </w:r>
      <w:r w:rsidRPr="00DE452A">
        <w:rPr>
          <w:rFonts w:ascii="宋体" w:eastAsia="宋体" w:hAnsi="宋体" w:cs="宋体" w:hint="eastAsia"/>
          <w:sz w:val="24"/>
        </w:rPr>
        <w:t>【税收减免备案】的路径进入功能模块。</w:t>
      </w:r>
    </w:p>
    <w:p w:rsidR="00B41AC7" w:rsidRPr="00406ACF" w:rsidRDefault="00B41AC7" w:rsidP="00123128">
      <w:pPr>
        <w:pStyle w:val="3"/>
        <w:spacing w:before="300" w:after="300"/>
        <w:ind w:firstLine="562"/>
      </w:pPr>
      <w:bookmarkStart w:id="844" w:name="_Toc17904"/>
      <w:bookmarkStart w:id="845" w:name="_Toc18096276"/>
      <w:bookmarkStart w:id="846" w:name="_Toc20501769"/>
      <w:bookmarkStart w:id="847" w:name="_Toc23107207"/>
      <w:bookmarkStart w:id="848" w:name="_Toc23500698"/>
      <w:bookmarkStart w:id="849" w:name="_Hlk17726118"/>
      <w:r w:rsidRPr="00406ACF">
        <w:t>4.1.3—126</w:t>
      </w:r>
      <w:r w:rsidRPr="00406ACF">
        <w:rPr>
          <w:rFonts w:cs="黑体" w:hint="eastAsia"/>
        </w:rPr>
        <w:t xml:space="preserve">　　税收减免核准</w:t>
      </w:r>
      <w:bookmarkEnd w:id="844"/>
      <w:bookmarkEnd w:id="845"/>
      <w:bookmarkEnd w:id="846"/>
      <w:bookmarkEnd w:id="847"/>
      <w:bookmarkEnd w:id="848"/>
    </w:p>
    <w:bookmarkEnd w:id="849"/>
    <w:p w:rsidR="00B41AC7" w:rsidRPr="00406ACF" w:rsidRDefault="00B41AC7" w:rsidP="00FD01E3">
      <w:pPr>
        <w:pStyle w:val="4"/>
        <w:ind w:firstLine="480"/>
      </w:pPr>
      <w:r w:rsidRPr="00406ACF">
        <w:rPr>
          <w:rFonts w:cs="黑体"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税收减免核准</w:t>
      </w:r>
    </w:p>
    <w:p w:rsidR="00B41AC7" w:rsidRPr="00406ACF" w:rsidRDefault="00B41AC7" w:rsidP="00FD01E3">
      <w:pPr>
        <w:pStyle w:val="4"/>
        <w:ind w:firstLine="480"/>
      </w:pPr>
      <w:r w:rsidRPr="00406ACF">
        <w:rPr>
          <w:rFonts w:cs="黑体" w:hint="eastAsia"/>
        </w:rPr>
        <w:lastRenderedPageBreak/>
        <w:t>【</w:t>
      </w:r>
      <w:r>
        <w:rPr>
          <w:rFonts w:cs="黑体" w:hint="eastAsia"/>
        </w:rPr>
        <w:t>申请条件</w:t>
      </w:r>
      <w:r w:rsidRPr="00406ACF">
        <w:rPr>
          <w:rFonts w:cs="黑体" w:hint="eastAsia"/>
        </w:rPr>
        <w:t>】</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符合核准类税收减免的纳税人，应当提交核准材料，提出申请，经依法具有批准权限的税务机关按规定核准确认后方可享受。未按规定申请或虽申请但未经有批准权限的税务机关核准确认的，纳税人不得享受。</w:t>
      </w:r>
    </w:p>
    <w:p w:rsidR="00B41AC7" w:rsidRPr="00406ACF" w:rsidRDefault="00B41AC7" w:rsidP="00FD01E3">
      <w:pPr>
        <w:pStyle w:val="4"/>
        <w:ind w:firstLine="480"/>
      </w:pPr>
      <w:r w:rsidRPr="00406ACF">
        <w:rPr>
          <w:rFonts w:cs="黑体"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《中华人民共和国税收征收管理法》第三十三条第一款</w:t>
      </w:r>
    </w:p>
    <w:p w:rsidR="00B41AC7" w:rsidRPr="00406ACF" w:rsidRDefault="00B41AC7" w:rsidP="00FD01E3">
      <w:pPr>
        <w:pStyle w:val="4"/>
        <w:ind w:firstLine="480"/>
      </w:pPr>
      <w:r w:rsidRPr="00406ACF">
        <w:rPr>
          <w:rFonts w:cs="黑体" w:hint="eastAsia"/>
        </w:rPr>
        <w:t>【办理材料】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其他地区地震受灾减免个人所得税（减免性质代码：</w:t>
      </w:r>
      <w:r w:rsidRPr="00DE452A">
        <w:rPr>
          <w:rFonts w:ascii="宋体" w:eastAsia="宋体" w:hAnsi="宋体" w:cs="宋体"/>
          <w:sz w:val="24"/>
        </w:rPr>
        <w:t>05011601</w:t>
      </w:r>
      <w:r w:rsidRPr="00DE452A">
        <w:rPr>
          <w:rFonts w:ascii="宋体" w:eastAsia="宋体" w:hAnsi="宋体" w:cs="宋体" w:hint="eastAsia"/>
          <w:sz w:val="24"/>
        </w:rPr>
        <w:t>，政策依据：财税〔</w:t>
      </w:r>
      <w:r w:rsidRPr="00DE452A">
        <w:rPr>
          <w:rFonts w:ascii="宋体" w:eastAsia="宋体" w:hAnsi="宋体" w:cs="宋体"/>
          <w:sz w:val="24"/>
        </w:rPr>
        <w:t>2008</w:t>
      </w:r>
      <w:r w:rsidRPr="00DE452A">
        <w:rPr>
          <w:rFonts w:ascii="宋体" w:eastAsia="宋体" w:hAnsi="宋体" w:cs="宋体" w:hint="eastAsia"/>
          <w:sz w:val="24"/>
        </w:rPr>
        <w:t>〕</w:t>
      </w:r>
      <w:r w:rsidRPr="00DE452A">
        <w:rPr>
          <w:rFonts w:ascii="宋体" w:eastAsia="宋体" w:hAnsi="宋体" w:cs="宋体"/>
          <w:sz w:val="24"/>
        </w:rPr>
        <w:t>62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）《纳税人减免税申请核准表》</w:t>
      </w:r>
      <w:r w:rsidRPr="00DE452A">
        <w:rPr>
          <w:rFonts w:ascii="宋体" w:eastAsia="宋体" w:hAnsi="宋体" w:cs="宋体"/>
          <w:sz w:val="24"/>
        </w:rPr>
        <w:t>1</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）减免税申请报告。</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）个人身份证件原件（查验退回）。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）自然灾害损失相关材料原件及复印件（原件查验后退回）。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其他自然灾害受灾减免个人所得税（减免性质代码：</w:t>
      </w:r>
      <w:r w:rsidRPr="00DE452A">
        <w:rPr>
          <w:rFonts w:ascii="宋体" w:eastAsia="宋体" w:hAnsi="宋体" w:cs="宋体"/>
          <w:sz w:val="24"/>
        </w:rPr>
        <w:t>05011605</w:t>
      </w:r>
      <w:r w:rsidRPr="00DE452A">
        <w:rPr>
          <w:rFonts w:ascii="宋体" w:eastAsia="宋体" w:hAnsi="宋体" w:cs="宋体" w:hint="eastAsia"/>
          <w:sz w:val="24"/>
        </w:rPr>
        <w:t>，政策依据：中华人民共和国个人所得税法）</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）《纳税人减免税申请核准表》</w:t>
      </w:r>
      <w:r w:rsidRPr="00DE452A">
        <w:rPr>
          <w:rFonts w:ascii="宋体" w:eastAsia="宋体" w:hAnsi="宋体" w:cs="宋体"/>
          <w:sz w:val="24"/>
        </w:rPr>
        <w:t>1</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）减免税申请报告。</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）个人身份证件原件（查验退回）。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）自然灾害损失相关材料原件及复印件（原件查验后退回）。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地震灾害减免资源税（减免性质代码：</w:t>
      </w:r>
      <w:r w:rsidRPr="00DE452A">
        <w:rPr>
          <w:rFonts w:ascii="宋体" w:eastAsia="宋体" w:hAnsi="宋体" w:cs="宋体"/>
          <w:sz w:val="24"/>
        </w:rPr>
        <w:t>06011601</w:t>
      </w:r>
      <w:r w:rsidRPr="00DE452A">
        <w:rPr>
          <w:rFonts w:ascii="宋体" w:eastAsia="宋体" w:hAnsi="宋体" w:cs="宋体" w:hint="eastAsia"/>
          <w:sz w:val="24"/>
        </w:rPr>
        <w:t>，政策依据：财税〔</w:t>
      </w:r>
      <w:r w:rsidRPr="00DE452A">
        <w:rPr>
          <w:rFonts w:ascii="宋体" w:eastAsia="宋体" w:hAnsi="宋体" w:cs="宋体"/>
          <w:sz w:val="24"/>
        </w:rPr>
        <w:t>2008</w:t>
      </w:r>
      <w:r w:rsidRPr="00DE452A">
        <w:rPr>
          <w:rFonts w:ascii="宋体" w:eastAsia="宋体" w:hAnsi="宋体" w:cs="宋体" w:hint="eastAsia"/>
          <w:sz w:val="24"/>
        </w:rPr>
        <w:t>〕</w:t>
      </w:r>
      <w:r w:rsidRPr="00DE452A">
        <w:rPr>
          <w:rFonts w:ascii="宋体" w:eastAsia="宋体" w:hAnsi="宋体" w:cs="宋体"/>
          <w:sz w:val="24"/>
        </w:rPr>
        <w:t>62</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）《纳税人减免税申请核准表》。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w:t>
      </w:r>
      <w:r w:rsidRPr="00DE452A">
        <w:rPr>
          <w:rFonts w:ascii="宋体" w:eastAsia="宋体" w:hAnsi="宋体" w:cs="宋体"/>
          <w:sz w:val="24"/>
        </w:rPr>
        <w:t>2</w:t>
      </w:r>
      <w:r w:rsidRPr="00DE452A">
        <w:rPr>
          <w:rFonts w:ascii="宋体" w:eastAsia="宋体" w:hAnsi="宋体" w:cs="宋体" w:hint="eastAsia"/>
          <w:sz w:val="24"/>
        </w:rPr>
        <w:t>）减免税申请报告。</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）开采或生产应税产品过程中，因意外事故或自然灾害等原因遭受重大损失的相关材料。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事故灾害等原因减免资源税（减免性质代码：</w:t>
      </w:r>
      <w:r w:rsidRPr="00DE452A">
        <w:rPr>
          <w:rFonts w:ascii="宋体" w:eastAsia="宋体" w:hAnsi="宋体" w:cs="宋体"/>
          <w:sz w:val="24"/>
        </w:rPr>
        <w:t>06129902</w:t>
      </w:r>
      <w:r w:rsidRPr="00DE452A">
        <w:rPr>
          <w:rFonts w:ascii="宋体" w:eastAsia="宋体" w:hAnsi="宋体" w:cs="宋体" w:hint="eastAsia"/>
          <w:sz w:val="24"/>
        </w:rPr>
        <w:t>，政策依据：中华人民共和国资源税暂行条例），应报送：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）《纳税人减免税申请核准表》。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）减免税申请报告。</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）开采或生产应税产品过程中，因意外事故或自然灾害等原因遭受重大损失的相关材料。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企业纳税困难减免房产税（减免性质代码：</w:t>
      </w:r>
      <w:r w:rsidRPr="00DE452A">
        <w:rPr>
          <w:rFonts w:ascii="宋体" w:eastAsia="宋体" w:hAnsi="宋体" w:cs="宋体"/>
          <w:sz w:val="24"/>
        </w:rPr>
        <w:t>08019902</w:t>
      </w:r>
      <w:r w:rsidRPr="00DE452A">
        <w:rPr>
          <w:rFonts w:ascii="宋体" w:eastAsia="宋体" w:hAnsi="宋体" w:cs="宋体" w:hint="eastAsia"/>
          <w:sz w:val="24"/>
        </w:rPr>
        <w:t>，政策依据：国发〔</w:t>
      </w:r>
      <w:r w:rsidRPr="00DE452A">
        <w:rPr>
          <w:rFonts w:ascii="宋体" w:eastAsia="宋体" w:hAnsi="宋体" w:cs="宋体"/>
          <w:sz w:val="24"/>
        </w:rPr>
        <w:t>1986</w:t>
      </w:r>
      <w:r w:rsidRPr="00DE452A">
        <w:rPr>
          <w:rFonts w:ascii="宋体" w:eastAsia="宋体" w:hAnsi="宋体" w:cs="宋体" w:hint="eastAsia"/>
          <w:sz w:val="24"/>
        </w:rPr>
        <w:t>〕</w:t>
      </w:r>
      <w:r w:rsidRPr="00DE452A">
        <w:rPr>
          <w:rFonts w:ascii="宋体" w:eastAsia="宋体" w:hAnsi="宋体" w:cs="宋体"/>
          <w:sz w:val="24"/>
        </w:rPr>
        <w:t>90</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）《纳税人减免税申请核准表》。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）减免税申请报告。</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）不动产权属资料或其他证明纳税人实际使用房产的材料原件及复印件（原件查验后退回）。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）证明纳税人困难的相关材料。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纳税人困难性减免城镇土地使用税优惠（减免性质代码：</w:t>
      </w:r>
      <w:r w:rsidRPr="00DE452A">
        <w:rPr>
          <w:rFonts w:ascii="宋体" w:eastAsia="宋体" w:hAnsi="宋体" w:cs="宋体"/>
          <w:sz w:val="24"/>
        </w:rPr>
        <w:t>10129917</w:t>
      </w:r>
      <w:r w:rsidRPr="00DE452A">
        <w:rPr>
          <w:rFonts w:ascii="宋体" w:eastAsia="宋体" w:hAnsi="宋体" w:cs="宋体" w:hint="eastAsia"/>
          <w:sz w:val="24"/>
        </w:rPr>
        <w:t>，政策依据：《中华人民共和国城镇土地使用税暂行条例》），应报送：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）《纳税人减免税申请核准表》。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）减免税申请报告。</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）不动产权属资料或其他证明纳税人使用土地的文件原件及复印件（原件查验后退回）。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）证明纳税人困难的相关材料。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lastRenderedPageBreak/>
        <w:t>7.</w:t>
      </w:r>
      <w:r w:rsidRPr="00DE452A">
        <w:rPr>
          <w:rFonts w:ascii="宋体" w:eastAsia="宋体" w:hAnsi="宋体" w:cs="宋体" w:hint="eastAsia"/>
          <w:sz w:val="24"/>
        </w:rPr>
        <w:t>普通标准住宅增值率不超过</w:t>
      </w:r>
      <w:r w:rsidRPr="00DE452A">
        <w:rPr>
          <w:rFonts w:ascii="宋体" w:eastAsia="宋体" w:hAnsi="宋体" w:cs="宋体"/>
          <w:sz w:val="24"/>
        </w:rPr>
        <w:t>20%</w:t>
      </w:r>
      <w:r w:rsidRPr="00DE452A">
        <w:rPr>
          <w:rFonts w:ascii="宋体" w:eastAsia="宋体" w:hAnsi="宋体" w:cs="宋体" w:hint="eastAsia"/>
          <w:sz w:val="24"/>
        </w:rPr>
        <w:t>的土地增值税减免（减免性质代码：</w:t>
      </w:r>
      <w:r w:rsidRPr="00DE452A">
        <w:rPr>
          <w:rFonts w:ascii="宋体" w:eastAsia="宋体" w:hAnsi="宋体" w:cs="宋体"/>
          <w:sz w:val="24"/>
        </w:rPr>
        <w:t>11011704</w:t>
      </w:r>
      <w:r w:rsidRPr="00DE452A">
        <w:rPr>
          <w:rFonts w:ascii="宋体" w:eastAsia="宋体" w:hAnsi="宋体" w:cs="宋体" w:hint="eastAsia"/>
          <w:sz w:val="24"/>
        </w:rPr>
        <w:t>，政策依据：《中华人民共和国土地增值税暂行条例》），应报送：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）《纳税人减免税申请核准表》</w:t>
      </w:r>
      <w:r w:rsidRPr="00DE452A">
        <w:rPr>
          <w:rFonts w:ascii="宋体" w:eastAsia="宋体" w:hAnsi="宋体" w:cs="宋体"/>
          <w:sz w:val="24"/>
        </w:rPr>
        <w:t>1</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）减免税申请报告。</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）不动产权属资料复印件。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）土地增值税清算报告。</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5</w:t>
      </w:r>
      <w:r w:rsidRPr="00DE452A">
        <w:rPr>
          <w:rFonts w:ascii="宋体" w:eastAsia="宋体" w:hAnsi="宋体" w:cs="宋体" w:hint="eastAsia"/>
          <w:sz w:val="24"/>
        </w:rPr>
        <w:t>）相关的收入、成本、费用等相关材料。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8.</w:t>
      </w:r>
      <w:r w:rsidRPr="00DE452A">
        <w:rPr>
          <w:rFonts w:ascii="宋体" w:eastAsia="宋体" w:hAnsi="宋体" w:cs="宋体" w:hint="eastAsia"/>
          <w:sz w:val="24"/>
        </w:rPr>
        <w:t>因城市实施规划、国家建设需要而搬迁，纳税人自行转让房地产免征土地增值税（减免性质代码：</w:t>
      </w:r>
      <w:r w:rsidRPr="00DE452A">
        <w:rPr>
          <w:rFonts w:ascii="宋体" w:eastAsia="宋体" w:hAnsi="宋体" w:cs="宋体"/>
          <w:sz w:val="24"/>
        </w:rPr>
        <w:t>11129902</w:t>
      </w:r>
      <w:r w:rsidRPr="00DE452A">
        <w:rPr>
          <w:rFonts w:ascii="宋体" w:eastAsia="宋体" w:hAnsi="宋体" w:cs="宋体" w:hint="eastAsia"/>
          <w:sz w:val="24"/>
        </w:rPr>
        <w:t>，政策依据：财税〔</w:t>
      </w:r>
      <w:r w:rsidRPr="00DE452A">
        <w:rPr>
          <w:rFonts w:ascii="宋体" w:eastAsia="宋体" w:hAnsi="宋体" w:cs="宋体"/>
          <w:sz w:val="24"/>
        </w:rPr>
        <w:t>2006</w:t>
      </w:r>
      <w:r w:rsidRPr="00DE452A">
        <w:rPr>
          <w:rFonts w:ascii="宋体" w:eastAsia="宋体" w:hAnsi="宋体" w:cs="宋体" w:hint="eastAsia"/>
          <w:sz w:val="24"/>
        </w:rPr>
        <w:t>〕</w:t>
      </w:r>
      <w:r w:rsidRPr="00DE452A">
        <w:rPr>
          <w:rFonts w:ascii="宋体" w:eastAsia="宋体" w:hAnsi="宋体" w:cs="宋体"/>
          <w:sz w:val="24"/>
        </w:rPr>
        <w:t>21</w:t>
      </w:r>
      <w:r w:rsidRPr="00DE452A">
        <w:rPr>
          <w:rFonts w:ascii="宋体" w:eastAsia="宋体" w:hAnsi="宋体" w:cs="宋体" w:hint="eastAsia"/>
          <w:sz w:val="24"/>
        </w:rPr>
        <w:t>号），应报送：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）《纳税人减免税申请核准表》</w:t>
      </w:r>
      <w:r w:rsidRPr="00DE452A">
        <w:rPr>
          <w:rFonts w:ascii="宋体" w:eastAsia="宋体" w:hAnsi="宋体" w:cs="宋体"/>
          <w:sz w:val="24"/>
        </w:rPr>
        <w:t>1</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）减免税申请报告。</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）不动产权属资料复印件。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）政府依法征用、收回土地使用权文件复印件。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9.</w:t>
      </w:r>
      <w:r w:rsidRPr="00DE452A">
        <w:rPr>
          <w:rFonts w:ascii="宋体" w:eastAsia="宋体" w:hAnsi="宋体" w:cs="宋体" w:hint="eastAsia"/>
          <w:sz w:val="24"/>
        </w:rPr>
        <w:t>因国家建设需要依法征用、收回的房地产土地增值税减免（减免性质代码：</w:t>
      </w:r>
      <w:r w:rsidRPr="00DE452A">
        <w:rPr>
          <w:rFonts w:ascii="宋体" w:eastAsia="宋体" w:hAnsi="宋体" w:cs="宋体"/>
          <w:sz w:val="24"/>
        </w:rPr>
        <w:t>11129905</w:t>
      </w:r>
      <w:r w:rsidRPr="00DE452A">
        <w:rPr>
          <w:rFonts w:ascii="宋体" w:eastAsia="宋体" w:hAnsi="宋体" w:cs="宋体" w:hint="eastAsia"/>
          <w:sz w:val="24"/>
        </w:rPr>
        <w:t>，政策依据：中华人民共和国土地增值税暂行条例），应报送：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）《纳税人减免税申请核准表》</w:t>
      </w:r>
      <w:r w:rsidRPr="00DE452A">
        <w:rPr>
          <w:rFonts w:ascii="宋体" w:eastAsia="宋体" w:hAnsi="宋体" w:cs="宋体"/>
          <w:sz w:val="24"/>
        </w:rPr>
        <w:t>1</w:t>
      </w:r>
      <w:r w:rsidRPr="00DE452A">
        <w:rPr>
          <w:rFonts w:ascii="宋体" w:eastAsia="宋体" w:hAnsi="宋体" w:cs="宋体" w:hint="eastAsia"/>
          <w:sz w:val="24"/>
        </w:rPr>
        <w:t>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）减免税申请报告。</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）不动产权属资料复印件。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）政府征用、收回土地使用权补偿协议复印件。</w:t>
      </w:r>
    </w:p>
    <w:p w:rsidR="00B41AC7" w:rsidRPr="00406ACF" w:rsidRDefault="00B41AC7" w:rsidP="00FD01E3">
      <w:pPr>
        <w:pStyle w:val="4"/>
        <w:ind w:firstLine="480"/>
      </w:pPr>
      <w:r w:rsidRPr="00406ACF">
        <w:rPr>
          <w:rFonts w:cs="黑体" w:hint="eastAsia"/>
        </w:rPr>
        <w:lastRenderedPageBreak/>
        <w:t>【办理渠道】</w:t>
      </w:r>
    </w:p>
    <w:p w:rsidR="00B41AC7" w:rsidRPr="00DE452A" w:rsidRDefault="00B41AC7" w:rsidP="00DE452A">
      <w:pPr>
        <w:spacing w:line="360" w:lineRule="auto"/>
        <w:ind w:left="480" w:firstLineChars="200" w:firstLine="480"/>
        <w:rPr>
          <w:rFonts w:ascii="宋体" w:eastAsia="宋体" w:cs="宋体"/>
          <w:sz w:val="24"/>
        </w:rPr>
      </w:pPr>
      <w:r w:rsidRPr="00DE452A">
        <w:rPr>
          <w:rFonts w:ascii="宋体" w:eastAsia="宋体" w:hAnsi="宋体" w:cs="宋体"/>
          <w:sz w:val="24"/>
        </w:rPr>
        <w:t xml:space="preserve">1. </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）办理。（目前资源税核准类减免税暂无法通过电子税务局实现）</w:t>
      </w:r>
    </w:p>
    <w:p w:rsidR="00B41AC7" w:rsidRPr="00DE452A" w:rsidRDefault="00B41AC7" w:rsidP="00DE452A">
      <w:pPr>
        <w:spacing w:line="360" w:lineRule="auto"/>
        <w:ind w:left="480" w:firstLineChars="200" w:firstLine="480"/>
        <w:rPr>
          <w:rFonts w:ascii="宋体" w:eastAsia="宋体"/>
          <w:sz w:val="24"/>
        </w:rPr>
      </w:pPr>
      <w:r w:rsidRPr="00DE452A">
        <w:rPr>
          <w:rFonts w:ascii="宋体" w:eastAsia="宋体" w:hAnsi="宋体" w:cs="宋体"/>
          <w:sz w:val="24"/>
        </w:rPr>
        <w:t xml:space="preserve">2. </w:t>
      </w:r>
      <w:r w:rsidRPr="00DE452A">
        <w:rPr>
          <w:rFonts w:ascii="宋体" w:eastAsia="宋体" w:hAnsi="宋体" w:cs="宋体" w:hint="eastAsia"/>
          <w:sz w:val="24"/>
        </w:rPr>
        <w:t>办税服务厅办理。办税服务厅的具体地点可从国家税务总局福建省税务局网站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rPr>
          <w:lang w:val="zh-CN"/>
        </w:rPr>
      </w:pPr>
      <w:r w:rsidRPr="00406ACF">
        <w:rPr>
          <w:rFonts w:cs="黑体" w:hint="eastAsia"/>
          <w:lang w:val="zh-CN"/>
        </w:rPr>
        <w:t>【通办范围】</w:t>
      </w:r>
    </w:p>
    <w:p w:rsidR="00B41AC7" w:rsidRPr="00DE452A" w:rsidRDefault="00B41AC7" w:rsidP="00123128">
      <w:pPr>
        <w:spacing w:line="360" w:lineRule="auto"/>
        <w:ind w:left="482" w:firstLine="200"/>
        <w:rPr>
          <w:rFonts w:ascii="宋体" w:eastAsia="宋体"/>
          <w:sz w:val="24"/>
        </w:rPr>
      </w:pPr>
      <w:r w:rsidRPr="00DE452A">
        <w:rPr>
          <w:rFonts w:ascii="宋体" w:eastAsia="宋体" w:hAnsi="宋体" w:cs="宋体" w:hint="eastAsia"/>
          <w:sz w:val="24"/>
          <w:lang w:val="zh-CN"/>
        </w:rPr>
        <w:t>无</w:t>
      </w:r>
    </w:p>
    <w:p w:rsidR="00B41AC7" w:rsidRPr="00406ACF" w:rsidRDefault="00B41AC7" w:rsidP="00FD01E3">
      <w:pPr>
        <w:pStyle w:val="4"/>
        <w:ind w:firstLine="480"/>
      </w:pPr>
      <w:r w:rsidRPr="00406ACF">
        <w:rPr>
          <w:rFonts w:cs="黑体"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w:t>
      </w:r>
    </w:p>
    <w:p w:rsidR="00B41AC7" w:rsidRPr="00406ACF" w:rsidRDefault="00B41AC7" w:rsidP="00FD01E3">
      <w:pPr>
        <w:pStyle w:val="4"/>
        <w:ind w:firstLine="480"/>
      </w:pPr>
      <w:r w:rsidRPr="00406ACF">
        <w:rPr>
          <w:rFonts w:cs="黑体"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不收费</w:t>
      </w:r>
    </w:p>
    <w:p w:rsidR="00B41AC7" w:rsidRPr="00406ACF" w:rsidRDefault="00B41AC7" w:rsidP="00FD01E3">
      <w:pPr>
        <w:pStyle w:val="4"/>
        <w:ind w:firstLine="480"/>
      </w:pPr>
      <w:bookmarkStart w:id="850" w:name="_Hlk17726183"/>
      <w:r w:rsidRPr="00406ACF">
        <w:rPr>
          <w:rFonts w:cs="黑体"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资料齐全、符合法定形式、填写内容完整的，税务机关受理之日起</w:t>
      </w:r>
      <w:r w:rsidRPr="00DE452A">
        <w:rPr>
          <w:rFonts w:ascii="宋体" w:eastAsia="宋体" w:hAnsi="宋体" w:cs="宋体"/>
          <w:sz w:val="24"/>
        </w:rPr>
        <w:t>7</w:t>
      </w:r>
      <w:r w:rsidRPr="00DE452A">
        <w:rPr>
          <w:rFonts w:ascii="宋体" w:eastAsia="宋体" w:hAnsi="宋体" w:cs="宋体" w:hint="eastAsia"/>
          <w:sz w:val="24"/>
        </w:rPr>
        <w:t>个工作日内办结。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房产税、城镇土地使用税减免：资料齐全、符合法定形式、填写内容完整的，核准税务机关为县税务机关的，应自受理之日起</w:t>
      </w:r>
      <w:r w:rsidRPr="00DE452A">
        <w:rPr>
          <w:rFonts w:ascii="宋体" w:eastAsia="宋体" w:hAnsi="宋体" w:cs="宋体"/>
          <w:sz w:val="24"/>
        </w:rPr>
        <w:t>20</w:t>
      </w:r>
      <w:r w:rsidRPr="00DE452A">
        <w:rPr>
          <w:rFonts w:ascii="宋体" w:eastAsia="宋体" w:hAnsi="宋体" w:cs="宋体" w:hint="eastAsia"/>
          <w:sz w:val="24"/>
        </w:rPr>
        <w:t>个工作日内办结；核准税务机关为市税务机关的，应自受理之日起</w:t>
      </w:r>
      <w:r w:rsidRPr="00DE452A">
        <w:rPr>
          <w:rFonts w:ascii="宋体" w:eastAsia="宋体" w:hAnsi="宋体" w:cs="宋体"/>
          <w:sz w:val="24"/>
        </w:rPr>
        <w:t>30</w:t>
      </w:r>
      <w:r w:rsidRPr="00DE452A">
        <w:rPr>
          <w:rFonts w:ascii="宋体" w:eastAsia="宋体" w:hAnsi="宋体" w:cs="宋体" w:hint="eastAsia"/>
          <w:sz w:val="24"/>
        </w:rPr>
        <w:t>个工作日内办结；核准税务机关为省税务机关的，应自受理之日起</w:t>
      </w:r>
      <w:r w:rsidRPr="00DE452A">
        <w:rPr>
          <w:rFonts w:ascii="宋体" w:eastAsia="宋体" w:hAnsi="宋体" w:cs="宋体"/>
          <w:sz w:val="24"/>
        </w:rPr>
        <w:t>60</w:t>
      </w:r>
      <w:r w:rsidRPr="00DE452A">
        <w:rPr>
          <w:rFonts w:ascii="宋体" w:eastAsia="宋体" w:hAnsi="宋体" w:cs="宋体" w:hint="eastAsia"/>
          <w:sz w:val="24"/>
        </w:rPr>
        <w:t>个工作日内办结；在规定的期限内不能作出决定的，核准机关负责人可以延长</w:t>
      </w:r>
      <w:r w:rsidRPr="00DE452A">
        <w:rPr>
          <w:rFonts w:ascii="宋体" w:eastAsia="宋体" w:hAnsi="宋体" w:cs="宋体"/>
          <w:sz w:val="24"/>
        </w:rPr>
        <w:t>10</w:t>
      </w:r>
      <w:r w:rsidRPr="00DE452A">
        <w:rPr>
          <w:rFonts w:ascii="宋体" w:eastAsia="宋体" w:hAnsi="宋体" w:cs="宋体" w:hint="eastAsia"/>
          <w:sz w:val="24"/>
        </w:rPr>
        <w:t>个工作日，并将延长期限的理由告知纳税人。</w:t>
      </w:r>
    </w:p>
    <w:bookmarkEnd w:id="850"/>
    <w:p w:rsidR="00B41AC7" w:rsidRPr="00406ACF" w:rsidRDefault="00B41AC7" w:rsidP="00FD01E3">
      <w:pPr>
        <w:pStyle w:val="4"/>
        <w:ind w:firstLine="480"/>
      </w:pPr>
      <w:r w:rsidRPr="00406ACF">
        <w:rPr>
          <w:rFonts w:cs="黑体" w:hint="eastAsia"/>
        </w:rPr>
        <w:lastRenderedPageBreak/>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【办理流程】</w:t>
      </w:r>
    </w:p>
    <w:p w:rsidR="00B41AC7" w:rsidRPr="00DE452A" w:rsidRDefault="00FD01E3" w:rsidP="00DE452A">
      <w:pPr>
        <w:spacing w:line="360" w:lineRule="auto"/>
        <w:ind w:firstLineChars="200" w:firstLine="480"/>
        <w:jc w:val="center"/>
        <w:rPr>
          <w:rFonts w:ascii="宋体" w:eastAsia="宋体"/>
          <w:sz w:val="24"/>
        </w:rPr>
      </w:pPr>
      <w:r w:rsidRPr="00E1165A">
        <w:rPr>
          <w:rFonts w:ascii="宋体" w:eastAsia="宋体"/>
          <w:noProof/>
          <w:sz w:val="24"/>
        </w:rPr>
        <w:pict>
          <v:shape id="_x0000_i1151" type="#_x0000_t75" style="width:408pt;height:137.25pt;visibility:visible">
            <v:imagedata r:id="rId31" o:title=""/>
          </v:shape>
        </w:pict>
      </w:r>
    </w:p>
    <w:p w:rsidR="00B41AC7" w:rsidRPr="00406ACF" w:rsidRDefault="00B41AC7" w:rsidP="00FD01E3">
      <w:pPr>
        <w:pStyle w:val="4"/>
        <w:ind w:firstLine="480"/>
      </w:pPr>
      <w:r w:rsidRPr="00406ACF">
        <w:rPr>
          <w:rFonts w:cs="黑体"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纳税人提供的各项资料为复印件的，均须注明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税务机关对核准类减免税的审核是对纳税人提供材料与减免税法定条件的相关性进行审核，不改变纳税人真实申报责任。</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纳税人在减免税书面核准决定未下达之前应按规定进行纳税申报。纳税人在减免税书面核准决定下达之后，所享受的减免税应当进行申报。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7.</w:t>
      </w:r>
      <w:r w:rsidRPr="00DE452A">
        <w:rPr>
          <w:rFonts w:ascii="宋体" w:eastAsia="宋体" w:hAnsi="宋体" w:cs="宋体" w:hint="eastAsia"/>
          <w:sz w:val="24"/>
        </w:rPr>
        <w:t>纳税人享减免税的情形发生变化时，应当及时向税务机关报告，税务机关对纳税人的减免税资质进行重新审核。</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lastRenderedPageBreak/>
        <w:t>8.</w:t>
      </w:r>
      <w:r w:rsidRPr="00DE452A">
        <w:rPr>
          <w:rFonts w:ascii="宋体" w:eastAsia="宋体" w:hAnsi="宋体" w:cs="宋体" w:hint="eastAsia"/>
          <w:sz w:val="24"/>
        </w:rPr>
        <w:t>纳税人享受核准类减免税的，对符合政策规定条件的材料需留存备查。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9.</w:t>
      </w:r>
      <w:r w:rsidRPr="00DE452A">
        <w:rPr>
          <w:rFonts w:ascii="宋体" w:eastAsia="宋体" w:hAnsi="宋体" w:cs="宋体" w:hint="eastAsia"/>
          <w:sz w:val="24"/>
        </w:rPr>
        <w:t>纳税人实际经营情况不符合减免税规定条件的或者采用欺骗手段获取减免税的、享受减免税条件发生变化未及时向税务机关报告的，以及未按照规定履行相关程序自行减免税的，税务机关依照税收征管法有关规定予以处理。</w:t>
      </w:r>
      <w:bookmarkStart w:id="851" w:name="_Hlk508070199"/>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10.</w:t>
      </w:r>
      <w:r w:rsidRPr="00DE452A">
        <w:rPr>
          <w:rFonts w:ascii="宋体" w:eastAsia="宋体" w:hAnsi="宋体" w:cs="宋体" w:hint="eastAsia"/>
          <w:sz w:val="24"/>
        </w:rPr>
        <w:t>最新减免税政策代码可在国家税务总局</w:t>
      </w:r>
      <w:r w:rsidRPr="00DE452A">
        <w:rPr>
          <w:rFonts w:ascii="宋体" w:eastAsia="宋体" w:cs="宋体" w:hint="eastAsia"/>
          <w:sz w:val="24"/>
        </w:rPr>
        <w:t>“</w:t>
      </w:r>
      <w:r w:rsidRPr="00DE452A">
        <w:rPr>
          <w:rFonts w:ascii="宋体" w:eastAsia="宋体" w:hAnsi="宋体" w:cs="宋体" w:hint="eastAsia"/>
          <w:sz w:val="24"/>
        </w:rPr>
        <w:t>办税指南</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rPr>
          <w:lang w:val="zh-CN"/>
        </w:rPr>
      </w:pPr>
      <w:r w:rsidRPr="00406ACF">
        <w:rPr>
          <w:rFonts w:cs="黑体" w:hint="eastAsia"/>
          <w:lang w:val="zh-CN"/>
        </w:rPr>
        <w:t>【表证单书】</w:t>
      </w:r>
    </w:p>
    <w:p w:rsidR="00B41AC7" w:rsidRPr="00DE452A" w:rsidRDefault="00B41AC7" w:rsidP="00FD01E3">
      <w:pPr>
        <w:spacing w:line="360" w:lineRule="auto"/>
        <w:ind w:firstLineChars="200" w:firstLine="480"/>
        <w:outlineLvl w:val="0"/>
        <w:rPr>
          <w:rFonts w:ascii="宋体" w:eastAsia="宋体" w:hAnsi="等线"/>
          <w:sz w:val="24"/>
          <w:lang w:val="zh-CN"/>
        </w:rPr>
      </w:pPr>
      <w:r w:rsidRPr="00DE452A">
        <w:rPr>
          <w:rFonts w:ascii="宋体" w:eastAsia="宋体" w:hAnsi="等线" w:cs="宋体" w:hint="eastAsia"/>
          <w:sz w:val="24"/>
          <w:lang w:val="zh-CN"/>
        </w:rPr>
        <w:t>《纳税人减免税申请核准表》</w:t>
      </w:r>
    </w:p>
    <w:p w:rsidR="00B41AC7" w:rsidRPr="00406ACF" w:rsidRDefault="00B41AC7" w:rsidP="00FD01E3">
      <w:pPr>
        <w:pStyle w:val="4"/>
        <w:ind w:firstLine="480"/>
      </w:pPr>
      <w:r w:rsidRPr="00406ACF">
        <w:rPr>
          <w:rFonts w:cs="黑体" w:hint="eastAsia"/>
        </w:rPr>
        <w:t>【操作路径】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电子税务局操作路径：实名登录电子税务局，按照【我要办税】</w:t>
      </w:r>
      <w:r w:rsidRPr="00DE452A">
        <w:rPr>
          <w:rFonts w:ascii="宋体" w:eastAsia="宋体" w:cs="宋体"/>
          <w:sz w:val="24"/>
        </w:rPr>
        <w:t>-</w:t>
      </w:r>
      <w:r w:rsidRPr="00DE452A">
        <w:rPr>
          <w:rFonts w:ascii="宋体" w:eastAsia="宋体" w:hAnsi="宋体" w:cs="宋体" w:hint="eastAsia"/>
          <w:sz w:val="24"/>
        </w:rPr>
        <w:t>【税收减免】</w:t>
      </w:r>
      <w:r w:rsidRPr="00DE452A">
        <w:rPr>
          <w:rFonts w:ascii="宋体" w:eastAsia="宋体" w:cs="宋体"/>
          <w:sz w:val="24"/>
        </w:rPr>
        <w:t>-</w:t>
      </w:r>
      <w:r w:rsidRPr="00DE452A">
        <w:rPr>
          <w:rFonts w:ascii="宋体" w:eastAsia="宋体" w:hAnsi="宋体" w:cs="宋体" w:hint="eastAsia"/>
          <w:sz w:val="24"/>
        </w:rPr>
        <w:t>【税收减免核准】的路径进入功能模块。</w:t>
      </w:r>
    </w:p>
    <w:p w:rsidR="00B41AC7" w:rsidRPr="00406ACF" w:rsidRDefault="00B41AC7" w:rsidP="00FD01E3">
      <w:pPr>
        <w:pStyle w:val="2"/>
      </w:pPr>
      <w:bookmarkStart w:id="852" w:name="_Toc29373"/>
      <w:bookmarkStart w:id="853" w:name="_Toc18096277"/>
      <w:bookmarkStart w:id="854" w:name="_Toc20501770"/>
      <w:bookmarkStart w:id="855" w:name="_Toc23107208"/>
      <w:bookmarkStart w:id="856" w:name="_Toc23500699"/>
      <w:bookmarkEnd w:id="851"/>
      <w:r w:rsidRPr="00406ACF">
        <w:t>4.2</w:t>
      </w:r>
      <w:r w:rsidRPr="00406ACF">
        <w:rPr>
          <w:rFonts w:cs="黑体" w:hint="eastAsia"/>
        </w:rPr>
        <w:t xml:space="preserve">　　跨境应税行为免征增值税报告</w:t>
      </w:r>
      <w:bookmarkEnd w:id="852"/>
      <w:bookmarkEnd w:id="853"/>
      <w:bookmarkEnd w:id="854"/>
      <w:bookmarkEnd w:id="855"/>
      <w:bookmarkEnd w:id="856"/>
    </w:p>
    <w:p w:rsidR="00B41AC7" w:rsidRPr="00406ACF" w:rsidRDefault="00B41AC7" w:rsidP="00123128">
      <w:pPr>
        <w:pStyle w:val="3"/>
        <w:spacing w:before="300" w:after="300"/>
        <w:ind w:firstLine="562"/>
      </w:pPr>
      <w:bookmarkStart w:id="857" w:name="_Toc10431"/>
      <w:bookmarkStart w:id="858" w:name="_Toc18096278"/>
      <w:bookmarkStart w:id="859" w:name="_Toc20501771"/>
      <w:bookmarkStart w:id="860" w:name="_Toc23107209"/>
      <w:bookmarkStart w:id="861" w:name="_Toc23500700"/>
      <w:bookmarkStart w:id="862" w:name="_Hlk17727805"/>
      <w:r w:rsidRPr="00406ACF">
        <w:t>4.2.1—127</w:t>
      </w:r>
      <w:r w:rsidRPr="00406ACF">
        <w:rPr>
          <w:rFonts w:cs="黑体" w:hint="eastAsia"/>
        </w:rPr>
        <w:t xml:space="preserve">　　跨境应税行为免征增值税报告</w:t>
      </w:r>
      <w:bookmarkEnd w:id="857"/>
      <w:bookmarkEnd w:id="858"/>
      <w:bookmarkEnd w:id="859"/>
      <w:bookmarkEnd w:id="860"/>
      <w:bookmarkEnd w:id="861"/>
    </w:p>
    <w:bookmarkEnd w:id="862"/>
    <w:p w:rsidR="00B41AC7" w:rsidRPr="00406ACF" w:rsidRDefault="00B41AC7" w:rsidP="00FD01E3">
      <w:pPr>
        <w:pStyle w:val="4"/>
        <w:ind w:firstLine="480"/>
      </w:pPr>
      <w:r w:rsidRPr="00406ACF">
        <w:rPr>
          <w:rFonts w:cs="黑体"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跨境应税行为免征增值税报告</w:t>
      </w:r>
    </w:p>
    <w:p w:rsidR="00B41AC7" w:rsidRPr="00406ACF" w:rsidRDefault="00B41AC7" w:rsidP="00FD01E3">
      <w:pPr>
        <w:pStyle w:val="4"/>
        <w:ind w:firstLine="480"/>
      </w:pPr>
      <w:r w:rsidRPr="00406ACF">
        <w:rPr>
          <w:rFonts w:cs="黑体" w:hint="eastAsia"/>
        </w:rPr>
        <w:t>【</w:t>
      </w:r>
      <w:r>
        <w:rPr>
          <w:rFonts w:cs="黑体" w:hint="eastAsia"/>
        </w:rPr>
        <w:t>申请条件</w:t>
      </w:r>
      <w:r w:rsidRPr="00406ACF">
        <w:rPr>
          <w:rFonts w:cs="黑体" w:hint="eastAsia"/>
        </w:rPr>
        <w:t>】</w:t>
      </w:r>
    </w:p>
    <w:p w:rsidR="00B41AC7" w:rsidRPr="00DE452A" w:rsidRDefault="00B41AC7" w:rsidP="00DE452A">
      <w:pPr>
        <w:spacing w:line="360" w:lineRule="auto"/>
        <w:ind w:firstLineChars="200" w:firstLine="480"/>
        <w:rPr>
          <w:rFonts w:ascii="宋体" w:eastAsia="宋体"/>
          <w:sz w:val="24"/>
        </w:rPr>
      </w:pPr>
      <w:bookmarkStart w:id="863" w:name="_Hlk17727822"/>
      <w:r w:rsidRPr="00DE452A">
        <w:rPr>
          <w:rFonts w:ascii="宋体" w:eastAsia="宋体" w:hAnsi="宋体" w:cs="宋体" w:hint="eastAsia"/>
          <w:sz w:val="24"/>
        </w:rPr>
        <w:t>纳税人发生向境外单位销售服务或无形资产等跨境应税行为符合免征增值税条件的，应在首次享受免税的纳税申报期内或在福建省税务局规定的申报征期后的其他期限内，到主管税务机关办理跨境应税行为免税备案手续。</w:t>
      </w:r>
    </w:p>
    <w:bookmarkEnd w:id="863"/>
    <w:p w:rsidR="00B41AC7" w:rsidRPr="00406ACF" w:rsidRDefault="00B41AC7" w:rsidP="00FD01E3">
      <w:pPr>
        <w:pStyle w:val="4"/>
        <w:ind w:firstLine="480"/>
      </w:pPr>
      <w:r w:rsidRPr="00406ACF">
        <w:rPr>
          <w:rFonts w:cs="黑体"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《中华人民共和国税收征收管理法》第三十三条第一款</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lastRenderedPageBreak/>
        <w:t>2.</w:t>
      </w:r>
      <w:r w:rsidRPr="00DE452A">
        <w:rPr>
          <w:rFonts w:ascii="宋体" w:eastAsia="宋体" w:hAnsi="宋体" w:cs="宋体" w:hint="eastAsia"/>
          <w:sz w:val="24"/>
        </w:rPr>
        <w:t>《国家税务总局关于发布</w:t>
      </w:r>
      <w:r w:rsidRPr="00DE452A">
        <w:rPr>
          <w:rFonts w:ascii="宋体" w:eastAsia="宋体" w:hAnsi="宋体" w:cs="宋体"/>
          <w:sz w:val="24"/>
        </w:rPr>
        <w:t>&lt;</w:t>
      </w:r>
      <w:r w:rsidRPr="00DE452A">
        <w:rPr>
          <w:rFonts w:ascii="宋体" w:eastAsia="宋体" w:hAnsi="宋体" w:cs="宋体" w:hint="eastAsia"/>
          <w:sz w:val="24"/>
        </w:rPr>
        <w:t>营业税改征增值税跨境应税行为增值税免税管理办法（试行）</w:t>
      </w:r>
      <w:r w:rsidRPr="00DE452A">
        <w:rPr>
          <w:rFonts w:ascii="宋体" w:eastAsia="宋体" w:hAnsi="宋体" w:cs="宋体"/>
          <w:sz w:val="24"/>
        </w:rPr>
        <w:t>&gt;</w:t>
      </w:r>
      <w:r w:rsidRPr="00DE452A">
        <w:rPr>
          <w:rFonts w:ascii="宋体" w:eastAsia="宋体" w:hAnsi="宋体" w:cs="宋体" w:hint="eastAsia"/>
          <w:sz w:val="24"/>
        </w:rPr>
        <w:t>的公告》（国家税务总局公告</w:t>
      </w:r>
      <w:r w:rsidRPr="00DE452A">
        <w:rPr>
          <w:rFonts w:ascii="宋体" w:eastAsia="宋体" w:hAnsi="宋体" w:cs="宋体"/>
          <w:sz w:val="24"/>
        </w:rPr>
        <w:t>2016</w:t>
      </w:r>
      <w:r w:rsidRPr="00DE452A">
        <w:rPr>
          <w:rFonts w:ascii="宋体" w:eastAsia="宋体" w:hAnsi="宋体" w:cs="宋体" w:hint="eastAsia"/>
          <w:sz w:val="24"/>
        </w:rPr>
        <w:t>年第</w:t>
      </w:r>
      <w:r w:rsidRPr="00DE452A">
        <w:rPr>
          <w:rFonts w:ascii="宋体" w:eastAsia="宋体" w:hAnsi="宋体" w:cs="宋体"/>
          <w:sz w:val="24"/>
        </w:rPr>
        <w:t>29</w:t>
      </w:r>
      <w:r w:rsidRPr="00DE452A">
        <w:rPr>
          <w:rFonts w:ascii="宋体" w:eastAsia="宋体" w:hAnsi="宋体" w:cs="宋体" w:hint="eastAsia"/>
          <w:sz w:val="24"/>
        </w:rPr>
        <w:t>号）第八条</w:t>
      </w:r>
    </w:p>
    <w:p w:rsidR="00B41AC7" w:rsidRPr="00406ACF" w:rsidRDefault="00B41AC7" w:rsidP="00FD01E3">
      <w:pPr>
        <w:pStyle w:val="4"/>
        <w:ind w:firstLine="480"/>
      </w:pPr>
      <w:r w:rsidRPr="00406ACF">
        <w:rPr>
          <w:rFonts w:cs="黑体" w:hint="eastAsia"/>
        </w:rPr>
        <w:t>【办理材料】</w:t>
      </w:r>
    </w:p>
    <w:tbl>
      <w:tblPr>
        <w:tblW w:w="81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8"/>
        <w:gridCol w:w="2604"/>
        <w:gridCol w:w="2496"/>
        <w:gridCol w:w="818"/>
        <w:gridCol w:w="1417"/>
        <w:gridCol w:w="13"/>
      </w:tblGrid>
      <w:tr w:rsidR="00B41AC7" w:rsidRPr="00DE452A">
        <w:trPr>
          <w:gridAfter w:val="1"/>
          <w:wAfter w:w="13" w:type="dxa"/>
          <w:trHeight w:hRule="exact" w:val="851"/>
          <w:jc w:val="center"/>
        </w:trPr>
        <w:tc>
          <w:tcPr>
            <w:tcW w:w="82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510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1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141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gridAfter w:val="1"/>
          <w:wAfter w:w="13" w:type="dxa"/>
          <w:trHeight w:hRule="exact" w:val="730"/>
          <w:jc w:val="center"/>
        </w:trPr>
        <w:tc>
          <w:tcPr>
            <w:tcW w:w="82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510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《跨境应税行为免税备案表》</w:t>
            </w:r>
          </w:p>
        </w:tc>
        <w:tc>
          <w:tcPr>
            <w:tcW w:w="8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141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gridAfter w:val="1"/>
          <w:wAfter w:w="13" w:type="dxa"/>
          <w:trHeight w:hRule="exact" w:val="698"/>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有以下情形的，还应提供相应材料</w:t>
            </w:r>
          </w:p>
        </w:tc>
      </w:tr>
      <w:tr w:rsidR="00B41AC7" w:rsidRPr="00DE452A">
        <w:trPr>
          <w:gridAfter w:val="1"/>
          <w:wAfter w:w="13" w:type="dxa"/>
          <w:trHeight w:hRule="exact" w:val="624"/>
          <w:jc w:val="center"/>
        </w:trPr>
        <w:tc>
          <w:tcPr>
            <w:tcW w:w="3432"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24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1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141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gridAfter w:val="1"/>
          <w:wAfter w:w="13" w:type="dxa"/>
          <w:trHeight w:hRule="exact" w:val="5681"/>
          <w:jc w:val="center"/>
        </w:trPr>
        <w:tc>
          <w:tcPr>
            <w:tcW w:w="343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提供除</w:t>
            </w:r>
            <w:r w:rsidRPr="00DE452A">
              <w:rPr>
                <w:rFonts w:ascii="宋体" w:eastAsia="宋体" w:cs="宋体" w:hint="eastAsia"/>
                <w:sz w:val="24"/>
              </w:rPr>
              <w:t>“</w:t>
            </w:r>
            <w:r w:rsidRPr="00DE452A">
              <w:rPr>
                <w:rFonts w:ascii="宋体" w:eastAsia="宋体" w:hAnsi="宋体" w:cs="宋体" w:hint="eastAsia"/>
                <w:sz w:val="24"/>
              </w:rPr>
              <w:t>符合零税率政策但适用简易计税方法或声明放弃适用零税率选择免税的国际运输服务、航天运输服务及向境外单位提供的完全在境外消费的研发服务、合同能源管理服务、设计服务、广播影视节目（作品）的制作和发行服务、软件服务、电路设计及测试服务、信息系统服务、业务流程管理服务、离岸服务外包业务和向境外单位转让完全在境外消费的技术</w:t>
            </w:r>
            <w:r w:rsidRPr="00DE452A">
              <w:rPr>
                <w:rFonts w:ascii="宋体" w:eastAsia="宋体" w:cs="宋体" w:hint="eastAsia"/>
                <w:sz w:val="24"/>
              </w:rPr>
              <w:t>”</w:t>
            </w:r>
            <w:r w:rsidRPr="00DE452A">
              <w:rPr>
                <w:rFonts w:ascii="宋体" w:eastAsia="宋体" w:hAnsi="宋体" w:cs="宋体" w:hint="eastAsia"/>
                <w:sz w:val="24"/>
              </w:rPr>
              <w:t>以外的跨境应税销售服务或无形资产申请免征增值税的。</w:t>
            </w:r>
          </w:p>
        </w:tc>
        <w:tc>
          <w:tcPr>
            <w:tcW w:w="24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跨境销售服务或无形资产的合同复印件</w:t>
            </w:r>
          </w:p>
        </w:tc>
        <w:tc>
          <w:tcPr>
            <w:tcW w:w="8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41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386"/>
          <w:jc w:val="center"/>
        </w:trPr>
        <w:tc>
          <w:tcPr>
            <w:tcW w:w="343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lastRenderedPageBreak/>
              <w:t>工程项目在境外的工程监理服务；工程、矿产资源在境外的工程勘察勘探服务；会议展览地点在境外的会议展览服务；存储地点在境外的仓储服务；标的物在境外使用的有形动产租赁服务；在境外提供的广播影视节目（作品）的播映服务；在境外提供的文化体育服务、教育医疗服务；向境外单位销售的广告投放地在境外的广告服务。</w:t>
            </w:r>
          </w:p>
        </w:tc>
        <w:tc>
          <w:tcPr>
            <w:tcW w:w="24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服务地点在境外的证明材料复印件</w:t>
            </w:r>
          </w:p>
        </w:tc>
        <w:tc>
          <w:tcPr>
            <w:tcW w:w="8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43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1125"/>
          <w:jc w:val="center"/>
        </w:trPr>
        <w:tc>
          <w:tcPr>
            <w:tcW w:w="3432"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提供国际运输服务</w:t>
            </w:r>
          </w:p>
        </w:tc>
        <w:tc>
          <w:tcPr>
            <w:tcW w:w="24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实际发生国际运输业务的证明材料</w:t>
            </w:r>
          </w:p>
        </w:tc>
        <w:tc>
          <w:tcPr>
            <w:tcW w:w="8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43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1141"/>
          <w:jc w:val="center"/>
        </w:trPr>
        <w:tc>
          <w:tcPr>
            <w:tcW w:w="3432"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c>
          <w:tcPr>
            <w:tcW w:w="24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关于纳税人基本情况和业务介绍的说明</w:t>
            </w:r>
          </w:p>
        </w:tc>
        <w:tc>
          <w:tcPr>
            <w:tcW w:w="8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43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988"/>
          <w:jc w:val="center"/>
        </w:trPr>
        <w:tc>
          <w:tcPr>
            <w:tcW w:w="3432"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c>
          <w:tcPr>
            <w:tcW w:w="24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依据的税收协定或国际运输协定复印件</w:t>
            </w:r>
          </w:p>
        </w:tc>
        <w:tc>
          <w:tcPr>
            <w:tcW w:w="8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43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1417"/>
          <w:jc w:val="center"/>
        </w:trPr>
        <w:tc>
          <w:tcPr>
            <w:tcW w:w="343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向境外单位销售服务或无形资产</w:t>
            </w:r>
          </w:p>
        </w:tc>
        <w:tc>
          <w:tcPr>
            <w:tcW w:w="24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服务或无形资产购买方的机构所在地在境外的证明材料</w:t>
            </w:r>
          </w:p>
        </w:tc>
        <w:tc>
          <w:tcPr>
            <w:tcW w:w="8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43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985"/>
          <w:jc w:val="center"/>
        </w:trPr>
        <w:tc>
          <w:tcPr>
            <w:tcW w:w="3432"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纳税人发生符合零税率政策但适用简易计税方法或声明放弃适用零税率选择免税应税行为</w:t>
            </w:r>
          </w:p>
        </w:tc>
        <w:tc>
          <w:tcPr>
            <w:tcW w:w="24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《放弃适用增值税零税率声明》</w:t>
            </w:r>
          </w:p>
        </w:tc>
        <w:tc>
          <w:tcPr>
            <w:tcW w:w="8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143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2000"/>
          <w:jc w:val="center"/>
        </w:trPr>
        <w:tc>
          <w:tcPr>
            <w:tcW w:w="3432"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c>
          <w:tcPr>
            <w:tcW w:w="24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享受零税率到主管税务机关办理增值税免抵退税或免退税申报时需报送的材料和原始凭证</w:t>
            </w:r>
          </w:p>
        </w:tc>
        <w:tc>
          <w:tcPr>
            <w:tcW w:w="8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43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1291"/>
          <w:jc w:val="center"/>
        </w:trPr>
        <w:tc>
          <w:tcPr>
            <w:tcW w:w="343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境内的单位和个人在境外提供旅游服务，旅游服务提供方派业务人员随同出境的。</w:t>
            </w:r>
          </w:p>
        </w:tc>
        <w:tc>
          <w:tcPr>
            <w:tcW w:w="24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出境业务人员的出境证件首页及出境记录页复印件</w:t>
            </w:r>
          </w:p>
        </w:tc>
        <w:tc>
          <w:tcPr>
            <w:tcW w:w="8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43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1537"/>
          <w:jc w:val="center"/>
        </w:trPr>
        <w:tc>
          <w:tcPr>
            <w:tcW w:w="343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lastRenderedPageBreak/>
              <w:t>境内的单位和个人在境外提供旅游服务，旅游服务购买方超过</w:t>
            </w:r>
            <w:r w:rsidRPr="00DE452A">
              <w:rPr>
                <w:rFonts w:ascii="宋体" w:eastAsia="宋体" w:hAnsi="宋体" w:cs="宋体"/>
                <w:sz w:val="24"/>
              </w:rPr>
              <w:t>2</w:t>
            </w:r>
            <w:r w:rsidRPr="00DE452A">
              <w:rPr>
                <w:rFonts w:ascii="宋体" w:eastAsia="宋体" w:hAnsi="宋体" w:cs="宋体" w:hint="eastAsia"/>
                <w:sz w:val="24"/>
              </w:rPr>
              <w:t>人的</w:t>
            </w:r>
          </w:p>
        </w:tc>
        <w:tc>
          <w:tcPr>
            <w:tcW w:w="24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旅游服务购买方的出境证件首页及出境记录页复印件</w:t>
            </w:r>
          </w:p>
        </w:tc>
        <w:tc>
          <w:tcPr>
            <w:tcW w:w="8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43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只需提供其中</w:t>
            </w:r>
            <w:r w:rsidRPr="00DE452A">
              <w:rPr>
                <w:rFonts w:ascii="宋体" w:eastAsia="宋体" w:hAnsi="宋体" w:cs="宋体"/>
                <w:sz w:val="24"/>
              </w:rPr>
              <w:t>2</w:t>
            </w:r>
            <w:r w:rsidRPr="00DE452A">
              <w:rPr>
                <w:rFonts w:ascii="宋体" w:eastAsia="宋体" w:hAnsi="宋体" w:cs="宋体" w:hint="eastAsia"/>
                <w:sz w:val="24"/>
              </w:rPr>
              <w:t>人</w:t>
            </w:r>
          </w:p>
        </w:tc>
      </w:tr>
    </w:tbl>
    <w:p w:rsidR="00B41AC7" w:rsidRPr="00406ACF" w:rsidRDefault="00B41AC7" w:rsidP="00123128">
      <w:pPr>
        <w:pStyle w:val="4"/>
        <w:ind w:firstLine="480"/>
      </w:pPr>
      <w:r w:rsidRPr="00406ACF">
        <w:rPr>
          <w:rFonts w:cs="黑体"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办</w:t>
      </w:r>
      <w:r w:rsidRPr="00DE452A">
        <w:rPr>
          <w:rFonts w:ascii="宋体" w:eastAsia="宋体" w:hAnsi="宋体" w:cs="宋体" w:hint="eastAsia"/>
          <w:sz w:val="24"/>
        </w:rPr>
        <w:t>税服务厅办理。办税服务厅的具体地点可从国家税务总局福建省税务局网站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rPr>
          <w:lang w:val="zh-CN"/>
        </w:rPr>
      </w:pPr>
      <w:r w:rsidRPr="00406ACF">
        <w:rPr>
          <w:rFonts w:cs="黑体" w:hint="eastAsia"/>
          <w:lang w:val="zh-CN"/>
        </w:rPr>
        <w:t>【通办范围】</w:t>
      </w:r>
    </w:p>
    <w:p w:rsidR="00B41AC7" w:rsidRPr="00DE452A" w:rsidRDefault="00B41AC7" w:rsidP="00DE452A">
      <w:pPr>
        <w:spacing w:line="360" w:lineRule="auto"/>
        <w:ind w:left="480" w:firstLineChars="200" w:firstLine="480"/>
        <w:rPr>
          <w:rFonts w:ascii="宋体" w:eastAsia="宋体"/>
          <w:sz w:val="24"/>
        </w:rPr>
      </w:pPr>
      <w:r w:rsidRPr="00DE452A">
        <w:rPr>
          <w:rFonts w:ascii="宋体" w:eastAsia="宋体" w:hAnsi="宋体" w:cs="宋体" w:hint="eastAsia"/>
          <w:sz w:val="24"/>
          <w:lang w:val="zh-CN"/>
        </w:rPr>
        <w:t>无</w:t>
      </w:r>
    </w:p>
    <w:p w:rsidR="00B41AC7" w:rsidRPr="00406ACF" w:rsidRDefault="00B41AC7" w:rsidP="00FD01E3">
      <w:pPr>
        <w:pStyle w:val="4"/>
        <w:ind w:firstLine="480"/>
      </w:pPr>
      <w:r w:rsidRPr="00406ACF">
        <w:rPr>
          <w:rFonts w:cs="黑体"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w:t>
      </w:r>
    </w:p>
    <w:p w:rsidR="00B41AC7" w:rsidRPr="00406ACF" w:rsidRDefault="00B41AC7" w:rsidP="00FD01E3">
      <w:pPr>
        <w:pStyle w:val="4"/>
        <w:ind w:firstLine="480"/>
      </w:pPr>
      <w:r w:rsidRPr="00406ACF">
        <w:rPr>
          <w:rFonts w:cs="黑体"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不收费</w:t>
      </w:r>
    </w:p>
    <w:p w:rsidR="00B41AC7" w:rsidRPr="00406ACF" w:rsidRDefault="00B41AC7" w:rsidP="00FD01E3">
      <w:pPr>
        <w:pStyle w:val="4"/>
        <w:ind w:firstLine="480"/>
      </w:pPr>
      <w:r w:rsidRPr="00406ACF">
        <w:rPr>
          <w:rFonts w:cs="黑体"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即时办结</w:t>
      </w:r>
    </w:p>
    <w:p w:rsidR="00B41AC7" w:rsidRPr="00406ACF" w:rsidRDefault="00B41AC7" w:rsidP="00FD01E3">
      <w:pPr>
        <w:pStyle w:val="4"/>
        <w:ind w:firstLine="480"/>
      </w:pPr>
      <w:r w:rsidRPr="00406ACF">
        <w:rPr>
          <w:rFonts w:cs="黑体"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lastRenderedPageBreak/>
        <w:t>【办理流程】</w:t>
      </w:r>
    </w:p>
    <w:p w:rsidR="00B41AC7" w:rsidRPr="00DE452A" w:rsidRDefault="00FD01E3" w:rsidP="00DE452A">
      <w:pPr>
        <w:spacing w:line="360" w:lineRule="auto"/>
        <w:ind w:firstLineChars="200" w:firstLine="480"/>
        <w:jc w:val="center"/>
        <w:rPr>
          <w:rFonts w:ascii="宋体" w:eastAsia="宋体"/>
          <w:sz w:val="24"/>
        </w:rPr>
      </w:pPr>
      <w:r w:rsidRPr="00E1165A">
        <w:rPr>
          <w:rFonts w:ascii="宋体" w:eastAsia="宋体"/>
          <w:noProof/>
          <w:sz w:val="24"/>
        </w:rPr>
        <w:pict>
          <v:shape id="_x0000_i1152" type="#_x0000_t75" style="width:401.25pt;height:138.75pt;visibility:visible">
            <v:imagedata r:id="rId16" o:title=""/>
          </v:shape>
        </w:pict>
      </w:r>
    </w:p>
    <w:p w:rsidR="00B41AC7" w:rsidRPr="00406ACF" w:rsidRDefault="00B41AC7" w:rsidP="00FD01E3">
      <w:pPr>
        <w:pStyle w:val="4"/>
        <w:ind w:firstLine="480"/>
      </w:pPr>
      <w:r w:rsidRPr="00406ACF">
        <w:rPr>
          <w:rFonts w:cs="黑体"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纳税人提供的各项资料为复印件的，均须注明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纳税人向国内海关特殊监管区域内的单位或者个人销售服务、无形资产，不属于跨境应税行为，应照章征收增值税。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7.</w:t>
      </w:r>
      <w:r w:rsidRPr="00DE452A">
        <w:rPr>
          <w:rFonts w:ascii="宋体" w:eastAsia="宋体" w:hAnsi="宋体" w:cs="宋体" w:hint="eastAsia"/>
          <w:sz w:val="24"/>
        </w:rPr>
        <w:t>纳税人向境外单位销售服务或无形资产，按规定免征增值税的，该项销售服务或无形资产的全部收入应从境外取得，否则，不予免征增值税。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8.</w:t>
      </w:r>
      <w:r w:rsidRPr="00DE452A">
        <w:rPr>
          <w:rFonts w:ascii="宋体" w:eastAsia="宋体" w:hAnsi="宋体" w:cs="宋体" w:hint="eastAsia"/>
          <w:sz w:val="24"/>
        </w:rPr>
        <w:t>纳税人发生跨境应税行为免征增值税的，应单独核算跨境应税行为的销售额，准确计算不得抵扣的进项税额，其免税收入不得开具增值税专用发票。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lastRenderedPageBreak/>
        <w:t>9.</w:t>
      </w:r>
      <w:r w:rsidRPr="00DE452A">
        <w:rPr>
          <w:rFonts w:ascii="宋体" w:eastAsia="宋体" w:hAnsi="宋体" w:cs="宋体" w:hint="eastAsia"/>
          <w:sz w:val="24"/>
        </w:rPr>
        <w:t>纳税人原签订的跨境销售服务或无形资产合同发生变更，或者跨境销售服务或无形资产的有关情况发生变化，变化后仍属于规定的免税范围的，纳税人应向主管税务机关重新办理跨境应税行为免税备案手续。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10.</w:t>
      </w:r>
      <w:r w:rsidRPr="00DE452A">
        <w:rPr>
          <w:rFonts w:ascii="宋体" w:eastAsia="宋体" w:hAnsi="宋体" w:cs="宋体" w:hint="eastAsia"/>
          <w:sz w:val="24"/>
        </w:rPr>
        <w:t>纳税人发生跨境应税行为享受免税的，应当按规定进行纳税申报。纳税人享受免税到期或实际经营情况不再符合规定的免税条件的，应当停止享受免税，并按照规定申报纳税。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11.</w:t>
      </w:r>
      <w:r w:rsidRPr="00DE452A">
        <w:rPr>
          <w:rFonts w:ascii="宋体" w:eastAsia="宋体" w:hAnsi="宋体" w:cs="宋体" w:hint="eastAsia"/>
          <w:sz w:val="24"/>
        </w:rPr>
        <w:t>纳税人发生实际经营情况不符合规定的免税条件、采用欺骗手段获取免税、或者享受减免税条件发生变化未及时向税务机关报告，以及未按照规定履行相关程序自行减免税的，税务机关依照《中华人民共和国税收征收管理法》有关规定予以处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12.</w:t>
      </w:r>
      <w:r w:rsidRPr="00DE452A">
        <w:rPr>
          <w:rFonts w:ascii="宋体" w:eastAsia="宋体" w:hAnsi="宋体" w:cs="宋体" w:hint="eastAsia"/>
          <w:sz w:val="24"/>
        </w:rPr>
        <w:t>纳税人发生的与香港、澳门、台湾有关的应税行为，参照执行。</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13.</w:t>
      </w:r>
      <w:r w:rsidRPr="00DE452A">
        <w:rPr>
          <w:rFonts w:ascii="宋体" w:eastAsia="宋体" w:hAnsi="宋体" w:cs="宋体" w:hint="eastAsia"/>
          <w:sz w:val="24"/>
        </w:rPr>
        <w:t>纳税人发生符合规定的免税跨境应税行为，未办理免税备案手续但已进行免税申报的，按照规定补办备案手续；未进行免税申报的，按照规定办理跨境服务备案手续后，可以申请退还已缴税款或者抵减以后的应纳税额；已开具增值税专用发票的，应将全部联次追回后方可办理跨境应税行为免税备案手续。</w:t>
      </w:r>
    </w:p>
    <w:p w:rsidR="00B41AC7" w:rsidRPr="00406ACF" w:rsidRDefault="00B41AC7" w:rsidP="00FD01E3">
      <w:pPr>
        <w:pStyle w:val="4"/>
        <w:ind w:firstLine="480"/>
        <w:rPr>
          <w:lang w:val="zh-CN"/>
        </w:rPr>
      </w:pPr>
      <w:r w:rsidRPr="00406ACF">
        <w:rPr>
          <w:rFonts w:cs="黑体" w:hint="eastAsia"/>
          <w:lang w:val="zh-CN"/>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《跨境应税行为免税备案表》</w:t>
      </w:r>
    </w:p>
    <w:p w:rsidR="00B41AC7" w:rsidRPr="00406ACF" w:rsidRDefault="00B41AC7" w:rsidP="00FD01E3">
      <w:pPr>
        <w:pStyle w:val="4"/>
        <w:ind w:firstLine="480"/>
      </w:pPr>
      <w:r w:rsidRPr="00406ACF">
        <w:rPr>
          <w:rFonts w:cs="黑体" w:hint="eastAsia"/>
        </w:rPr>
        <w:t>【操作路径】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无</w:t>
      </w:r>
    </w:p>
    <w:p w:rsidR="00B41AC7" w:rsidRPr="00406ACF" w:rsidRDefault="00B41AC7" w:rsidP="00FD01E3">
      <w:pPr>
        <w:pStyle w:val="2"/>
      </w:pPr>
      <w:bookmarkStart w:id="864" w:name="_Toc15721"/>
      <w:bookmarkStart w:id="865" w:name="_Toc18096279"/>
      <w:bookmarkStart w:id="866" w:name="_Toc20501772"/>
      <w:bookmarkStart w:id="867" w:name="_Toc23107210"/>
      <w:bookmarkStart w:id="868" w:name="_Toc23500701"/>
      <w:r w:rsidRPr="00406ACF">
        <w:lastRenderedPageBreak/>
        <w:t>4.3</w:t>
      </w:r>
      <w:r w:rsidRPr="00406ACF">
        <w:rPr>
          <w:rFonts w:cs="黑体" w:hint="eastAsia"/>
        </w:rPr>
        <w:t xml:space="preserve">　　放弃减免税</w:t>
      </w:r>
      <w:bookmarkEnd w:id="864"/>
      <w:bookmarkEnd w:id="865"/>
      <w:bookmarkEnd w:id="866"/>
      <w:bookmarkEnd w:id="867"/>
      <w:bookmarkEnd w:id="868"/>
    </w:p>
    <w:p w:rsidR="00B41AC7" w:rsidRPr="00406ACF" w:rsidRDefault="00B41AC7" w:rsidP="00123128">
      <w:pPr>
        <w:pStyle w:val="3"/>
        <w:spacing w:before="300" w:after="300"/>
        <w:ind w:firstLine="562"/>
      </w:pPr>
      <w:bookmarkStart w:id="869" w:name="_Toc22408"/>
      <w:bookmarkStart w:id="870" w:name="_Toc18096280"/>
      <w:bookmarkStart w:id="871" w:name="_Toc20501773"/>
      <w:bookmarkStart w:id="872" w:name="_Toc23107211"/>
      <w:bookmarkStart w:id="873" w:name="_Toc23500702"/>
      <w:r w:rsidRPr="00406ACF">
        <w:t>4.3.1—128</w:t>
      </w:r>
      <w:r w:rsidRPr="00406ACF">
        <w:rPr>
          <w:rFonts w:cs="黑体" w:hint="eastAsia"/>
        </w:rPr>
        <w:t xml:space="preserve">　　纳税人放弃免（减）税权声明</w:t>
      </w:r>
      <w:bookmarkEnd w:id="869"/>
      <w:bookmarkEnd w:id="870"/>
      <w:bookmarkEnd w:id="871"/>
      <w:bookmarkEnd w:id="872"/>
      <w:bookmarkEnd w:id="873"/>
    </w:p>
    <w:p w:rsidR="00B41AC7" w:rsidRPr="00406ACF" w:rsidRDefault="00B41AC7" w:rsidP="00FD01E3">
      <w:pPr>
        <w:pStyle w:val="4"/>
        <w:ind w:firstLine="480"/>
      </w:pPr>
      <w:r w:rsidRPr="00406ACF">
        <w:rPr>
          <w:rFonts w:cs="黑体"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纳税人放弃免（减）税权声明</w:t>
      </w:r>
    </w:p>
    <w:p w:rsidR="00B41AC7" w:rsidRPr="00406ACF" w:rsidRDefault="00B41AC7" w:rsidP="00FD01E3">
      <w:pPr>
        <w:pStyle w:val="4"/>
        <w:ind w:firstLine="480"/>
      </w:pPr>
      <w:r w:rsidRPr="00406ACF">
        <w:rPr>
          <w:rFonts w:cs="黑体" w:hint="eastAsia"/>
        </w:rPr>
        <w:t>【</w:t>
      </w:r>
      <w:r>
        <w:rPr>
          <w:rFonts w:cs="黑体" w:hint="eastAsia"/>
        </w:rPr>
        <w:t>申请条件</w:t>
      </w:r>
      <w:r w:rsidRPr="00406ACF">
        <w:rPr>
          <w:rFonts w:cs="黑体" w:hint="eastAsia"/>
        </w:rPr>
        <w:t>】</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纳税人销售货物、应税劳务或者发生应税行为适用免税、减税规定的，可以放弃免税、减税，报主管税务机关备案。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适用增值税免税政策的出口货物劳务，出口企业或其他单位如果放弃免税，实行按内销货物征税的，应向主管税务机关提出书面报告。</w:t>
      </w:r>
    </w:p>
    <w:p w:rsidR="00B41AC7" w:rsidRPr="00406ACF" w:rsidRDefault="00B41AC7" w:rsidP="00FD01E3">
      <w:pPr>
        <w:pStyle w:val="4"/>
        <w:ind w:firstLine="480"/>
      </w:pPr>
      <w:r w:rsidRPr="00406ACF">
        <w:rPr>
          <w:rFonts w:cs="黑体"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《中华人民共和国增值税暂行条例实施细则》第三十六条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《国家税务总局关于发布〈出口货物劳务增值税和消费税管理办法〉的公告》（国家税务总局公告</w:t>
      </w:r>
      <w:r w:rsidRPr="00DE452A">
        <w:rPr>
          <w:rFonts w:ascii="宋体" w:eastAsia="宋体" w:hAnsi="宋体" w:cs="宋体"/>
          <w:sz w:val="24"/>
        </w:rPr>
        <w:t>2012</w:t>
      </w:r>
      <w:r w:rsidRPr="00DE452A">
        <w:rPr>
          <w:rFonts w:ascii="宋体" w:eastAsia="宋体" w:hAnsi="宋体" w:cs="宋体" w:hint="eastAsia"/>
          <w:sz w:val="24"/>
        </w:rPr>
        <w:t>年第</w:t>
      </w:r>
      <w:r w:rsidRPr="00DE452A">
        <w:rPr>
          <w:rFonts w:ascii="宋体" w:eastAsia="宋体" w:hAnsi="宋体" w:cs="宋体"/>
          <w:sz w:val="24"/>
        </w:rPr>
        <w:t>24</w:t>
      </w:r>
      <w:r w:rsidRPr="00DE452A">
        <w:rPr>
          <w:rFonts w:ascii="宋体" w:eastAsia="宋体" w:hAnsi="宋体" w:cs="宋体" w:hint="eastAsia"/>
          <w:sz w:val="24"/>
        </w:rPr>
        <w:t>号）第十一条第八款</w:t>
      </w:r>
    </w:p>
    <w:p w:rsidR="00B41AC7" w:rsidRPr="00406ACF" w:rsidRDefault="00B41AC7" w:rsidP="00FD01E3">
      <w:pPr>
        <w:pStyle w:val="4"/>
        <w:ind w:firstLine="480"/>
      </w:pPr>
      <w:r w:rsidRPr="00406ACF">
        <w:rPr>
          <w:rFonts w:cs="黑体"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1095"/>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《增值税纳税人放弃免税权声明表》</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适用增值税纳税人放弃免（减）税权</w:t>
            </w:r>
          </w:p>
        </w:tc>
      </w:tr>
      <w:tr w:rsidR="00B41AC7" w:rsidRPr="00DE452A" w:rsidTr="00123128">
        <w:trPr>
          <w:trHeight w:hRule="exact" w:val="740"/>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《出口货物劳务放弃免税权声明表》</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适用出口企业放弃免税</w:t>
            </w:r>
          </w:p>
        </w:tc>
      </w:tr>
      <w:tr w:rsidR="00B41AC7" w:rsidRPr="00DE452A" w:rsidTr="00123128">
        <w:trPr>
          <w:trHeight w:hRule="exact" w:val="722"/>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3</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纳税人身份证件原件（查验后退回）</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不需办理税务登记的纳税人</w:t>
            </w:r>
          </w:p>
        </w:tc>
      </w:tr>
      <w:tr w:rsidR="00B41AC7" w:rsidRPr="00DE452A" w:rsidTr="00123128">
        <w:trPr>
          <w:trHeight w:hRule="exact" w:val="563"/>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511137" w:rsidRDefault="00B41AC7" w:rsidP="00123128">
            <w:pPr>
              <w:pStyle w:val="24"/>
              <w:spacing w:before="36" w:after="36"/>
              <w:rPr>
                <w:color w:val="auto"/>
                <w:sz w:val="24"/>
                <w:szCs w:val="24"/>
                <w:lang w:val="en-US" w:eastAsia="zh-CN"/>
              </w:rPr>
            </w:pPr>
            <w:r w:rsidRPr="00632E5D">
              <w:rPr>
                <w:rFonts w:hint="eastAsia"/>
                <w:color w:val="auto"/>
                <w:sz w:val="24"/>
                <w:szCs w:val="24"/>
                <w:lang w:val="en-US" w:eastAsia="zh-CN"/>
              </w:rPr>
              <w:t>4</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511137" w:rsidRDefault="00B41AC7" w:rsidP="00123128">
            <w:pPr>
              <w:pStyle w:val="24"/>
              <w:spacing w:before="36" w:after="36"/>
              <w:rPr>
                <w:color w:val="auto"/>
                <w:sz w:val="24"/>
                <w:szCs w:val="24"/>
                <w:lang w:val="en-US" w:eastAsia="zh-CN"/>
              </w:rPr>
            </w:pPr>
            <w:r w:rsidRPr="00632E5D">
              <w:rPr>
                <w:rFonts w:hint="eastAsia"/>
                <w:color w:val="auto"/>
                <w:sz w:val="24"/>
                <w:szCs w:val="24"/>
                <w:lang w:val="en-US" w:eastAsia="zh-CN"/>
              </w:rPr>
              <w:t>税务登记证副本</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511137" w:rsidRDefault="00B41AC7" w:rsidP="00123128">
            <w:pPr>
              <w:pStyle w:val="24"/>
              <w:spacing w:before="36" w:after="36"/>
              <w:rPr>
                <w:color w:val="auto"/>
                <w:sz w:val="24"/>
                <w:szCs w:val="24"/>
                <w:lang w:val="en-US" w:eastAsia="zh-CN"/>
              </w:rPr>
            </w:pPr>
            <w:r w:rsidRPr="00632E5D">
              <w:rPr>
                <w:rFonts w:hint="eastAsia"/>
                <w:color w:val="auto"/>
                <w:sz w:val="24"/>
                <w:szCs w:val="24"/>
                <w:lang w:val="en-US" w:eastAsia="zh-CN"/>
              </w:rPr>
              <w:t>1份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511137" w:rsidRDefault="00B41AC7" w:rsidP="00123128">
            <w:pPr>
              <w:pStyle w:val="24"/>
              <w:spacing w:before="36" w:after="36"/>
              <w:rPr>
                <w:color w:val="auto"/>
                <w:sz w:val="24"/>
                <w:szCs w:val="24"/>
                <w:lang w:val="en-US" w:eastAsia="zh-CN"/>
              </w:rPr>
            </w:pPr>
            <w:r w:rsidRPr="00632E5D">
              <w:rPr>
                <w:rFonts w:hint="eastAsia"/>
                <w:color w:val="auto"/>
                <w:sz w:val="24"/>
                <w:szCs w:val="24"/>
                <w:lang w:val="en-US" w:eastAsia="zh-CN"/>
              </w:rPr>
              <w:t>查验后退回</w:t>
            </w:r>
          </w:p>
        </w:tc>
      </w:tr>
    </w:tbl>
    <w:p w:rsidR="00B41AC7" w:rsidRPr="00406ACF" w:rsidRDefault="00B41AC7" w:rsidP="00123128">
      <w:pPr>
        <w:pStyle w:val="4"/>
        <w:ind w:firstLine="480"/>
      </w:pPr>
      <w:r w:rsidRPr="00406ACF">
        <w:rPr>
          <w:rFonts w:cs="黑体" w:hint="eastAsia"/>
        </w:rPr>
        <w:lastRenderedPageBreak/>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办税服务厅办理。办税服务厅的具体地点可从国家税务总局福建省税务局网站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rPr>
          <w:lang w:val="zh-CN"/>
        </w:rPr>
      </w:pPr>
      <w:r w:rsidRPr="00406ACF">
        <w:rPr>
          <w:rFonts w:cs="黑体" w:hint="eastAsia"/>
          <w:lang w:val="zh-CN"/>
        </w:rPr>
        <w:t>【通办范围】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lang w:val="zh-CN"/>
        </w:rPr>
        <w:t>无</w:t>
      </w:r>
    </w:p>
    <w:p w:rsidR="00B41AC7" w:rsidRPr="00406ACF" w:rsidRDefault="00B41AC7" w:rsidP="00FD01E3">
      <w:pPr>
        <w:pStyle w:val="4"/>
        <w:ind w:firstLine="480"/>
      </w:pPr>
      <w:r w:rsidRPr="00406ACF">
        <w:rPr>
          <w:rFonts w:cs="黑体"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w:t>
      </w:r>
    </w:p>
    <w:p w:rsidR="00B41AC7" w:rsidRPr="00406ACF" w:rsidRDefault="00B41AC7" w:rsidP="00FD01E3">
      <w:pPr>
        <w:pStyle w:val="4"/>
        <w:ind w:firstLine="480"/>
      </w:pPr>
      <w:r w:rsidRPr="00406ACF">
        <w:rPr>
          <w:rFonts w:cs="黑体"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不收费</w:t>
      </w:r>
    </w:p>
    <w:p w:rsidR="00B41AC7" w:rsidRPr="00406ACF" w:rsidRDefault="00B41AC7" w:rsidP="00FD01E3">
      <w:pPr>
        <w:pStyle w:val="4"/>
        <w:ind w:firstLine="480"/>
      </w:pPr>
      <w:r w:rsidRPr="00406ACF">
        <w:rPr>
          <w:rFonts w:cs="黑体"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即时办结</w:t>
      </w:r>
    </w:p>
    <w:p w:rsidR="00B41AC7" w:rsidRPr="00406ACF" w:rsidRDefault="00B41AC7" w:rsidP="00FD01E3">
      <w:pPr>
        <w:pStyle w:val="4"/>
        <w:ind w:firstLine="480"/>
      </w:pPr>
      <w:r w:rsidRPr="00406ACF">
        <w:rPr>
          <w:rFonts w:cs="黑体"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【办理流程】</w:t>
      </w:r>
    </w:p>
    <w:p w:rsidR="00B41AC7" w:rsidRPr="00DE452A" w:rsidRDefault="00FD01E3" w:rsidP="00DE452A">
      <w:pPr>
        <w:spacing w:line="360" w:lineRule="auto"/>
        <w:ind w:firstLineChars="200" w:firstLine="480"/>
        <w:jc w:val="center"/>
        <w:rPr>
          <w:rFonts w:ascii="宋体" w:eastAsia="宋体"/>
          <w:sz w:val="24"/>
        </w:rPr>
      </w:pPr>
      <w:r w:rsidRPr="00E1165A">
        <w:rPr>
          <w:rFonts w:ascii="宋体" w:eastAsia="宋体"/>
          <w:noProof/>
          <w:sz w:val="24"/>
        </w:rPr>
        <w:pict>
          <v:shape id="_x0000_i1153" type="#_x0000_t75" style="width:401.25pt;height:138.75pt;visibility:visible">
            <v:imagedata r:id="rId16" o:title=""/>
          </v:shape>
        </w:pict>
      </w:r>
    </w:p>
    <w:p w:rsidR="00B41AC7" w:rsidRPr="00406ACF" w:rsidRDefault="00B41AC7" w:rsidP="00FD01E3">
      <w:pPr>
        <w:pStyle w:val="4"/>
        <w:ind w:firstLine="480"/>
      </w:pPr>
      <w:r w:rsidRPr="00406ACF">
        <w:rPr>
          <w:rFonts w:cs="黑体" w:hint="eastAsia"/>
        </w:rPr>
        <w:lastRenderedPageBreak/>
        <w:t>【申请人注意事项】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纳税人提供的各项资料为复印件的，均须注明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纳税人发生应税行为适用免税、减税规定的，可以放弃免税、减税；出口企业或其他单位发生适用增值税免税政策的出口货物劳务，可以放弃免税，实行按内销货物征税。纳税人放弃减税、免税的，应当以书面形式提交放弃免税权声明，报主管税务机关备案，自提交备案资料的次月起，按照现行有关规定计算缴纳增值税，</w:t>
      </w:r>
      <w:r w:rsidRPr="00DE452A">
        <w:rPr>
          <w:rFonts w:ascii="宋体" w:eastAsia="宋体" w:hAnsi="宋体" w:cs="宋体"/>
          <w:sz w:val="24"/>
        </w:rPr>
        <w:t>36</w:t>
      </w:r>
      <w:r w:rsidRPr="00DE452A">
        <w:rPr>
          <w:rFonts w:ascii="宋体" w:eastAsia="宋体" w:hAnsi="宋体" w:cs="宋体" w:hint="eastAsia"/>
          <w:sz w:val="24"/>
        </w:rPr>
        <w:t>个月内不得再申请免税、减税。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7.</w:t>
      </w:r>
      <w:r w:rsidRPr="00DE452A">
        <w:rPr>
          <w:rFonts w:ascii="宋体" w:eastAsia="宋体" w:hAnsi="宋体" w:cs="宋体" w:hint="eastAsia"/>
          <w:sz w:val="24"/>
        </w:rPr>
        <w:t>纳税人一经放弃免税权，其生产销售的全部增值税应税行为均应按照适用税率征税，不得选择某一免税项目放弃免税权，也不得根据不同的销售对象选择部分应税行为放弃免税权。</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8.</w:t>
      </w:r>
      <w:r w:rsidRPr="00DE452A">
        <w:rPr>
          <w:rFonts w:ascii="宋体" w:eastAsia="宋体" w:hAnsi="宋体" w:cs="宋体" w:hint="eastAsia"/>
          <w:sz w:val="24"/>
        </w:rPr>
        <w:t>纳税人在免税期内购进用于免税项目的应税行为所取得的增值税扣税凭证，一律不得抵扣。</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9.</w:t>
      </w:r>
      <w:r w:rsidRPr="00DE452A">
        <w:rPr>
          <w:rFonts w:ascii="宋体" w:eastAsia="宋体" w:hAnsi="宋体" w:cs="宋体" w:hint="eastAsia"/>
          <w:sz w:val="24"/>
        </w:rPr>
        <w:t>纳税人销售自己使用过的固定资产，适用简易办法依照</w:t>
      </w:r>
      <w:r w:rsidRPr="00DE452A">
        <w:rPr>
          <w:rFonts w:ascii="宋体" w:eastAsia="宋体" w:hAnsi="宋体" w:cs="宋体"/>
          <w:sz w:val="24"/>
        </w:rPr>
        <w:t>3%</w:t>
      </w:r>
      <w:r w:rsidRPr="00DE452A">
        <w:rPr>
          <w:rFonts w:ascii="宋体" w:eastAsia="宋体" w:hAnsi="宋体" w:cs="宋体" w:hint="eastAsia"/>
          <w:sz w:val="24"/>
        </w:rPr>
        <w:t>征收率减按</w:t>
      </w:r>
      <w:r w:rsidRPr="00DE452A">
        <w:rPr>
          <w:rFonts w:ascii="宋体" w:eastAsia="宋体" w:hAnsi="宋体" w:cs="宋体"/>
          <w:sz w:val="24"/>
        </w:rPr>
        <w:t>2%</w:t>
      </w:r>
      <w:r w:rsidRPr="00DE452A">
        <w:rPr>
          <w:rFonts w:ascii="宋体" w:eastAsia="宋体" w:hAnsi="宋体" w:cs="宋体" w:hint="eastAsia"/>
          <w:sz w:val="24"/>
        </w:rPr>
        <w:t>征收增值税政策的，可以放弃减税，按照简易办法依照</w:t>
      </w:r>
      <w:r w:rsidRPr="00DE452A">
        <w:rPr>
          <w:rFonts w:ascii="宋体" w:eastAsia="宋体" w:hAnsi="宋体" w:cs="宋体"/>
          <w:sz w:val="24"/>
        </w:rPr>
        <w:t>3%</w:t>
      </w:r>
      <w:r w:rsidRPr="00DE452A">
        <w:rPr>
          <w:rFonts w:ascii="宋体" w:eastAsia="宋体" w:hAnsi="宋体" w:cs="宋体" w:hint="eastAsia"/>
          <w:sz w:val="24"/>
        </w:rPr>
        <w:t>征收率缴纳增值税，并可以开具增值税专用发票。</w:t>
      </w:r>
    </w:p>
    <w:p w:rsidR="00B41AC7" w:rsidRPr="00406ACF" w:rsidRDefault="00B41AC7" w:rsidP="00FD01E3">
      <w:pPr>
        <w:pStyle w:val="4"/>
        <w:ind w:firstLine="480"/>
        <w:rPr>
          <w:lang w:val="zh-CN"/>
        </w:rPr>
      </w:pPr>
      <w:r w:rsidRPr="00406ACF">
        <w:rPr>
          <w:rFonts w:cs="黑体" w:hint="eastAsia"/>
          <w:lang w:val="zh-CN"/>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《增值税纳税人放弃免税权声明表》</w:t>
      </w:r>
    </w:p>
    <w:p w:rsidR="00B41AC7" w:rsidRPr="00406ACF" w:rsidRDefault="00B41AC7" w:rsidP="00FD01E3">
      <w:pPr>
        <w:pStyle w:val="4"/>
        <w:ind w:firstLine="480"/>
      </w:pPr>
      <w:r w:rsidRPr="00406ACF">
        <w:rPr>
          <w:rFonts w:cs="黑体" w:hint="eastAsia"/>
        </w:rPr>
        <w:lastRenderedPageBreak/>
        <w:t>【操作路径】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lang w:val="zh-CN"/>
        </w:rPr>
        <w:t>无</w:t>
      </w:r>
    </w:p>
    <w:p w:rsidR="00B41AC7" w:rsidRPr="00406ACF" w:rsidRDefault="00B41AC7" w:rsidP="00FD01E3">
      <w:pPr>
        <w:pStyle w:val="1"/>
        <w:spacing w:before="240" w:after="240"/>
        <w:ind w:firstLineChars="200" w:firstLine="723"/>
        <w:rPr>
          <w:kern w:val="0"/>
        </w:rPr>
      </w:pPr>
      <w:bookmarkStart w:id="874" w:name="_Toc20501774"/>
      <w:bookmarkStart w:id="875" w:name="_Toc23107212"/>
      <w:bookmarkStart w:id="876" w:name="_Toc23500703"/>
      <w:r w:rsidRPr="00406ACF">
        <w:rPr>
          <w:kern w:val="0"/>
        </w:rPr>
        <w:t>5</w:t>
      </w:r>
      <w:r w:rsidRPr="00406ACF">
        <w:rPr>
          <w:rFonts w:hint="eastAsia"/>
          <w:kern w:val="0"/>
        </w:rPr>
        <w:t xml:space="preserve">　　证明办理</w:t>
      </w:r>
      <w:bookmarkEnd w:id="874"/>
      <w:bookmarkEnd w:id="875"/>
      <w:r>
        <w:rPr>
          <w:rFonts w:hint="eastAsia"/>
          <w:kern w:val="0"/>
        </w:rPr>
        <w:t>指南</w:t>
      </w:r>
      <w:bookmarkEnd w:id="876"/>
    </w:p>
    <w:p w:rsidR="00B41AC7" w:rsidRPr="00DE452A" w:rsidRDefault="00B41AC7" w:rsidP="00DE452A">
      <w:pPr>
        <w:wordWrap w:val="0"/>
        <w:spacing w:line="360" w:lineRule="auto"/>
        <w:ind w:firstLineChars="200" w:firstLine="480"/>
        <w:rPr>
          <w:rFonts w:ascii="楷体" w:eastAsia="楷体" w:hAnsi="楷体"/>
          <w:sz w:val="24"/>
        </w:rPr>
      </w:pPr>
      <w:r w:rsidRPr="00DE452A">
        <w:rPr>
          <w:rFonts w:ascii="楷体" w:eastAsia="楷体" w:hAnsi="楷体" w:hint="eastAsia"/>
          <w:sz w:val="24"/>
        </w:rPr>
        <w:t>税收证明，是指主管税务机关依法为纳税人出具的对其资产、行为、收入征（免）税情况的要式证明，供纳税人提交第三方使用。</w:t>
      </w:r>
      <w:r w:rsidRPr="00DE452A">
        <w:rPr>
          <w:rFonts w:ascii="楷体" w:eastAsia="楷体" w:hAnsi="楷体" w:hint="eastAsia"/>
          <w:sz w:val="24"/>
          <w:szCs w:val="24"/>
        </w:rPr>
        <w:t>证明办理指南适用于纳税人到税务机关办理相关税收证明开具业务</w:t>
      </w:r>
      <w:r w:rsidRPr="00DE452A">
        <w:rPr>
          <w:rFonts w:ascii="楷体" w:eastAsia="楷体" w:hAnsi="楷体" w:hint="eastAsia"/>
          <w:sz w:val="24"/>
        </w:rPr>
        <w:t>，包括</w:t>
      </w:r>
      <w:r w:rsidRPr="00DE452A">
        <w:rPr>
          <w:rFonts w:ascii="楷体" w:eastAsia="楷体" w:hAnsi="楷体"/>
          <w:sz w:val="24"/>
        </w:rPr>
        <w:t>1</w:t>
      </w:r>
      <w:r w:rsidRPr="00DE452A">
        <w:rPr>
          <w:rFonts w:ascii="楷体" w:eastAsia="楷体" w:hAnsi="楷体" w:hint="eastAsia"/>
          <w:sz w:val="24"/>
        </w:rPr>
        <w:t>类</w:t>
      </w:r>
      <w:r w:rsidRPr="00DE452A">
        <w:rPr>
          <w:rFonts w:ascii="楷体" w:eastAsia="楷体" w:hAnsi="楷体"/>
          <w:sz w:val="24"/>
        </w:rPr>
        <w:t>3</w:t>
      </w:r>
      <w:r w:rsidRPr="00DE452A">
        <w:rPr>
          <w:rFonts w:ascii="楷体" w:eastAsia="楷体" w:hAnsi="楷体" w:hint="eastAsia"/>
          <w:sz w:val="24"/>
        </w:rPr>
        <w:t>个事项。</w:t>
      </w:r>
    </w:p>
    <w:p w:rsidR="00B41AC7" w:rsidRPr="00406ACF" w:rsidRDefault="00B41AC7" w:rsidP="00123128">
      <w:pPr>
        <w:pStyle w:val="2"/>
        <w:rPr>
          <w:rFonts w:ascii="黑体"/>
          <w:kern w:val="0"/>
        </w:rPr>
      </w:pPr>
      <w:bookmarkStart w:id="877" w:name="_Toc20501775"/>
      <w:bookmarkStart w:id="878" w:name="_Toc23107213"/>
      <w:bookmarkStart w:id="879" w:name="_Toc23500704"/>
      <w:r w:rsidRPr="00406ACF">
        <w:rPr>
          <w:rFonts w:ascii="黑体" w:hAnsi="黑体" w:cs="黑体"/>
          <w:kern w:val="0"/>
        </w:rPr>
        <w:t>5.1</w:t>
      </w:r>
      <w:r w:rsidRPr="00406ACF">
        <w:rPr>
          <w:rFonts w:ascii="黑体" w:hAnsi="黑体" w:cs="黑体" w:hint="eastAsia"/>
          <w:kern w:val="0"/>
        </w:rPr>
        <w:t xml:space="preserve">　　证明开具</w:t>
      </w:r>
      <w:bookmarkEnd w:id="877"/>
      <w:bookmarkEnd w:id="878"/>
      <w:bookmarkEnd w:id="879"/>
    </w:p>
    <w:p w:rsidR="00B41AC7" w:rsidRPr="00406ACF" w:rsidRDefault="00B41AC7" w:rsidP="00123128">
      <w:pPr>
        <w:pStyle w:val="3"/>
        <w:spacing w:before="300" w:after="300"/>
        <w:ind w:firstLine="562"/>
        <w:rPr>
          <w:rFonts w:ascii="黑体"/>
          <w:kern w:val="0"/>
        </w:rPr>
      </w:pPr>
      <w:bookmarkStart w:id="880" w:name="_Toc20501776"/>
      <w:bookmarkStart w:id="881" w:name="_Toc23107214"/>
      <w:bookmarkStart w:id="882" w:name="_Toc23500705"/>
      <w:r w:rsidRPr="00406ACF">
        <w:rPr>
          <w:rFonts w:ascii="黑体" w:hAnsi="黑体" w:cs="黑体"/>
          <w:kern w:val="0"/>
        </w:rPr>
        <w:t>5.1.1—129</w:t>
      </w:r>
      <w:r w:rsidRPr="00406ACF">
        <w:rPr>
          <w:rFonts w:ascii="黑体" w:hAnsi="黑体" w:cs="黑体" w:hint="eastAsia"/>
          <w:kern w:val="0"/>
        </w:rPr>
        <w:t xml:space="preserve">　　开具税收完税证明</w:t>
      </w:r>
      <w:bookmarkEnd w:id="880"/>
      <w:bookmarkEnd w:id="881"/>
      <w:bookmarkEnd w:id="882"/>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开具税收完税证明</w:t>
      </w:r>
    </w:p>
    <w:p w:rsidR="00B41AC7" w:rsidRPr="00406ACF" w:rsidRDefault="00B41AC7" w:rsidP="00FD01E3">
      <w:pPr>
        <w:pStyle w:val="4"/>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autoSpaceDE w:val="0"/>
        <w:autoSpaceDN w:val="0"/>
        <w:spacing w:line="360" w:lineRule="auto"/>
        <w:ind w:firstLineChars="200" w:firstLine="480"/>
        <w:rPr>
          <w:rFonts w:ascii="宋体" w:eastAsia="宋体" w:hAnsi="宋体" w:cs="宋体"/>
          <w:sz w:val="24"/>
        </w:rPr>
      </w:pPr>
      <w:r w:rsidRPr="00DE452A">
        <w:rPr>
          <w:rFonts w:ascii="宋体" w:eastAsia="宋体" w:hAnsi="宋体" w:cs="宋体" w:hint="eastAsia"/>
          <w:sz w:val="24"/>
        </w:rPr>
        <w:t>税收完税证明是税务机关为证明纳税人已经缴纳税款或者已经退还纳税人税款而开具的凭证。纳税人符合条件的，可以向税务机关申请开具税收完税证明。</w:t>
      </w:r>
    </w:p>
    <w:p w:rsidR="00B41AC7" w:rsidRPr="00DE452A" w:rsidRDefault="00B41AC7" w:rsidP="00DE452A">
      <w:pPr>
        <w:topLinePunct/>
        <w:spacing w:line="360" w:lineRule="auto"/>
        <w:ind w:firstLineChars="200" w:firstLine="480"/>
        <w:rPr>
          <w:rFonts w:ascii="宋体" w:eastAsia="宋体" w:hAnsi="宋体"/>
          <w:sz w:val="24"/>
          <w:szCs w:val="24"/>
        </w:rPr>
      </w:pPr>
      <w:r w:rsidRPr="00DE452A">
        <w:rPr>
          <w:rFonts w:ascii="宋体" w:eastAsia="宋体" w:hAnsi="宋体" w:hint="eastAsia"/>
          <w:sz w:val="24"/>
          <w:szCs w:val="24"/>
        </w:rPr>
        <w:t>税收完税证明是税务机关为证明纳税人已经缴纳税款或者已经退还纳税人税款而开具的凭证。纳税人符合下列情形之一的，可以申请开具税收完税证明：</w:t>
      </w:r>
    </w:p>
    <w:p w:rsidR="00B41AC7" w:rsidRPr="00DE452A" w:rsidRDefault="00B41AC7" w:rsidP="00DE452A">
      <w:pPr>
        <w:kinsoku w:val="0"/>
        <w:topLinePunct/>
        <w:spacing w:line="360" w:lineRule="auto"/>
        <w:ind w:firstLineChars="200" w:firstLine="480"/>
        <w:rPr>
          <w:rFonts w:ascii="宋体" w:eastAsia="宋体" w:hAnsi="宋体"/>
          <w:sz w:val="24"/>
          <w:szCs w:val="24"/>
        </w:rPr>
      </w:pPr>
      <w:r w:rsidRPr="00DE452A">
        <w:rPr>
          <w:rFonts w:ascii="宋体" w:eastAsia="宋体" w:hAnsi="宋体" w:hint="eastAsia"/>
          <w:sz w:val="24"/>
          <w:szCs w:val="24"/>
        </w:rPr>
        <w:t>1</w:t>
      </w:r>
      <w:r w:rsidRPr="00DE452A">
        <w:rPr>
          <w:rFonts w:ascii="Times New Roman" w:eastAsia="宋体" w:hAnsi="Times New Roman" w:hint="eastAsia"/>
          <w:sz w:val="24"/>
          <w:szCs w:val="24"/>
        </w:rPr>
        <w:t>.</w:t>
      </w:r>
      <w:r w:rsidRPr="00DE452A">
        <w:rPr>
          <w:rFonts w:ascii="宋体" w:eastAsia="宋体" w:hAnsi="宋体" w:hint="eastAsia"/>
          <w:sz w:val="24"/>
          <w:szCs w:val="24"/>
        </w:rPr>
        <w:t>通过横向联网电子缴税系统划缴税款到国库（经收处）后或收到从国库退还的税款后，当场或事后需要取得税收票证的。</w:t>
      </w:r>
    </w:p>
    <w:p w:rsidR="00B41AC7" w:rsidRPr="00DE452A" w:rsidRDefault="00B41AC7" w:rsidP="00DE452A">
      <w:pPr>
        <w:kinsoku w:val="0"/>
        <w:topLinePunct/>
        <w:spacing w:line="360" w:lineRule="auto"/>
        <w:ind w:firstLineChars="200" w:firstLine="480"/>
        <w:rPr>
          <w:rFonts w:ascii="宋体" w:eastAsia="宋体" w:hAnsi="宋体"/>
          <w:sz w:val="24"/>
          <w:szCs w:val="24"/>
        </w:rPr>
      </w:pPr>
      <w:r w:rsidRPr="00DE452A">
        <w:rPr>
          <w:rFonts w:ascii="宋体" w:eastAsia="宋体" w:hAnsi="宋体"/>
          <w:sz w:val="24"/>
          <w:szCs w:val="24"/>
        </w:rPr>
        <w:t>2</w:t>
      </w:r>
      <w:r w:rsidRPr="00DE452A">
        <w:rPr>
          <w:rFonts w:ascii="Times New Roman" w:eastAsia="宋体" w:hAnsi="Times New Roman" w:hint="eastAsia"/>
          <w:sz w:val="24"/>
          <w:szCs w:val="24"/>
        </w:rPr>
        <w:t>.</w:t>
      </w:r>
      <w:r w:rsidRPr="00DE452A">
        <w:rPr>
          <w:rFonts w:ascii="宋体" w:eastAsia="宋体" w:hAnsi="宋体" w:hint="eastAsia"/>
          <w:sz w:val="24"/>
          <w:szCs w:val="24"/>
        </w:rPr>
        <w:t>扣缴义务人代扣、代收税款后，已经向纳税人开具税法规定或国家税务总局认可的记载完税情况的其他凭证，纳税人需要换开正式完税凭证的。</w:t>
      </w:r>
    </w:p>
    <w:p w:rsidR="00B41AC7" w:rsidRPr="00DE452A" w:rsidRDefault="00B41AC7" w:rsidP="00DE452A">
      <w:pPr>
        <w:kinsoku w:val="0"/>
        <w:topLinePunct/>
        <w:spacing w:line="360" w:lineRule="auto"/>
        <w:ind w:firstLineChars="200" w:firstLine="480"/>
        <w:rPr>
          <w:rFonts w:ascii="宋体" w:eastAsia="宋体" w:hAnsi="宋体"/>
          <w:sz w:val="24"/>
          <w:szCs w:val="24"/>
        </w:rPr>
      </w:pPr>
      <w:r w:rsidRPr="00DE452A">
        <w:rPr>
          <w:rFonts w:ascii="宋体" w:eastAsia="宋体" w:hAnsi="宋体"/>
          <w:sz w:val="24"/>
          <w:szCs w:val="24"/>
        </w:rPr>
        <w:lastRenderedPageBreak/>
        <w:t>3</w:t>
      </w:r>
      <w:r w:rsidRPr="00DE452A">
        <w:rPr>
          <w:rFonts w:ascii="Times New Roman" w:eastAsia="宋体" w:hAnsi="Times New Roman" w:hint="eastAsia"/>
          <w:sz w:val="24"/>
          <w:szCs w:val="24"/>
        </w:rPr>
        <w:t>.</w:t>
      </w:r>
      <w:r w:rsidRPr="00DE452A">
        <w:rPr>
          <w:rFonts w:ascii="宋体" w:eastAsia="宋体" w:hAnsi="宋体" w:hint="eastAsia"/>
          <w:sz w:val="24"/>
          <w:szCs w:val="24"/>
        </w:rPr>
        <w:t>纳税人遗失已完税的各种税收票证（《出口货物完税分割单》、印花税票和《印花税票销售凭证》除外），需要重新开具的。</w:t>
      </w:r>
    </w:p>
    <w:p w:rsidR="00B41AC7" w:rsidRPr="00DE452A" w:rsidRDefault="00B41AC7" w:rsidP="00DE452A">
      <w:pPr>
        <w:kinsoku w:val="0"/>
        <w:topLinePunct/>
        <w:spacing w:line="360" w:lineRule="auto"/>
        <w:ind w:firstLineChars="200" w:firstLine="480"/>
        <w:rPr>
          <w:rFonts w:ascii="宋体" w:eastAsia="宋体" w:hAnsi="宋体"/>
          <w:sz w:val="24"/>
          <w:szCs w:val="24"/>
        </w:rPr>
      </w:pPr>
      <w:r w:rsidRPr="00DE452A">
        <w:rPr>
          <w:rFonts w:ascii="宋体" w:eastAsia="宋体" w:hAnsi="宋体"/>
          <w:sz w:val="24"/>
          <w:szCs w:val="24"/>
        </w:rPr>
        <w:t>4</w:t>
      </w:r>
      <w:r w:rsidRPr="00DE452A">
        <w:rPr>
          <w:rFonts w:ascii="Times New Roman" w:eastAsia="宋体" w:hAnsi="Times New Roman" w:hint="eastAsia"/>
          <w:sz w:val="24"/>
          <w:szCs w:val="24"/>
        </w:rPr>
        <w:t>.</w:t>
      </w:r>
      <w:r w:rsidRPr="00DE452A">
        <w:rPr>
          <w:rFonts w:ascii="宋体" w:eastAsia="宋体" w:hAnsi="宋体" w:hint="eastAsia"/>
          <w:sz w:val="24"/>
          <w:szCs w:val="24"/>
        </w:rPr>
        <w:t>对纳税人特定期间完税情况出具证明的。</w:t>
      </w:r>
    </w:p>
    <w:p w:rsidR="00B41AC7" w:rsidRPr="00DE452A" w:rsidRDefault="00B41AC7" w:rsidP="00DE452A">
      <w:pPr>
        <w:kinsoku w:val="0"/>
        <w:topLinePunct/>
        <w:spacing w:line="360" w:lineRule="auto"/>
        <w:ind w:firstLineChars="200" w:firstLine="480"/>
        <w:rPr>
          <w:rFonts w:ascii="宋体" w:eastAsia="宋体" w:hAnsi="宋体"/>
          <w:sz w:val="24"/>
          <w:szCs w:val="24"/>
        </w:rPr>
      </w:pPr>
      <w:r w:rsidRPr="00DE452A">
        <w:rPr>
          <w:rFonts w:ascii="宋体" w:eastAsia="宋体" w:hAnsi="宋体"/>
          <w:sz w:val="24"/>
          <w:szCs w:val="24"/>
        </w:rPr>
        <w:t>5</w:t>
      </w:r>
      <w:r w:rsidRPr="00DE452A">
        <w:rPr>
          <w:rFonts w:ascii="Times New Roman" w:eastAsia="宋体" w:hAnsi="Times New Roman" w:hint="eastAsia"/>
          <w:sz w:val="24"/>
          <w:szCs w:val="24"/>
        </w:rPr>
        <w:t>.</w:t>
      </w:r>
      <w:r w:rsidRPr="00DE452A">
        <w:rPr>
          <w:rFonts w:ascii="宋体" w:eastAsia="宋体" w:hAnsi="宋体" w:hint="eastAsia"/>
          <w:sz w:val="24"/>
          <w:szCs w:val="24"/>
        </w:rPr>
        <w:t>国家税务总局规定的其他需要为纳税人开具完税凭证情形。</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《中华人民共和国税收征收管理法》第三十四条</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《中华人民共和国税收征收管理法实施细则》第四十六条</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《税收票证管理办法》（国家税务总局令第</w:t>
      </w:r>
      <w:r w:rsidRPr="00DE452A">
        <w:rPr>
          <w:rFonts w:ascii="宋体" w:eastAsia="宋体" w:hAnsi="宋体" w:cs="宋体"/>
          <w:sz w:val="24"/>
        </w:rPr>
        <w:t>28</w:t>
      </w:r>
      <w:r w:rsidRPr="00DE452A">
        <w:rPr>
          <w:rFonts w:ascii="宋体" w:eastAsia="宋体" w:hAnsi="宋体" w:cs="宋体" w:hint="eastAsia"/>
          <w:sz w:val="24"/>
        </w:rPr>
        <w:t>号公布，国家税务总局令第</w:t>
      </w:r>
      <w:r w:rsidRPr="00DE452A">
        <w:rPr>
          <w:rFonts w:ascii="宋体" w:eastAsia="宋体" w:hAnsi="宋体" w:cs="宋体"/>
          <w:sz w:val="24"/>
        </w:rPr>
        <w:t>48</w:t>
      </w:r>
      <w:r w:rsidRPr="00DE452A">
        <w:rPr>
          <w:rFonts w:ascii="宋体" w:eastAsia="宋体" w:hAnsi="宋体" w:cs="宋体" w:hint="eastAsia"/>
          <w:sz w:val="24"/>
        </w:rPr>
        <w:t>号修改）第十七条</w:t>
      </w:r>
    </w:p>
    <w:p w:rsidR="00B41AC7" w:rsidRPr="00406ACF" w:rsidRDefault="00B41AC7" w:rsidP="00FD01E3">
      <w:pPr>
        <w:pStyle w:val="4"/>
        <w:ind w:firstLine="480"/>
        <w:rPr>
          <w:rFonts w:ascii="黑体"/>
        </w:rPr>
      </w:pPr>
      <w:r w:rsidRPr="00406ACF">
        <w:rPr>
          <w:rFonts w:ascii="黑体" w:hAnsi="黑体" w:cs="黑体" w:hint="eastAsia"/>
        </w:rPr>
        <w:t>【办理材料】</w:t>
      </w:r>
    </w:p>
    <w:tbl>
      <w:tblPr>
        <w:tblpPr w:leftFromText="180" w:rightFromText="180" w:vertAnchor="text" w:tblpXSpec="center" w:tblpY="1"/>
        <w:tblOverlap w:val="neve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943"/>
        <w:gridCol w:w="2835"/>
        <w:gridCol w:w="851"/>
        <w:gridCol w:w="2268"/>
      </w:tblGrid>
      <w:tr w:rsidR="00B41AC7" w:rsidRPr="00DE452A">
        <w:trPr>
          <w:trHeight w:hRule="exact" w:val="794"/>
        </w:trPr>
        <w:tc>
          <w:tcPr>
            <w:tcW w:w="294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1490"/>
        </w:trPr>
        <w:tc>
          <w:tcPr>
            <w:tcW w:w="294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已办理税务登记的纳税人</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加载统一社会信用代码的营业执照（或税务登记证、组织机构代码证等）原件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查验后退回</w:t>
            </w:r>
          </w:p>
        </w:tc>
      </w:tr>
      <w:tr w:rsidR="00B41AC7" w:rsidRPr="00DE452A">
        <w:trPr>
          <w:trHeight w:hRule="exact" w:val="794"/>
        </w:trPr>
        <w:tc>
          <w:tcPr>
            <w:tcW w:w="294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自然人</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身份证件原件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查验后退回</w:t>
            </w:r>
          </w:p>
        </w:tc>
      </w:tr>
      <w:tr w:rsidR="00B41AC7" w:rsidRPr="00DE452A">
        <w:trPr>
          <w:trHeight w:hRule="exact" w:val="1376"/>
        </w:trPr>
        <w:tc>
          <w:tcPr>
            <w:tcW w:w="294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证券交易场所和证券登记结算机构扣缴证券交易印花税后，需要换开税收完税证明</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加盖开具单位的相关业务章戳的</w:t>
            </w:r>
            <w:r w:rsidRPr="00DE452A">
              <w:rPr>
                <w:rFonts w:ascii="宋体" w:eastAsia="宋体" w:cs="宋体" w:hint="eastAsia"/>
                <w:sz w:val="24"/>
              </w:rPr>
              <w:t>“</w:t>
            </w:r>
            <w:r w:rsidRPr="00DE452A">
              <w:rPr>
                <w:rFonts w:ascii="宋体" w:eastAsia="宋体" w:hAnsi="宋体" w:cs="宋体" w:hint="eastAsia"/>
                <w:sz w:val="24"/>
              </w:rPr>
              <w:t>成交过户交割凭单</w:t>
            </w:r>
            <w:r w:rsidRPr="00DE452A">
              <w:rPr>
                <w:rFonts w:ascii="宋体" w:eastAsia="宋体" w:cs="宋体" w:hint="eastAsia"/>
                <w:sz w:val="24"/>
              </w:rPr>
              <w:t>”</w:t>
            </w:r>
            <w:r w:rsidRPr="00DE452A">
              <w:rPr>
                <w:rFonts w:ascii="宋体" w:eastAsia="宋体" w:hAnsi="宋体" w:cs="宋体" w:hint="eastAsia"/>
                <w:sz w:val="24"/>
              </w:rPr>
              <w:t>或</w:t>
            </w:r>
            <w:r w:rsidRPr="00DE452A">
              <w:rPr>
                <w:rFonts w:ascii="宋体" w:eastAsia="宋体" w:cs="宋体" w:hint="eastAsia"/>
                <w:sz w:val="24"/>
              </w:rPr>
              <w:t>“</w:t>
            </w:r>
            <w:r w:rsidRPr="00DE452A">
              <w:rPr>
                <w:rFonts w:ascii="宋体" w:eastAsia="宋体" w:hAnsi="宋体" w:cs="宋体" w:hint="eastAsia"/>
                <w:sz w:val="24"/>
              </w:rPr>
              <w:t>过户登记确认书</w:t>
            </w:r>
            <w:r w:rsidRPr="00DE452A">
              <w:rPr>
                <w:rFonts w:ascii="宋体" w:eastAsia="宋体" w:cs="宋体" w:hint="eastAsia"/>
                <w:sz w:val="24"/>
              </w:rPr>
              <w:t>”</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查验后退回</w:t>
            </w:r>
          </w:p>
        </w:tc>
      </w:tr>
      <w:tr w:rsidR="00B41AC7" w:rsidRPr="00DE452A">
        <w:trPr>
          <w:trHeight w:hRule="exact" w:val="1003"/>
        </w:trPr>
        <w:tc>
          <w:tcPr>
            <w:tcW w:w="294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通过保险机构缴纳车船税后，需要换开税收完税证明</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记载车船税完税情况的</w:t>
            </w:r>
            <w:r w:rsidRPr="00DE452A">
              <w:rPr>
                <w:rFonts w:ascii="宋体" w:eastAsia="宋体" w:cs="宋体" w:hint="eastAsia"/>
                <w:sz w:val="24"/>
              </w:rPr>
              <w:t>“</w:t>
            </w:r>
            <w:r w:rsidRPr="00DE452A">
              <w:rPr>
                <w:rFonts w:ascii="宋体" w:eastAsia="宋体" w:hAnsi="宋体" w:cs="宋体" w:hint="eastAsia"/>
                <w:sz w:val="24"/>
              </w:rPr>
              <w:t>交强险</w:t>
            </w:r>
            <w:r w:rsidRPr="00DE452A">
              <w:rPr>
                <w:rFonts w:ascii="宋体" w:eastAsia="宋体" w:cs="宋体" w:hint="eastAsia"/>
                <w:sz w:val="24"/>
              </w:rPr>
              <w:t>”</w:t>
            </w:r>
            <w:r w:rsidRPr="00DE452A">
              <w:rPr>
                <w:rFonts w:ascii="宋体" w:eastAsia="宋体" w:hAnsi="宋体" w:cs="宋体" w:hint="eastAsia"/>
                <w:sz w:val="24"/>
              </w:rPr>
              <w:t>保险单或发票等材料</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查验后退回</w:t>
            </w:r>
          </w:p>
        </w:tc>
      </w:tr>
      <w:tr w:rsidR="00B41AC7" w:rsidRPr="00DE452A">
        <w:trPr>
          <w:trHeight w:hRule="exact" w:val="1044"/>
        </w:trPr>
        <w:tc>
          <w:tcPr>
            <w:tcW w:w="294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储蓄机构扣缴储蓄存款利息所得税后，需要换开税收完税证明</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记载储蓄存款利息所得税完税情况的利息清单</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查验后退回</w:t>
            </w:r>
          </w:p>
        </w:tc>
      </w:tr>
    </w:tbl>
    <w:p w:rsidR="00B41AC7" w:rsidRPr="00406ACF" w:rsidRDefault="00B41AC7" w:rsidP="00123128">
      <w:pPr>
        <w:pStyle w:val="4"/>
        <w:ind w:firstLine="480"/>
        <w:rPr>
          <w:rFonts w:ascii="黑体"/>
        </w:rPr>
      </w:pPr>
      <w:r w:rsidRPr="00406ACF">
        <w:rPr>
          <w:rFonts w:ascii="黑体" w:hAnsi="黑体" w:cs="黑体" w:hint="eastAsia"/>
        </w:rPr>
        <w:lastRenderedPageBreak/>
        <w:t>【办理渠道】</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自助办税终端办理。</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办税服务厅办理。办税服务厅的具体地点可从国家税务总局福建省税务局网站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【通办范围】</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全市通办</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即时办结</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lastRenderedPageBreak/>
        <w:t>【办理流程】</w:t>
      </w:r>
    </w:p>
    <w:p w:rsidR="00B41AC7" w:rsidRPr="00DE452A" w:rsidRDefault="00FD01E3" w:rsidP="00DE452A">
      <w:pPr>
        <w:ind w:firstLineChars="200" w:firstLine="480"/>
        <w:rPr>
          <w:rFonts w:ascii="宋体" w:eastAsia="宋体"/>
          <w:sz w:val="24"/>
        </w:rPr>
      </w:pPr>
      <w:r w:rsidRPr="00E1165A">
        <w:rPr>
          <w:rFonts w:ascii="宋体" w:eastAsia="宋体"/>
          <w:noProof/>
          <w:sz w:val="24"/>
        </w:rPr>
        <w:pict>
          <v:shape id="_x0000_i1154" type="#_x0000_t75" style="width:401.25pt;height:138.75pt;visibility:visible">
            <v:imagedata r:id="rId16"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纳税人提供的各项资料为复印件的，均须注明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经过实名信息验证的办税人员，不再提供登记证件和身份证件复印件等资料。</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纳税人符合下列情形之一的，可以申请开具税收完税证明：</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）通过横向联网电子缴税系统划缴税款到国库（经收处）后或收到从国库退还的税款后，当场或事后需要取得税收票证的。</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）扣缴义务人代扣、代收税款后，已经向纳税人开具税法规定或国家税务总局认可的记载完税情况的其他凭证，纳税人需要换开正式完税凭证的。</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）纳税人遗失已完税的各种税收票证（《出口货物完税分割单》、印花税票和《印花税票销售凭证》除外），需要重新开具的。</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4</w:t>
      </w:r>
      <w:r w:rsidRPr="00DE452A">
        <w:rPr>
          <w:rFonts w:ascii="宋体" w:eastAsia="宋体" w:hAnsi="宋体" w:cs="宋体" w:hint="eastAsia"/>
          <w:sz w:val="24"/>
        </w:rPr>
        <w:t>）对纳税人特定期间完税情况出具证明的。</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lastRenderedPageBreak/>
        <w:t>（</w:t>
      </w:r>
      <w:r w:rsidRPr="00DE452A">
        <w:rPr>
          <w:rFonts w:ascii="宋体" w:eastAsia="宋体" w:hAnsi="宋体" w:cs="宋体"/>
          <w:sz w:val="24"/>
        </w:rPr>
        <w:t>5</w:t>
      </w:r>
      <w:r w:rsidRPr="00DE452A">
        <w:rPr>
          <w:rFonts w:ascii="宋体" w:eastAsia="宋体" w:hAnsi="宋体" w:cs="宋体" w:hint="eastAsia"/>
          <w:sz w:val="24"/>
        </w:rPr>
        <w:t>）国家税务总局规定的其他需要为纳税人开具完税凭证情形。</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税收完税证明分为表格式和文书式两种。第</w:t>
      </w:r>
      <w:r w:rsidRPr="00DE452A">
        <w:rPr>
          <w:rFonts w:ascii="宋体" w:eastAsia="宋体" w:hAnsi="宋体" w:cs="宋体"/>
          <w:sz w:val="24"/>
        </w:rPr>
        <w:t>(1)</w:t>
      </w:r>
      <w:r w:rsidRPr="00DE452A">
        <w:rPr>
          <w:rFonts w:ascii="宋体" w:eastAsia="宋体" w:hAnsi="宋体" w:cs="宋体" w:hint="eastAsia"/>
          <w:sz w:val="24"/>
        </w:rPr>
        <w:t>项、第</w:t>
      </w:r>
      <w:r w:rsidRPr="00DE452A">
        <w:rPr>
          <w:rFonts w:ascii="宋体" w:eastAsia="宋体" w:hAnsi="宋体" w:cs="宋体"/>
          <w:sz w:val="24"/>
        </w:rPr>
        <w:t>(2)</w:t>
      </w:r>
      <w:r w:rsidRPr="00DE452A">
        <w:rPr>
          <w:rFonts w:ascii="宋体" w:eastAsia="宋体" w:hAnsi="宋体" w:cs="宋体" w:hint="eastAsia"/>
          <w:sz w:val="24"/>
        </w:rPr>
        <w:t>项、第</w:t>
      </w:r>
      <w:r w:rsidRPr="00DE452A">
        <w:rPr>
          <w:rFonts w:ascii="宋体" w:eastAsia="宋体" w:hAnsi="宋体" w:cs="宋体"/>
          <w:sz w:val="24"/>
        </w:rPr>
        <w:t>(3)</w:t>
      </w:r>
      <w:r w:rsidRPr="00DE452A">
        <w:rPr>
          <w:rFonts w:ascii="宋体" w:eastAsia="宋体" w:hAnsi="宋体" w:cs="宋体" w:hint="eastAsia"/>
          <w:sz w:val="24"/>
        </w:rPr>
        <w:t>项以及第</w:t>
      </w:r>
      <w:r w:rsidRPr="00DE452A">
        <w:rPr>
          <w:rFonts w:ascii="宋体" w:eastAsia="宋体" w:hAnsi="宋体" w:cs="宋体"/>
          <w:sz w:val="24"/>
        </w:rPr>
        <w:t>(5)</w:t>
      </w:r>
      <w:r w:rsidRPr="00DE452A">
        <w:rPr>
          <w:rFonts w:ascii="宋体" w:eastAsia="宋体" w:hAnsi="宋体" w:cs="宋体" w:hint="eastAsia"/>
          <w:sz w:val="24"/>
        </w:rPr>
        <w:t>项开具的税收完税证明为表格式；第</w:t>
      </w:r>
      <w:r w:rsidRPr="00DE452A">
        <w:rPr>
          <w:rFonts w:ascii="宋体" w:eastAsia="宋体" w:hAnsi="宋体" w:cs="宋体"/>
          <w:sz w:val="24"/>
        </w:rPr>
        <w:t>(4)</w:t>
      </w:r>
      <w:r w:rsidRPr="00DE452A">
        <w:rPr>
          <w:rFonts w:ascii="宋体" w:eastAsia="宋体" w:hAnsi="宋体" w:cs="宋体" w:hint="eastAsia"/>
          <w:sz w:val="24"/>
        </w:rPr>
        <w:t>项规定开具的税收完税证明为文书式，文书式税收完税证明不得作为纳税人的记账或抵扣凭证。</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第</w:t>
      </w:r>
      <w:r w:rsidRPr="00DE452A">
        <w:rPr>
          <w:rFonts w:ascii="宋体" w:eastAsia="宋体" w:hAnsi="宋体" w:cs="宋体"/>
          <w:sz w:val="24"/>
        </w:rPr>
        <w:t>(2)</w:t>
      </w:r>
      <w:r w:rsidRPr="00DE452A">
        <w:rPr>
          <w:rFonts w:ascii="宋体" w:eastAsia="宋体" w:hAnsi="宋体" w:cs="宋体" w:hint="eastAsia"/>
          <w:sz w:val="24"/>
        </w:rPr>
        <w:t>项所称扣缴义务人已经向纳税人开具的税法规定和第</w:t>
      </w:r>
      <w:r w:rsidRPr="00DE452A">
        <w:rPr>
          <w:rFonts w:ascii="宋体" w:eastAsia="宋体" w:hAnsi="宋体" w:cs="宋体"/>
          <w:sz w:val="24"/>
        </w:rPr>
        <w:t>(5)</w:t>
      </w:r>
      <w:r w:rsidRPr="00DE452A">
        <w:rPr>
          <w:rFonts w:ascii="宋体" w:eastAsia="宋体" w:hAnsi="宋体" w:cs="宋体" w:hint="eastAsia"/>
          <w:sz w:val="24"/>
        </w:rPr>
        <w:t>项国家税务总局认可的记载完税情况的其他凭证，是指记载车船税完税情况的交强险保单、记载储蓄存款利息所得税完税情况的利息清单等税法或国家税务总局认可的能够作为已完税情况证明的凭证。</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第</w:t>
      </w:r>
      <w:r w:rsidRPr="00DE452A">
        <w:rPr>
          <w:rFonts w:ascii="宋体" w:eastAsia="宋体" w:hAnsi="宋体" w:cs="宋体"/>
          <w:sz w:val="24"/>
        </w:rPr>
        <w:t>(4)</w:t>
      </w:r>
      <w:r w:rsidRPr="00DE452A">
        <w:rPr>
          <w:rFonts w:ascii="宋体" w:eastAsia="宋体" w:hAnsi="宋体" w:cs="宋体" w:hint="eastAsia"/>
          <w:sz w:val="24"/>
        </w:rPr>
        <w:t>项所称</w:t>
      </w:r>
      <w:r w:rsidRPr="00DE452A">
        <w:rPr>
          <w:rFonts w:ascii="宋体" w:eastAsia="宋体" w:cs="宋体" w:hint="eastAsia"/>
          <w:sz w:val="24"/>
        </w:rPr>
        <w:t>“</w:t>
      </w:r>
      <w:r w:rsidRPr="00DE452A">
        <w:rPr>
          <w:rFonts w:ascii="宋体" w:eastAsia="宋体" w:hAnsi="宋体" w:cs="宋体" w:hint="eastAsia"/>
          <w:sz w:val="24"/>
        </w:rPr>
        <w:t>对纳税人特定期间完税情况出具证明</w:t>
      </w:r>
      <w:r w:rsidRPr="00DE452A">
        <w:rPr>
          <w:rFonts w:ascii="宋体" w:eastAsia="宋体" w:cs="宋体" w:hint="eastAsia"/>
          <w:sz w:val="24"/>
        </w:rPr>
        <w:t>”</w:t>
      </w:r>
      <w:r w:rsidRPr="00DE452A">
        <w:rPr>
          <w:rFonts w:ascii="宋体" w:eastAsia="宋体" w:hAnsi="宋体" w:cs="宋体" w:hint="eastAsia"/>
          <w:sz w:val="24"/>
        </w:rPr>
        <w:t>，是指税务机关为纳税人连续期间的纳税情况汇总开具完税证明的情形。</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7.</w:t>
      </w:r>
      <w:r w:rsidRPr="00DE452A">
        <w:rPr>
          <w:rFonts w:ascii="宋体" w:eastAsia="宋体" w:hAnsi="宋体" w:cs="宋体" w:hint="eastAsia"/>
          <w:sz w:val="24"/>
        </w:rPr>
        <w:t>个人所得税纳税人就税款所属期为</w:t>
      </w:r>
      <w:r w:rsidRPr="00DE452A">
        <w:rPr>
          <w:rFonts w:ascii="宋体" w:eastAsia="宋体" w:hAnsi="宋体" w:cs="宋体"/>
          <w:sz w:val="24"/>
        </w:rPr>
        <w:t>2019</w:t>
      </w:r>
      <w:r w:rsidRPr="00DE452A">
        <w:rPr>
          <w:rFonts w:ascii="宋体" w:eastAsia="宋体" w:hAnsi="宋体" w:cs="宋体" w:hint="eastAsia"/>
          <w:sz w:val="24"/>
        </w:rPr>
        <w:t>年</w:t>
      </w:r>
      <w:r w:rsidRPr="00DE452A">
        <w:rPr>
          <w:rFonts w:ascii="宋体" w:eastAsia="宋体" w:hAnsi="宋体" w:cs="宋体"/>
          <w:sz w:val="24"/>
        </w:rPr>
        <w:t>1</w:t>
      </w:r>
      <w:r w:rsidRPr="00DE452A">
        <w:rPr>
          <w:rFonts w:ascii="宋体" w:eastAsia="宋体" w:hAnsi="宋体" w:cs="宋体" w:hint="eastAsia"/>
          <w:sz w:val="24"/>
        </w:rPr>
        <w:t>月</w:t>
      </w:r>
      <w:r w:rsidRPr="00DE452A">
        <w:rPr>
          <w:rFonts w:ascii="宋体" w:eastAsia="宋体" w:hAnsi="宋体" w:cs="宋体"/>
          <w:sz w:val="24"/>
        </w:rPr>
        <w:t>1</w:t>
      </w:r>
      <w:r w:rsidRPr="00DE452A">
        <w:rPr>
          <w:rFonts w:ascii="宋体" w:eastAsia="宋体" w:hAnsi="宋体" w:cs="宋体" w:hint="eastAsia"/>
          <w:sz w:val="24"/>
        </w:rPr>
        <w:t>日（含）以后缴（退）税情况申请开具证明的，税务机关为其开具个人所得税《纳税记录》，不再开具税收完税证明（文书式）。</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8.</w:t>
      </w:r>
      <w:r w:rsidRPr="00DE452A">
        <w:rPr>
          <w:rFonts w:ascii="宋体" w:eastAsia="宋体" w:hAnsi="宋体" w:cs="宋体" w:hint="eastAsia"/>
          <w:sz w:val="24"/>
        </w:rPr>
        <w:t>纳税人遗失《出口货物完税分割单》、印花税票和《印花税票销售凭证》，不能重新开具。</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9.</w:t>
      </w:r>
      <w:r w:rsidRPr="00DE452A">
        <w:rPr>
          <w:rFonts w:ascii="宋体" w:eastAsia="宋体" w:hAnsi="宋体" w:cs="宋体" w:hint="eastAsia"/>
          <w:sz w:val="24"/>
        </w:rPr>
        <w:t>扣缴义务人未按规定为纳税人开具税收票证的，税务机关核实税款缴纳情况后，应当为纳税人开具税收完税证明（表格式）。</w:t>
      </w:r>
    </w:p>
    <w:p w:rsidR="00B41AC7" w:rsidRPr="00406ACF" w:rsidRDefault="00B41AC7" w:rsidP="00123128">
      <w:pPr>
        <w:pStyle w:val="Default"/>
        <w:spacing w:line="360" w:lineRule="auto"/>
        <w:ind w:firstLineChars="200" w:firstLine="480"/>
        <w:rPr>
          <w:rFonts w:hAnsi="宋体" w:cs="Times New Roman"/>
          <w:color w:val="auto"/>
        </w:rPr>
      </w:pPr>
      <w:r w:rsidRPr="00406ACF">
        <w:rPr>
          <w:rFonts w:hAnsi="宋体"/>
          <w:color w:val="auto"/>
        </w:rPr>
        <w:t>10.</w:t>
      </w:r>
      <w:r w:rsidRPr="00406ACF">
        <w:rPr>
          <w:rFonts w:hAnsi="宋体" w:hint="eastAsia"/>
          <w:color w:val="auto"/>
        </w:rPr>
        <w:t>对于限售股转让所得征收个人所得税征缴方式采取预缴税款方式的，主管税务机关向证券机构开具纸质缴款书或以横向联网电子缴税方式将证券机构预扣预缴的个人所得税税款缴入国库的同时，根据《限售股转让所得扣缴个人所得税报告表》为纳税人开具《税收完税证明（表格式）》，作为纳税人预缴个人所得税的完税凭证。</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11.</w:t>
      </w:r>
      <w:r w:rsidRPr="00DE452A">
        <w:rPr>
          <w:rFonts w:ascii="宋体" w:eastAsia="宋体" w:hAnsi="宋体" w:cs="宋体" w:hint="eastAsia"/>
          <w:sz w:val="24"/>
        </w:rPr>
        <w:t>纳税人提供加盖开具单位的相关业务章戳并已注明扣收税款信息的</w:t>
      </w:r>
      <w:r w:rsidRPr="00DE452A">
        <w:rPr>
          <w:rFonts w:ascii="宋体" w:eastAsia="宋体" w:cs="宋体" w:hint="eastAsia"/>
          <w:sz w:val="24"/>
        </w:rPr>
        <w:t>“</w:t>
      </w:r>
      <w:r w:rsidRPr="00DE452A">
        <w:rPr>
          <w:rFonts w:ascii="宋体" w:eastAsia="宋体" w:hAnsi="宋体" w:cs="宋体" w:hint="eastAsia"/>
          <w:sz w:val="24"/>
        </w:rPr>
        <w:t>成交过户交割凭单</w:t>
      </w:r>
      <w:r w:rsidRPr="00DE452A">
        <w:rPr>
          <w:rFonts w:ascii="宋体" w:eastAsia="宋体" w:cs="宋体" w:hint="eastAsia"/>
          <w:sz w:val="24"/>
        </w:rPr>
        <w:t>”</w:t>
      </w:r>
      <w:r w:rsidRPr="00DE452A">
        <w:rPr>
          <w:rFonts w:ascii="宋体" w:eastAsia="宋体" w:hAnsi="宋体" w:cs="宋体" w:hint="eastAsia"/>
          <w:sz w:val="24"/>
        </w:rPr>
        <w:t>或</w:t>
      </w:r>
      <w:r w:rsidRPr="00DE452A">
        <w:rPr>
          <w:rFonts w:ascii="宋体" w:eastAsia="宋体" w:cs="宋体" w:hint="eastAsia"/>
          <w:sz w:val="24"/>
        </w:rPr>
        <w:t>“</w:t>
      </w:r>
      <w:r w:rsidRPr="00DE452A">
        <w:rPr>
          <w:rFonts w:ascii="宋体" w:eastAsia="宋体" w:hAnsi="宋体" w:cs="宋体" w:hint="eastAsia"/>
          <w:sz w:val="24"/>
        </w:rPr>
        <w:t>过户登记确认书</w:t>
      </w:r>
      <w:r w:rsidRPr="00DE452A">
        <w:rPr>
          <w:rFonts w:ascii="宋体" w:eastAsia="宋体" w:cs="宋体" w:hint="eastAsia"/>
          <w:sz w:val="24"/>
        </w:rPr>
        <w:t>”</w:t>
      </w:r>
      <w:r w:rsidRPr="00DE452A">
        <w:rPr>
          <w:rFonts w:ascii="宋体" w:eastAsia="宋体" w:hAnsi="宋体" w:cs="宋体" w:hint="eastAsia"/>
          <w:sz w:val="24"/>
        </w:rPr>
        <w:t>，可以向证券交易场所和证券登记结算机构所在地的主管税务机关申请出具《税收完税证明》。</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cs="宋体"/>
          <w:sz w:val="24"/>
        </w:rPr>
        <w:lastRenderedPageBreak/>
        <w:t>12.</w:t>
      </w:r>
      <w:r w:rsidRPr="00DE452A">
        <w:rPr>
          <w:rFonts w:ascii="宋体" w:eastAsia="宋体" w:hAnsi="宋体" w:cs="宋体" w:hint="eastAsia"/>
          <w:sz w:val="24"/>
        </w:rPr>
        <w:t>纳税人通过保险机构缴纳车船税，需要开具完税证明的，应当向保险机构所在地的主管税务机关提出申请换开正式完税凭证。目前车船税完税证明暂无法在电子税务局等网络平台中实现开具。</w:t>
      </w:r>
    </w:p>
    <w:p w:rsidR="00B41AC7" w:rsidRPr="00406ACF" w:rsidRDefault="00B41AC7" w:rsidP="00123128">
      <w:pPr>
        <w:pStyle w:val="Default"/>
        <w:spacing w:line="360" w:lineRule="auto"/>
        <w:ind w:firstLineChars="200" w:firstLine="480"/>
        <w:rPr>
          <w:rFonts w:hAnsi="宋体" w:cs="Times New Roman"/>
          <w:color w:val="auto"/>
        </w:rPr>
      </w:pPr>
      <w:r w:rsidRPr="00406ACF">
        <w:rPr>
          <w:rFonts w:hAnsi="宋体"/>
          <w:color w:val="auto"/>
        </w:rPr>
        <w:t>13.</w:t>
      </w:r>
      <w:r w:rsidRPr="00406ACF">
        <w:rPr>
          <w:rFonts w:hAnsi="宋体" w:hint="eastAsia"/>
          <w:color w:val="auto"/>
        </w:rPr>
        <w:t>环境保护税纳税人在完成税款缴纳后，申请换开税收票证的，税务机关核实税款缴纳情况后，为纳税人汇总开具税收完税证明。允许换开的次数，按现行票证管理相关规定处理。税收完税证明用于环境保护税完税情况的证明时，对同一类别的应税污染物、同一税款所属期、同一入（退）库时间的税款，进行汇总合计开具。同一类别的应税污染物指：大气污染物、水污染物、固体废物、噪声。</w:t>
      </w:r>
    </w:p>
    <w:p w:rsidR="00B41AC7" w:rsidRPr="00406ACF" w:rsidRDefault="00B41AC7" w:rsidP="00123128">
      <w:pPr>
        <w:pStyle w:val="Default"/>
        <w:spacing w:line="360" w:lineRule="auto"/>
        <w:ind w:firstLineChars="200" w:firstLine="480"/>
        <w:rPr>
          <w:rFonts w:hAnsi="宋体" w:cs="Times New Roman"/>
          <w:color w:val="auto"/>
        </w:rPr>
      </w:pPr>
      <w:r w:rsidRPr="00406ACF">
        <w:rPr>
          <w:rFonts w:hAnsi="宋体"/>
          <w:color w:val="auto"/>
        </w:rPr>
        <w:t>14.</w:t>
      </w:r>
      <w:r w:rsidRPr="00406ACF">
        <w:rPr>
          <w:rFonts w:hAnsi="宋体" w:hint="eastAsia"/>
          <w:color w:val="auto"/>
        </w:rPr>
        <w:t>自</w:t>
      </w:r>
      <w:r w:rsidRPr="00406ACF">
        <w:rPr>
          <w:rFonts w:hAnsi="宋体"/>
          <w:color w:val="auto"/>
        </w:rPr>
        <w:t>2019</w:t>
      </w:r>
      <w:r w:rsidRPr="00406ACF">
        <w:rPr>
          <w:rFonts w:hAnsi="宋体" w:hint="eastAsia"/>
          <w:color w:val="auto"/>
        </w:rPr>
        <w:t>年</w:t>
      </w:r>
      <w:r w:rsidRPr="00406ACF">
        <w:rPr>
          <w:rFonts w:hAnsi="宋体"/>
          <w:color w:val="auto"/>
        </w:rPr>
        <w:t>1</w:t>
      </w:r>
      <w:r w:rsidRPr="00406ACF">
        <w:rPr>
          <w:rFonts w:hAnsi="宋体" w:hint="eastAsia"/>
          <w:color w:val="auto"/>
        </w:rPr>
        <w:t>月</w:t>
      </w:r>
      <w:r w:rsidRPr="00406ACF">
        <w:rPr>
          <w:rFonts w:hAnsi="宋体"/>
          <w:color w:val="auto"/>
        </w:rPr>
        <w:t>1</w:t>
      </w:r>
      <w:r w:rsidRPr="00406ACF">
        <w:rPr>
          <w:rFonts w:hAnsi="宋体" w:hint="eastAsia"/>
          <w:color w:val="auto"/>
        </w:rPr>
        <w:t>日起，《税收完税证明》（文书式）不再作为税收票证管理，不再套印“国家税务总局税收票证监制章”。纳税人就特定期间完税情况需开具文书式证明的，可通过电子税务局或自助办税终端自行开具，办税服务厅窗口不再受理开具。开具的《税收完税证明》（文书式）加印电子形式的“业务专用章”。</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ascii="宋体" w:eastAsia="宋体" w:hAnsi="宋体" w:cs="宋体"/>
          <w:sz w:val="24"/>
        </w:rPr>
      </w:pPr>
      <w:r w:rsidRPr="00DE452A">
        <w:rPr>
          <w:rFonts w:eastAsia="宋体" w:cs="宋体"/>
          <w:sz w:val="24"/>
        </w:rPr>
        <w:t>1.</w:t>
      </w:r>
      <w:r w:rsidRPr="00DE452A">
        <w:rPr>
          <w:rFonts w:ascii="宋体" w:eastAsia="宋体" w:hAnsi="宋体" w:cs="宋体" w:hint="eastAsia"/>
          <w:sz w:val="24"/>
        </w:rPr>
        <w:t>电子税务局操作路径：</w:t>
      </w:r>
      <w:r w:rsidRPr="00DE452A">
        <w:rPr>
          <w:rFonts w:eastAsia="宋体"/>
          <w:sz w:val="24"/>
        </w:rPr>
        <w:t xml:space="preserve"> </w:t>
      </w:r>
      <w:r w:rsidRPr="00DE452A">
        <w:rPr>
          <w:rFonts w:ascii="宋体" w:eastAsia="宋体" w:hAnsi="宋体" w:cs="宋体" w:hint="eastAsia"/>
          <w:sz w:val="24"/>
        </w:rPr>
        <w:t>实名登录电子税务局，按照【我要办税】</w:t>
      </w:r>
      <w:r w:rsidRPr="00DE452A">
        <w:rPr>
          <w:rFonts w:ascii="宋体" w:eastAsia="宋体" w:cs="宋体"/>
          <w:sz w:val="24"/>
        </w:rPr>
        <w:t>-</w:t>
      </w:r>
      <w:r w:rsidRPr="00DE452A">
        <w:rPr>
          <w:rFonts w:ascii="宋体" w:eastAsia="宋体" w:hAnsi="宋体" w:cs="宋体" w:hint="eastAsia"/>
          <w:sz w:val="24"/>
        </w:rPr>
        <w:t>【证明开具】</w:t>
      </w:r>
      <w:r w:rsidRPr="00DE452A">
        <w:rPr>
          <w:rFonts w:ascii="宋体" w:eastAsia="宋体" w:cs="宋体"/>
          <w:sz w:val="24"/>
        </w:rPr>
        <w:t>-</w:t>
      </w:r>
      <w:r w:rsidRPr="00DE452A">
        <w:rPr>
          <w:rFonts w:ascii="宋体" w:eastAsia="宋体" w:hAnsi="宋体" w:cs="宋体" w:hint="eastAsia"/>
          <w:sz w:val="24"/>
        </w:rPr>
        <w:t>【开具税收完税证明】的路径进入功能模块。</w:t>
      </w:r>
    </w:p>
    <w:p w:rsidR="00B41AC7" w:rsidRPr="00DE452A" w:rsidRDefault="00B41AC7" w:rsidP="00DE452A">
      <w:pPr>
        <w:spacing w:line="360" w:lineRule="auto"/>
        <w:ind w:firstLineChars="200" w:firstLine="480"/>
        <w:rPr>
          <w:rFonts w:ascii="宋体" w:eastAsia="宋体"/>
          <w:sz w:val="24"/>
        </w:rPr>
      </w:pPr>
      <w:r w:rsidRPr="00DE452A">
        <w:rPr>
          <w:rFonts w:eastAsia="宋体" w:cs="宋体" w:hint="eastAsia"/>
          <w:sz w:val="24"/>
        </w:rPr>
        <w:t>2.</w:t>
      </w:r>
      <w:r w:rsidRPr="00DE452A">
        <w:rPr>
          <w:rFonts w:ascii="宋体" w:eastAsia="宋体" w:hAnsi="宋体" w:cs="宋体" w:hint="eastAsia"/>
          <w:sz w:val="24"/>
        </w:rPr>
        <w:t>自助办税终端：按照【证明开具】</w:t>
      </w:r>
      <w:r w:rsidRPr="00DE452A">
        <w:rPr>
          <w:rFonts w:ascii="宋体" w:eastAsia="宋体" w:cs="宋体"/>
          <w:sz w:val="24"/>
        </w:rPr>
        <w:t>-</w:t>
      </w:r>
      <w:r w:rsidRPr="00DE452A">
        <w:rPr>
          <w:rFonts w:ascii="宋体" w:eastAsia="宋体" w:hAnsi="宋体" w:cs="宋体" w:hint="eastAsia"/>
          <w:sz w:val="24"/>
        </w:rPr>
        <w:t>【开具税收完税证明】的路径进入功能模块。</w:t>
      </w:r>
    </w:p>
    <w:p w:rsidR="00B41AC7" w:rsidRPr="00406ACF" w:rsidRDefault="00B41AC7" w:rsidP="00123128">
      <w:pPr>
        <w:pStyle w:val="3"/>
        <w:spacing w:before="300" w:after="300"/>
        <w:ind w:firstLine="562"/>
        <w:rPr>
          <w:rFonts w:ascii="黑体"/>
          <w:kern w:val="0"/>
        </w:rPr>
      </w:pPr>
      <w:bookmarkStart w:id="883" w:name="_Toc20501777"/>
      <w:bookmarkStart w:id="884" w:name="_Toc23107215"/>
      <w:bookmarkStart w:id="885" w:name="_Toc23500706"/>
      <w:r w:rsidRPr="00406ACF">
        <w:rPr>
          <w:rFonts w:ascii="黑体" w:hAnsi="黑体" w:cs="黑体"/>
          <w:kern w:val="0"/>
        </w:rPr>
        <w:t>5.1.2—130</w:t>
      </w:r>
      <w:r w:rsidRPr="00406ACF">
        <w:rPr>
          <w:rFonts w:ascii="黑体" w:hAnsi="黑体" w:cs="黑体" w:hint="eastAsia"/>
          <w:kern w:val="0"/>
        </w:rPr>
        <w:t xml:space="preserve">　　开具个人所得税纳税记录</w:t>
      </w:r>
      <w:bookmarkEnd w:id="883"/>
      <w:bookmarkEnd w:id="884"/>
      <w:bookmarkEnd w:id="885"/>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开具个人所得税纳税记录</w:t>
      </w:r>
    </w:p>
    <w:p w:rsidR="00B41AC7" w:rsidRPr="00406ACF" w:rsidRDefault="00B41AC7" w:rsidP="00FD01E3">
      <w:pPr>
        <w:pStyle w:val="4"/>
        <w:ind w:firstLine="480"/>
        <w:rPr>
          <w:rFonts w:ascii="黑体"/>
        </w:rPr>
      </w:pPr>
      <w:r w:rsidRPr="00406ACF">
        <w:rPr>
          <w:rFonts w:ascii="黑体" w:hAnsi="黑体" w:cs="黑体" w:hint="eastAsia"/>
        </w:rPr>
        <w:lastRenderedPageBreak/>
        <w:t>【</w:t>
      </w:r>
      <w:r>
        <w:rPr>
          <w:rFonts w:ascii="黑体" w:hAnsi="黑体" w:cs="黑体" w:hint="eastAsia"/>
        </w:rPr>
        <w:t>申请条件</w:t>
      </w:r>
      <w:r w:rsidRPr="00406ACF">
        <w:rPr>
          <w:rFonts w:ascii="黑体" w:hAnsi="黑体" w:cs="黑体" w:hint="eastAsia"/>
        </w:rPr>
        <w:t>】</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纳税人</w:t>
      </w:r>
      <w:r w:rsidRPr="00DE452A">
        <w:rPr>
          <w:rFonts w:ascii="宋体" w:eastAsia="宋体" w:hAnsi="宋体" w:cs="宋体"/>
          <w:sz w:val="24"/>
        </w:rPr>
        <w:t>2019</w:t>
      </w:r>
      <w:r w:rsidRPr="00DE452A">
        <w:rPr>
          <w:rFonts w:ascii="宋体" w:eastAsia="宋体" w:hAnsi="宋体" w:cs="宋体" w:hint="eastAsia"/>
          <w:sz w:val="24"/>
        </w:rPr>
        <w:t>年</w:t>
      </w:r>
      <w:r w:rsidRPr="00DE452A">
        <w:rPr>
          <w:rFonts w:ascii="宋体" w:eastAsia="宋体" w:hAnsi="宋体" w:cs="宋体"/>
          <w:sz w:val="24"/>
        </w:rPr>
        <w:t>1</w:t>
      </w:r>
      <w:r w:rsidRPr="00DE452A">
        <w:rPr>
          <w:rFonts w:ascii="宋体" w:eastAsia="宋体" w:hAnsi="宋体" w:cs="宋体" w:hint="eastAsia"/>
          <w:sz w:val="24"/>
        </w:rPr>
        <w:t>月</w:t>
      </w:r>
      <w:r w:rsidRPr="00DE452A">
        <w:rPr>
          <w:rFonts w:ascii="宋体" w:eastAsia="宋体" w:hAnsi="宋体" w:cs="宋体"/>
          <w:sz w:val="24"/>
        </w:rPr>
        <w:t>1</w:t>
      </w:r>
      <w:r w:rsidRPr="00DE452A">
        <w:rPr>
          <w:rFonts w:ascii="宋体" w:eastAsia="宋体" w:hAnsi="宋体" w:cs="宋体" w:hint="eastAsia"/>
          <w:sz w:val="24"/>
        </w:rPr>
        <w:t>日以后取得个人所得税应税所得并由扣缴义务人向税务机关办理了全员全额扣缴申报，或根据税法规定自行向税务机关办理纳税申报的，不论是否实际缴纳税款，均可以申请开具个人所得税《纳税记录》。</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《国家税务总局关于将个人所得税〈税收完税证明〉（文书式）调整为〈纳税记录〉有关事项的公告》（国家税务总局公告</w:t>
      </w:r>
      <w:r w:rsidRPr="00DE452A">
        <w:rPr>
          <w:rFonts w:ascii="宋体" w:eastAsia="宋体" w:hAnsi="宋体" w:cs="宋体"/>
          <w:sz w:val="24"/>
        </w:rPr>
        <w:t>2018</w:t>
      </w:r>
      <w:r w:rsidRPr="00DE452A">
        <w:rPr>
          <w:rFonts w:ascii="宋体" w:eastAsia="宋体" w:hAnsi="宋体" w:cs="宋体" w:hint="eastAsia"/>
          <w:sz w:val="24"/>
        </w:rPr>
        <w:t>年第</w:t>
      </w:r>
      <w:r w:rsidRPr="00DE452A">
        <w:rPr>
          <w:rFonts w:ascii="宋体" w:eastAsia="宋体" w:hAnsi="宋体" w:cs="宋体"/>
          <w:sz w:val="24"/>
        </w:rPr>
        <w:t>55</w:t>
      </w:r>
      <w:r w:rsidRPr="00DE452A">
        <w:rPr>
          <w:rFonts w:ascii="宋体" w:eastAsia="宋体" w:hAnsi="宋体" w:cs="宋体" w:hint="eastAsia"/>
          <w:sz w:val="24"/>
        </w:rPr>
        <w:t>号）</w:t>
      </w:r>
    </w:p>
    <w:p w:rsidR="00B41AC7" w:rsidRPr="00406ACF" w:rsidRDefault="00B41AC7" w:rsidP="00FD01E3">
      <w:pPr>
        <w:pStyle w:val="4"/>
        <w:ind w:firstLine="480"/>
        <w:rPr>
          <w:rFonts w:ascii="黑体"/>
        </w:rPr>
      </w:pPr>
      <w:r w:rsidRPr="00406ACF">
        <w:rPr>
          <w:rFonts w:ascii="黑体" w:hAnsi="黑体" w:cs="黑体" w:hint="eastAsia"/>
        </w:rPr>
        <w:t>【办理材料】</w:t>
      </w:r>
    </w:p>
    <w:tbl>
      <w:tblPr>
        <w:tblpPr w:leftFromText="180" w:rightFromText="180" w:vertAnchor="text" w:tblpXSpec="center" w:tblpY="1"/>
        <w:tblOverlap w:val="never"/>
        <w:tblW w:w="83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1740"/>
        <w:gridCol w:w="2795"/>
        <w:gridCol w:w="847"/>
        <w:gridCol w:w="2269"/>
      </w:tblGrid>
      <w:tr w:rsidR="00B41AC7" w:rsidRPr="00DE452A">
        <w:trPr>
          <w:trHeight w:hRule="exact" w:val="794"/>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4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794"/>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身份证件原件</w:t>
            </w:r>
          </w:p>
        </w:tc>
        <w:tc>
          <w:tcPr>
            <w:tcW w:w="84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查验后退回</w:t>
            </w:r>
          </w:p>
        </w:tc>
      </w:tr>
      <w:tr w:rsidR="00B41AC7" w:rsidRPr="00DE452A">
        <w:trPr>
          <w:trHeight w:hRule="exact" w:val="794"/>
        </w:trPr>
        <w:tc>
          <w:tcPr>
            <w:tcW w:w="8331"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lang w:val="zh-CN"/>
              </w:rPr>
            </w:pPr>
            <w:r w:rsidRPr="00DE452A">
              <w:rPr>
                <w:rFonts w:ascii="宋体" w:eastAsia="宋体" w:hAnsi="宋体" w:cs="宋体" w:hint="eastAsia"/>
                <w:b/>
                <w:bCs/>
                <w:sz w:val="24"/>
                <w:lang w:val="zh-CN"/>
              </w:rPr>
              <w:t>有以下情形的，还应提供相应材料</w:t>
            </w:r>
          </w:p>
        </w:tc>
      </w:tr>
      <w:tr w:rsidR="00B41AC7" w:rsidRPr="00DE452A">
        <w:trPr>
          <w:trHeight w:hRule="exact" w:val="794"/>
        </w:trPr>
        <w:tc>
          <w:tcPr>
            <w:tcW w:w="242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279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4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794"/>
        </w:trPr>
        <w:tc>
          <w:tcPr>
            <w:tcW w:w="2420"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委托他人代为开具</w:t>
            </w:r>
          </w:p>
        </w:tc>
        <w:tc>
          <w:tcPr>
            <w:tcW w:w="27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受托人身份证件原件及复印件</w:t>
            </w:r>
          </w:p>
        </w:tc>
        <w:tc>
          <w:tcPr>
            <w:tcW w:w="84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原件查验后退回</w:t>
            </w:r>
          </w:p>
        </w:tc>
      </w:tr>
      <w:tr w:rsidR="00B41AC7" w:rsidRPr="00DE452A">
        <w:trPr>
          <w:trHeight w:hRule="exact" w:val="794"/>
        </w:trPr>
        <w:tc>
          <w:tcPr>
            <w:tcW w:w="242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c>
          <w:tcPr>
            <w:tcW w:w="27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委托人书面授权资料</w:t>
            </w:r>
          </w:p>
        </w:tc>
        <w:tc>
          <w:tcPr>
            <w:tcW w:w="84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406ACF" w:rsidRDefault="00B41AC7" w:rsidP="00123128">
      <w:pPr>
        <w:pStyle w:val="4"/>
        <w:ind w:firstLine="480"/>
        <w:rPr>
          <w:rFonts w:ascii="黑体"/>
        </w:rPr>
      </w:pPr>
      <w:r w:rsidRPr="00406ACF">
        <w:rPr>
          <w:rFonts w:ascii="黑体" w:hAnsi="黑体" w:cs="黑体" w:hint="eastAsia"/>
        </w:rPr>
        <w:t>【办理渠道】</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1.</w:t>
      </w:r>
      <w:r w:rsidRPr="00DE452A">
        <w:rPr>
          <w:rFonts w:eastAsia="宋体"/>
          <w:sz w:val="24"/>
        </w:rPr>
        <w:t xml:space="preserve"> </w:t>
      </w:r>
      <w:r w:rsidRPr="00DE452A">
        <w:rPr>
          <w:rFonts w:ascii="宋体" w:eastAsia="宋体" w:hAnsi="宋体" w:cs="宋体" w:hint="eastAsia"/>
          <w:sz w:val="24"/>
        </w:rPr>
        <w:t>自助办税终端办理。</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t>2</w:t>
      </w:r>
      <w:r w:rsidRPr="00DE452A">
        <w:rPr>
          <w:rFonts w:ascii="宋体" w:eastAsia="宋体" w:cs="宋体"/>
          <w:sz w:val="24"/>
        </w:rPr>
        <w:t>.</w:t>
      </w:r>
      <w:r w:rsidRPr="00DE452A">
        <w:rPr>
          <w:rFonts w:ascii="宋体" w:eastAsia="宋体" w:hAnsi="宋体" w:cs="宋体" w:hint="eastAsia"/>
          <w:sz w:val="24"/>
        </w:rPr>
        <w:t>办税服务厅办理。办税服务厅的具体地点可从国家税务总局福建省税务局网站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【通办范围】</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全省通办</w:t>
      </w:r>
    </w:p>
    <w:p w:rsidR="00B41AC7" w:rsidRPr="00406ACF" w:rsidRDefault="00B41AC7" w:rsidP="00FD01E3">
      <w:pPr>
        <w:pStyle w:val="4"/>
        <w:ind w:firstLine="480"/>
        <w:rPr>
          <w:rFonts w:ascii="黑体"/>
        </w:rPr>
      </w:pPr>
      <w:r w:rsidRPr="00406ACF">
        <w:rPr>
          <w:rFonts w:ascii="黑体" w:hAnsi="黑体" w:cs="黑体" w:hint="eastAsia"/>
        </w:rPr>
        <w:lastRenderedPageBreak/>
        <w:t>【办理机构】</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即时办结</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FD01E3" w:rsidP="00DE452A">
      <w:pPr>
        <w:ind w:firstLineChars="200" w:firstLine="480"/>
        <w:rPr>
          <w:rFonts w:ascii="宋体" w:eastAsia="宋体"/>
          <w:sz w:val="24"/>
        </w:rPr>
      </w:pPr>
      <w:r w:rsidRPr="00E1165A">
        <w:rPr>
          <w:rFonts w:ascii="宋体" w:eastAsia="宋体"/>
          <w:noProof/>
          <w:sz w:val="24"/>
        </w:rPr>
        <w:pict>
          <v:shape id="_x0000_i1155" type="#_x0000_t75" style="width:401.25pt;height:138.75pt;visibility:visible">
            <v:imagedata r:id="rId16"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cs="宋体"/>
          <w:sz w:val="24"/>
        </w:rPr>
      </w:pPr>
      <w:r w:rsidRPr="00DE452A">
        <w:rPr>
          <w:rFonts w:ascii="宋体" w:eastAsia="宋体" w:hAnsi="宋体" w:cs="宋体"/>
          <w:sz w:val="24"/>
        </w:rPr>
        <w:lastRenderedPageBreak/>
        <w:t>4.</w:t>
      </w:r>
      <w:r w:rsidRPr="00DE452A">
        <w:rPr>
          <w:rFonts w:ascii="宋体" w:eastAsia="宋体" w:hAnsi="宋体" w:cs="宋体" w:hint="eastAsia"/>
          <w:sz w:val="24"/>
        </w:rPr>
        <w:t>个人所得税税款所属期为</w:t>
      </w:r>
      <w:r w:rsidRPr="00DE452A">
        <w:rPr>
          <w:rFonts w:ascii="宋体" w:eastAsia="宋体" w:hAnsi="宋体" w:cs="宋体"/>
          <w:sz w:val="24"/>
        </w:rPr>
        <w:t>2019</w:t>
      </w:r>
      <w:r w:rsidRPr="00DE452A">
        <w:rPr>
          <w:rFonts w:ascii="宋体" w:eastAsia="宋体" w:hAnsi="宋体" w:cs="宋体" w:hint="eastAsia"/>
          <w:sz w:val="24"/>
        </w:rPr>
        <w:t>年</w:t>
      </w:r>
      <w:r w:rsidRPr="00DE452A">
        <w:rPr>
          <w:rFonts w:ascii="宋体" w:eastAsia="宋体" w:hAnsi="宋体" w:cs="宋体"/>
          <w:sz w:val="24"/>
        </w:rPr>
        <w:t>1</w:t>
      </w:r>
      <w:r w:rsidRPr="00DE452A">
        <w:rPr>
          <w:rFonts w:ascii="宋体" w:eastAsia="宋体" w:hAnsi="宋体" w:cs="宋体" w:hint="eastAsia"/>
          <w:sz w:val="24"/>
        </w:rPr>
        <w:t>月</w:t>
      </w:r>
      <w:r w:rsidRPr="00DE452A">
        <w:rPr>
          <w:rFonts w:ascii="宋体" w:eastAsia="宋体" w:hAnsi="宋体" w:cs="宋体"/>
          <w:sz w:val="24"/>
        </w:rPr>
        <w:t>1</w:t>
      </w:r>
      <w:r w:rsidRPr="00DE452A">
        <w:rPr>
          <w:rFonts w:ascii="宋体" w:eastAsia="宋体" w:hAnsi="宋体" w:cs="宋体" w:hint="eastAsia"/>
          <w:sz w:val="24"/>
        </w:rPr>
        <w:t>日（含）以后的，税务机关开具个人所得税《纳税记录》，不再开具《税收完税证明》（文书式）；税款所属期为</w:t>
      </w:r>
      <w:r w:rsidRPr="00DE452A">
        <w:rPr>
          <w:rFonts w:ascii="宋体" w:eastAsia="宋体" w:hAnsi="宋体" w:cs="宋体"/>
          <w:sz w:val="24"/>
        </w:rPr>
        <w:t>2018</w:t>
      </w:r>
      <w:r w:rsidRPr="00DE452A">
        <w:rPr>
          <w:rFonts w:ascii="宋体" w:eastAsia="宋体" w:hAnsi="宋体" w:cs="宋体" w:hint="eastAsia"/>
          <w:sz w:val="24"/>
        </w:rPr>
        <w:t>年</w:t>
      </w:r>
      <w:r w:rsidRPr="00DE452A">
        <w:rPr>
          <w:rFonts w:ascii="宋体" w:eastAsia="宋体" w:hAnsi="宋体" w:cs="宋体"/>
          <w:sz w:val="24"/>
        </w:rPr>
        <w:t>12</w:t>
      </w:r>
      <w:r w:rsidRPr="00DE452A">
        <w:rPr>
          <w:rFonts w:ascii="宋体" w:eastAsia="宋体" w:hAnsi="宋体" w:cs="宋体" w:hint="eastAsia"/>
          <w:sz w:val="24"/>
        </w:rPr>
        <w:t>月</w:t>
      </w:r>
      <w:r w:rsidRPr="00DE452A">
        <w:rPr>
          <w:rFonts w:ascii="宋体" w:eastAsia="宋体" w:hAnsi="宋体" w:cs="宋体"/>
          <w:sz w:val="24"/>
        </w:rPr>
        <w:t>31</w:t>
      </w:r>
      <w:r w:rsidRPr="00DE452A">
        <w:rPr>
          <w:rFonts w:ascii="宋体" w:eastAsia="宋体" w:hAnsi="宋体" w:cs="宋体" w:hint="eastAsia"/>
          <w:sz w:val="24"/>
        </w:rPr>
        <w:t>日（含）以前的，税务机关开具个人所得税《税收完税证明》（文书式）。</w:t>
      </w:r>
    </w:p>
    <w:p w:rsidR="00B41AC7" w:rsidRPr="00406ACF" w:rsidRDefault="00B41AC7" w:rsidP="00123128">
      <w:pPr>
        <w:pStyle w:val="Default"/>
        <w:spacing w:line="360" w:lineRule="auto"/>
        <w:ind w:firstLineChars="200" w:firstLine="480"/>
        <w:rPr>
          <w:rFonts w:hAnsi="宋体" w:cs="Times New Roman"/>
          <w:color w:val="auto"/>
        </w:rPr>
      </w:pPr>
      <w:r w:rsidRPr="00406ACF">
        <w:rPr>
          <w:color w:val="auto"/>
        </w:rPr>
        <w:t>5.</w:t>
      </w:r>
      <w:r w:rsidRPr="00406ACF">
        <w:rPr>
          <w:rFonts w:hint="eastAsia"/>
          <w:color w:val="auto"/>
        </w:rPr>
        <w:t>自</w:t>
      </w:r>
      <w:r w:rsidRPr="00406ACF">
        <w:rPr>
          <w:color w:val="auto"/>
        </w:rPr>
        <w:t>2019</w:t>
      </w:r>
      <w:r w:rsidRPr="00406ACF">
        <w:rPr>
          <w:rFonts w:hint="eastAsia"/>
          <w:color w:val="auto"/>
        </w:rPr>
        <w:t>年</w:t>
      </w:r>
      <w:r w:rsidRPr="00406ACF">
        <w:rPr>
          <w:color w:val="auto"/>
        </w:rPr>
        <w:t>1</w:t>
      </w:r>
      <w:r w:rsidRPr="00406ACF">
        <w:rPr>
          <w:rFonts w:hint="eastAsia"/>
          <w:color w:val="auto"/>
        </w:rPr>
        <w:t>月</w:t>
      </w:r>
      <w:r w:rsidRPr="00406ACF">
        <w:rPr>
          <w:color w:val="auto"/>
        </w:rPr>
        <w:t>1</w:t>
      </w:r>
      <w:r w:rsidRPr="00406ACF">
        <w:rPr>
          <w:rFonts w:hint="eastAsia"/>
          <w:color w:val="auto"/>
        </w:rPr>
        <w:t>日起，《税收完税证明》（文书式）不再作为税收票证管理，不再套印“国家税务总局税收票证监制章”。纳税人就特定期间完税情况需开具文书式证明的，可通过电子税务局或自助办税终端自行开具，办税服务厅窗口不再受理开具。开具的《税收完税证明》（文书式）加印电子形式的“业务专用章”。</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cs="宋体"/>
          <w:sz w:val="24"/>
        </w:rPr>
        <w:t>.</w:t>
      </w:r>
      <w:r w:rsidRPr="00DE452A">
        <w:rPr>
          <w:rFonts w:ascii="宋体" w:eastAsia="宋体" w:hAnsi="宋体" w:cs="宋体" w:hint="eastAsia"/>
          <w:sz w:val="24"/>
        </w:rPr>
        <w:t>个人所得税《纳税记录》涉及纳税人敏感信息，请妥善保存。</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7</w:t>
      </w:r>
      <w:r w:rsidRPr="00DE452A">
        <w:rPr>
          <w:rFonts w:ascii="宋体" w:eastAsia="宋体" w:cs="宋体"/>
          <w:sz w:val="24"/>
        </w:rPr>
        <w:t>.</w:t>
      </w:r>
      <w:r w:rsidRPr="00DE452A">
        <w:rPr>
          <w:rFonts w:ascii="宋体" w:eastAsia="宋体" w:hAnsi="宋体" w:cs="宋体" w:hint="eastAsia"/>
          <w:sz w:val="24"/>
        </w:rPr>
        <w:t>纳税人对个人所得税《纳税记录》存在异议的，可以向该项记录中列明的税务机关申请核实。</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8</w:t>
      </w:r>
      <w:r w:rsidRPr="00DE452A">
        <w:rPr>
          <w:rFonts w:ascii="宋体" w:eastAsia="宋体" w:cs="宋体"/>
          <w:sz w:val="24"/>
        </w:rPr>
        <w:t>.</w:t>
      </w:r>
      <w:r w:rsidRPr="00DE452A">
        <w:rPr>
          <w:rFonts w:ascii="宋体" w:eastAsia="宋体" w:hAnsi="宋体" w:cs="宋体" w:hint="eastAsia"/>
          <w:sz w:val="24"/>
        </w:rPr>
        <w:t>税务机关提供两种个人所得税《纳税记录》验证服务。一是通过手机</w:t>
      </w:r>
      <w:r w:rsidRPr="00DE452A">
        <w:rPr>
          <w:rFonts w:ascii="宋体" w:eastAsia="宋体" w:hAnsi="宋体" w:cs="宋体"/>
          <w:sz w:val="24"/>
        </w:rPr>
        <w:t>APP</w:t>
      </w:r>
      <w:r w:rsidRPr="00DE452A">
        <w:rPr>
          <w:rFonts w:ascii="宋体" w:eastAsia="宋体" w:hAnsi="宋体" w:cs="宋体" w:hint="eastAsia"/>
          <w:sz w:val="24"/>
        </w:rPr>
        <w:t>扫描个人所得税《纳税记录》中的二维码进行验证；二是通过自然人税收管理系统输入个人所得税《纳税记录》中的验证码进行验证。</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9</w:t>
      </w:r>
      <w:r w:rsidRPr="00DE452A">
        <w:rPr>
          <w:rFonts w:ascii="宋体" w:eastAsia="宋体" w:cs="宋体"/>
          <w:sz w:val="24"/>
        </w:rPr>
        <w:t>.</w:t>
      </w:r>
      <w:r w:rsidRPr="00DE452A">
        <w:rPr>
          <w:rFonts w:ascii="宋体" w:eastAsia="宋体" w:hAnsi="宋体" w:cs="宋体" w:hint="eastAsia"/>
          <w:sz w:val="24"/>
        </w:rPr>
        <w:t>个人所得税《纳税记录》因不同打印设备造成的色差，不影响使用效力。</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10</w:t>
      </w:r>
      <w:r w:rsidRPr="00DE452A">
        <w:rPr>
          <w:rFonts w:ascii="宋体" w:eastAsia="宋体" w:cs="宋体"/>
          <w:sz w:val="24"/>
        </w:rPr>
        <w:t>.</w:t>
      </w:r>
      <w:r w:rsidRPr="00DE452A">
        <w:rPr>
          <w:rFonts w:ascii="宋体" w:eastAsia="宋体" w:hAnsi="宋体" w:cs="宋体" w:hint="eastAsia"/>
          <w:sz w:val="24"/>
        </w:rPr>
        <w:t>个人所得税《纳税记录》不作纳税人记账、抵扣凭证。</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自助办税终端：【涉税证明】</w:t>
      </w:r>
      <w:r w:rsidRPr="00DE452A">
        <w:rPr>
          <w:rFonts w:ascii="宋体" w:eastAsia="宋体" w:cs="宋体"/>
          <w:sz w:val="24"/>
        </w:rPr>
        <w:t>-</w:t>
      </w:r>
      <w:r w:rsidRPr="00DE452A">
        <w:rPr>
          <w:rFonts w:ascii="宋体" w:eastAsia="宋体" w:hAnsi="宋体" w:cs="宋体" w:hint="eastAsia"/>
          <w:sz w:val="24"/>
        </w:rPr>
        <w:t>【个人所得税】</w:t>
      </w:r>
    </w:p>
    <w:p w:rsidR="00B41AC7" w:rsidRPr="00406ACF" w:rsidRDefault="00B41AC7" w:rsidP="00123128">
      <w:pPr>
        <w:pStyle w:val="3"/>
        <w:spacing w:before="300" w:after="300"/>
        <w:ind w:firstLine="562"/>
        <w:rPr>
          <w:rFonts w:ascii="黑体"/>
          <w:kern w:val="0"/>
        </w:rPr>
      </w:pPr>
      <w:bookmarkStart w:id="886" w:name="_Toc20501778"/>
      <w:bookmarkStart w:id="887" w:name="_Toc23107216"/>
      <w:bookmarkStart w:id="888" w:name="_Toc23500707"/>
      <w:r w:rsidRPr="00406ACF">
        <w:rPr>
          <w:rFonts w:ascii="黑体" w:hAnsi="黑体" w:cs="黑体"/>
          <w:kern w:val="0"/>
        </w:rPr>
        <w:lastRenderedPageBreak/>
        <w:t>5.1.3—131</w:t>
      </w:r>
      <w:r w:rsidRPr="00406ACF">
        <w:rPr>
          <w:rFonts w:ascii="黑体" w:hAnsi="黑体" w:cs="黑体" w:hint="eastAsia"/>
          <w:kern w:val="0"/>
        </w:rPr>
        <w:t xml:space="preserve">　　转开印花税票销售凭证</w:t>
      </w:r>
      <w:bookmarkEnd w:id="886"/>
      <w:bookmarkEnd w:id="887"/>
      <w:bookmarkEnd w:id="888"/>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转开印花税票销售凭证</w:t>
      </w:r>
    </w:p>
    <w:p w:rsidR="00B41AC7" w:rsidRPr="00406ACF" w:rsidRDefault="00B41AC7" w:rsidP="00FD01E3">
      <w:pPr>
        <w:pStyle w:val="4"/>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纳税人通过横向联网方式完成印花税款的缴纳或退还后，向主管税务机关申请开具《中华人民共和国印花税票销售凭证》（证明凭证）。</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《中华人民共和国印花税暂行条例》全文。</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《税收票证管理办法》（国家税务总局令第</w:t>
      </w:r>
      <w:r w:rsidRPr="00DE452A">
        <w:rPr>
          <w:rFonts w:ascii="宋体" w:eastAsia="宋体" w:hAnsi="宋体" w:cs="宋体"/>
          <w:sz w:val="24"/>
        </w:rPr>
        <w:t>28</w:t>
      </w:r>
      <w:r w:rsidRPr="00DE452A">
        <w:rPr>
          <w:rFonts w:ascii="宋体" w:eastAsia="宋体" w:hAnsi="宋体" w:cs="宋体" w:hint="eastAsia"/>
          <w:sz w:val="24"/>
        </w:rPr>
        <w:t>号公布，国家税务总局令第</w:t>
      </w:r>
      <w:r w:rsidRPr="00DE452A">
        <w:rPr>
          <w:rFonts w:ascii="宋体" w:eastAsia="宋体" w:hAnsi="宋体" w:cs="宋体"/>
          <w:sz w:val="24"/>
        </w:rPr>
        <w:t>48</w:t>
      </w:r>
      <w:r w:rsidRPr="00DE452A">
        <w:rPr>
          <w:rFonts w:ascii="宋体" w:eastAsia="宋体" w:hAnsi="宋体" w:cs="宋体" w:hint="eastAsia"/>
          <w:sz w:val="24"/>
        </w:rPr>
        <w:t>号修改）第十六条。</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《国家税务总局关于实施〈税收票证管理办法〉若干问题的公告》（国家税务总局公告</w:t>
      </w:r>
      <w:r w:rsidRPr="00DE452A">
        <w:rPr>
          <w:rFonts w:ascii="宋体" w:eastAsia="宋体" w:hAnsi="宋体" w:cs="宋体"/>
          <w:sz w:val="24"/>
        </w:rPr>
        <w:t>2013</w:t>
      </w:r>
      <w:r w:rsidRPr="00DE452A">
        <w:rPr>
          <w:rFonts w:ascii="宋体" w:eastAsia="宋体" w:hAnsi="宋体" w:cs="宋体" w:hint="eastAsia"/>
          <w:sz w:val="24"/>
        </w:rPr>
        <w:t>年第</w:t>
      </w:r>
      <w:r w:rsidRPr="00DE452A">
        <w:rPr>
          <w:rFonts w:ascii="宋体" w:eastAsia="宋体" w:hAnsi="宋体" w:cs="宋体"/>
          <w:sz w:val="24"/>
        </w:rPr>
        <w:t>34</w:t>
      </w:r>
      <w:r w:rsidRPr="00DE452A">
        <w:rPr>
          <w:rFonts w:ascii="宋体" w:eastAsia="宋体" w:hAnsi="宋体" w:cs="宋体" w:hint="eastAsia"/>
          <w:sz w:val="24"/>
        </w:rPr>
        <w:t>号）第二条第四项。</w:t>
      </w:r>
    </w:p>
    <w:p w:rsidR="00B41AC7" w:rsidRPr="00406ACF" w:rsidRDefault="00B41AC7" w:rsidP="00FD01E3">
      <w:pPr>
        <w:pStyle w:val="4"/>
        <w:ind w:firstLine="480"/>
        <w:rPr>
          <w:rFonts w:ascii="黑体"/>
        </w:rPr>
      </w:pPr>
      <w:r w:rsidRPr="00406ACF">
        <w:rPr>
          <w:rFonts w:ascii="黑体" w:hAnsi="黑体" w:cs="黑体" w:hint="eastAsia"/>
        </w:rPr>
        <w:t>【办理材料】</w:t>
      </w:r>
    </w:p>
    <w:tbl>
      <w:tblPr>
        <w:tblpPr w:leftFromText="180" w:rightFromText="180" w:vertAnchor="text" w:tblpXSpec="center" w:tblpY="1"/>
        <w:tblOverlap w:val="never"/>
        <w:tblW w:w="91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381"/>
        <w:gridCol w:w="4390"/>
        <w:gridCol w:w="792"/>
        <w:gridCol w:w="1573"/>
      </w:tblGrid>
      <w:tr w:rsidR="00B41AC7" w:rsidRPr="00DE452A" w:rsidTr="00123128">
        <w:trPr>
          <w:trHeight w:hRule="exact" w:val="794"/>
        </w:trPr>
        <w:tc>
          <w:tcPr>
            <w:tcW w:w="238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439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79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157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rsidTr="00123128">
        <w:trPr>
          <w:trHeight w:hRule="exact" w:val="794"/>
        </w:trPr>
        <w:tc>
          <w:tcPr>
            <w:tcW w:w="23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自然人</w:t>
            </w:r>
          </w:p>
        </w:tc>
        <w:tc>
          <w:tcPr>
            <w:tcW w:w="439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身份证件原件</w:t>
            </w:r>
          </w:p>
        </w:tc>
        <w:tc>
          <w:tcPr>
            <w:tcW w:w="7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c>
          <w:tcPr>
            <w:tcW w:w="157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查验后退回</w:t>
            </w:r>
          </w:p>
        </w:tc>
      </w:tr>
      <w:tr w:rsidR="00B41AC7" w:rsidRPr="00DE452A" w:rsidTr="00123128">
        <w:trPr>
          <w:trHeight w:hRule="exact" w:val="794"/>
        </w:trPr>
        <w:tc>
          <w:tcPr>
            <w:tcW w:w="23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已办理税务登记的纳税人</w:t>
            </w:r>
          </w:p>
        </w:tc>
        <w:tc>
          <w:tcPr>
            <w:tcW w:w="439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加载统一社会信用代码的营业执照（或税务登记证、组织机构代码证等）原件</w:t>
            </w:r>
          </w:p>
        </w:tc>
        <w:tc>
          <w:tcPr>
            <w:tcW w:w="7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c>
          <w:tcPr>
            <w:tcW w:w="157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查验后退回</w:t>
            </w:r>
          </w:p>
        </w:tc>
      </w:tr>
    </w:tbl>
    <w:p w:rsidR="00B41AC7" w:rsidRPr="00406ACF" w:rsidRDefault="00B41AC7" w:rsidP="00123128">
      <w:pPr>
        <w:pStyle w:val="4"/>
        <w:ind w:firstLine="480"/>
        <w:rPr>
          <w:rFonts w:ascii="黑体"/>
        </w:rPr>
      </w:pPr>
      <w:r w:rsidRPr="00406ACF">
        <w:rPr>
          <w:rFonts w:ascii="黑体" w:hAnsi="黑体" w:cs="黑体" w:hint="eastAsia"/>
        </w:rPr>
        <w:t>【办理渠道】</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办税服务厅办理。办税服务厅的具体地点可从国家税务总局福建省税务局网站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lastRenderedPageBreak/>
        <w:t>【通办范围】</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全市通办</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即时办结</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FD01E3" w:rsidP="00DE452A">
      <w:pPr>
        <w:ind w:firstLineChars="200" w:firstLine="480"/>
        <w:rPr>
          <w:rFonts w:ascii="宋体" w:eastAsia="宋体"/>
          <w:sz w:val="24"/>
        </w:rPr>
      </w:pPr>
      <w:r w:rsidRPr="00E1165A">
        <w:rPr>
          <w:rFonts w:ascii="宋体" w:eastAsia="宋体"/>
          <w:noProof/>
          <w:sz w:val="24"/>
        </w:rPr>
        <w:pict>
          <v:shape id="_x0000_i1156" type="#_x0000_t75" style="width:399pt;height:138.75pt;visibility:visible">
            <v:imagedata r:id="rId32"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lastRenderedPageBreak/>
        <w:t>2.</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经过实名信息验证的办税人员，不再提供登记证件和身份证件复印件等资料。</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int="eastAsia"/>
          <w:sz w:val="24"/>
        </w:rPr>
        <w:t>实名登录电子税务局，按照【我要办税】-【事项办理】-【涉税事项办理】-【证明】-【转开印花税票销售凭证】的路径进入功能模块。</w:t>
      </w:r>
    </w:p>
    <w:p w:rsidR="00B41AC7" w:rsidRPr="00DE452A" w:rsidRDefault="00B41AC7" w:rsidP="00123128">
      <w:pPr>
        <w:autoSpaceDE w:val="0"/>
        <w:autoSpaceDN w:val="0"/>
        <w:jc w:val="center"/>
        <w:rPr>
          <w:rFonts w:ascii="宋体" w:eastAsia="宋体"/>
          <w:sz w:val="80"/>
          <w:szCs w:val="80"/>
        </w:rPr>
      </w:pPr>
    </w:p>
    <w:p w:rsidR="00B41AC7" w:rsidRPr="00DE452A" w:rsidRDefault="00B41AC7" w:rsidP="00123128">
      <w:pPr>
        <w:autoSpaceDE w:val="0"/>
        <w:autoSpaceDN w:val="0"/>
        <w:jc w:val="center"/>
        <w:rPr>
          <w:rFonts w:ascii="宋体" w:eastAsia="宋体"/>
          <w:sz w:val="80"/>
          <w:szCs w:val="80"/>
        </w:rPr>
      </w:pPr>
    </w:p>
    <w:p w:rsidR="00B41AC7" w:rsidRPr="00DE452A" w:rsidRDefault="00B41AC7" w:rsidP="00123128">
      <w:pPr>
        <w:autoSpaceDE w:val="0"/>
        <w:autoSpaceDN w:val="0"/>
        <w:jc w:val="center"/>
        <w:rPr>
          <w:rFonts w:ascii="宋体" w:eastAsia="宋体"/>
          <w:sz w:val="80"/>
          <w:szCs w:val="80"/>
        </w:rPr>
      </w:pPr>
    </w:p>
    <w:p w:rsidR="00B41AC7" w:rsidRPr="00445680" w:rsidRDefault="00B41AC7" w:rsidP="00123128">
      <w:pPr>
        <w:autoSpaceDE w:val="0"/>
        <w:autoSpaceDN w:val="0"/>
        <w:jc w:val="center"/>
        <w:rPr>
          <w:rFonts w:ascii="方正小标宋简体" w:eastAsia="方正小标宋简体" w:cs="方正小标宋简体"/>
          <w:sz w:val="80"/>
          <w:szCs w:val="80"/>
        </w:rPr>
      </w:pPr>
      <w:r w:rsidRPr="00445680">
        <w:rPr>
          <w:rFonts w:ascii="方正小标宋简体" w:eastAsia="方正小标宋简体" w:cs="方正小标宋简体" w:hint="eastAsia"/>
          <w:sz w:val="80"/>
          <w:szCs w:val="80"/>
        </w:rPr>
        <w:t>福建省</w:t>
      </w:r>
    </w:p>
    <w:p w:rsidR="00B41AC7" w:rsidRPr="00445680" w:rsidRDefault="00B41AC7" w:rsidP="00123128">
      <w:pPr>
        <w:autoSpaceDE w:val="0"/>
        <w:autoSpaceDN w:val="0"/>
        <w:jc w:val="center"/>
        <w:rPr>
          <w:rFonts w:ascii="方正小标宋简体" w:eastAsia="方正小标宋简体"/>
          <w:sz w:val="80"/>
          <w:szCs w:val="80"/>
        </w:rPr>
      </w:pPr>
      <w:r w:rsidRPr="00445680">
        <w:rPr>
          <w:rFonts w:ascii="方正小标宋简体" w:eastAsia="方正小标宋简体" w:cs="方正小标宋简体" w:hint="eastAsia"/>
          <w:sz w:val="80"/>
          <w:szCs w:val="80"/>
        </w:rPr>
        <w:t>税收业务操作规范</w:t>
      </w:r>
    </w:p>
    <w:p w:rsidR="00B41AC7" w:rsidRPr="00DE452A" w:rsidRDefault="00B41AC7" w:rsidP="00123128">
      <w:pPr>
        <w:autoSpaceDE w:val="0"/>
        <w:autoSpaceDN w:val="0"/>
        <w:jc w:val="center"/>
        <w:rPr>
          <w:rFonts w:ascii="宋体" w:eastAsia="宋体"/>
          <w:sz w:val="80"/>
          <w:szCs w:val="80"/>
        </w:rPr>
      </w:pPr>
    </w:p>
    <w:p w:rsidR="00B41AC7" w:rsidRPr="00DE452A" w:rsidRDefault="00B41AC7" w:rsidP="00123128">
      <w:pPr>
        <w:autoSpaceDE w:val="0"/>
        <w:autoSpaceDN w:val="0"/>
        <w:jc w:val="center"/>
        <w:rPr>
          <w:rFonts w:ascii="宋体" w:eastAsia="宋体"/>
          <w:sz w:val="80"/>
          <w:szCs w:val="80"/>
        </w:rPr>
      </w:pPr>
    </w:p>
    <w:p w:rsidR="00B41AC7" w:rsidRPr="00DE452A" w:rsidRDefault="00B41AC7" w:rsidP="00123128">
      <w:pPr>
        <w:autoSpaceDE w:val="0"/>
        <w:autoSpaceDN w:val="0"/>
        <w:jc w:val="center"/>
        <w:rPr>
          <w:rFonts w:ascii="宋体" w:eastAsia="宋体"/>
          <w:sz w:val="80"/>
          <w:szCs w:val="80"/>
        </w:rPr>
      </w:pPr>
    </w:p>
    <w:p w:rsidR="00B41AC7" w:rsidRPr="00DE452A" w:rsidRDefault="00B41AC7" w:rsidP="00123128">
      <w:pPr>
        <w:autoSpaceDE w:val="0"/>
        <w:autoSpaceDN w:val="0"/>
        <w:jc w:val="center"/>
        <w:rPr>
          <w:rFonts w:ascii="宋体" w:eastAsia="宋体"/>
          <w:sz w:val="80"/>
          <w:szCs w:val="80"/>
        </w:rPr>
      </w:pPr>
    </w:p>
    <w:p w:rsidR="00B41AC7" w:rsidRPr="00DE452A" w:rsidRDefault="00B41AC7" w:rsidP="00123128">
      <w:pPr>
        <w:autoSpaceDE w:val="0"/>
        <w:autoSpaceDN w:val="0"/>
        <w:jc w:val="center"/>
        <w:rPr>
          <w:rFonts w:ascii="宋体" w:eastAsia="宋体"/>
          <w:sz w:val="80"/>
          <w:szCs w:val="80"/>
        </w:rPr>
      </w:pPr>
    </w:p>
    <w:p w:rsidR="00B41AC7" w:rsidRPr="00DE452A" w:rsidRDefault="00B41AC7" w:rsidP="00123128">
      <w:pPr>
        <w:autoSpaceDE w:val="0"/>
        <w:autoSpaceDN w:val="0"/>
        <w:jc w:val="center"/>
        <w:rPr>
          <w:rFonts w:ascii="宋体" w:eastAsia="宋体"/>
          <w:sz w:val="80"/>
          <w:szCs w:val="80"/>
        </w:rPr>
      </w:pPr>
      <w:r w:rsidRPr="00DE452A">
        <w:rPr>
          <w:rFonts w:ascii="宋体" w:eastAsia="宋体" w:hint="eastAsia"/>
          <w:sz w:val="80"/>
          <w:szCs w:val="80"/>
        </w:rPr>
        <w:tab/>
      </w:r>
    </w:p>
    <w:p w:rsidR="00B41AC7" w:rsidRPr="00445680" w:rsidRDefault="00B41AC7" w:rsidP="00FD01E3">
      <w:pPr>
        <w:pStyle w:val="1"/>
        <w:spacing w:before="240" w:after="240"/>
      </w:pPr>
      <w:bookmarkStart w:id="889" w:name="_Toc20501779"/>
      <w:bookmarkStart w:id="890" w:name="_Toc20467375"/>
      <w:bookmarkStart w:id="891" w:name="_Toc20385479"/>
      <w:bookmarkStart w:id="892" w:name="_Toc20383844"/>
      <w:bookmarkStart w:id="893" w:name="_Toc20383347"/>
      <w:bookmarkStart w:id="894" w:name="_Toc20382105"/>
      <w:bookmarkStart w:id="895" w:name="_Toc20381405"/>
      <w:bookmarkStart w:id="896" w:name="_Toc25993"/>
      <w:bookmarkStart w:id="897" w:name="_Toc18170532"/>
      <w:bookmarkStart w:id="898" w:name="_Toc20380712"/>
      <w:bookmarkStart w:id="899" w:name="_Toc23107217"/>
      <w:bookmarkStart w:id="900" w:name="_Toc23500708"/>
      <w:r w:rsidRPr="00445680">
        <w:t>6</w:t>
      </w:r>
      <w:r w:rsidRPr="00445680">
        <w:rPr>
          <w:rFonts w:hint="eastAsia"/>
        </w:rPr>
        <w:t xml:space="preserve">　　社会保险费及非税收入业务</w:t>
      </w:r>
      <w:bookmarkEnd w:id="889"/>
      <w:bookmarkEnd w:id="890"/>
      <w:bookmarkEnd w:id="891"/>
      <w:bookmarkEnd w:id="892"/>
      <w:bookmarkEnd w:id="893"/>
      <w:bookmarkEnd w:id="894"/>
      <w:bookmarkEnd w:id="895"/>
      <w:bookmarkEnd w:id="896"/>
      <w:bookmarkEnd w:id="897"/>
      <w:bookmarkEnd w:id="898"/>
      <w:bookmarkEnd w:id="899"/>
      <w:r w:rsidRPr="00445680">
        <w:rPr>
          <w:rFonts w:hint="eastAsia"/>
        </w:rPr>
        <w:t>指南</w:t>
      </w:r>
      <w:bookmarkEnd w:id="900"/>
    </w:p>
    <w:p w:rsidR="00B41AC7" w:rsidRPr="00DE452A" w:rsidRDefault="00B41AC7" w:rsidP="00DE452A">
      <w:pPr>
        <w:wordWrap w:val="0"/>
        <w:spacing w:line="360" w:lineRule="auto"/>
        <w:ind w:firstLineChars="200" w:firstLine="480"/>
        <w:rPr>
          <w:rFonts w:ascii="楷体" w:eastAsia="楷体" w:hAnsi="楷体"/>
          <w:sz w:val="24"/>
        </w:rPr>
      </w:pPr>
      <w:r w:rsidRPr="00DE452A">
        <w:rPr>
          <w:rFonts w:ascii="楷体" w:eastAsia="楷体" w:hAnsi="楷体" w:hint="eastAsia"/>
          <w:sz w:val="24"/>
        </w:rPr>
        <w:t>社会保险费及非税收入业务，是指缴费人、缴纳义务人、扣缴义务人依照法律、行政法规及相关规定的期限和内容，向税务机关提交有关社会保险费申报、非税收入申报的事项，是缴费人、缴纳义务人、扣缴义务人履行缴费义务的主要依据，包括</w:t>
      </w:r>
      <w:r w:rsidRPr="00DE452A">
        <w:rPr>
          <w:rFonts w:ascii="楷体" w:eastAsia="楷体" w:hAnsi="楷体"/>
          <w:sz w:val="24"/>
        </w:rPr>
        <w:t>2</w:t>
      </w:r>
      <w:r w:rsidRPr="00DE452A">
        <w:rPr>
          <w:rFonts w:ascii="楷体" w:eastAsia="楷体" w:hAnsi="楷体" w:hint="eastAsia"/>
          <w:sz w:val="24"/>
        </w:rPr>
        <w:t>类12个事项。</w:t>
      </w:r>
    </w:p>
    <w:p w:rsidR="00B41AC7" w:rsidRPr="00445680" w:rsidRDefault="00B41AC7" w:rsidP="00FD01E3">
      <w:pPr>
        <w:pStyle w:val="af3"/>
        <w:spacing w:before="720" w:after="360"/>
        <w:outlineLvl w:val="0"/>
      </w:pPr>
      <w:bookmarkStart w:id="901" w:name="_Toc20501780"/>
      <w:bookmarkStart w:id="902" w:name="_Toc20467376"/>
      <w:bookmarkStart w:id="903" w:name="_Toc20385480"/>
      <w:bookmarkStart w:id="904" w:name="_Toc20383845"/>
      <w:bookmarkStart w:id="905" w:name="_Toc20383348"/>
      <w:bookmarkStart w:id="906" w:name="_Toc20382106"/>
      <w:bookmarkStart w:id="907" w:name="_Toc20381406"/>
      <w:bookmarkStart w:id="908" w:name="_Toc20380713"/>
      <w:bookmarkStart w:id="909" w:name="_Toc18170533"/>
      <w:bookmarkStart w:id="910" w:name="_Toc11577"/>
      <w:bookmarkStart w:id="911" w:name="_Toc23107218"/>
      <w:bookmarkStart w:id="912" w:name="_Toc23500709"/>
      <w:r w:rsidRPr="00445680">
        <w:t>6.1</w:t>
      </w:r>
      <w:r w:rsidRPr="00445680">
        <w:rPr>
          <w:rFonts w:hint="eastAsia"/>
        </w:rPr>
        <w:t xml:space="preserve">　　社会保险费申报</w:t>
      </w:r>
      <w:bookmarkEnd w:id="901"/>
      <w:bookmarkEnd w:id="902"/>
      <w:bookmarkEnd w:id="903"/>
      <w:bookmarkEnd w:id="904"/>
      <w:bookmarkEnd w:id="905"/>
      <w:bookmarkEnd w:id="906"/>
      <w:bookmarkEnd w:id="907"/>
      <w:bookmarkEnd w:id="908"/>
      <w:bookmarkEnd w:id="909"/>
      <w:bookmarkEnd w:id="910"/>
      <w:bookmarkEnd w:id="911"/>
      <w:bookmarkEnd w:id="912"/>
    </w:p>
    <w:p w:rsidR="00B41AC7" w:rsidRPr="00445680" w:rsidRDefault="00B41AC7" w:rsidP="00123128">
      <w:pPr>
        <w:pStyle w:val="3"/>
        <w:spacing w:before="300" w:after="300"/>
        <w:ind w:firstLine="562"/>
      </w:pPr>
      <w:bookmarkStart w:id="913" w:name="_Toc20501781"/>
      <w:bookmarkStart w:id="914" w:name="_Toc20467377"/>
      <w:bookmarkStart w:id="915" w:name="_Toc20385481"/>
      <w:bookmarkStart w:id="916" w:name="_Toc20383846"/>
      <w:bookmarkStart w:id="917" w:name="_Toc20383349"/>
      <w:bookmarkStart w:id="918" w:name="_Toc20381407"/>
      <w:bookmarkStart w:id="919" w:name="_Toc20380714"/>
      <w:bookmarkStart w:id="920" w:name="_Toc23107219"/>
      <w:bookmarkStart w:id="921" w:name="_Toc23500710"/>
      <w:bookmarkStart w:id="922" w:name="_Toc18513"/>
      <w:bookmarkStart w:id="923" w:name="_Toc18170536"/>
      <w:r w:rsidRPr="00445680">
        <w:t>6.1.1—132</w:t>
      </w:r>
      <w:r w:rsidRPr="00445680">
        <w:rPr>
          <w:rFonts w:hint="eastAsia"/>
        </w:rPr>
        <w:t xml:space="preserve">　　单位社会保险费</w:t>
      </w:r>
      <w:r w:rsidRPr="00445680">
        <w:rPr>
          <w:rFonts w:cs="Arial" w:hint="eastAsia"/>
        </w:rPr>
        <w:t>申报</w:t>
      </w:r>
      <w:bookmarkEnd w:id="913"/>
      <w:bookmarkEnd w:id="914"/>
      <w:bookmarkEnd w:id="915"/>
      <w:bookmarkEnd w:id="916"/>
      <w:bookmarkEnd w:id="917"/>
      <w:bookmarkEnd w:id="918"/>
      <w:bookmarkEnd w:id="919"/>
      <w:bookmarkEnd w:id="920"/>
      <w:bookmarkEnd w:id="921"/>
    </w:p>
    <w:p w:rsidR="00B41AC7" w:rsidRPr="00445680" w:rsidRDefault="00B41AC7" w:rsidP="00FD01E3">
      <w:pPr>
        <w:pStyle w:val="4"/>
        <w:ind w:firstLine="480"/>
        <w:rPr>
          <w:rFonts w:ascii="黑体"/>
          <w:bCs w:val="0"/>
          <w:szCs w:val="24"/>
        </w:rPr>
      </w:pPr>
      <w:r w:rsidRPr="00445680">
        <w:rPr>
          <w:rFonts w:ascii="黑体" w:hAnsi="黑体" w:hint="eastAsia"/>
          <w:szCs w:val="24"/>
        </w:rPr>
        <w:t>【事项名称】</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单位社会保险费申报</w:t>
      </w:r>
    </w:p>
    <w:p w:rsidR="00B41AC7" w:rsidRPr="00445680" w:rsidRDefault="00B41AC7" w:rsidP="00FD01E3">
      <w:pPr>
        <w:pStyle w:val="4"/>
        <w:ind w:firstLine="480"/>
        <w:rPr>
          <w:rFonts w:ascii="黑体"/>
          <w:bCs w:val="0"/>
          <w:szCs w:val="24"/>
        </w:rPr>
      </w:pPr>
      <w:r w:rsidRPr="00445680">
        <w:rPr>
          <w:rFonts w:ascii="黑体" w:hAnsi="黑体" w:hint="eastAsia"/>
          <w:szCs w:val="24"/>
        </w:rPr>
        <w:lastRenderedPageBreak/>
        <w:t>【申请条件】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单位缴费人办理社会保险费申报业务，应在规定期限内向主管税务机关提交相关资料，领取并填写社会保险费相关申报表，申请办理社会保险费申报业务。</w:t>
      </w:r>
      <w:bookmarkStart w:id="924" w:name="_Toc20381408"/>
      <w:bookmarkStart w:id="925" w:name="_Toc20380715"/>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（一）单位社会保险费缴费申报分为企业职工基本养老保险申报、机关事业单位基本养老保险费申报、失业保险费申报。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（二）单位社会保险费缴费申报性质分为：正常申报、补充申报、查补申报、年度结算申报、特殊缴费申报。</w:t>
      </w:r>
      <w:bookmarkEnd w:id="924"/>
      <w:bookmarkEnd w:id="925"/>
    </w:p>
    <w:p w:rsidR="00B41AC7" w:rsidRPr="00DE452A" w:rsidRDefault="00B41AC7" w:rsidP="00DE452A">
      <w:pPr>
        <w:spacing w:line="360" w:lineRule="auto"/>
        <w:ind w:firstLineChars="200" w:firstLine="480"/>
        <w:rPr>
          <w:rFonts w:eastAsia="宋体"/>
          <w:sz w:val="24"/>
        </w:rPr>
      </w:pPr>
      <w:bookmarkStart w:id="926" w:name="_Toc20381409"/>
      <w:bookmarkStart w:id="927" w:name="_Toc20380716"/>
      <w:r w:rsidRPr="00DE452A">
        <w:rPr>
          <w:rFonts w:eastAsia="宋体"/>
          <w:sz w:val="24"/>
        </w:rPr>
        <w:t>1</w:t>
      </w:r>
      <w:r w:rsidRPr="00DE452A">
        <w:rPr>
          <w:rFonts w:eastAsia="宋体" w:hint="eastAsia"/>
          <w:sz w:val="24"/>
        </w:rPr>
        <w:t>．正常申报指的是申报当前费款。</w:t>
      </w:r>
      <w:bookmarkEnd w:id="926"/>
      <w:bookmarkEnd w:id="927"/>
    </w:p>
    <w:p w:rsidR="00B41AC7" w:rsidRPr="00DE452A" w:rsidRDefault="00B41AC7" w:rsidP="00DE452A">
      <w:pPr>
        <w:spacing w:line="360" w:lineRule="auto"/>
        <w:ind w:firstLineChars="200" w:firstLine="480"/>
        <w:rPr>
          <w:rFonts w:eastAsia="宋体"/>
          <w:sz w:val="24"/>
        </w:rPr>
      </w:pPr>
      <w:bookmarkStart w:id="928" w:name="_Toc20381410"/>
      <w:bookmarkStart w:id="929" w:name="_Toc20380717"/>
      <w:r w:rsidRPr="00DE452A">
        <w:rPr>
          <w:rFonts w:eastAsia="宋体"/>
          <w:sz w:val="24"/>
        </w:rPr>
        <w:t>2</w:t>
      </w:r>
      <w:r w:rsidRPr="00DE452A">
        <w:rPr>
          <w:rFonts w:eastAsia="宋体" w:hint="eastAsia"/>
          <w:sz w:val="24"/>
        </w:rPr>
        <w:t>．补充申报是指缴费人正常申报后，对该属期内已完成的正常申报进行补充。其中，法律文书申报不校验数据规则。</w:t>
      </w:r>
      <w:bookmarkEnd w:id="928"/>
      <w:bookmarkEnd w:id="929"/>
    </w:p>
    <w:p w:rsidR="00B41AC7" w:rsidRPr="00DE452A" w:rsidRDefault="00B41AC7" w:rsidP="00DE452A">
      <w:pPr>
        <w:spacing w:line="360" w:lineRule="auto"/>
        <w:ind w:firstLineChars="200" w:firstLine="480"/>
        <w:rPr>
          <w:rFonts w:eastAsia="宋体"/>
          <w:sz w:val="24"/>
        </w:rPr>
      </w:pPr>
      <w:bookmarkStart w:id="930" w:name="_Toc20381411"/>
      <w:bookmarkStart w:id="931" w:name="_Toc20380718"/>
      <w:r w:rsidRPr="00DE452A">
        <w:rPr>
          <w:rFonts w:eastAsia="宋体"/>
          <w:sz w:val="24"/>
        </w:rPr>
        <w:t>3</w:t>
      </w:r>
      <w:r w:rsidRPr="00DE452A">
        <w:rPr>
          <w:rFonts w:eastAsia="宋体" w:hint="eastAsia"/>
          <w:sz w:val="24"/>
        </w:rPr>
        <w:t>．社会保险费查补申报是指，</w:t>
      </w:r>
      <w:bookmarkEnd w:id="930"/>
      <w:bookmarkEnd w:id="931"/>
    </w:p>
    <w:p w:rsidR="00B41AC7" w:rsidRPr="00DE452A" w:rsidRDefault="00B41AC7" w:rsidP="00DE452A">
      <w:pPr>
        <w:spacing w:line="360" w:lineRule="auto"/>
        <w:ind w:firstLineChars="200" w:firstLine="480"/>
        <w:rPr>
          <w:rFonts w:eastAsia="宋体"/>
          <w:sz w:val="24"/>
        </w:rPr>
      </w:pPr>
      <w:bookmarkStart w:id="932" w:name="_Toc20381412"/>
      <w:bookmarkStart w:id="933" w:name="_Toc20380719"/>
      <w:r w:rsidRPr="00DE452A">
        <w:rPr>
          <w:rFonts w:eastAsia="宋体" w:hint="eastAsia"/>
          <w:sz w:val="24"/>
        </w:rPr>
        <w:t>（</w:t>
      </w:r>
      <w:r w:rsidRPr="00DE452A">
        <w:rPr>
          <w:rFonts w:eastAsia="宋体"/>
          <w:sz w:val="24"/>
        </w:rPr>
        <w:t>1</w:t>
      </w:r>
      <w:r w:rsidRPr="00DE452A">
        <w:rPr>
          <w:rFonts w:eastAsia="宋体" w:hint="eastAsia"/>
          <w:sz w:val="24"/>
        </w:rPr>
        <w:t>）缴费人在税务机关风险管理中被发现或自行发现少缴各项社会保险费，并按规定向主管税务机关进行社会保险费补缴；</w:t>
      </w:r>
      <w:bookmarkEnd w:id="932"/>
      <w:bookmarkEnd w:id="933"/>
    </w:p>
    <w:p w:rsidR="00B41AC7" w:rsidRPr="00DE452A" w:rsidRDefault="00B41AC7" w:rsidP="00DE452A">
      <w:pPr>
        <w:spacing w:line="360" w:lineRule="auto"/>
        <w:ind w:firstLineChars="200" w:firstLine="480"/>
        <w:rPr>
          <w:rFonts w:eastAsia="宋体"/>
          <w:sz w:val="24"/>
        </w:rPr>
      </w:pPr>
      <w:bookmarkStart w:id="934" w:name="_Toc20381413"/>
      <w:bookmarkStart w:id="935" w:name="_Toc20380720"/>
      <w:r w:rsidRPr="00DE452A">
        <w:rPr>
          <w:rFonts w:eastAsia="宋体" w:hint="eastAsia"/>
          <w:sz w:val="24"/>
        </w:rPr>
        <w:t>（</w:t>
      </w:r>
      <w:r w:rsidRPr="00DE452A">
        <w:rPr>
          <w:rFonts w:eastAsia="宋体"/>
          <w:sz w:val="24"/>
        </w:rPr>
        <w:t>2</w:t>
      </w:r>
      <w:r w:rsidRPr="00DE452A">
        <w:rPr>
          <w:rFonts w:eastAsia="宋体" w:hint="eastAsia"/>
          <w:sz w:val="24"/>
        </w:rPr>
        <w:t>）也可用于缴费检查后，单位缴费人按照税务机关出具的法律文书中列明的应缴数据办理申报。</w:t>
      </w:r>
      <w:bookmarkEnd w:id="934"/>
      <w:bookmarkEnd w:id="935"/>
    </w:p>
    <w:p w:rsidR="00B41AC7" w:rsidRPr="00DE452A" w:rsidRDefault="00B41AC7" w:rsidP="00DE452A">
      <w:pPr>
        <w:spacing w:line="360" w:lineRule="auto"/>
        <w:ind w:firstLineChars="200" w:firstLine="480"/>
        <w:rPr>
          <w:rFonts w:eastAsia="宋体"/>
          <w:sz w:val="24"/>
        </w:rPr>
      </w:pPr>
      <w:bookmarkStart w:id="936" w:name="_Toc20381414"/>
      <w:bookmarkStart w:id="937" w:name="_Toc20380721"/>
      <w:r w:rsidRPr="00DE452A">
        <w:rPr>
          <w:rFonts w:eastAsia="宋体"/>
          <w:sz w:val="24"/>
        </w:rPr>
        <w:t>4</w:t>
      </w:r>
      <w:r w:rsidRPr="00DE452A">
        <w:rPr>
          <w:rFonts w:eastAsia="宋体" w:hint="eastAsia"/>
          <w:sz w:val="24"/>
        </w:rPr>
        <w:t>．年度结算申报是指对年度应征费款进行结算补缴。</w:t>
      </w:r>
      <w:bookmarkEnd w:id="936"/>
      <w:bookmarkEnd w:id="937"/>
    </w:p>
    <w:p w:rsidR="00B41AC7" w:rsidRPr="00445680" w:rsidRDefault="00B41AC7" w:rsidP="00FD01E3">
      <w:pPr>
        <w:pStyle w:val="4"/>
        <w:ind w:firstLine="480"/>
        <w:rPr>
          <w:rFonts w:ascii="黑体"/>
          <w:bCs w:val="0"/>
          <w:szCs w:val="24"/>
        </w:rPr>
      </w:pPr>
      <w:r w:rsidRPr="00445680">
        <w:rPr>
          <w:rFonts w:ascii="黑体" w:hAnsi="黑体" w:hint="eastAsia"/>
          <w:szCs w:val="24"/>
        </w:rPr>
        <w:t>【设定依据】</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《中华人民共和国社会保险法》第六十条第一款</w:t>
      </w:r>
    </w:p>
    <w:p w:rsidR="00B41AC7" w:rsidRPr="00445680" w:rsidRDefault="00B41AC7" w:rsidP="00FD01E3">
      <w:pPr>
        <w:pStyle w:val="4"/>
        <w:ind w:firstLine="480"/>
        <w:rPr>
          <w:rFonts w:ascii="黑体"/>
          <w:bCs w:val="0"/>
          <w:szCs w:val="24"/>
        </w:rPr>
      </w:pPr>
      <w:r w:rsidRPr="00445680">
        <w:rPr>
          <w:rFonts w:ascii="黑体" w:hAnsi="黑体" w:hint="eastAsia"/>
          <w:szCs w:val="24"/>
        </w:rPr>
        <w:t>【办理材料】</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日常申报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单位缴费人办理社会保险费日常申报，需向税务机关提交以下资料：</w:t>
      </w:r>
    </w:p>
    <w:tbl>
      <w:tblP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959"/>
        <w:gridCol w:w="5528"/>
        <w:gridCol w:w="992"/>
        <w:gridCol w:w="1134"/>
      </w:tblGrid>
      <w:tr w:rsidR="00B41AC7" w:rsidRPr="00DE452A">
        <w:trPr>
          <w:tblHeader/>
        </w:trPr>
        <w:tc>
          <w:tcPr>
            <w:tcW w:w="959"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sz w:val="24"/>
              </w:rPr>
            </w:pPr>
            <w:r w:rsidRPr="00DE452A">
              <w:rPr>
                <w:rFonts w:eastAsia="宋体" w:hint="eastAsia"/>
                <w:sz w:val="24"/>
              </w:rPr>
              <w:lastRenderedPageBreak/>
              <w:t>序号</w:t>
            </w:r>
          </w:p>
        </w:tc>
        <w:tc>
          <w:tcPr>
            <w:tcW w:w="5528"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sz w:val="24"/>
              </w:rPr>
            </w:pPr>
            <w:r w:rsidRPr="00DE452A">
              <w:rPr>
                <w:rFonts w:eastAsia="宋体" w:hint="eastAsia"/>
                <w:sz w:val="24"/>
              </w:rPr>
              <w:t>提交资料名称</w:t>
            </w:r>
          </w:p>
        </w:tc>
        <w:tc>
          <w:tcPr>
            <w:tcW w:w="992"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sz w:val="24"/>
              </w:rPr>
            </w:pPr>
            <w:r w:rsidRPr="00DE452A">
              <w:rPr>
                <w:rFonts w:eastAsia="宋体" w:hint="eastAsia"/>
                <w:sz w:val="24"/>
              </w:rPr>
              <w:t>数量</w:t>
            </w:r>
          </w:p>
        </w:tc>
        <w:tc>
          <w:tcPr>
            <w:tcW w:w="1134"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eastAsia="宋体"/>
                <w:sz w:val="24"/>
              </w:rPr>
            </w:pPr>
            <w:r w:rsidRPr="00DE452A">
              <w:rPr>
                <w:rFonts w:eastAsia="宋体" w:hint="eastAsia"/>
                <w:sz w:val="24"/>
              </w:rPr>
              <w:t>备注</w:t>
            </w: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1</w:t>
            </w:r>
            <w:r w:rsidRPr="00DE452A">
              <w:rPr>
                <w:rFonts w:ascii="宋体" w:eastAsia="宋体" w:hAnsi="宋体" w:cs="宋体" w:hint="eastAsia"/>
                <w:sz w:val="24"/>
                <w:szCs w:val="21"/>
              </w:rPr>
              <w:t>社会保险费缴费申报表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2</w:t>
            </w:r>
            <w:r w:rsidRPr="00DE452A">
              <w:rPr>
                <w:rFonts w:ascii="宋体" w:eastAsia="宋体" w:hAnsi="宋体" w:cs="宋体" w:hint="eastAsia"/>
                <w:sz w:val="24"/>
                <w:szCs w:val="21"/>
              </w:rPr>
              <w:t>福建省社会保险费申报明细表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3</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3</w:t>
            </w:r>
            <w:r w:rsidRPr="00DE452A">
              <w:rPr>
                <w:rFonts w:ascii="宋体" w:eastAsia="宋体" w:hAnsi="宋体" w:cs="宋体" w:hint="eastAsia"/>
                <w:sz w:val="24"/>
                <w:szCs w:val="21"/>
              </w:rPr>
              <w:t>社会保险费缴费申报表（适用机关事业单位）</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4</w:t>
            </w:r>
          </w:p>
        </w:tc>
        <w:tc>
          <w:tcPr>
            <w:tcW w:w="5528"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4</w:t>
            </w:r>
            <w:r w:rsidRPr="00DE452A">
              <w:rPr>
                <w:rFonts w:ascii="宋体" w:eastAsia="宋体" w:hAnsi="宋体" w:cs="宋体" w:hint="eastAsia"/>
                <w:sz w:val="24"/>
                <w:szCs w:val="21"/>
              </w:rPr>
              <w:t>社会保险费申报明细表（适用机关事业单位）</w:t>
            </w:r>
          </w:p>
        </w:tc>
        <w:tc>
          <w:tcPr>
            <w:tcW w:w="992"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eastAsia="宋体"/>
                <w:sz w:val="24"/>
              </w:rPr>
            </w:pPr>
          </w:p>
        </w:tc>
      </w:tr>
    </w:tbl>
    <w:p w:rsidR="00B41AC7" w:rsidRPr="00DE452A" w:rsidRDefault="00B41AC7" w:rsidP="00123128">
      <w:pPr>
        <w:spacing w:line="360" w:lineRule="auto"/>
        <w:rPr>
          <w:rFonts w:eastAsia="宋体"/>
          <w:sz w:val="24"/>
        </w:rPr>
      </w:pPr>
      <w:r w:rsidRPr="00DE452A">
        <w:rPr>
          <w:rFonts w:eastAsia="宋体" w:hint="eastAsia"/>
          <w:sz w:val="24"/>
        </w:rPr>
        <w:t xml:space="preserve">    </w:t>
      </w:r>
      <w:r w:rsidRPr="00DE452A">
        <w:rPr>
          <w:rFonts w:eastAsia="宋体"/>
          <w:sz w:val="24"/>
        </w:rPr>
        <w:t>2.</w:t>
      </w:r>
      <w:r w:rsidRPr="00DE452A">
        <w:rPr>
          <w:rFonts w:eastAsia="宋体" w:hint="eastAsia"/>
          <w:sz w:val="24"/>
        </w:rPr>
        <w:t>结算申报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单位缴费人申请办理社会保险费结算申报，需向税务机关提交以下资料：</w:t>
      </w:r>
    </w:p>
    <w:tbl>
      <w:tblP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959"/>
        <w:gridCol w:w="5528"/>
        <w:gridCol w:w="992"/>
        <w:gridCol w:w="1134"/>
      </w:tblGrid>
      <w:tr w:rsidR="00B41AC7" w:rsidRPr="00DE452A">
        <w:trPr>
          <w:tblHeader/>
        </w:trPr>
        <w:tc>
          <w:tcPr>
            <w:tcW w:w="959"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序号</w:t>
            </w:r>
          </w:p>
        </w:tc>
        <w:tc>
          <w:tcPr>
            <w:tcW w:w="5528"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提交资料名称</w:t>
            </w:r>
          </w:p>
        </w:tc>
        <w:tc>
          <w:tcPr>
            <w:tcW w:w="992"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数量</w:t>
            </w:r>
          </w:p>
        </w:tc>
        <w:tc>
          <w:tcPr>
            <w:tcW w:w="1134"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备注</w:t>
            </w: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1</w:t>
            </w:r>
            <w:r w:rsidRPr="00DE452A">
              <w:rPr>
                <w:rFonts w:ascii="宋体" w:eastAsia="宋体" w:hAnsi="宋体" w:cs="宋体" w:hint="eastAsia"/>
                <w:sz w:val="24"/>
                <w:szCs w:val="21"/>
              </w:rPr>
              <w:t>社会保险费缴费申报表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2</w:t>
            </w:r>
            <w:r w:rsidRPr="00DE452A">
              <w:rPr>
                <w:rFonts w:ascii="宋体" w:eastAsia="宋体" w:hAnsi="宋体" w:cs="宋体" w:hint="eastAsia"/>
                <w:sz w:val="24"/>
                <w:szCs w:val="21"/>
              </w:rPr>
              <w:t>福建省社会保险费申报明细表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3</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ascii="宋体" w:eastAsia="宋体" w:cs="宋体"/>
                <w:sz w:val="24"/>
                <w:szCs w:val="21"/>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3</w:t>
            </w:r>
            <w:r w:rsidRPr="00DE452A">
              <w:rPr>
                <w:rFonts w:ascii="宋体" w:eastAsia="宋体" w:hAnsi="宋体" w:cs="宋体" w:hint="eastAsia"/>
                <w:sz w:val="24"/>
                <w:szCs w:val="21"/>
              </w:rPr>
              <w:t>社会保险费缴费申报表（适用机关事业单位）</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4</w:t>
            </w:r>
          </w:p>
        </w:tc>
        <w:tc>
          <w:tcPr>
            <w:tcW w:w="5528"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4</w:t>
            </w:r>
            <w:r w:rsidRPr="00DE452A">
              <w:rPr>
                <w:rFonts w:ascii="宋体" w:eastAsia="宋体" w:hAnsi="宋体" w:cs="宋体" w:hint="eastAsia"/>
                <w:sz w:val="24"/>
                <w:szCs w:val="21"/>
              </w:rPr>
              <w:t>社会保险费申报明细表（适用机关事业单位）</w:t>
            </w:r>
          </w:p>
        </w:tc>
        <w:tc>
          <w:tcPr>
            <w:tcW w:w="992"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eastAsia="宋体"/>
                <w:sz w:val="24"/>
              </w:rPr>
            </w:pPr>
          </w:p>
        </w:tc>
      </w:tr>
    </w:tbl>
    <w:p w:rsidR="00B41AC7" w:rsidRPr="00DE452A" w:rsidRDefault="00B41AC7" w:rsidP="00123128">
      <w:pPr>
        <w:spacing w:line="360" w:lineRule="auto"/>
        <w:rPr>
          <w:rFonts w:eastAsia="宋体"/>
          <w:sz w:val="24"/>
        </w:rPr>
      </w:pPr>
      <w:r w:rsidRPr="00DE452A">
        <w:rPr>
          <w:rFonts w:eastAsia="宋体" w:hint="eastAsia"/>
          <w:sz w:val="24"/>
        </w:rPr>
        <w:t xml:space="preserve">    </w:t>
      </w:r>
      <w:r w:rsidRPr="00DE452A">
        <w:rPr>
          <w:rFonts w:eastAsia="宋体"/>
          <w:sz w:val="24"/>
        </w:rPr>
        <w:t>3.</w:t>
      </w:r>
      <w:r w:rsidRPr="00DE452A">
        <w:rPr>
          <w:rFonts w:eastAsia="宋体" w:hint="eastAsia"/>
          <w:sz w:val="24"/>
        </w:rPr>
        <w:t>查补申报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单位缴费人申请办理查补申报，属于检查查补的需向税务机关提交以下资料，属于自行查补的无需提供查补通知书：</w:t>
      </w:r>
    </w:p>
    <w:tbl>
      <w:tblP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959"/>
        <w:gridCol w:w="5528"/>
        <w:gridCol w:w="992"/>
        <w:gridCol w:w="1134"/>
      </w:tblGrid>
      <w:tr w:rsidR="00B41AC7" w:rsidRPr="00DE452A">
        <w:trPr>
          <w:tblHeader/>
        </w:trPr>
        <w:tc>
          <w:tcPr>
            <w:tcW w:w="959"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序号</w:t>
            </w:r>
          </w:p>
        </w:tc>
        <w:tc>
          <w:tcPr>
            <w:tcW w:w="5528"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提交资料名称</w:t>
            </w:r>
          </w:p>
        </w:tc>
        <w:tc>
          <w:tcPr>
            <w:tcW w:w="992"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数量</w:t>
            </w:r>
          </w:p>
        </w:tc>
        <w:tc>
          <w:tcPr>
            <w:tcW w:w="1134"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备注</w:t>
            </w: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1</w:t>
            </w:r>
            <w:r w:rsidRPr="00DE452A">
              <w:rPr>
                <w:rFonts w:ascii="宋体" w:eastAsia="宋体" w:hAnsi="宋体" w:cs="宋体" w:hint="eastAsia"/>
                <w:sz w:val="24"/>
                <w:szCs w:val="21"/>
              </w:rPr>
              <w:t>社会保险费缴费申报表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2</w:t>
            </w:r>
            <w:r w:rsidRPr="00DE452A">
              <w:rPr>
                <w:rFonts w:ascii="宋体" w:eastAsia="宋体" w:hAnsi="宋体" w:cs="宋体" w:hint="eastAsia"/>
                <w:sz w:val="24"/>
                <w:szCs w:val="21"/>
              </w:rPr>
              <w:t>福建省社会保险费申报明细表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3</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3</w:t>
            </w:r>
            <w:r w:rsidRPr="00DE452A">
              <w:rPr>
                <w:rFonts w:ascii="宋体" w:eastAsia="宋体" w:hAnsi="宋体" w:cs="宋体" w:hint="eastAsia"/>
                <w:sz w:val="24"/>
                <w:szCs w:val="21"/>
              </w:rPr>
              <w:t>社会保险费缴费申报表（适用机关事业单位）</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4</w:t>
            </w:r>
          </w:p>
        </w:tc>
        <w:tc>
          <w:tcPr>
            <w:tcW w:w="5528"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4</w:t>
            </w:r>
            <w:r w:rsidRPr="00DE452A">
              <w:rPr>
                <w:rFonts w:ascii="宋体" w:eastAsia="宋体" w:hAnsi="宋体" w:cs="宋体" w:hint="eastAsia"/>
                <w:sz w:val="24"/>
                <w:szCs w:val="21"/>
              </w:rPr>
              <w:t>社会保险费申报明细表</w:t>
            </w:r>
            <w:r w:rsidRPr="00DE452A">
              <w:rPr>
                <w:rFonts w:ascii="宋体" w:eastAsia="宋体" w:hAnsi="宋体" w:cs="宋体" w:hint="eastAsia"/>
                <w:sz w:val="24"/>
                <w:szCs w:val="21"/>
              </w:rPr>
              <w:lastRenderedPageBreak/>
              <w:t>（适用机关事业单位）</w:t>
            </w:r>
          </w:p>
        </w:tc>
        <w:tc>
          <w:tcPr>
            <w:tcW w:w="992"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lastRenderedPageBreak/>
              <w:t>2</w:t>
            </w:r>
            <w:r w:rsidRPr="00DE452A">
              <w:rPr>
                <w:rFonts w:eastAsia="宋体" w:hint="eastAsia"/>
                <w:sz w:val="24"/>
              </w:rPr>
              <w:t>份</w:t>
            </w:r>
          </w:p>
        </w:tc>
        <w:tc>
          <w:tcPr>
            <w:tcW w:w="1134"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eastAsia="宋体"/>
                <w:sz w:val="24"/>
              </w:rPr>
            </w:pPr>
          </w:p>
        </w:tc>
      </w:tr>
    </w:tbl>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4.</w:t>
      </w:r>
      <w:r w:rsidRPr="00DE452A">
        <w:rPr>
          <w:rFonts w:eastAsia="宋体" w:hint="eastAsia"/>
          <w:sz w:val="24"/>
        </w:rPr>
        <w:t>法律文书、劳动关系证明申报（缴费性质为查补申报）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单位缴费人申请办理法律文书、劳动关系证明结算申报，需向税务机关提交以下资料：</w:t>
      </w:r>
    </w:p>
    <w:tbl>
      <w:tblP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959"/>
        <w:gridCol w:w="5528"/>
        <w:gridCol w:w="992"/>
        <w:gridCol w:w="1134"/>
      </w:tblGrid>
      <w:tr w:rsidR="00B41AC7" w:rsidRPr="00DE452A">
        <w:trPr>
          <w:tblHeader/>
        </w:trPr>
        <w:tc>
          <w:tcPr>
            <w:tcW w:w="959"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序号</w:t>
            </w:r>
          </w:p>
        </w:tc>
        <w:tc>
          <w:tcPr>
            <w:tcW w:w="5528"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提交资料名称</w:t>
            </w:r>
          </w:p>
        </w:tc>
        <w:tc>
          <w:tcPr>
            <w:tcW w:w="992"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数量</w:t>
            </w:r>
          </w:p>
        </w:tc>
        <w:tc>
          <w:tcPr>
            <w:tcW w:w="1134"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备注</w:t>
            </w: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1</w:t>
            </w:r>
            <w:r w:rsidRPr="00DE452A">
              <w:rPr>
                <w:rFonts w:ascii="宋体" w:eastAsia="宋体" w:hAnsi="宋体" w:cs="宋体" w:hint="eastAsia"/>
                <w:sz w:val="24"/>
                <w:szCs w:val="21"/>
              </w:rPr>
              <w:t>社会保险费缴费申报表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2</w:t>
            </w:r>
            <w:r w:rsidRPr="00DE452A">
              <w:rPr>
                <w:rFonts w:ascii="宋体" w:eastAsia="宋体" w:hAnsi="宋体" w:cs="宋体" w:hint="eastAsia"/>
                <w:sz w:val="24"/>
                <w:szCs w:val="21"/>
              </w:rPr>
              <w:t>福建省社会保险费申报明细表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3</w:t>
            </w:r>
          </w:p>
        </w:tc>
        <w:tc>
          <w:tcPr>
            <w:tcW w:w="5528"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hint="eastAsia"/>
                <w:sz w:val="24"/>
              </w:rPr>
              <w:t>社会保险费查补相关劳动关系证明、法律文书（法院、劳动仲裁等外部门）</w:t>
            </w:r>
          </w:p>
        </w:tc>
        <w:tc>
          <w:tcPr>
            <w:tcW w:w="992"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r w:rsidRPr="00DE452A">
              <w:rPr>
                <w:rFonts w:eastAsia="宋体" w:hint="eastAsia"/>
                <w:sz w:val="24"/>
              </w:rPr>
              <w:t>份</w:t>
            </w:r>
          </w:p>
        </w:tc>
        <w:tc>
          <w:tcPr>
            <w:tcW w:w="1134"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eastAsia="宋体"/>
                <w:sz w:val="24"/>
              </w:rPr>
            </w:pPr>
            <w:r w:rsidRPr="00DE452A">
              <w:rPr>
                <w:rFonts w:eastAsia="宋体" w:hint="eastAsia"/>
                <w:sz w:val="24"/>
              </w:rPr>
              <w:t>原件查验退回</w:t>
            </w:r>
          </w:p>
        </w:tc>
      </w:tr>
    </w:tbl>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社会保险费特殊缴费申报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缴费人或者缴费单位持社保经办机构审核的《社会保险费核定通知单》到现场进行费款申报。需向税务机关提交以下资料：</w:t>
      </w:r>
    </w:p>
    <w:tbl>
      <w:tblP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959"/>
        <w:gridCol w:w="5528"/>
        <w:gridCol w:w="992"/>
        <w:gridCol w:w="1134"/>
      </w:tblGrid>
      <w:tr w:rsidR="00B41AC7" w:rsidRPr="00DE452A">
        <w:trPr>
          <w:tblHeader/>
        </w:trPr>
        <w:tc>
          <w:tcPr>
            <w:tcW w:w="959"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序号</w:t>
            </w:r>
          </w:p>
        </w:tc>
        <w:tc>
          <w:tcPr>
            <w:tcW w:w="5528"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提交资料名称</w:t>
            </w:r>
          </w:p>
        </w:tc>
        <w:tc>
          <w:tcPr>
            <w:tcW w:w="992"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数量</w:t>
            </w:r>
          </w:p>
        </w:tc>
        <w:tc>
          <w:tcPr>
            <w:tcW w:w="1134"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备注</w:t>
            </w: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1</w:t>
            </w:r>
            <w:r w:rsidRPr="00DE452A">
              <w:rPr>
                <w:rFonts w:ascii="宋体" w:eastAsia="宋体" w:hAnsi="宋体" w:cs="宋体" w:hint="eastAsia"/>
                <w:sz w:val="24"/>
                <w:szCs w:val="21"/>
              </w:rPr>
              <w:t>社会保险费缴费申报表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2</w:t>
            </w:r>
            <w:r w:rsidRPr="00DE452A">
              <w:rPr>
                <w:rFonts w:ascii="宋体" w:eastAsia="宋体" w:hAnsi="宋体" w:cs="宋体" w:hint="eastAsia"/>
                <w:sz w:val="24"/>
                <w:szCs w:val="21"/>
              </w:rPr>
              <w:t>福建省社会保险费申报明细表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3</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3</w:t>
            </w:r>
            <w:r w:rsidRPr="00DE452A">
              <w:rPr>
                <w:rFonts w:ascii="宋体" w:eastAsia="宋体" w:hAnsi="宋体" w:cs="宋体" w:hint="eastAsia"/>
                <w:sz w:val="24"/>
                <w:szCs w:val="21"/>
              </w:rPr>
              <w:t>社会保险费缴费申报表（适用机关事业单位）</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4</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4</w:t>
            </w:r>
            <w:r w:rsidRPr="00DE452A">
              <w:rPr>
                <w:rFonts w:ascii="宋体" w:eastAsia="宋体" w:hAnsi="宋体" w:cs="宋体" w:hint="eastAsia"/>
                <w:sz w:val="24"/>
                <w:szCs w:val="21"/>
              </w:rPr>
              <w:t>社会保险费申报明细表（适用机关事业单位）</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5</w:t>
            </w:r>
          </w:p>
        </w:tc>
        <w:tc>
          <w:tcPr>
            <w:tcW w:w="5528"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hint="eastAsia"/>
                <w:sz w:val="24"/>
              </w:rPr>
              <w:t>社会保险费核定通知单</w:t>
            </w:r>
          </w:p>
        </w:tc>
        <w:tc>
          <w:tcPr>
            <w:tcW w:w="992"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eastAsia="宋体"/>
                <w:sz w:val="24"/>
              </w:rPr>
            </w:pPr>
          </w:p>
        </w:tc>
      </w:tr>
    </w:tbl>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hint="eastAsia"/>
          <w:sz w:val="24"/>
        </w:rPr>
        <w:t>社会保险费年度结算申报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单位缴费人办理社会保险费年度结算申报业务，应向主管税务机关提交相关资料，领取并填写社会保险费相关申报表，申请办理社会保险费申报业务。</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单位缴费人办理社会保险费年度结算申报，需向税务机关提交以下资料：</w:t>
      </w:r>
    </w:p>
    <w:tbl>
      <w:tblP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959"/>
        <w:gridCol w:w="5528"/>
        <w:gridCol w:w="992"/>
        <w:gridCol w:w="1134"/>
      </w:tblGrid>
      <w:tr w:rsidR="00B41AC7" w:rsidRPr="00DE452A">
        <w:trPr>
          <w:tblHeader/>
        </w:trPr>
        <w:tc>
          <w:tcPr>
            <w:tcW w:w="959"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lastRenderedPageBreak/>
              <w:t>序号</w:t>
            </w:r>
          </w:p>
        </w:tc>
        <w:tc>
          <w:tcPr>
            <w:tcW w:w="5528"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提交资料名称</w:t>
            </w:r>
          </w:p>
        </w:tc>
        <w:tc>
          <w:tcPr>
            <w:tcW w:w="992"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数量</w:t>
            </w:r>
          </w:p>
        </w:tc>
        <w:tc>
          <w:tcPr>
            <w:tcW w:w="1134"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备注</w:t>
            </w: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1</w:t>
            </w:r>
            <w:r w:rsidRPr="00DE452A">
              <w:rPr>
                <w:rFonts w:ascii="宋体" w:eastAsia="宋体" w:hAnsi="宋体" w:cs="宋体" w:hint="eastAsia"/>
                <w:sz w:val="24"/>
                <w:szCs w:val="21"/>
              </w:rPr>
              <w:t>社会保险费缴费申报表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2</w:t>
            </w:r>
            <w:r w:rsidRPr="00DE452A">
              <w:rPr>
                <w:rFonts w:ascii="宋体" w:eastAsia="宋体" w:hAnsi="宋体" w:cs="宋体" w:hint="eastAsia"/>
                <w:sz w:val="24"/>
                <w:szCs w:val="21"/>
              </w:rPr>
              <w:t>福建省社会保险费申报明细表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3</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3</w:t>
            </w:r>
            <w:r w:rsidRPr="00DE452A">
              <w:rPr>
                <w:rFonts w:ascii="宋体" w:eastAsia="宋体" w:hAnsi="宋体" w:cs="宋体" w:hint="eastAsia"/>
                <w:sz w:val="24"/>
                <w:szCs w:val="21"/>
              </w:rPr>
              <w:t>社会保险费缴费申报表（适用机关事业单位）</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4</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4</w:t>
            </w:r>
            <w:r w:rsidRPr="00DE452A">
              <w:rPr>
                <w:rFonts w:ascii="宋体" w:eastAsia="宋体" w:hAnsi="宋体" w:cs="宋体" w:hint="eastAsia"/>
                <w:sz w:val="24"/>
                <w:szCs w:val="21"/>
              </w:rPr>
              <w:t>社会保险费申报明细表（适用机关事业单位）</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5</w:t>
            </w:r>
          </w:p>
        </w:tc>
        <w:tc>
          <w:tcPr>
            <w:tcW w:w="5528"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hint="eastAsia"/>
                <w:sz w:val="24"/>
              </w:rPr>
              <w:t>社会保险费工资总额调整项目汇总表</w:t>
            </w:r>
          </w:p>
        </w:tc>
        <w:tc>
          <w:tcPr>
            <w:tcW w:w="992"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eastAsia="宋体"/>
                <w:sz w:val="24"/>
              </w:rPr>
            </w:pPr>
          </w:p>
        </w:tc>
      </w:tr>
    </w:tbl>
    <w:p w:rsidR="00B41AC7" w:rsidRPr="00445680" w:rsidRDefault="00B41AC7" w:rsidP="00123128">
      <w:pPr>
        <w:pStyle w:val="4"/>
        <w:ind w:firstLine="480"/>
        <w:rPr>
          <w:rFonts w:ascii="黑体"/>
          <w:bCs w:val="0"/>
          <w:szCs w:val="24"/>
        </w:rPr>
      </w:pPr>
      <w:r w:rsidRPr="00445680">
        <w:rPr>
          <w:rFonts w:ascii="黑体" w:hAnsi="黑体" w:hint="eastAsia"/>
          <w:szCs w:val="24"/>
        </w:rPr>
        <w:t>【办理渠道】</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2.移动办税终端办理。</w:t>
      </w:r>
    </w:p>
    <w:p w:rsidR="00B41AC7" w:rsidRPr="00DE452A" w:rsidRDefault="00B41AC7" w:rsidP="00DE452A">
      <w:pPr>
        <w:spacing w:line="360" w:lineRule="auto"/>
        <w:ind w:firstLineChars="200" w:firstLine="480"/>
        <w:rPr>
          <w:rFonts w:eastAsia="宋体"/>
          <w:sz w:val="24"/>
        </w:rPr>
      </w:pPr>
      <w:r w:rsidRPr="00DE452A">
        <w:rPr>
          <w:rFonts w:ascii="宋体" w:eastAsia="宋体" w:hAnsi="宋体" w:hint="eastAsia"/>
          <w:sz w:val="24"/>
        </w:rPr>
        <w:t>3.社保申报企业端办理。</w:t>
      </w:r>
    </w:p>
    <w:p w:rsidR="00B41AC7" w:rsidRPr="00DE452A" w:rsidRDefault="00B41AC7" w:rsidP="00DE452A">
      <w:pPr>
        <w:spacing w:line="360" w:lineRule="auto"/>
        <w:ind w:firstLineChars="200" w:firstLine="480"/>
        <w:rPr>
          <w:rFonts w:eastAsia="宋体"/>
          <w:sz w:val="24"/>
        </w:rPr>
      </w:pPr>
      <w:r w:rsidRPr="00DE452A">
        <w:rPr>
          <w:rFonts w:ascii="宋体" w:eastAsia="宋体" w:hAnsi="宋体" w:hint="eastAsia"/>
          <w:sz w:val="24"/>
        </w:rPr>
        <w:t>4</w:t>
      </w:r>
      <w:r w:rsidRPr="00DE452A">
        <w:rPr>
          <w:rFonts w:ascii="宋体" w:eastAsia="宋体" w:hAnsi="宋体"/>
          <w:sz w:val="24"/>
        </w:rPr>
        <w:t>.</w:t>
      </w:r>
      <w:r w:rsidRPr="00DE452A">
        <w:rPr>
          <w:rFonts w:ascii="宋体" w:eastAsia="宋体" w:hAnsi="宋体" w:hint="eastAsia"/>
          <w:sz w:val="24"/>
        </w:rPr>
        <w:t>办</w:t>
      </w:r>
      <w:r w:rsidRPr="00DE452A">
        <w:rPr>
          <w:rFonts w:eastAsia="宋体" w:hint="eastAsia"/>
          <w:sz w:val="24"/>
        </w:rPr>
        <w:t>税服务厅办理。办税服务厅的具体地点可从国家税务总局福建省税务局网站</w:t>
      </w:r>
      <w:r w:rsidRPr="00DE452A">
        <w:rPr>
          <w:rFonts w:eastAsia="宋体"/>
          <w:sz w:val="24"/>
        </w:rPr>
        <w:t>“</w:t>
      </w:r>
      <w:r w:rsidRPr="00DE452A">
        <w:rPr>
          <w:rFonts w:eastAsia="宋体" w:hint="eastAsia"/>
          <w:sz w:val="24"/>
        </w:rPr>
        <w:t>纳税服务</w:t>
      </w:r>
      <w:r w:rsidRPr="00DE452A">
        <w:rPr>
          <w:rFonts w:eastAsia="宋体"/>
          <w:sz w:val="24"/>
        </w:rPr>
        <w:t>-</w:t>
      </w:r>
      <w:r w:rsidRPr="00DE452A">
        <w:rPr>
          <w:rFonts w:eastAsia="宋体" w:hint="eastAsia"/>
          <w:sz w:val="24"/>
        </w:rPr>
        <w:t>办税地图</w:t>
      </w:r>
      <w:r w:rsidRPr="00DE452A">
        <w:rPr>
          <w:rFonts w:eastAsia="宋体"/>
          <w:sz w:val="24"/>
        </w:rPr>
        <w:t>”</w:t>
      </w:r>
      <w:r w:rsidRPr="00DE452A">
        <w:rPr>
          <w:rFonts w:eastAsia="宋体" w:hint="eastAsia"/>
          <w:sz w:val="24"/>
        </w:rPr>
        <w:t>栏目查询。</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t>【通办范围】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全市通办。</w:t>
      </w:r>
    </w:p>
    <w:p w:rsidR="00B41AC7" w:rsidRPr="00445680" w:rsidRDefault="00B41AC7" w:rsidP="00FD01E3">
      <w:pPr>
        <w:pStyle w:val="4"/>
        <w:ind w:firstLine="480"/>
        <w:rPr>
          <w:rFonts w:ascii="黑体"/>
          <w:bCs w:val="0"/>
          <w:szCs w:val="24"/>
        </w:rPr>
      </w:pPr>
      <w:r w:rsidRPr="00445680">
        <w:rPr>
          <w:rFonts w:ascii="黑体" w:hAnsi="黑体" w:hint="eastAsia"/>
          <w:szCs w:val="24"/>
        </w:rPr>
        <w:t>【办理机构】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w:t>
      </w:r>
    </w:p>
    <w:p w:rsidR="00B41AC7" w:rsidRPr="00445680" w:rsidRDefault="00B41AC7" w:rsidP="00FD01E3">
      <w:pPr>
        <w:pStyle w:val="4"/>
        <w:ind w:firstLine="480"/>
        <w:rPr>
          <w:rFonts w:ascii="黑体"/>
          <w:bCs w:val="0"/>
          <w:szCs w:val="24"/>
        </w:rPr>
      </w:pPr>
      <w:r w:rsidRPr="00445680">
        <w:rPr>
          <w:rFonts w:ascii="黑体" w:hAnsi="黑体" w:hint="eastAsia"/>
          <w:szCs w:val="24"/>
        </w:rPr>
        <w:t>【收费标准】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不收费</w:t>
      </w:r>
    </w:p>
    <w:p w:rsidR="00B41AC7" w:rsidRPr="00445680" w:rsidRDefault="00B41AC7" w:rsidP="00FD01E3">
      <w:pPr>
        <w:pStyle w:val="4"/>
        <w:ind w:firstLine="480"/>
        <w:rPr>
          <w:rFonts w:ascii="黑体"/>
          <w:bCs w:val="0"/>
          <w:szCs w:val="24"/>
        </w:rPr>
      </w:pPr>
      <w:r w:rsidRPr="00445680">
        <w:rPr>
          <w:rFonts w:ascii="黑体" w:hAnsi="黑体" w:hint="eastAsia"/>
          <w:szCs w:val="24"/>
        </w:rPr>
        <w:lastRenderedPageBreak/>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即时办结</w:t>
      </w:r>
    </w:p>
    <w:p w:rsidR="00B41AC7" w:rsidRPr="00445680" w:rsidRDefault="00B41AC7" w:rsidP="00FD01E3">
      <w:pPr>
        <w:pStyle w:val="4"/>
        <w:ind w:firstLine="480"/>
        <w:rPr>
          <w:rFonts w:ascii="黑体"/>
          <w:bCs w:val="0"/>
          <w:szCs w:val="24"/>
        </w:rPr>
      </w:pPr>
      <w:r w:rsidRPr="00445680">
        <w:rPr>
          <w:rFonts w:ascii="黑体" w:hAnsi="黑体" w:hint="eastAsia"/>
          <w:szCs w:val="24"/>
        </w:rPr>
        <w:t>【联系电话】</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税务机关对外公开的联系电话，可从国家税务总局福建省税务局网站</w:t>
      </w:r>
      <w:r w:rsidRPr="00DE452A">
        <w:rPr>
          <w:rFonts w:eastAsia="宋体"/>
          <w:sz w:val="24"/>
        </w:rPr>
        <w:t>“</w:t>
      </w:r>
      <w:r w:rsidRPr="00DE452A">
        <w:rPr>
          <w:rFonts w:eastAsia="宋体" w:hint="eastAsia"/>
          <w:sz w:val="24"/>
        </w:rPr>
        <w:t>纳税服务</w:t>
      </w:r>
      <w:r w:rsidRPr="00DE452A">
        <w:rPr>
          <w:rFonts w:eastAsia="宋体"/>
          <w:sz w:val="24"/>
        </w:rPr>
        <w:t>-</w:t>
      </w:r>
      <w:r w:rsidRPr="00DE452A">
        <w:rPr>
          <w:rFonts w:eastAsia="宋体" w:hint="eastAsia"/>
          <w:sz w:val="24"/>
        </w:rPr>
        <w:t>办税地图</w:t>
      </w:r>
      <w:r w:rsidRPr="00DE452A">
        <w:rPr>
          <w:rFonts w:eastAsia="宋体"/>
          <w:sz w:val="24"/>
        </w:rPr>
        <w:t>”</w:t>
      </w:r>
      <w:r w:rsidRPr="00DE452A">
        <w:rPr>
          <w:rFonts w:eastAsia="宋体" w:hint="eastAsia"/>
          <w:sz w:val="24"/>
        </w:rPr>
        <w:t>栏目查询。</w:t>
      </w:r>
    </w:p>
    <w:p w:rsidR="00B41AC7" w:rsidRPr="00445680" w:rsidRDefault="00B41AC7" w:rsidP="00FD01E3">
      <w:pPr>
        <w:pStyle w:val="4"/>
        <w:ind w:firstLine="480"/>
        <w:rPr>
          <w:rFonts w:ascii="黑体"/>
          <w:bCs w:val="0"/>
          <w:szCs w:val="24"/>
        </w:rPr>
      </w:pPr>
      <w:r w:rsidRPr="00445680">
        <w:rPr>
          <w:rFonts w:ascii="黑体" w:hAnsi="黑体" w:hint="eastAsia"/>
          <w:szCs w:val="24"/>
        </w:rPr>
        <w:t>【办理流程】</w:t>
      </w:r>
    </w:p>
    <w:p w:rsidR="00B41AC7" w:rsidRPr="00DE452A" w:rsidRDefault="00FD01E3" w:rsidP="00123128">
      <w:pPr>
        <w:ind w:firstLine="480"/>
        <w:rPr>
          <w:rFonts w:eastAsia="宋体"/>
          <w:sz w:val="24"/>
        </w:rPr>
      </w:pPr>
      <w:r w:rsidRPr="00E1165A">
        <w:rPr>
          <w:rFonts w:eastAsia="宋体"/>
          <w:noProof/>
          <w:sz w:val="24"/>
        </w:rPr>
        <w:pict>
          <v:shape id="图片 211" o:spid="_x0000_i1157" type="#_x0000_t75" style="width:404.25pt;height:123.75pt;visibility:visible">
            <v:imagedata r:id="rId14" o:title=""/>
          </v:shape>
        </w:pict>
      </w:r>
    </w:p>
    <w:p w:rsidR="00B41AC7" w:rsidRPr="00445680" w:rsidRDefault="00B41AC7" w:rsidP="00FD01E3">
      <w:pPr>
        <w:pStyle w:val="4"/>
        <w:ind w:firstLine="480"/>
        <w:rPr>
          <w:rFonts w:ascii="黑体"/>
          <w:bCs w:val="0"/>
          <w:szCs w:val="24"/>
        </w:rPr>
      </w:pPr>
      <w:r w:rsidRPr="00445680">
        <w:rPr>
          <w:rFonts w:ascii="黑体" w:hAnsi="黑体" w:hint="eastAsia"/>
          <w:szCs w:val="24"/>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缴费人对报送资料的真实性和合法性承担责任。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文书表单可在福建省税务局网站</w:t>
      </w:r>
      <w:r w:rsidRPr="00DE452A">
        <w:rPr>
          <w:rFonts w:eastAsia="宋体"/>
          <w:sz w:val="24"/>
        </w:rPr>
        <w:t>“</w:t>
      </w:r>
      <w:r w:rsidRPr="00DE452A">
        <w:rPr>
          <w:rFonts w:eastAsia="宋体" w:hint="eastAsia"/>
          <w:sz w:val="24"/>
        </w:rPr>
        <w:t>下载中心</w:t>
      </w:r>
      <w:r w:rsidRPr="00DE452A">
        <w:rPr>
          <w:rFonts w:eastAsia="宋体"/>
          <w:sz w:val="24"/>
        </w:rPr>
        <w:t>”</w:t>
      </w:r>
      <w:r w:rsidRPr="00DE452A">
        <w:rPr>
          <w:rFonts w:eastAsia="宋体" w:hint="eastAsia"/>
          <w:sz w:val="24"/>
        </w:rPr>
        <w:t>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3.</w:t>
      </w:r>
      <w:r w:rsidRPr="00DE452A">
        <w:rPr>
          <w:rFonts w:eastAsia="宋体" w:hint="eastAsia"/>
          <w:sz w:val="24"/>
        </w:rPr>
        <w:t>缴费人在资料完整且符合法定受理条件的前提下，最多只需要到税务机关跑一次。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4</w:t>
      </w:r>
      <w:r w:rsidRPr="00DE452A">
        <w:rPr>
          <w:rFonts w:eastAsia="宋体"/>
          <w:sz w:val="24"/>
        </w:rPr>
        <w:t>.</w:t>
      </w:r>
      <w:r w:rsidRPr="00DE452A">
        <w:rPr>
          <w:rFonts w:eastAsia="宋体" w:hint="eastAsia"/>
          <w:sz w:val="24"/>
        </w:rPr>
        <w:t>缴费人使用符合电子签名法规定条件的电子签名，与手写签名或者盖章具有同等法律效力。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5</w:t>
      </w:r>
      <w:r w:rsidRPr="00DE452A">
        <w:rPr>
          <w:rFonts w:eastAsia="宋体"/>
          <w:sz w:val="24"/>
        </w:rPr>
        <w:t>.</w:t>
      </w:r>
      <w:r w:rsidRPr="00DE452A">
        <w:rPr>
          <w:rFonts w:eastAsia="宋体" w:hint="eastAsia"/>
          <w:sz w:val="24"/>
        </w:rPr>
        <w:t>缴费人提供的各项资料为复印件的，均需注明</w:t>
      </w:r>
      <w:r w:rsidRPr="00DE452A">
        <w:rPr>
          <w:rFonts w:eastAsia="宋体"/>
          <w:sz w:val="24"/>
        </w:rPr>
        <w:t>“</w:t>
      </w:r>
      <w:r w:rsidRPr="00DE452A">
        <w:rPr>
          <w:rFonts w:eastAsia="宋体" w:hint="eastAsia"/>
          <w:sz w:val="24"/>
        </w:rPr>
        <w:t>与原件一致</w:t>
      </w:r>
      <w:r w:rsidRPr="00DE452A">
        <w:rPr>
          <w:rFonts w:eastAsia="宋体"/>
          <w:sz w:val="24"/>
        </w:rPr>
        <w:t>”</w:t>
      </w:r>
      <w:r w:rsidRPr="00DE452A">
        <w:rPr>
          <w:rFonts w:eastAsia="宋体" w:hint="eastAsia"/>
          <w:sz w:val="24"/>
        </w:rPr>
        <w:t>并签章。</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6</w:t>
      </w:r>
      <w:r w:rsidRPr="00DE452A">
        <w:rPr>
          <w:rFonts w:eastAsia="宋体"/>
          <w:sz w:val="24"/>
        </w:rPr>
        <w:t>.</w:t>
      </w:r>
      <w:r w:rsidRPr="00DE452A">
        <w:rPr>
          <w:rFonts w:eastAsia="宋体" w:hint="eastAsia"/>
          <w:sz w:val="24"/>
        </w:rPr>
        <w:t>单位缴费人一般按月申报缴纳社会保险费。</w:t>
      </w:r>
    </w:p>
    <w:p w:rsidR="00B41AC7" w:rsidRPr="00DE452A" w:rsidRDefault="00B41AC7" w:rsidP="00DE452A">
      <w:pPr>
        <w:spacing w:line="360" w:lineRule="auto"/>
        <w:ind w:firstLineChars="200" w:firstLine="480"/>
        <w:rPr>
          <w:rFonts w:eastAsia="宋体"/>
          <w:sz w:val="24"/>
        </w:rPr>
      </w:pPr>
      <w:bookmarkStart w:id="938" w:name="_Toc20381415"/>
      <w:bookmarkStart w:id="939" w:name="_Toc20380722"/>
      <w:r w:rsidRPr="00DE452A">
        <w:rPr>
          <w:rFonts w:eastAsia="宋体" w:hint="eastAsia"/>
          <w:sz w:val="24"/>
        </w:rPr>
        <w:t>7</w:t>
      </w:r>
      <w:r w:rsidRPr="00DE452A">
        <w:rPr>
          <w:rFonts w:eastAsia="宋体"/>
          <w:sz w:val="24"/>
        </w:rPr>
        <w:t>.</w:t>
      </w:r>
      <w:r w:rsidRPr="00DE452A">
        <w:rPr>
          <w:rFonts w:eastAsia="宋体" w:hint="eastAsia"/>
          <w:sz w:val="24"/>
        </w:rPr>
        <w:t>单位申报方式分为两步：</w:t>
      </w:r>
      <w:bookmarkEnd w:id="938"/>
      <w:bookmarkEnd w:id="939"/>
    </w:p>
    <w:p w:rsidR="00B41AC7" w:rsidRPr="00DE452A" w:rsidRDefault="00B41AC7" w:rsidP="00DE452A">
      <w:pPr>
        <w:spacing w:line="360" w:lineRule="auto"/>
        <w:ind w:firstLineChars="200" w:firstLine="480"/>
        <w:rPr>
          <w:rFonts w:eastAsia="宋体"/>
          <w:sz w:val="24"/>
        </w:rPr>
      </w:pPr>
      <w:bookmarkStart w:id="940" w:name="_Toc20381416"/>
      <w:bookmarkStart w:id="941" w:name="_Toc20380723"/>
      <w:r w:rsidRPr="00DE452A">
        <w:rPr>
          <w:rFonts w:eastAsia="宋体" w:hint="eastAsia"/>
          <w:sz w:val="24"/>
        </w:rPr>
        <w:lastRenderedPageBreak/>
        <w:t>一是用人单位先进行关联的职工个人明细申报，申报职工个人的本人月工资总额；</w:t>
      </w:r>
      <w:bookmarkEnd w:id="940"/>
      <w:bookmarkEnd w:id="941"/>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二是用人单位申报时，同时申报单位缴纳部分和个人缴纳部分，其中单位需要申报其单位职工工资总额，个人缴纳部分调用职工个人明细申报的合计数作为个人缴纳部分数据（实发工资、缴费基数、费率、应缴费额）。费率由统筹区（社区市）税务机关根据医保部门提供的费率规则清单进行配置，最低可以开放至县（区）级税务机关维护费率的权限。上级税务机关维护的，下级税务机关无法更改。</w:t>
      </w:r>
    </w:p>
    <w:p w:rsidR="00B41AC7" w:rsidRPr="00DE452A" w:rsidRDefault="00B41AC7" w:rsidP="00DE452A">
      <w:pPr>
        <w:spacing w:line="360" w:lineRule="auto"/>
        <w:ind w:firstLineChars="200" w:firstLine="480"/>
        <w:rPr>
          <w:rFonts w:eastAsia="宋体"/>
          <w:sz w:val="24"/>
        </w:rPr>
      </w:pPr>
      <w:bookmarkStart w:id="942" w:name="_Toc20381417"/>
      <w:bookmarkStart w:id="943" w:name="_Toc20380724"/>
      <w:r w:rsidRPr="00DE452A">
        <w:rPr>
          <w:rFonts w:eastAsia="宋体" w:hint="eastAsia"/>
          <w:sz w:val="24"/>
        </w:rPr>
        <w:t>8</w:t>
      </w:r>
      <w:r w:rsidRPr="00DE452A">
        <w:rPr>
          <w:rFonts w:eastAsia="宋体"/>
          <w:sz w:val="24"/>
        </w:rPr>
        <w:t>.</w:t>
      </w:r>
      <w:r w:rsidRPr="00DE452A">
        <w:rPr>
          <w:rFonts w:eastAsia="宋体" w:hint="eastAsia"/>
          <w:sz w:val="24"/>
        </w:rPr>
        <w:t>单位申报缴费基数控制。</w:t>
      </w:r>
      <w:bookmarkEnd w:id="942"/>
      <w:bookmarkEnd w:id="943"/>
    </w:p>
    <w:p w:rsidR="00B41AC7" w:rsidRPr="00DE452A" w:rsidRDefault="00B41AC7" w:rsidP="00DE452A">
      <w:pPr>
        <w:spacing w:line="360" w:lineRule="auto"/>
        <w:ind w:firstLineChars="200" w:firstLine="480"/>
        <w:rPr>
          <w:rFonts w:eastAsia="宋体"/>
          <w:sz w:val="24"/>
        </w:rPr>
      </w:pPr>
      <w:bookmarkStart w:id="944" w:name="_Toc20381418"/>
      <w:bookmarkStart w:id="945" w:name="_Toc20380725"/>
      <w:bookmarkStart w:id="946" w:name="_Toc529143195"/>
      <w:r w:rsidRPr="00DE452A">
        <w:rPr>
          <w:rFonts w:eastAsia="宋体" w:hint="eastAsia"/>
          <w:sz w:val="24"/>
        </w:rPr>
        <w:t>（</w:t>
      </w:r>
      <w:r w:rsidRPr="00DE452A">
        <w:rPr>
          <w:rFonts w:eastAsia="宋体"/>
          <w:sz w:val="24"/>
        </w:rPr>
        <w:t>1</w:t>
      </w:r>
      <w:r w:rsidRPr="00DE452A">
        <w:rPr>
          <w:rFonts w:eastAsia="宋体" w:hint="eastAsia"/>
          <w:sz w:val="24"/>
        </w:rPr>
        <w:t>）职工个人缴纳部分的缴费基数上下限，按照认定环节维护的社平工资、缴费上下限比例，计算出当期缴费基数的上下限金额，其中下限金额按照认定环节单独维护的下限金额为准（如果没有维护，则以计算出的下限金额为准）。社平工资由统筹区（设区市）级税务机关根据相关文件进行维护。</w:t>
      </w:r>
      <w:bookmarkEnd w:id="944"/>
      <w:bookmarkEnd w:id="945"/>
      <w:bookmarkEnd w:id="946"/>
    </w:p>
    <w:p w:rsidR="00B41AC7" w:rsidRPr="00DE452A" w:rsidRDefault="00B41AC7" w:rsidP="00DE452A">
      <w:pPr>
        <w:spacing w:line="360" w:lineRule="auto"/>
        <w:ind w:firstLineChars="200" w:firstLine="480"/>
        <w:rPr>
          <w:rFonts w:eastAsia="宋体"/>
          <w:sz w:val="24"/>
        </w:rPr>
      </w:pPr>
      <w:bookmarkStart w:id="947" w:name="_Toc20381419"/>
      <w:bookmarkStart w:id="948" w:name="_Toc20380726"/>
      <w:bookmarkStart w:id="949" w:name="_Toc529143200"/>
      <w:r w:rsidRPr="00DE452A">
        <w:rPr>
          <w:rFonts w:eastAsia="宋体" w:hint="eastAsia"/>
          <w:sz w:val="24"/>
        </w:rPr>
        <w:t>（</w:t>
      </w:r>
      <w:r w:rsidRPr="00DE452A">
        <w:rPr>
          <w:rFonts w:eastAsia="宋体"/>
          <w:sz w:val="24"/>
        </w:rPr>
        <w:t>2</w:t>
      </w:r>
      <w:r w:rsidRPr="00DE452A">
        <w:rPr>
          <w:rFonts w:eastAsia="宋体" w:hint="eastAsia"/>
          <w:sz w:val="24"/>
        </w:rPr>
        <w:t>）职工个人申报其月工资总额，系统根据当期缴费基数上下限金额自行判断，如在缴费基数上限之上则以上限金额为缴费基数，如在缴费基数下限之下则以下限金额为缴费基数，如在缴费基数上下限之间则以实际申报的职工个人月工资总额为缴费基数。</w:t>
      </w:r>
      <w:bookmarkEnd w:id="947"/>
      <w:bookmarkEnd w:id="948"/>
      <w:bookmarkEnd w:id="949"/>
    </w:p>
    <w:p w:rsidR="00B41AC7" w:rsidRPr="00DE452A" w:rsidRDefault="00B41AC7" w:rsidP="00DE452A">
      <w:pPr>
        <w:spacing w:line="360" w:lineRule="auto"/>
        <w:ind w:firstLineChars="200" w:firstLine="480"/>
        <w:rPr>
          <w:rFonts w:eastAsia="宋体"/>
          <w:sz w:val="24"/>
        </w:rPr>
      </w:pPr>
      <w:bookmarkStart w:id="950" w:name="_Toc20381420"/>
      <w:bookmarkStart w:id="951" w:name="_Toc20380727"/>
      <w:bookmarkStart w:id="952" w:name="_Toc529143201"/>
      <w:r w:rsidRPr="00DE452A">
        <w:rPr>
          <w:rFonts w:eastAsia="宋体" w:hint="eastAsia"/>
          <w:sz w:val="24"/>
        </w:rPr>
        <w:t>其中，根据申报的单位职工工资总额产生的单位缴纳部分缴费基数，不得低于申报的职工个人。</w:t>
      </w:r>
      <w:bookmarkEnd w:id="950"/>
      <w:bookmarkEnd w:id="951"/>
      <w:bookmarkEnd w:id="952"/>
    </w:p>
    <w:p w:rsidR="00B41AC7" w:rsidRPr="00DE452A" w:rsidRDefault="00B41AC7" w:rsidP="00DE452A">
      <w:pPr>
        <w:spacing w:line="360" w:lineRule="auto"/>
        <w:ind w:firstLineChars="200" w:firstLine="480"/>
        <w:rPr>
          <w:rFonts w:eastAsia="宋体"/>
          <w:sz w:val="24"/>
        </w:rPr>
      </w:pPr>
      <w:bookmarkStart w:id="953" w:name="_Toc20381421"/>
      <w:bookmarkStart w:id="954" w:name="_Toc20380728"/>
      <w:r w:rsidRPr="00DE452A">
        <w:rPr>
          <w:rFonts w:eastAsia="宋体" w:hint="eastAsia"/>
          <w:sz w:val="24"/>
        </w:rPr>
        <w:t>（</w:t>
      </w:r>
      <w:r w:rsidRPr="00DE452A">
        <w:rPr>
          <w:rFonts w:eastAsia="宋体"/>
          <w:sz w:val="24"/>
        </w:rPr>
        <w:t>3</w:t>
      </w:r>
      <w:r w:rsidRPr="00DE452A">
        <w:rPr>
          <w:rFonts w:eastAsia="宋体" w:hint="eastAsia"/>
          <w:sz w:val="24"/>
        </w:rPr>
        <w:t>）机关事业单位及职工申报机关养老时必须同时申报职业年金，职业年金单位部分缴费基数等于机关养老的单位缴费基数，个人部分的缴费基数必须等于机关养老的个人缴费基数。</w:t>
      </w:r>
      <w:bookmarkEnd w:id="953"/>
      <w:bookmarkEnd w:id="954"/>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w:t>
      </w:r>
      <w:r w:rsidRPr="00DE452A">
        <w:rPr>
          <w:rFonts w:eastAsia="宋体"/>
          <w:sz w:val="24"/>
        </w:rPr>
        <w:t>4</w:t>
      </w:r>
      <w:r w:rsidRPr="00DE452A">
        <w:rPr>
          <w:rFonts w:eastAsia="宋体" w:hint="eastAsia"/>
          <w:sz w:val="24"/>
        </w:rPr>
        <w:t>）职业年金费款金额，按人员是否财政全额供款分为：财政全额供款的人员，单位部分基数等于个人缴费基数的和，但是费款为零，个人费款等于个人缴费基数乘以费率。非财政全额供款人员，单位费款等于单位缴费基数乘以单位费率，个人费款等于个人缴费基数乘以个人费率。</w:t>
      </w:r>
    </w:p>
    <w:p w:rsidR="00B41AC7" w:rsidRPr="00DE452A" w:rsidRDefault="00B41AC7" w:rsidP="00DE452A">
      <w:pPr>
        <w:spacing w:line="360" w:lineRule="auto"/>
        <w:ind w:firstLineChars="200" w:firstLine="480"/>
        <w:rPr>
          <w:rFonts w:eastAsia="宋体"/>
          <w:sz w:val="24"/>
        </w:rPr>
      </w:pPr>
      <w:bookmarkStart w:id="955" w:name="_Toc529143202"/>
      <w:r w:rsidRPr="00DE452A">
        <w:rPr>
          <w:rFonts w:eastAsia="宋体" w:hint="eastAsia"/>
          <w:sz w:val="24"/>
        </w:rPr>
        <w:lastRenderedPageBreak/>
        <w:t>（</w:t>
      </w:r>
      <w:r w:rsidRPr="00DE452A">
        <w:rPr>
          <w:rFonts w:eastAsia="宋体"/>
          <w:sz w:val="24"/>
        </w:rPr>
        <w:t>5</w:t>
      </w:r>
      <w:r w:rsidRPr="00DE452A">
        <w:rPr>
          <w:rFonts w:eastAsia="宋体" w:hint="eastAsia"/>
          <w:sz w:val="24"/>
        </w:rPr>
        <w:t>）申报数据来源可以根据实际需要进行配置，系统提供手工导入、录入、网上申报、外部交换平台交换接入、二维码扫码输入等多种方式，支持缴费单位职工明细申报清单的下载和上传。</w:t>
      </w:r>
      <w:bookmarkEnd w:id="955"/>
    </w:p>
    <w:p w:rsidR="00B41AC7" w:rsidRPr="00DE452A" w:rsidRDefault="00B41AC7" w:rsidP="00DE452A">
      <w:pPr>
        <w:spacing w:line="360" w:lineRule="auto"/>
        <w:ind w:firstLineChars="200" w:firstLine="480"/>
        <w:rPr>
          <w:rFonts w:eastAsia="宋体"/>
          <w:sz w:val="24"/>
        </w:rPr>
      </w:pPr>
      <w:bookmarkStart w:id="956" w:name="_Toc20381422"/>
      <w:bookmarkStart w:id="957" w:name="_Toc20380729"/>
      <w:r w:rsidRPr="00DE452A">
        <w:rPr>
          <w:rFonts w:eastAsia="宋体" w:hint="eastAsia"/>
          <w:sz w:val="24"/>
        </w:rPr>
        <w:t>9</w:t>
      </w:r>
      <w:r w:rsidRPr="00DE452A">
        <w:rPr>
          <w:rFonts w:eastAsia="宋体"/>
          <w:sz w:val="24"/>
        </w:rPr>
        <w:t>.</w:t>
      </w:r>
      <w:r w:rsidRPr="00DE452A">
        <w:rPr>
          <w:rFonts w:eastAsia="宋体" w:hint="eastAsia"/>
          <w:sz w:val="24"/>
        </w:rPr>
        <w:t>单位申报系统提供免填单服务功能，即在申报时，如果已经存在上期已申报数据，系统提供</w:t>
      </w:r>
      <w:r w:rsidRPr="00DE452A">
        <w:rPr>
          <w:rFonts w:eastAsia="宋体"/>
          <w:sz w:val="24"/>
        </w:rPr>
        <w:t>“</w:t>
      </w:r>
      <w:r w:rsidRPr="00DE452A">
        <w:rPr>
          <w:rFonts w:eastAsia="宋体" w:hint="eastAsia"/>
          <w:sz w:val="24"/>
        </w:rPr>
        <w:t>带出上期申报数据</w:t>
      </w:r>
      <w:r w:rsidRPr="00DE452A">
        <w:rPr>
          <w:rFonts w:eastAsia="宋体"/>
          <w:sz w:val="24"/>
        </w:rPr>
        <w:t>”</w:t>
      </w:r>
      <w:r w:rsidRPr="00DE452A">
        <w:rPr>
          <w:rFonts w:eastAsia="宋体" w:hint="eastAsia"/>
          <w:sz w:val="24"/>
        </w:rPr>
        <w:t>功能。具体为：</w:t>
      </w:r>
      <w:bookmarkEnd w:id="956"/>
      <w:bookmarkEnd w:id="957"/>
    </w:p>
    <w:p w:rsidR="00B41AC7" w:rsidRPr="00DE452A" w:rsidRDefault="00B41AC7" w:rsidP="00DE452A">
      <w:pPr>
        <w:spacing w:line="360" w:lineRule="auto"/>
        <w:ind w:firstLineChars="200" w:firstLine="480"/>
        <w:rPr>
          <w:rFonts w:eastAsia="宋体"/>
          <w:sz w:val="24"/>
        </w:rPr>
      </w:pPr>
      <w:bookmarkStart w:id="958" w:name="_Toc20380730"/>
      <w:bookmarkStart w:id="959" w:name="_Toc20381423"/>
      <w:r w:rsidRPr="00DE452A">
        <w:rPr>
          <w:rFonts w:eastAsia="宋体" w:hint="eastAsia"/>
          <w:sz w:val="24"/>
        </w:rPr>
        <w:t>（</w:t>
      </w:r>
      <w:r w:rsidRPr="00DE452A">
        <w:rPr>
          <w:rFonts w:eastAsia="宋体"/>
          <w:sz w:val="24"/>
        </w:rPr>
        <w:t>1</w:t>
      </w:r>
      <w:r w:rsidRPr="00DE452A">
        <w:rPr>
          <w:rFonts w:eastAsia="宋体" w:hint="eastAsia"/>
          <w:sz w:val="24"/>
        </w:rPr>
        <w:t>）缴费单位每次完成缴费后，管理子系统另存一张缴费单位当期已完成缴费的申报明细信息表。</w:t>
      </w:r>
      <w:bookmarkEnd w:id="958"/>
      <w:bookmarkEnd w:id="959"/>
    </w:p>
    <w:p w:rsidR="00B41AC7" w:rsidRPr="00DE452A" w:rsidRDefault="00B41AC7" w:rsidP="00DE452A">
      <w:pPr>
        <w:spacing w:line="360" w:lineRule="auto"/>
        <w:ind w:firstLineChars="200" w:firstLine="480"/>
        <w:rPr>
          <w:rFonts w:eastAsia="宋体"/>
          <w:sz w:val="24"/>
        </w:rPr>
      </w:pPr>
      <w:bookmarkStart w:id="960" w:name="_Toc20381424"/>
      <w:bookmarkStart w:id="961" w:name="_Toc20380731"/>
      <w:r w:rsidRPr="00DE452A">
        <w:rPr>
          <w:rFonts w:eastAsia="宋体" w:hint="eastAsia"/>
          <w:sz w:val="24"/>
        </w:rPr>
        <w:t>（</w:t>
      </w:r>
      <w:r w:rsidRPr="00DE452A">
        <w:rPr>
          <w:rFonts w:eastAsia="宋体"/>
          <w:sz w:val="24"/>
        </w:rPr>
        <w:t>2</w:t>
      </w:r>
      <w:r w:rsidRPr="00DE452A">
        <w:rPr>
          <w:rFonts w:eastAsia="宋体" w:hint="eastAsia"/>
          <w:sz w:val="24"/>
        </w:rPr>
        <w:t>）下一个申报期前，根据社保经办机构实时传递的该缴费单位职工增减员情况，同步增减另存的该缴费单位已完成缴费的</w:t>
      </w:r>
      <w:r w:rsidRPr="00DE452A">
        <w:rPr>
          <w:rFonts w:eastAsia="宋体"/>
          <w:sz w:val="24"/>
        </w:rPr>
        <w:t>“</w:t>
      </w:r>
      <w:r w:rsidRPr="00DE452A">
        <w:rPr>
          <w:rFonts w:eastAsia="宋体" w:hint="eastAsia"/>
          <w:sz w:val="24"/>
        </w:rPr>
        <w:t>申报明细信息表</w:t>
      </w:r>
      <w:r w:rsidRPr="00DE452A">
        <w:rPr>
          <w:rFonts w:eastAsia="宋体"/>
          <w:sz w:val="24"/>
        </w:rPr>
        <w:t>”</w:t>
      </w:r>
      <w:r w:rsidRPr="00DE452A">
        <w:rPr>
          <w:rFonts w:eastAsia="宋体" w:hint="eastAsia"/>
          <w:sz w:val="24"/>
        </w:rPr>
        <w:t>。</w:t>
      </w:r>
      <w:bookmarkEnd w:id="960"/>
      <w:bookmarkEnd w:id="961"/>
    </w:p>
    <w:p w:rsidR="00B41AC7" w:rsidRPr="00DE452A" w:rsidRDefault="00B41AC7" w:rsidP="00DE452A">
      <w:pPr>
        <w:spacing w:line="360" w:lineRule="auto"/>
        <w:ind w:firstLineChars="200" w:firstLine="480"/>
        <w:rPr>
          <w:rFonts w:eastAsia="宋体"/>
          <w:sz w:val="24"/>
        </w:rPr>
      </w:pPr>
      <w:bookmarkStart w:id="962" w:name="_Toc20381425"/>
      <w:bookmarkStart w:id="963" w:name="_Toc20380732"/>
      <w:r w:rsidRPr="00DE452A">
        <w:rPr>
          <w:rFonts w:eastAsia="宋体" w:hint="eastAsia"/>
          <w:sz w:val="24"/>
        </w:rPr>
        <w:t>（</w:t>
      </w:r>
      <w:r w:rsidRPr="00DE452A">
        <w:rPr>
          <w:rFonts w:eastAsia="宋体"/>
          <w:sz w:val="24"/>
        </w:rPr>
        <w:t>3</w:t>
      </w:r>
      <w:r w:rsidRPr="00DE452A">
        <w:rPr>
          <w:rFonts w:eastAsia="宋体" w:hint="eastAsia"/>
          <w:sz w:val="24"/>
        </w:rPr>
        <w:t>）对当期已完成减员的，从申报明细信息表中删除该员工记录；对本期已完成增员的，在申报明细信息表中新增一条增员职工空白申报行。</w:t>
      </w:r>
      <w:bookmarkEnd w:id="962"/>
      <w:bookmarkEnd w:id="963"/>
    </w:p>
    <w:p w:rsidR="00B41AC7" w:rsidRPr="00DE452A" w:rsidRDefault="00B41AC7" w:rsidP="00DE452A">
      <w:pPr>
        <w:spacing w:line="360" w:lineRule="auto"/>
        <w:ind w:firstLineChars="200" w:firstLine="480"/>
        <w:rPr>
          <w:rFonts w:eastAsia="宋体"/>
          <w:sz w:val="24"/>
        </w:rPr>
      </w:pPr>
      <w:bookmarkStart w:id="964" w:name="_Toc20381426"/>
      <w:bookmarkStart w:id="965" w:name="_Toc20380733"/>
      <w:r w:rsidRPr="00DE452A">
        <w:rPr>
          <w:rFonts w:eastAsia="宋体" w:hint="eastAsia"/>
          <w:sz w:val="24"/>
        </w:rPr>
        <w:t>（</w:t>
      </w:r>
      <w:r w:rsidRPr="00DE452A">
        <w:rPr>
          <w:rFonts w:eastAsia="宋体"/>
          <w:sz w:val="24"/>
        </w:rPr>
        <w:t>4</w:t>
      </w:r>
      <w:r w:rsidRPr="00DE452A">
        <w:rPr>
          <w:rFonts w:eastAsia="宋体" w:hint="eastAsia"/>
          <w:sz w:val="24"/>
        </w:rPr>
        <w:t>）在缴费单位选择</w:t>
      </w:r>
      <w:r w:rsidRPr="00DE452A">
        <w:rPr>
          <w:rFonts w:eastAsia="宋体"/>
          <w:sz w:val="24"/>
        </w:rPr>
        <w:t>“</w:t>
      </w:r>
      <w:r w:rsidRPr="00DE452A">
        <w:rPr>
          <w:rFonts w:eastAsia="宋体" w:hint="eastAsia"/>
          <w:sz w:val="24"/>
        </w:rPr>
        <w:t>带出上期申报数据</w:t>
      </w:r>
      <w:r w:rsidRPr="00DE452A">
        <w:rPr>
          <w:rFonts w:eastAsia="宋体"/>
          <w:sz w:val="24"/>
        </w:rPr>
        <w:t>”</w:t>
      </w:r>
      <w:r w:rsidRPr="00DE452A">
        <w:rPr>
          <w:rFonts w:eastAsia="宋体" w:hint="eastAsia"/>
          <w:sz w:val="24"/>
        </w:rPr>
        <w:t>时，带出最新的该缴费单位上期另存的已完成缴费的、根据本期增减员调整后的</w:t>
      </w:r>
      <w:r w:rsidRPr="00DE452A">
        <w:rPr>
          <w:rFonts w:eastAsia="宋体"/>
          <w:sz w:val="24"/>
        </w:rPr>
        <w:t>“</w:t>
      </w:r>
      <w:r w:rsidRPr="00DE452A">
        <w:rPr>
          <w:rFonts w:eastAsia="宋体" w:hint="eastAsia"/>
          <w:sz w:val="24"/>
        </w:rPr>
        <w:t>申报明细信息表</w:t>
      </w:r>
      <w:r w:rsidRPr="00DE452A">
        <w:rPr>
          <w:rFonts w:eastAsia="宋体"/>
          <w:sz w:val="24"/>
        </w:rPr>
        <w:t>”</w:t>
      </w:r>
      <w:r w:rsidRPr="00DE452A">
        <w:rPr>
          <w:rFonts w:eastAsia="宋体" w:hint="eastAsia"/>
          <w:sz w:val="24"/>
        </w:rPr>
        <w:t>。</w:t>
      </w:r>
      <w:bookmarkEnd w:id="964"/>
      <w:bookmarkEnd w:id="965"/>
    </w:p>
    <w:p w:rsidR="00B41AC7" w:rsidRPr="00DE452A" w:rsidRDefault="00B41AC7" w:rsidP="00DE452A">
      <w:pPr>
        <w:spacing w:line="360" w:lineRule="auto"/>
        <w:ind w:firstLineChars="200" w:firstLine="480"/>
        <w:rPr>
          <w:rFonts w:eastAsia="宋体"/>
          <w:sz w:val="24"/>
        </w:rPr>
      </w:pPr>
      <w:bookmarkStart w:id="966" w:name="_Toc20381427"/>
      <w:bookmarkStart w:id="967" w:name="_Toc20380734"/>
      <w:r w:rsidRPr="00DE452A">
        <w:rPr>
          <w:rFonts w:eastAsia="宋体" w:hint="eastAsia"/>
          <w:sz w:val="24"/>
        </w:rPr>
        <w:t>10</w:t>
      </w:r>
      <w:r w:rsidRPr="00DE452A">
        <w:rPr>
          <w:rFonts w:eastAsia="宋体" w:hint="eastAsia"/>
          <w:sz w:val="24"/>
        </w:rPr>
        <w:t>．自</w:t>
      </w:r>
      <w:r w:rsidRPr="00DE452A">
        <w:rPr>
          <w:rFonts w:eastAsia="宋体"/>
          <w:sz w:val="24"/>
        </w:rPr>
        <w:t>2019</w:t>
      </w:r>
      <w:r w:rsidRPr="00DE452A">
        <w:rPr>
          <w:rFonts w:eastAsia="宋体" w:hint="eastAsia"/>
          <w:sz w:val="24"/>
        </w:rPr>
        <w:t>年</w:t>
      </w:r>
      <w:r w:rsidRPr="00DE452A">
        <w:rPr>
          <w:rFonts w:eastAsia="宋体"/>
          <w:sz w:val="24"/>
        </w:rPr>
        <w:t>5</w:t>
      </w:r>
      <w:r w:rsidRPr="00DE452A">
        <w:rPr>
          <w:rFonts w:eastAsia="宋体" w:hint="eastAsia"/>
          <w:sz w:val="24"/>
        </w:rPr>
        <w:t>月</w:t>
      </w:r>
      <w:r w:rsidRPr="00DE452A">
        <w:rPr>
          <w:rFonts w:eastAsia="宋体"/>
          <w:sz w:val="24"/>
        </w:rPr>
        <w:t>1</w:t>
      </w:r>
      <w:r w:rsidRPr="00DE452A">
        <w:rPr>
          <w:rFonts w:eastAsia="宋体" w:hint="eastAsia"/>
          <w:sz w:val="24"/>
        </w:rPr>
        <w:t>日起，降低城镇职工基本养老保险（包括企业和机关事业单位基本养老保险）单位缴费比例，费率降至</w:t>
      </w:r>
      <w:r w:rsidRPr="00DE452A">
        <w:rPr>
          <w:rFonts w:eastAsia="宋体"/>
          <w:sz w:val="24"/>
        </w:rPr>
        <w:t>16%</w:t>
      </w:r>
      <w:r w:rsidRPr="00DE452A">
        <w:rPr>
          <w:rFonts w:eastAsia="宋体" w:hint="eastAsia"/>
          <w:sz w:val="24"/>
        </w:rPr>
        <w:t>；实施失业保险总费率</w:t>
      </w:r>
      <w:r w:rsidRPr="00DE452A">
        <w:rPr>
          <w:rFonts w:eastAsia="宋体"/>
          <w:sz w:val="24"/>
        </w:rPr>
        <w:t>1%</w:t>
      </w:r>
      <w:r w:rsidRPr="00DE452A">
        <w:rPr>
          <w:rFonts w:eastAsia="宋体" w:hint="eastAsia"/>
          <w:sz w:val="24"/>
        </w:rPr>
        <w:t>，延长阶段性降低失业保险费率的期限至</w:t>
      </w:r>
      <w:r w:rsidRPr="00DE452A">
        <w:rPr>
          <w:rFonts w:eastAsia="宋体"/>
          <w:sz w:val="24"/>
        </w:rPr>
        <w:t>2020</w:t>
      </w:r>
      <w:r w:rsidRPr="00DE452A">
        <w:rPr>
          <w:rFonts w:eastAsia="宋体" w:hint="eastAsia"/>
          <w:sz w:val="24"/>
        </w:rPr>
        <w:t>年</w:t>
      </w:r>
      <w:r w:rsidRPr="00DE452A">
        <w:rPr>
          <w:rFonts w:eastAsia="宋体"/>
          <w:sz w:val="24"/>
        </w:rPr>
        <w:t>4</w:t>
      </w:r>
      <w:r w:rsidRPr="00DE452A">
        <w:rPr>
          <w:rFonts w:eastAsia="宋体" w:hint="eastAsia"/>
          <w:sz w:val="24"/>
        </w:rPr>
        <w:t>月</w:t>
      </w:r>
      <w:r w:rsidRPr="00DE452A">
        <w:rPr>
          <w:rFonts w:eastAsia="宋体"/>
          <w:sz w:val="24"/>
        </w:rPr>
        <w:t>30</w:t>
      </w:r>
      <w:r w:rsidRPr="00DE452A">
        <w:rPr>
          <w:rFonts w:eastAsia="宋体" w:hint="eastAsia"/>
          <w:sz w:val="24"/>
        </w:rPr>
        <w:t>日；满足条件的统筹地区工伤险可在现行费率的基础上下调</w:t>
      </w:r>
      <w:r w:rsidRPr="00DE452A">
        <w:rPr>
          <w:rFonts w:eastAsia="宋体"/>
          <w:sz w:val="24"/>
        </w:rPr>
        <w:t>20%</w:t>
      </w:r>
      <w:r w:rsidRPr="00DE452A">
        <w:rPr>
          <w:rFonts w:eastAsia="宋体" w:hint="eastAsia"/>
          <w:sz w:val="24"/>
        </w:rPr>
        <w:t>或</w:t>
      </w:r>
      <w:r w:rsidRPr="00DE452A">
        <w:rPr>
          <w:rFonts w:eastAsia="宋体"/>
          <w:sz w:val="24"/>
        </w:rPr>
        <w:t>50%</w:t>
      </w:r>
      <w:r w:rsidRPr="00DE452A">
        <w:rPr>
          <w:rFonts w:eastAsia="宋体" w:hint="eastAsia"/>
          <w:sz w:val="24"/>
        </w:rPr>
        <w:t>，期限至</w:t>
      </w:r>
      <w:r w:rsidRPr="00DE452A">
        <w:rPr>
          <w:rFonts w:eastAsia="宋体"/>
          <w:sz w:val="24"/>
        </w:rPr>
        <w:t>2020</w:t>
      </w:r>
      <w:r w:rsidRPr="00DE452A">
        <w:rPr>
          <w:rFonts w:eastAsia="宋体" w:hint="eastAsia"/>
          <w:sz w:val="24"/>
        </w:rPr>
        <w:t>年</w:t>
      </w:r>
      <w:r w:rsidRPr="00DE452A">
        <w:rPr>
          <w:rFonts w:eastAsia="宋体"/>
          <w:sz w:val="24"/>
        </w:rPr>
        <w:t>4</w:t>
      </w:r>
      <w:r w:rsidRPr="00DE452A">
        <w:rPr>
          <w:rFonts w:eastAsia="宋体" w:hint="eastAsia"/>
          <w:sz w:val="24"/>
        </w:rPr>
        <w:t>月</w:t>
      </w:r>
      <w:r w:rsidRPr="00DE452A">
        <w:rPr>
          <w:rFonts w:eastAsia="宋体"/>
          <w:sz w:val="24"/>
        </w:rPr>
        <w:t>30</w:t>
      </w:r>
      <w:r w:rsidRPr="00DE452A">
        <w:rPr>
          <w:rFonts w:eastAsia="宋体" w:hint="eastAsia"/>
          <w:sz w:val="24"/>
        </w:rPr>
        <w:t>日。</w:t>
      </w:r>
      <w:bookmarkEnd w:id="966"/>
      <w:bookmarkEnd w:id="967"/>
    </w:p>
    <w:p w:rsidR="00B41AC7" w:rsidRPr="00DE452A" w:rsidRDefault="00B41AC7" w:rsidP="00DE452A">
      <w:pPr>
        <w:spacing w:line="360" w:lineRule="auto"/>
        <w:ind w:firstLineChars="200" w:firstLine="480"/>
        <w:rPr>
          <w:rFonts w:eastAsia="宋体"/>
          <w:sz w:val="24"/>
        </w:rPr>
      </w:pPr>
      <w:bookmarkStart w:id="968" w:name="_Toc20381428"/>
      <w:bookmarkStart w:id="969" w:name="_Toc20380735"/>
      <w:r w:rsidRPr="00DE452A">
        <w:rPr>
          <w:rFonts w:eastAsia="宋体"/>
          <w:sz w:val="24"/>
        </w:rPr>
        <w:t>1</w:t>
      </w:r>
      <w:r w:rsidRPr="00DE452A">
        <w:rPr>
          <w:rFonts w:eastAsia="宋体" w:hint="eastAsia"/>
          <w:sz w:val="24"/>
        </w:rPr>
        <w:t>1</w:t>
      </w:r>
      <w:r w:rsidRPr="00DE452A">
        <w:rPr>
          <w:rFonts w:eastAsia="宋体" w:hint="eastAsia"/>
          <w:sz w:val="24"/>
        </w:rPr>
        <w:t>．缴费人通过税务机关信息系统完成申报缴费的，可以申请开具社会保险费缴费证明。税务机关出具的缴费证明，不体现社保部门的退费结果信息。</w:t>
      </w:r>
      <w:bookmarkEnd w:id="968"/>
      <w:bookmarkEnd w:id="969"/>
    </w:p>
    <w:p w:rsidR="00B41AC7" w:rsidRPr="00445680" w:rsidRDefault="00B41AC7" w:rsidP="00FD01E3">
      <w:pPr>
        <w:pStyle w:val="4"/>
        <w:ind w:firstLine="480"/>
        <w:rPr>
          <w:rFonts w:ascii="黑体"/>
          <w:szCs w:val="24"/>
        </w:rPr>
      </w:pPr>
      <w:r w:rsidRPr="00445680">
        <w:rPr>
          <w:rFonts w:ascii="黑体" w:hAnsi="黑体" w:hint="eastAsia"/>
          <w:szCs w:val="24"/>
        </w:rPr>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《福建省社会保险费申报表</w:t>
      </w:r>
      <w:r w:rsidRPr="00DE452A">
        <w:rPr>
          <w:rFonts w:eastAsia="宋体"/>
          <w:sz w:val="24"/>
        </w:rPr>
        <w:t>1</w:t>
      </w:r>
      <w:r w:rsidRPr="00DE452A">
        <w:rPr>
          <w:rFonts w:eastAsia="宋体" w:hint="eastAsia"/>
          <w:sz w:val="24"/>
        </w:rPr>
        <w:t>社会保险费缴费申报表》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《福建省社会保险费申报表</w:t>
      </w:r>
      <w:r w:rsidRPr="00DE452A">
        <w:rPr>
          <w:rFonts w:eastAsia="宋体"/>
          <w:sz w:val="24"/>
        </w:rPr>
        <w:t>2</w:t>
      </w:r>
      <w:r w:rsidRPr="00DE452A">
        <w:rPr>
          <w:rFonts w:eastAsia="宋体" w:hint="eastAsia"/>
          <w:sz w:val="24"/>
        </w:rPr>
        <w:t>福建省社会保险费申报明细表》</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《福建省社会保险费申报表</w:t>
      </w:r>
      <w:r w:rsidRPr="00DE452A">
        <w:rPr>
          <w:rFonts w:eastAsia="宋体"/>
          <w:sz w:val="24"/>
        </w:rPr>
        <w:t>3</w:t>
      </w:r>
      <w:r w:rsidRPr="00DE452A">
        <w:rPr>
          <w:rFonts w:eastAsia="宋体" w:hint="eastAsia"/>
          <w:sz w:val="24"/>
        </w:rPr>
        <w:t>社会保险费缴费申报表（适用机关事业单位）》</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4.</w:t>
      </w:r>
      <w:r w:rsidRPr="00DE452A">
        <w:rPr>
          <w:rFonts w:eastAsia="宋体" w:hint="eastAsia"/>
          <w:sz w:val="24"/>
        </w:rPr>
        <w:t>《福建省社会保险费申报表</w:t>
      </w:r>
      <w:r w:rsidRPr="00DE452A">
        <w:rPr>
          <w:rFonts w:eastAsia="宋体"/>
          <w:sz w:val="24"/>
        </w:rPr>
        <w:t>4</w:t>
      </w:r>
      <w:r w:rsidRPr="00DE452A">
        <w:rPr>
          <w:rFonts w:eastAsia="宋体" w:hint="eastAsia"/>
          <w:sz w:val="24"/>
        </w:rPr>
        <w:t>社会保险费申报明细表（适用机关事业单位）》</w:t>
      </w:r>
    </w:p>
    <w:p w:rsidR="00B41AC7" w:rsidRPr="00445680" w:rsidRDefault="00B41AC7" w:rsidP="00FD01E3">
      <w:pPr>
        <w:pStyle w:val="4"/>
        <w:ind w:firstLine="480"/>
        <w:rPr>
          <w:rFonts w:ascii="黑体"/>
          <w:szCs w:val="24"/>
        </w:rPr>
      </w:pPr>
      <w:r w:rsidRPr="00445680">
        <w:rPr>
          <w:rFonts w:ascii="黑体" w:hAnsi="黑体" w:hint="eastAsia"/>
          <w:szCs w:val="24"/>
        </w:rPr>
        <w:t>【操作路径】</w:t>
      </w:r>
    </w:p>
    <w:p w:rsidR="00B41AC7" w:rsidRPr="00DE452A" w:rsidRDefault="00B41AC7" w:rsidP="00DE452A">
      <w:pPr>
        <w:spacing w:line="360" w:lineRule="auto"/>
        <w:ind w:firstLineChars="200" w:firstLine="480"/>
        <w:rPr>
          <w:rFonts w:ascii="宋体" w:eastAsia="宋体"/>
          <w:sz w:val="24"/>
          <w:szCs w:val="21"/>
        </w:rPr>
      </w:pPr>
      <w:r w:rsidRPr="00DE452A">
        <w:rPr>
          <w:rFonts w:ascii="宋体" w:eastAsia="宋体" w:hAnsi="宋体" w:hint="eastAsia"/>
          <w:bCs/>
          <w:sz w:val="24"/>
        </w:rPr>
        <w:t>1.</w:t>
      </w:r>
      <w:r w:rsidRPr="00DE452A">
        <w:rPr>
          <w:rFonts w:ascii="宋体" w:eastAsia="宋体" w:hAnsi="宋体" w:hint="eastAsia"/>
          <w:sz w:val="24"/>
          <w:szCs w:val="21"/>
        </w:rPr>
        <w:t>企业端用户操作路径：</w:t>
      </w:r>
      <w:r w:rsidRPr="00DE452A">
        <w:rPr>
          <w:rFonts w:ascii="宋体" w:eastAsia="宋体" w:hAnsi="宋体" w:hint="eastAsia"/>
          <w:sz w:val="24"/>
        </w:rPr>
        <w:t>【</w:t>
      </w:r>
      <w:r w:rsidRPr="00DE452A">
        <w:rPr>
          <w:rFonts w:ascii="宋体" w:eastAsia="宋体" w:hAnsi="宋体" w:hint="eastAsia"/>
          <w:sz w:val="24"/>
          <w:szCs w:val="21"/>
        </w:rPr>
        <w:t>申报管理</w:t>
      </w:r>
      <w:r w:rsidRPr="00DE452A">
        <w:rPr>
          <w:rFonts w:ascii="宋体" w:eastAsia="宋体" w:hAnsi="宋体" w:hint="eastAsia"/>
          <w:sz w:val="24"/>
        </w:rPr>
        <w:t>】</w:t>
      </w:r>
      <w:r w:rsidRPr="00DE452A">
        <w:rPr>
          <w:rFonts w:ascii="宋体" w:eastAsia="宋体" w:hAnsi="宋体"/>
          <w:sz w:val="24"/>
        </w:rPr>
        <w:t>—</w:t>
      </w:r>
      <w:r w:rsidRPr="00DE452A">
        <w:rPr>
          <w:rFonts w:ascii="宋体" w:eastAsia="宋体" w:hAnsi="宋体" w:hint="eastAsia"/>
          <w:sz w:val="24"/>
        </w:rPr>
        <w:t>【</w:t>
      </w:r>
      <w:r w:rsidRPr="00DE452A">
        <w:rPr>
          <w:rFonts w:ascii="宋体" w:eastAsia="宋体" w:hAnsi="宋体" w:hint="eastAsia"/>
          <w:sz w:val="24"/>
          <w:szCs w:val="21"/>
        </w:rPr>
        <w:t>申报表选择</w:t>
      </w:r>
      <w:r w:rsidRPr="00DE452A">
        <w:rPr>
          <w:rFonts w:ascii="宋体" w:eastAsia="宋体" w:hAnsi="宋体" w:hint="eastAsia"/>
          <w:sz w:val="24"/>
        </w:rPr>
        <w:t>】</w:t>
      </w:r>
    </w:p>
    <w:p w:rsidR="00B41AC7" w:rsidRPr="00DE452A" w:rsidRDefault="00B41AC7" w:rsidP="00DE452A">
      <w:pPr>
        <w:spacing w:line="360" w:lineRule="auto"/>
        <w:ind w:firstLineChars="200" w:firstLine="480"/>
        <w:rPr>
          <w:rFonts w:ascii="宋体" w:eastAsia="宋体"/>
          <w:sz w:val="24"/>
          <w:szCs w:val="21"/>
        </w:rPr>
      </w:pPr>
      <w:r w:rsidRPr="00DE452A">
        <w:rPr>
          <w:rFonts w:ascii="宋体" w:eastAsia="宋体" w:hAnsi="宋体" w:hint="eastAsia"/>
          <w:sz w:val="24"/>
        </w:rPr>
        <w:t>2</w:t>
      </w:r>
      <w:r w:rsidRPr="00DE452A">
        <w:rPr>
          <w:rFonts w:ascii="宋体" w:eastAsia="宋体" w:hAnsi="宋体"/>
          <w:sz w:val="24"/>
        </w:rPr>
        <w:t>.</w:t>
      </w:r>
      <w:r w:rsidRPr="00DE452A">
        <w:rPr>
          <w:rFonts w:ascii="宋体" w:eastAsia="宋体" w:hAnsi="宋体" w:hint="eastAsia"/>
          <w:sz w:val="24"/>
        </w:rPr>
        <w:t>电子税务局操作路径：</w:t>
      </w:r>
      <w:r w:rsidRPr="00DE452A">
        <w:rPr>
          <w:rFonts w:ascii="宋体" w:eastAsia="宋体" w:hAnsi="宋体"/>
          <w:sz w:val="24"/>
          <w:szCs w:val="21"/>
        </w:rPr>
        <w:t xml:space="preserve"> </w:t>
      </w:r>
    </w:p>
    <w:p w:rsidR="00B41AC7" w:rsidRPr="00DE452A" w:rsidRDefault="00B41AC7" w:rsidP="00DE452A">
      <w:pPr>
        <w:spacing w:line="360" w:lineRule="auto"/>
        <w:ind w:firstLineChars="200" w:firstLine="480"/>
        <w:rPr>
          <w:rFonts w:ascii="宋体" w:eastAsia="宋体"/>
          <w:sz w:val="24"/>
          <w:szCs w:val="21"/>
        </w:rPr>
      </w:pPr>
      <w:r w:rsidRPr="00DE452A">
        <w:rPr>
          <w:rFonts w:ascii="宋体" w:eastAsia="宋体" w:hAnsi="宋体" w:hint="eastAsia"/>
          <w:sz w:val="24"/>
        </w:rPr>
        <w:t>企业职工基本养老保险费、失业保险费正常申报：</w:t>
      </w:r>
      <w:r w:rsidRPr="00DE452A">
        <w:rPr>
          <w:rFonts w:ascii="宋体" w:eastAsia="宋体" w:hAnsi="宋体" w:hint="eastAsia"/>
          <w:sz w:val="24"/>
          <w:szCs w:val="21"/>
        </w:rPr>
        <w:t>【社会保险费申报】</w:t>
      </w:r>
      <w:r w:rsidRPr="00DE452A">
        <w:rPr>
          <w:rFonts w:ascii="宋体" w:eastAsia="宋体" w:hAnsi="宋体"/>
          <w:sz w:val="24"/>
          <w:szCs w:val="21"/>
        </w:rPr>
        <w:t>—</w:t>
      </w:r>
      <w:r w:rsidRPr="00DE452A">
        <w:rPr>
          <w:rFonts w:ascii="宋体" w:eastAsia="宋体" w:hAnsi="宋体" w:hint="eastAsia"/>
          <w:sz w:val="24"/>
          <w:szCs w:val="21"/>
        </w:rPr>
        <w:t>【养老、失业保险费申报】</w:t>
      </w:r>
    </w:p>
    <w:p w:rsidR="00B41AC7" w:rsidRPr="00DE452A" w:rsidRDefault="00B41AC7" w:rsidP="00DE452A">
      <w:pPr>
        <w:spacing w:line="360" w:lineRule="auto"/>
        <w:ind w:firstLineChars="200" w:firstLine="480"/>
        <w:rPr>
          <w:rFonts w:ascii="宋体" w:eastAsia="宋体"/>
          <w:sz w:val="24"/>
          <w:szCs w:val="21"/>
        </w:rPr>
      </w:pPr>
      <w:r w:rsidRPr="00DE452A">
        <w:rPr>
          <w:rFonts w:ascii="宋体" w:eastAsia="宋体" w:hAnsi="宋体" w:hint="eastAsia"/>
          <w:sz w:val="24"/>
        </w:rPr>
        <w:t>机关事业单位基本养老保险费正常申报：</w:t>
      </w:r>
      <w:r w:rsidRPr="00DE452A">
        <w:rPr>
          <w:rFonts w:ascii="宋体" w:eastAsia="宋体" w:hAnsi="宋体" w:hint="eastAsia"/>
          <w:sz w:val="24"/>
          <w:szCs w:val="21"/>
        </w:rPr>
        <w:t>【社会保险费申报】</w:t>
      </w:r>
      <w:r w:rsidRPr="00DE452A">
        <w:rPr>
          <w:rFonts w:ascii="宋体" w:eastAsia="宋体" w:hAnsi="宋体"/>
          <w:sz w:val="24"/>
          <w:szCs w:val="21"/>
        </w:rPr>
        <w:t>—</w:t>
      </w:r>
      <w:r w:rsidRPr="00DE452A">
        <w:rPr>
          <w:rFonts w:ascii="宋体" w:eastAsia="宋体" w:hAnsi="宋体" w:hint="eastAsia"/>
          <w:sz w:val="24"/>
          <w:szCs w:val="21"/>
        </w:rPr>
        <w:t>【机关保申报】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bCs/>
          <w:sz w:val="24"/>
        </w:rPr>
        <w:t>社保申报作废</w:t>
      </w:r>
      <w:r w:rsidRPr="00DE452A">
        <w:rPr>
          <w:rFonts w:ascii="宋体" w:eastAsia="宋体" w:hAnsi="宋体" w:hint="eastAsia"/>
          <w:sz w:val="24"/>
        </w:rPr>
        <w:t>：【</w:t>
      </w:r>
      <w:r w:rsidRPr="00DE452A">
        <w:rPr>
          <w:rFonts w:ascii="宋体" w:eastAsia="宋体" w:hAnsi="宋体" w:hint="eastAsia"/>
          <w:sz w:val="24"/>
          <w:szCs w:val="21"/>
        </w:rPr>
        <w:t>社会保险费申报</w:t>
      </w:r>
      <w:r w:rsidRPr="00DE452A">
        <w:rPr>
          <w:rFonts w:ascii="宋体" w:eastAsia="宋体" w:hAnsi="宋体" w:hint="eastAsia"/>
          <w:sz w:val="24"/>
        </w:rPr>
        <w:t>】</w:t>
      </w:r>
      <w:r w:rsidRPr="00DE452A">
        <w:rPr>
          <w:rFonts w:ascii="宋体" w:eastAsia="宋体" w:hAnsi="宋体"/>
          <w:sz w:val="24"/>
        </w:rPr>
        <w:t>—</w:t>
      </w:r>
      <w:r w:rsidRPr="00DE452A">
        <w:rPr>
          <w:rFonts w:ascii="宋体" w:eastAsia="宋体" w:hAnsi="宋体" w:hint="eastAsia"/>
          <w:sz w:val="24"/>
        </w:rPr>
        <w:t>【</w:t>
      </w:r>
      <w:r w:rsidRPr="00DE452A">
        <w:rPr>
          <w:rFonts w:ascii="宋体" w:eastAsia="宋体" w:hAnsi="宋体" w:hint="eastAsia"/>
          <w:bCs/>
          <w:sz w:val="24"/>
        </w:rPr>
        <w:t>社保申报（作废）</w:t>
      </w:r>
      <w:r w:rsidRPr="00DE452A">
        <w:rPr>
          <w:rFonts w:ascii="宋体" w:eastAsia="宋体" w:hAnsi="宋体" w:hint="eastAsia"/>
          <w:sz w:val="24"/>
        </w:rPr>
        <w:t>】</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3.闽税通</w:t>
      </w:r>
      <w:r w:rsidRPr="00DE452A">
        <w:rPr>
          <w:rFonts w:ascii="宋体" w:eastAsia="宋体" w:hAnsi="宋体"/>
          <w:sz w:val="24"/>
        </w:rPr>
        <w:t>APP</w:t>
      </w:r>
      <w:r w:rsidRPr="00DE452A">
        <w:rPr>
          <w:rFonts w:ascii="宋体" w:eastAsia="宋体" w:hAnsi="宋体" w:hint="eastAsia"/>
          <w:sz w:val="24"/>
          <w:szCs w:val="21"/>
        </w:rPr>
        <w:t>操作路径：</w:t>
      </w:r>
    </w:p>
    <w:p w:rsidR="00B41AC7" w:rsidRPr="00DE452A" w:rsidRDefault="00B41AC7" w:rsidP="00DE452A">
      <w:pPr>
        <w:spacing w:line="360" w:lineRule="auto"/>
        <w:ind w:firstLineChars="200" w:firstLine="480"/>
        <w:rPr>
          <w:rFonts w:eastAsia="宋体"/>
          <w:sz w:val="24"/>
        </w:rPr>
      </w:pPr>
      <w:r w:rsidRPr="00DE452A">
        <w:rPr>
          <w:rFonts w:ascii="宋体" w:eastAsia="宋体" w:hAnsi="宋体" w:hint="eastAsia"/>
          <w:bCs/>
          <w:sz w:val="24"/>
        </w:rPr>
        <w:t>定期定额申报</w:t>
      </w:r>
      <w:r w:rsidRPr="00DE452A">
        <w:rPr>
          <w:rFonts w:ascii="宋体" w:eastAsia="宋体" w:hAnsi="宋体" w:hint="eastAsia"/>
          <w:sz w:val="24"/>
        </w:rPr>
        <w:t>：【微办税】</w:t>
      </w:r>
      <w:r w:rsidRPr="00DE452A">
        <w:rPr>
          <w:rFonts w:ascii="宋体" w:eastAsia="宋体" w:hAnsi="宋体"/>
          <w:sz w:val="24"/>
        </w:rPr>
        <w:t>—</w:t>
      </w:r>
      <w:r w:rsidRPr="00DE452A">
        <w:rPr>
          <w:rFonts w:ascii="宋体" w:eastAsia="宋体" w:hAnsi="宋体" w:hint="eastAsia"/>
          <w:sz w:val="24"/>
        </w:rPr>
        <w:t>【申报缴纳】</w:t>
      </w:r>
      <w:r w:rsidRPr="00DE452A">
        <w:rPr>
          <w:rFonts w:ascii="宋体" w:eastAsia="宋体" w:hAnsi="宋体"/>
          <w:sz w:val="24"/>
        </w:rPr>
        <w:t>—</w:t>
      </w:r>
      <w:r w:rsidRPr="00DE452A">
        <w:rPr>
          <w:rFonts w:ascii="宋体" w:eastAsia="宋体" w:hAnsi="宋体" w:hint="eastAsia"/>
          <w:sz w:val="24"/>
        </w:rPr>
        <w:t>【</w:t>
      </w:r>
      <w:r w:rsidRPr="00DE452A">
        <w:rPr>
          <w:rFonts w:ascii="宋体" w:eastAsia="宋体" w:hAnsi="宋体" w:hint="eastAsia"/>
          <w:bCs/>
          <w:sz w:val="24"/>
        </w:rPr>
        <w:t>社保定额户费款缴纳</w:t>
      </w:r>
      <w:r w:rsidRPr="00DE452A">
        <w:rPr>
          <w:rFonts w:ascii="宋体" w:eastAsia="宋体" w:hAnsi="宋体" w:hint="eastAsia"/>
          <w:sz w:val="24"/>
        </w:rPr>
        <w:t>】</w:t>
      </w:r>
    </w:p>
    <w:p w:rsidR="00B41AC7" w:rsidRPr="00445680" w:rsidRDefault="00B41AC7" w:rsidP="00123128">
      <w:pPr>
        <w:pStyle w:val="3"/>
        <w:spacing w:before="300" w:after="300"/>
        <w:ind w:firstLine="562"/>
      </w:pPr>
      <w:bookmarkStart w:id="970" w:name="_Toc20385482"/>
      <w:bookmarkStart w:id="971" w:name="_Toc20383847"/>
      <w:bookmarkStart w:id="972" w:name="_Toc20383350"/>
      <w:bookmarkStart w:id="973" w:name="_Toc20381429"/>
      <w:bookmarkStart w:id="974" w:name="_Toc20380736"/>
      <w:bookmarkStart w:id="975" w:name="_Toc20501782"/>
      <w:bookmarkStart w:id="976" w:name="_Toc20467378"/>
      <w:bookmarkStart w:id="977" w:name="_Toc23107220"/>
      <w:bookmarkStart w:id="978" w:name="_Toc23500711"/>
      <w:r w:rsidRPr="00445680">
        <w:t>6.1.2—133</w:t>
      </w:r>
      <w:r w:rsidRPr="00445680">
        <w:rPr>
          <w:rFonts w:hint="eastAsia"/>
        </w:rPr>
        <w:t xml:space="preserve">　　灵活就业人员社会保险费</w:t>
      </w:r>
      <w:r w:rsidRPr="00445680">
        <w:rPr>
          <w:rFonts w:cs="Arial" w:hint="eastAsia"/>
        </w:rPr>
        <w:t>申报</w:t>
      </w:r>
      <w:bookmarkEnd w:id="970"/>
      <w:bookmarkEnd w:id="971"/>
      <w:bookmarkEnd w:id="972"/>
      <w:bookmarkEnd w:id="973"/>
      <w:bookmarkEnd w:id="974"/>
      <w:bookmarkEnd w:id="975"/>
      <w:bookmarkEnd w:id="976"/>
      <w:bookmarkEnd w:id="977"/>
      <w:bookmarkEnd w:id="978"/>
    </w:p>
    <w:p w:rsidR="00B41AC7" w:rsidRPr="00445680" w:rsidRDefault="00B41AC7" w:rsidP="00FD01E3">
      <w:pPr>
        <w:pStyle w:val="4"/>
        <w:ind w:firstLine="480"/>
        <w:rPr>
          <w:rFonts w:ascii="黑体"/>
          <w:bCs w:val="0"/>
          <w:szCs w:val="24"/>
        </w:rPr>
      </w:pPr>
      <w:r w:rsidRPr="00445680">
        <w:rPr>
          <w:rFonts w:ascii="黑体" w:hAnsi="黑体" w:hint="eastAsia"/>
          <w:szCs w:val="24"/>
        </w:rPr>
        <w:t>【事项名称】</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灵活就业人员社会保险费申报</w:t>
      </w:r>
    </w:p>
    <w:p w:rsidR="00B41AC7" w:rsidRPr="00445680" w:rsidRDefault="00B41AC7" w:rsidP="00FD01E3">
      <w:pPr>
        <w:pStyle w:val="4"/>
        <w:ind w:firstLine="480"/>
        <w:rPr>
          <w:rFonts w:ascii="黑体"/>
          <w:bCs w:val="0"/>
          <w:szCs w:val="24"/>
        </w:rPr>
      </w:pPr>
      <w:r w:rsidRPr="00445680">
        <w:rPr>
          <w:rFonts w:ascii="黑体" w:hAnsi="黑体" w:hint="eastAsia"/>
          <w:szCs w:val="24"/>
        </w:rPr>
        <w:t>【申请条件】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雇工的个体工商户，未在用人单位参加社会保险的非全日制从业人员其他灵活就业人员（含自谋职业者机关养老保险）应当依照法律、行政法规规定或者税务机关依照法律、行政法规确定的申报期限、申报内容、申报缴纳社会保险费。</w:t>
      </w:r>
    </w:p>
    <w:p w:rsidR="00B41AC7" w:rsidRPr="00445680" w:rsidRDefault="00B41AC7" w:rsidP="00FD01E3">
      <w:pPr>
        <w:pStyle w:val="4"/>
        <w:ind w:firstLine="480"/>
        <w:rPr>
          <w:rFonts w:ascii="黑体"/>
          <w:bCs w:val="0"/>
          <w:szCs w:val="24"/>
        </w:rPr>
      </w:pPr>
      <w:r w:rsidRPr="00445680">
        <w:rPr>
          <w:rFonts w:ascii="黑体" w:hAnsi="黑体" w:hint="eastAsia"/>
          <w:szCs w:val="24"/>
        </w:rPr>
        <w:lastRenderedPageBreak/>
        <w:t>【设定依据】</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《中华人民共和国社会保险法》第六十条第二款</w:t>
      </w:r>
    </w:p>
    <w:p w:rsidR="00B41AC7" w:rsidRPr="00445680" w:rsidRDefault="00B41AC7" w:rsidP="00FD01E3">
      <w:pPr>
        <w:pStyle w:val="4"/>
        <w:ind w:firstLine="480"/>
        <w:rPr>
          <w:rFonts w:ascii="黑体"/>
          <w:bCs w:val="0"/>
          <w:szCs w:val="24"/>
        </w:rPr>
      </w:pPr>
      <w:r w:rsidRPr="00445680">
        <w:rPr>
          <w:rFonts w:ascii="黑体" w:hAnsi="黑体" w:hint="eastAsia"/>
          <w:szCs w:val="24"/>
        </w:rPr>
        <w:t>【办理材料】</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．自主申报缴纳社会保险费的灵活就业人员：</w:t>
      </w:r>
    </w:p>
    <w:tbl>
      <w:tblP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814"/>
        <w:gridCol w:w="4964"/>
        <w:gridCol w:w="1418"/>
        <w:gridCol w:w="1417"/>
      </w:tblGrid>
      <w:tr w:rsidR="00B41AC7" w:rsidRPr="00DE452A">
        <w:trPr>
          <w:tblHeader/>
        </w:trPr>
        <w:tc>
          <w:tcPr>
            <w:tcW w:w="814"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序号</w:t>
            </w:r>
          </w:p>
        </w:tc>
        <w:tc>
          <w:tcPr>
            <w:tcW w:w="4964"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提交资料名称</w:t>
            </w:r>
          </w:p>
        </w:tc>
        <w:tc>
          <w:tcPr>
            <w:tcW w:w="1418"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数量</w:t>
            </w:r>
          </w:p>
        </w:tc>
        <w:tc>
          <w:tcPr>
            <w:tcW w:w="1417"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备注</w:t>
            </w:r>
          </w:p>
        </w:tc>
      </w:tr>
      <w:tr w:rsidR="00B41AC7" w:rsidRPr="00DE452A">
        <w:tc>
          <w:tcPr>
            <w:tcW w:w="814"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p>
        </w:tc>
        <w:tc>
          <w:tcPr>
            <w:tcW w:w="4964"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1</w:t>
            </w:r>
            <w:r w:rsidRPr="00DE452A">
              <w:rPr>
                <w:rFonts w:ascii="宋体" w:eastAsia="宋体" w:hAnsi="宋体" w:cs="宋体" w:hint="eastAsia"/>
                <w:sz w:val="24"/>
                <w:szCs w:val="21"/>
              </w:rPr>
              <w:t>社会保险费缴费申报表</w:t>
            </w:r>
          </w:p>
        </w:tc>
        <w:tc>
          <w:tcPr>
            <w:tcW w:w="141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417"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814"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p>
        </w:tc>
        <w:tc>
          <w:tcPr>
            <w:tcW w:w="4964"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2</w:t>
            </w:r>
            <w:r w:rsidRPr="00DE452A">
              <w:rPr>
                <w:rFonts w:ascii="宋体" w:eastAsia="宋体" w:hAnsi="宋体" w:cs="宋体" w:hint="eastAsia"/>
                <w:sz w:val="24"/>
                <w:szCs w:val="21"/>
              </w:rPr>
              <w:t>福建省社会保险费申报明细表</w:t>
            </w:r>
          </w:p>
        </w:tc>
        <w:tc>
          <w:tcPr>
            <w:tcW w:w="1418"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417"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eastAsia="宋体"/>
                <w:sz w:val="24"/>
              </w:rPr>
            </w:pPr>
          </w:p>
        </w:tc>
      </w:tr>
    </w:tbl>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．依据相关经办机构核定应缴基数或费额缴纳社会保险费的灵活就业人员：</w:t>
      </w:r>
    </w:p>
    <w:tbl>
      <w:tblP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817"/>
        <w:gridCol w:w="4961"/>
        <w:gridCol w:w="1418"/>
        <w:gridCol w:w="1417"/>
      </w:tblGrid>
      <w:tr w:rsidR="00B41AC7" w:rsidRPr="00DE452A">
        <w:trPr>
          <w:tblHeader/>
        </w:trPr>
        <w:tc>
          <w:tcPr>
            <w:tcW w:w="817"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序号</w:t>
            </w:r>
          </w:p>
        </w:tc>
        <w:tc>
          <w:tcPr>
            <w:tcW w:w="4961"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提交资料名称</w:t>
            </w:r>
          </w:p>
        </w:tc>
        <w:tc>
          <w:tcPr>
            <w:tcW w:w="1418"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数量</w:t>
            </w:r>
          </w:p>
        </w:tc>
        <w:tc>
          <w:tcPr>
            <w:tcW w:w="1417"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备注</w:t>
            </w:r>
          </w:p>
        </w:tc>
      </w:tr>
      <w:tr w:rsidR="00B41AC7" w:rsidRPr="00DE452A">
        <w:tc>
          <w:tcPr>
            <w:tcW w:w="817"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p>
        </w:tc>
        <w:tc>
          <w:tcPr>
            <w:tcW w:w="4961"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3</w:t>
            </w:r>
            <w:r w:rsidRPr="00DE452A">
              <w:rPr>
                <w:rFonts w:ascii="宋体" w:eastAsia="宋体" w:hAnsi="宋体" w:cs="宋体" w:hint="eastAsia"/>
                <w:sz w:val="24"/>
                <w:szCs w:val="21"/>
              </w:rPr>
              <w:t>社会保险费缴费申报表（适用机关事业单位）</w:t>
            </w:r>
          </w:p>
        </w:tc>
        <w:tc>
          <w:tcPr>
            <w:tcW w:w="141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hint="eastAsia"/>
                <w:sz w:val="24"/>
              </w:rPr>
              <w:t>2</w:t>
            </w:r>
            <w:r w:rsidRPr="00DE452A">
              <w:rPr>
                <w:rFonts w:eastAsia="宋体" w:hint="eastAsia"/>
                <w:sz w:val="24"/>
              </w:rPr>
              <w:t>份</w:t>
            </w:r>
          </w:p>
        </w:tc>
        <w:tc>
          <w:tcPr>
            <w:tcW w:w="1417"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817"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p>
        </w:tc>
        <w:tc>
          <w:tcPr>
            <w:tcW w:w="4961"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4</w:t>
            </w:r>
            <w:r w:rsidRPr="00DE452A">
              <w:rPr>
                <w:rFonts w:ascii="宋体" w:eastAsia="宋体" w:hAnsi="宋体" w:cs="宋体" w:hint="eastAsia"/>
                <w:sz w:val="24"/>
                <w:szCs w:val="21"/>
              </w:rPr>
              <w:t>社会保险费申报明细表（适用机关事业单位）</w:t>
            </w:r>
          </w:p>
        </w:tc>
        <w:tc>
          <w:tcPr>
            <w:tcW w:w="141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hint="eastAsia"/>
                <w:sz w:val="24"/>
              </w:rPr>
              <w:t>2</w:t>
            </w:r>
            <w:r w:rsidRPr="00DE452A">
              <w:rPr>
                <w:rFonts w:eastAsia="宋体" w:hint="eastAsia"/>
                <w:sz w:val="24"/>
              </w:rPr>
              <w:t>份</w:t>
            </w:r>
          </w:p>
        </w:tc>
        <w:tc>
          <w:tcPr>
            <w:tcW w:w="1417"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817"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3</w:t>
            </w:r>
          </w:p>
        </w:tc>
        <w:tc>
          <w:tcPr>
            <w:tcW w:w="4961"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hint="eastAsia"/>
                <w:sz w:val="24"/>
              </w:rPr>
              <w:t>所属人才部门确定缴费基数的相关资料</w:t>
            </w:r>
          </w:p>
        </w:tc>
        <w:tc>
          <w:tcPr>
            <w:tcW w:w="1418"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hint="eastAsia"/>
                <w:sz w:val="24"/>
              </w:rPr>
              <w:t>2</w:t>
            </w:r>
            <w:r w:rsidRPr="00DE452A">
              <w:rPr>
                <w:rFonts w:eastAsia="宋体" w:hint="eastAsia"/>
                <w:sz w:val="24"/>
              </w:rPr>
              <w:t>份</w:t>
            </w:r>
          </w:p>
        </w:tc>
        <w:tc>
          <w:tcPr>
            <w:tcW w:w="1417"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eastAsia="宋体"/>
                <w:sz w:val="24"/>
              </w:rPr>
            </w:pPr>
          </w:p>
        </w:tc>
      </w:tr>
    </w:tbl>
    <w:p w:rsidR="00B41AC7" w:rsidRPr="00445680" w:rsidRDefault="00B41AC7" w:rsidP="00123128">
      <w:pPr>
        <w:pStyle w:val="4"/>
        <w:ind w:firstLine="480"/>
        <w:rPr>
          <w:rFonts w:ascii="黑体"/>
          <w:bCs w:val="0"/>
          <w:szCs w:val="24"/>
        </w:rPr>
      </w:pPr>
      <w:r w:rsidRPr="00445680">
        <w:rPr>
          <w:rFonts w:ascii="黑体" w:hAnsi="黑体" w:hint="eastAsia"/>
          <w:szCs w:val="24"/>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移动办税终端办理（不含自谋职业者机关养老保险申报）。</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办税服务厅办理。办税服务厅的具体地点可从国家税务总局福建省税务局网站</w:t>
      </w:r>
      <w:r w:rsidRPr="00DE452A">
        <w:rPr>
          <w:rFonts w:eastAsia="宋体"/>
          <w:sz w:val="24"/>
        </w:rPr>
        <w:t>“</w:t>
      </w:r>
      <w:r w:rsidRPr="00DE452A">
        <w:rPr>
          <w:rFonts w:eastAsia="宋体" w:hint="eastAsia"/>
          <w:sz w:val="24"/>
        </w:rPr>
        <w:t>纳税服务</w:t>
      </w:r>
      <w:r w:rsidRPr="00DE452A">
        <w:rPr>
          <w:rFonts w:eastAsia="宋体"/>
          <w:sz w:val="24"/>
        </w:rPr>
        <w:t>-</w:t>
      </w:r>
      <w:r w:rsidRPr="00DE452A">
        <w:rPr>
          <w:rFonts w:eastAsia="宋体" w:hint="eastAsia"/>
          <w:sz w:val="24"/>
        </w:rPr>
        <w:t>办税地图</w:t>
      </w:r>
      <w:r w:rsidRPr="00DE452A">
        <w:rPr>
          <w:rFonts w:eastAsia="宋体"/>
          <w:sz w:val="24"/>
        </w:rPr>
        <w:t>”</w:t>
      </w:r>
      <w:r w:rsidRPr="00DE452A">
        <w:rPr>
          <w:rFonts w:eastAsia="宋体" w:hint="eastAsia"/>
          <w:sz w:val="24"/>
        </w:rPr>
        <w:t>栏目查询。</w:t>
      </w:r>
    </w:p>
    <w:p w:rsidR="00B41AC7" w:rsidRPr="00445680" w:rsidRDefault="00B41AC7" w:rsidP="00FD01E3">
      <w:pPr>
        <w:pStyle w:val="4"/>
        <w:ind w:firstLine="480"/>
        <w:rPr>
          <w:rFonts w:ascii="黑体"/>
          <w:szCs w:val="24"/>
        </w:rPr>
      </w:pPr>
      <w:r w:rsidRPr="00445680">
        <w:rPr>
          <w:rFonts w:ascii="黑体" w:hAnsi="黑体" w:hint="eastAsia"/>
          <w:szCs w:val="24"/>
        </w:rPr>
        <w:t>【通办范围】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全市通办</w:t>
      </w:r>
    </w:p>
    <w:p w:rsidR="00B41AC7" w:rsidRPr="00445680" w:rsidRDefault="00B41AC7" w:rsidP="00FD01E3">
      <w:pPr>
        <w:pStyle w:val="4"/>
        <w:ind w:firstLine="480"/>
        <w:rPr>
          <w:rFonts w:ascii="黑体"/>
          <w:bCs w:val="0"/>
          <w:szCs w:val="24"/>
        </w:rPr>
      </w:pPr>
      <w:r w:rsidRPr="00445680">
        <w:rPr>
          <w:rFonts w:ascii="黑体" w:hAnsi="黑体" w:hint="eastAsia"/>
          <w:szCs w:val="24"/>
        </w:rPr>
        <w:lastRenderedPageBreak/>
        <w:t>【办理机构】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w:t>
      </w:r>
    </w:p>
    <w:p w:rsidR="00B41AC7" w:rsidRPr="00445680" w:rsidRDefault="00B41AC7" w:rsidP="00FD01E3">
      <w:pPr>
        <w:pStyle w:val="4"/>
        <w:ind w:firstLine="480"/>
        <w:rPr>
          <w:rFonts w:ascii="黑体"/>
          <w:bCs w:val="0"/>
          <w:szCs w:val="24"/>
        </w:rPr>
      </w:pPr>
      <w:r w:rsidRPr="00445680">
        <w:rPr>
          <w:rFonts w:ascii="黑体" w:hAnsi="黑体" w:hint="eastAsia"/>
          <w:szCs w:val="24"/>
        </w:rPr>
        <w:t>【收费标准】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不收费</w:t>
      </w:r>
    </w:p>
    <w:p w:rsidR="00B41AC7" w:rsidRPr="00445680" w:rsidRDefault="00B41AC7" w:rsidP="00FD01E3">
      <w:pPr>
        <w:pStyle w:val="4"/>
        <w:ind w:firstLine="480"/>
        <w:rPr>
          <w:rFonts w:ascii="黑体"/>
          <w:bCs w:val="0"/>
          <w:szCs w:val="24"/>
        </w:rPr>
      </w:pPr>
      <w:r w:rsidRPr="00445680">
        <w:rPr>
          <w:rFonts w:ascii="黑体" w:hAnsi="黑体" w:hint="eastAsia"/>
          <w:szCs w:val="24"/>
        </w:rPr>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即时办结</w:t>
      </w:r>
    </w:p>
    <w:p w:rsidR="00B41AC7" w:rsidRPr="00445680" w:rsidRDefault="00B41AC7" w:rsidP="00FD01E3">
      <w:pPr>
        <w:pStyle w:val="4"/>
        <w:ind w:firstLine="480"/>
        <w:rPr>
          <w:rFonts w:ascii="黑体"/>
          <w:bCs w:val="0"/>
          <w:szCs w:val="24"/>
        </w:rPr>
      </w:pPr>
      <w:r w:rsidRPr="00445680">
        <w:rPr>
          <w:rFonts w:ascii="黑体" w:hAnsi="黑体" w:hint="eastAsia"/>
          <w:szCs w:val="24"/>
        </w:rPr>
        <w:t>【联系电话】</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税务机关对外公开的联系电话，可从国家税务总局福建省税务局网站</w:t>
      </w:r>
      <w:r w:rsidRPr="00DE452A">
        <w:rPr>
          <w:rFonts w:eastAsia="宋体"/>
          <w:sz w:val="24"/>
        </w:rPr>
        <w:t>“</w:t>
      </w:r>
      <w:r w:rsidRPr="00DE452A">
        <w:rPr>
          <w:rFonts w:eastAsia="宋体" w:hint="eastAsia"/>
          <w:sz w:val="24"/>
        </w:rPr>
        <w:t>纳税服务</w:t>
      </w:r>
      <w:r w:rsidRPr="00DE452A">
        <w:rPr>
          <w:rFonts w:eastAsia="宋体"/>
          <w:sz w:val="24"/>
        </w:rPr>
        <w:t>-</w:t>
      </w:r>
      <w:r w:rsidRPr="00DE452A">
        <w:rPr>
          <w:rFonts w:eastAsia="宋体" w:hint="eastAsia"/>
          <w:sz w:val="24"/>
        </w:rPr>
        <w:t>办税地图</w:t>
      </w:r>
      <w:r w:rsidRPr="00DE452A">
        <w:rPr>
          <w:rFonts w:eastAsia="宋体"/>
          <w:sz w:val="24"/>
        </w:rPr>
        <w:t>”</w:t>
      </w:r>
      <w:r w:rsidRPr="00DE452A">
        <w:rPr>
          <w:rFonts w:eastAsia="宋体" w:hint="eastAsia"/>
          <w:sz w:val="24"/>
        </w:rPr>
        <w:t>栏目查询。</w:t>
      </w:r>
    </w:p>
    <w:p w:rsidR="00B41AC7" w:rsidRPr="00445680" w:rsidRDefault="00B41AC7" w:rsidP="00FD01E3">
      <w:pPr>
        <w:pStyle w:val="4"/>
        <w:ind w:firstLine="480"/>
        <w:rPr>
          <w:rFonts w:ascii="黑体"/>
          <w:bCs w:val="0"/>
          <w:szCs w:val="24"/>
        </w:rPr>
      </w:pPr>
      <w:r w:rsidRPr="00445680">
        <w:rPr>
          <w:rFonts w:ascii="黑体" w:hAnsi="黑体" w:hint="eastAsia"/>
          <w:szCs w:val="24"/>
        </w:rPr>
        <w:t>【办理流程】</w:t>
      </w:r>
    </w:p>
    <w:p w:rsidR="00B41AC7" w:rsidRPr="00DE452A" w:rsidRDefault="00FD01E3" w:rsidP="00123128">
      <w:pPr>
        <w:ind w:firstLine="480"/>
        <w:rPr>
          <w:rFonts w:eastAsia="宋体"/>
          <w:sz w:val="24"/>
        </w:rPr>
      </w:pPr>
      <w:r w:rsidRPr="00E1165A">
        <w:rPr>
          <w:rFonts w:eastAsia="宋体"/>
          <w:noProof/>
          <w:sz w:val="24"/>
        </w:rPr>
        <w:pict>
          <v:shape id="图片 210" o:spid="_x0000_i1158" type="#_x0000_t75" style="width:404.25pt;height:123.75pt;visibility:visible">
            <v:imagedata r:id="rId14" o:title=""/>
          </v:shape>
        </w:pict>
      </w:r>
    </w:p>
    <w:p w:rsidR="00B41AC7" w:rsidRPr="00445680" w:rsidRDefault="00B41AC7" w:rsidP="00FD01E3">
      <w:pPr>
        <w:pStyle w:val="4"/>
        <w:ind w:firstLine="480"/>
        <w:rPr>
          <w:rFonts w:ascii="黑体"/>
          <w:bCs w:val="0"/>
          <w:szCs w:val="24"/>
        </w:rPr>
      </w:pPr>
      <w:r w:rsidRPr="00445680">
        <w:rPr>
          <w:rFonts w:ascii="黑体" w:hAnsi="黑体" w:hint="eastAsia"/>
          <w:szCs w:val="24"/>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缴费人对报送资料的真实性和合法性承担责任。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文书表单可在省税务局网站</w:t>
      </w:r>
      <w:r w:rsidRPr="00DE452A">
        <w:rPr>
          <w:rFonts w:eastAsia="宋体"/>
          <w:sz w:val="24"/>
        </w:rPr>
        <w:t>“</w:t>
      </w:r>
      <w:r w:rsidRPr="00DE452A">
        <w:rPr>
          <w:rFonts w:eastAsia="宋体" w:hint="eastAsia"/>
          <w:sz w:val="24"/>
        </w:rPr>
        <w:t>下载中心</w:t>
      </w:r>
      <w:r w:rsidRPr="00DE452A">
        <w:rPr>
          <w:rFonts w:eastAsia="宋体"/>
          <w:sz w:val="24"/>
        </w:rPr>
        <w:t>”</w:t>
      </w:r>
      <w:r w:rsidRPr="00DE452A">
        <w:rPr>
          <w:rFonts w:eastAsia="宋体" w:hint="eastAsia"/>
          <w:sz w:val="24"/>
        </w:rPr>
        <w:t>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缴费人在资料完整且符合法定受理条件的前提下，最多只需要到税务机关跑一次。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lastRenderedPageBreak/>
        <w:t>4</w:t>
      </w:r>
      <w:r w:rsidRPr="00DE452A">
        <w:rPr>
          <w:rFonts w:eastAsia="宋体"/>
          <w:sz w:val="24"/>
        </w:rPr>
        <w:t>.</w:t>
      </w:r>
      <w:r w:rsidRPr="00DE452A">
        <w:rPr>
          <w:rFonts w:eastAsia="宋体" w:hint="eastAsia"/>
          <w:sz w:val="24"/>
        </w:rPr>
        <w:t>缴费人使用符合电子签名法规定条件的电子签名，与手写签名或者盖章具有同等法律效力。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5</w:t>
      </w:r>
      <w:r w:rsidRPr="00DE452A">
        <w:rPr>
          <w:rFonts w:eastAsia="宋体"/>
          <w:sz w:val="24"/>
        </w:rPr>
        <w:t>.</w:t>
      </w:r>
      <w:r w:rsidRPr="00DE452A">
        <w:rPr>
          <w:rFonts w:eastAsia="宋体" w:hint="eastAsia"/>
          <w:sz w:val="24"/>
        </w:rPr>
        <w:t>缴费人提供的各项资料为复印件的，均需注明</w:t>
      </w:r>
      <w:r w:rsidRPr="00DE452A">
        <w:rPr>
          <w:rFonts w:eastAsia="宋体"/>
          <w:sz w:val="24"/>
        </w:rPr>
        <w:t>“</w:t>
      </w:r>
      <w:r w:rsidRPr="00DE452A">
        <w:rPr>
          <w:rFonts w:eastAsia="宋体" w:hint="eastAsia"/>
          <w:sz w:val="24"/>
        </w:rPr>
        <w:t>与原件一致</w:t>
      </w:r>
      <w:r w:rsidRPr="00DE452A">
        <w:rPr>
          <w:rFonts w:eastAsia="宋体"/>
          <w:sz w:val="24"/>
        </w:rPr>
        <w:t>”</w:t>
      </w:r>
      <w:r w:rsidRPr="00DE452A">
        <w:rPr>
          <w:rFonts w:eastAsia="宋体" w:hint="eastAsia"/>
          <w:sz w:val="24"/>
        </w:rPr>
        <w:t>并签章。</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6</w:t>
      </w:r>
      <w:r w:rsidRPr="00DE452A">
        <w:rPr>
          <w:rFonts w:eastAsia="宋体"/>
          <w:sz w:val="24"/>
        </w:rPr>
        <w:t>.</w:t>
      </w:r>
      <w:r w:rsidRPr="00DE452A">
        <w:rPr>
          <w:rFonts w:eastAsia="宋体" w:hint="eastAsia"/>
          <w:sz w:val="24"/>
        </w:rPr>
        <w:t>缴费方式认定依申请，通过专户进入参保人员参保缴费关联，进行缴费方式、缴费期限、缴费起始时间等认定。</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7</w:t>
      </w:r>
      <w:r w:rsidRPr="00DE452A">
        <w:rPr>
          <w:rFonts w:eastAsia="宋体"/>
          <w:sz w:val="24"/>
        </w:rPr>
        <w:t>.</w:t>
      </w:r>
      <w:r w:rsidRPr="00DE452A">
        <w:rPr>
          <w:rFonts w:eastAsia="宋体" w:hint="eastAsia"/>
          <w:sz w:val="24"/>
        </w:rPr>
        <w:t>缴费人可以签订社会保险费银税三方（委托）划缴协议，到期自动划缴应缴费款，无需再行申报。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8</w:t>
      </w:r>
      <w:r w:rsidRPr="00DE452A">
        <w:rPr>
          <w:rFonts w:eastAsia="宋体"/>
          <w:sz w:val="24"/>
        </w:rPr>
        <w:t>.</w:t>
      </w:r>
      <w:r w:rsidRPr="00DE452A">
        <w:rPr>
          <w:rFonts w:eastAsia="宋体" w:hint="eastAsia"/>
          <w:sz w:val="24"/>
        </w:rPr>
        <w:t>以本省城镇非私营单位就业人员平均工资和城镇私营单位就业人员平均工资加权计算的全口径城镇单位就业人员平均工资，核定社保个人缴费基数。</w:t>
      </w:r>
    </w:p>
    <w:p w:rsidR="00B41AC7" w:rsidRPr="00DE452A" w:rsidRDefault="00B41AC7" w:rsidP="00DE452A">
      <w:pPr>
        <w:spacing w:line="360" w:lineRule="auto"/>
        <w:ind w:firstLineChars="200" w:firstLine="480"/>
        <w:rPr>
          <w:rFonts w:eastAsia="宋体"/>
          <w:sz w:val="24"/>
        </w:rPr>
      </w:pPr>
      <w:bookmarkStart w:id="979" w:name="_Toc20381430"/>
      <w:bookmarkStart w:id="980" w:name="_Toc20380737"/>
      <w:r w:rsidRPr="00DE452A">
        <w:rPr>
          <w:rFonts w:eastAsia="宋体" w:hint="eastAsia"/>
          <w:sz w:val="24"/>
        </w:rPr>
        <w:t>9</w:t>
      </w:r>
      <w:r w:rsidRPr="00DE452A">
        <w:rPr>
          <w:rFonts w:eastAsia="宋体"/>
          <w:sz w:val="24"/>
        </w:rPr>
        <w:t>.</w:t>
      </w:r>
      <w:r w:rsidRPr="00DE452A">
        <w:rPr>
          <w:rFonts w:eastAsia="宋体" w:hint="eastAsia"/>
          <w:sz w:val="24"/>
        </w:rPr>
        <w:t>灵活就业人员参加企业基本养老保险，可以在本省全口径城镇单位就业人员平均工资的</w:t>
      </w:r>
      <w:r w:rsidRPr="00DE452A">
        <w:rPr>
          <w:rFonts w:eastAsia="宋体"/>
          <w:sz w:val="24"/>
        </w:rPr>
        <w:t>60%</w:t>
      </w:r>
      <w:r w:rsidRPr="00DE452A">
        <w:rPr>
          <w:rFonts w:eastAsia="宋体" w:hint="eastAsia"/>
          <w:sz w:val="24"/>
        </w:rPr>
        <w:t>至</w:t>
      </w:r>
      <w:r w:rsidRPr="00DE452A">
        <w:rPr>
          <w:rFonts w:eastAsia="宋体"/>
          <w:sz w:val="24"/>
        </w:rPr>
        <w:t>300%</w:t>
      </w:r>
      <w:r w:rsidRPr="00DE452A">
        <w:rPr>
          <w:rFonts w:eastAsia="宋体" w:hint="eastAsia"/>
          <w:sz w:val="24"/>
        </w:rPr>
        <w:t>之间选择适当的缴费基数。基本养老保险缴费比例为</w:t>
      </w:r>
      <w:r w:rsidRPr="00DE452A">
        <w:rPr>
          <w:rFonts w:eastAsia="宋体"/>
          <w:sz w:val="24"/>
        </w:rPr>
        <w:t>20%</w:t>
      </w:r>
      <w:r w:rsidRPr="00DE452A">
        <w:rPr>
          <w:rFonts w:eastAsia="宋体" w:hint="eastAsia"/>
          <w:sz w:val="24"/>
        </w:rPr>
        <w:t>，基本医疗保险缴费比例由各统筹区确定。</w:t>
      </w:r>
      <w:bookmarkEnd w:id="979"/>
      <w:bookmarkEnd w:id="980"/>
    </w:p>
    <w:p w:rsidR="00B41AC7" w:rsidRPr="00DE452A" w:rsidRDefault="00B41AC7" w:rsidP="00DE452A">
      <w:pPr>
        <w:spacing w:line="360" w:lineRule="auto"/>
        <w:ind w:firstLineChars="200" w:firstLine="480"/>
        <w:rPr>
          <w:rFonts w:eastAsia="宋体"/>
          <w:sz w:val="24"/>
        </w:rPr>
      </w:pPr>
      <w:bookmarkStart w:id="981" w:name="_Toc20380738"/>
      <w:bookmarkStart w:id="982" w:name="_Toc20381431"/>
      <w:r w:rsidRPr="00DE452A">
        <w:rPr>
          <w:rFonts w:eastAsia="宋体" w:hint="eastAsia"/>
          <w:sz w:val="24"/>
        </w:rPr>
        <w:t>10</w:t>
      </w:r>
      <w:r w:rsidRPr="00DE452A">
        <w:rPr>
          <w:rFonts w:eastAsia="宋体" w:hint="eastAsia"/>
          <w:sz w:val="24"/>
        </w:rPr>
        <w:t>．自谋职业者机关保人员只允许上补一年。中断一年的，再次申报时，必须将中断的年度一并补缴；中断两年（含）的，不再允许申报。</w:t>
      </w:r>
      <w:bookmarkEnd w:id="981"/>
      <w:bookmarkEnd w:id="982"/>
    </w:p>
    <w:p w:rsidR="00B41AC7" w:rsidRPr="00DE452A" w:rsidRDefault="00B41AC7" w:rsidP="00DE452A">
      <w:pPr>
        <w:spacing w:line="360" w:lineRule="auto"/>
        <w:ind w:firstLineChars="200" w:firstLine="480"/>
        <w:rPr>
          <w:rFonts w:eastAsia="宋体"/>
          <w:sz w:val="24"/>
        </w:rPr>
      </w:pPr>
      <w:bookmarkStart w:id="983" w:name="_Toc20381432"/>
      <w:bookmarkStart w:id="984" w:name="_Toc20380739"/>
      <w:r w:rsidRPr="00DE452A">
        <w:rPr>
          <w:rFonts w:eastAsia="宋体"/>
          <w:sz w:val="24"/>
        </w:rPr>
        <w:t>1</w:t>
      </w:r>
      <w:r w:rsidRPr="00DE452A">
        <w:rPr>
          <w:rFonts w:eastAsia="宋体" w:hint="eastAsia"/>
          <w:sz w:val="24"/>
        </w:rPr>
        <w:t>1</w:t>
      </w:r>
      <w:r w:rsidRPr="00DE452A">
        <w:rPr>
          <w:rFonts w:eastAsia="宋体"/>
          <w:sz w:val="24"/>
        </w:rPr>
        <w:t>.</w:t>
      </w:r>
      <w:r w:rsidRPr="00DE452A">
        <w:rPr>
          <w:rFonts w:eastAsia="宋体" w:hint="eastAsia"/>
          <w:sz w:val="24"/>
        </w:rPr>
        <w:t>缴费人通过税务机关信息系统完成申报缴费的，可以申请开具社会保险费缴费证明。税务机关出具的缴费证明，不体现社保部门的退费结果信息。</w:t>
      </w:r>
      <w:bookmarkEnd w:id="983"/>
      <w:bookmarkEnd w:id="984"/>
    </w:p>
    <w:p w:rsidR="00B41AC7" w:rsidRPr="00445680" w:rsidRDefault="00B41AC7" w:rsidP="00FD01E3">
      <w:pPr>
        <w:pStyle w:val="4"/>
        <w:ind w:firstLine="480"/>
        <w:rPr>
          <w:rFonts w:ascii="黑体"/>
          <w:szCs w:val="24"/>
        </w:rPr>
      </w:pPr>
      <w:r w:rsidRPr="00445680">
        <w:rPr>
          <w:rFonts w:ascii="黑体" w:hAnsi="黑体" w:hint="eastAsia"/>
          <w:szCs w:val="24"/>
        </w:rPr>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《福建省社会保险费申报表</w:t>
      </w:r>
      <w:r w:rsidRPr="00DE452A">
        <w:rPr>
          <w:rFonts w:eastAsia="宋体"/>
          <w:sz w:val="24"/>
        </w:rPr>
        <w:t>1</w:t>
      </w:r>
      <w:r w:rsidRPr="00DE452A">
        <w:rPr>
          <w:rFonts w:eastAsia="宋体" w:hint="eastAsia"/>
          <w:sz w:val="24"/>
        </w:rPr>
        <w:t>社会保险费缴费申报表》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《福建省社会保险费申报表</w:t>
      </w:r>
      <w:r w:rsidRPr="00DE452A">
        <w:rPr>
          <w:rFonts w:eastAsia="宋体"/>
          <w:sz w:val="24"/>
        </w:rPr>
        <w:t>2</w:t>
      </w:r>
      <w:r w:rsidRPr="00DE452A">
        <w:rPr>
          <w:rFonts w:eastAsia="宋体" w:hint="eastAsia"/>
          <w:sz w:val="24"/>
        </w:rPr>
        <w:t>福建省社会保险费申报明细表》</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《福建省社会保险费申报表</w:t>
      </w:r>
      <w:r w:rsidRPr="00DE452A">
        <w:rPr>
          <w:rFonts w:eastAsia="宋体"/>
          <w:sz w:val="24"/>
        </w:rPr>
        <w:t>3</w:t>
      </w:r>
      <w:r w:rsidRPr="00DE452A">
        <w:rPr>
          <w:rFonts w:eastAsia="宋体" w:hint="eastAsia"/>
          <w:sz w:val="24"/>
        </w:rPr>
        <w:t>社会保险费缴费申报表（适用机关事业单位）》</w:t>
      </w:r>
    </w:p>
    <w:p w:rsidR="00B41AC7" w:rsidRPr="00DE452A" w:rsidRDefault="00B41AC7" w:rsidP="00DE452A">
      <w:pPr>
        <w:spacing w:line="360" w:lineRule="auto"/>
        <w:ind w:firstLineChars="200" w:firstLine="480"/>
        <w:rPr>
          <w:rFonts w:ascii="宋体" w:eastAsia="宋体" w:cs="宋体"/>
          <w:sz w:val="24"/>
          <w:szCs w:val="21"/>
        </w:rPr>
      </w:pPr>
      <w:r w:rsidRPr="00DE452A">
        <w:rPr>
          <w:rFonts w:eastAsia="宋体"/>
          <w:sz w:val="24"/>
        </w:rPr>
        <w:t>4.</w:t>
      </w:r>
      <w:r w:rsidRPr="00DE452A">
        <w:rPr>
          <w:rFonts w:eastAsia="宋体" w:hint="eastAsia"/>
          <w:sz w:val="24"/>
        </w:rPr>
        <w:t>《福建省社会保险费申报表</w:t>
      </w:r>
      <w:r w:rsidRPr="00DE452A">
        <w:rPr>
          <w:rFonts w:eastAsia="宋体"/>
          <w:sz w:val="24"/>
        </w:rPr>
        <w:t>4</w:t>
      </w:r>
      <w:r w:rsidRPr="00DE452A">
        <w:rPr>
          <w:rFonts w:eastAsia="宋体" w:hint="eastAsia"/>
          <w:sz w:val="24"/>
        </w:rPr>
        <w:t>社会保险费申报明细表（适用机关事业单位）》</w:t>
      </w:r>
    </w:p>
    <w:p w:rsidR="00B41AC7" w:rsidRPr="00445680" w:rsidRDefault="00B41AC7" w:rsidP="00FD01E3">
      <w:pPr>
        <w:pStyle w:val="4"/>
        <w:ind w:firstLine="480"/>
        <w:rPr>
          <w:rFonts w:ascii="黑体"/>
          <w:szCs w:val="24"/>
        </w:rPr>
      </w:pPr>
      <w:r w:rsidRPr="00445680">
        <w:rPr>
          <w:rFonts w:ascii="黑体" w:hAnsi="黑体" w:hint="eastAsia"/>
          <w:szCs w:val="24"/>
        </w:rPr>
        <w:lastRenderedPageBreak/>
        <w:t>【操作路径】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闽税通</w:t>
      </w:r>
      <w:r w:rsidRPr="00DE452A">
        <w:rPr>
          <w:rFonts w:eastAsia="宋体"/>
          <w:sz w:val="24"/>
        </w:rPr>
        <w:t>APP</w:t>
      </w:r>
      <w:r w:rsidRPr="00DE452A">
        <w:rPr>
          <w:rFonts w:eastAsia="宋体" w:hint="eastAsia"/>
          <w:sz w:val="24"/>
        </w:rPr>
        <w:t>操作路径：【微办税】</w:t>
      </w:r>
      <w:r w:rsidRPr="00DE452A">
        <w:rPr>
          <w:rFonts w:eastAsia="宋体"/>
          <w:sz w:val="24"/>
        </w:rPr>
        <w:t>—</w:t>
      </w:r>
      <w:r w:rsidRPr="00DE452A">
        <w:rPr>
          <w:rFonts w:eastAsia="宋体" w:hint="eastAsia"/>
          <w:sz w:val="24"/>
        </w:rPr>
        <w:t>【申报缴纳】</w:t>
      </w:r>
      <w:r w:rsidRPr="00DE452A">
        <w:rPr>
          <w:rFonts w:eastAsia="宋体"/>
          <w:sz w:val="24"/>
        </w:rPr>
        <w:t xml:space="preserve"> —</w:t>
      </w:r>
      <w:r w:rsidRPr="00DE452A">
        <w:rPr>
          <w:rFonts w:eastAsia="宋体" w:hint="eastAsia"/>
          <w:sz w:val="24"/>
        </w:rPr>
        <w:t>【灵活就业人员养老保险费缴纳】</w:t>
      </w:r>
    </w:p>
    <w:p w:rsidR="00B41AC7" w:rsidRPr="00445680" w:rsidRDefault="00B41AC7" w:rsidP="00123128">
      <w:pPr>
        <w:pStyle w:val="3"/>
        <w:spacing w:before="300" w:after="300"/>
        <w:ind w:firstLine="562"/>
      </w:pPr>
      <w:bookmarkStart w:id="985" w:name="_Toc20380743"/>
      <w:bookmarkStart w:id="986" w:name="_Toc20501783"/>
      <w:bookmarkStart w:id="987" w:name="_Toc20467379"/>
      <w:bookmarkStart w:id="988" w:name="_Toc20385483"/>
      <w:bookmarkStart w:id="989" w:name="_Toc20383848"/>
      <w:bookmarkStart w:id="990" w:name="_Toc20383351"/>
      <w:bookmarkStart w:id="991" w:name="_Toc20381436"/>
      <w:bookmarkStart w:id="992" w:name="_Toc23107221"/>
      <w:bookmarkStart w:id="993" w:name="_Toc23500712"/>
      <w:r w:rsidRPr="00445680">
        <w:t>6.1.3—134</w:t>
      </w:r>
      <w:r w:rsidRPr="00445680">
        <w:rPr>
          <w:rFonts w:hint="eastAsia"/>
        </w:rPr>
        <w:t xml:space="preserve">　　城乡居民社会保险费</w:t>
      </w:r>
      <w:r w:rsidRPr="00445680">
        <w:rPr>
          <w:rFonts w:cs="Arial" w:hint="eastAsia"/>
        </w:rPr>
        <w:t>申报</w:t>
      </w:r>
      <w:bookmarkEnd w:id="985"/>
      <w:bookmarkEnd w:id="986"/>
      <w:bookmarkEnd w:id="987"/>
      <w:bookmarkEnd w:id="988"/>
      <w:bookmarkEnd w:id="989"/>
      <w:bookmarkEnd w:id="990"/>
      <w:bookmarkEnd w:id="991"/>
      <w:bookmarkEnd w:id="992"/>
      <w:bookmarkEnd w:id="993"/>
    </w:p>
    <w:p w:rsidR="00B41AC7" w:rsidRPr="00445680" w:rsidRDefault="00B41AC7" w:rsidP="00FD01E3">
      <w:pPr>
        <w:pStyle w:val="4"/>
        <w:ind w:firstLine="480"/>
        <w:rPr>
          <w:rFonts w:ascii="黑体"/>
          <w:bCs w:val="0"/>
          <w:szCs w:val="24"/>
        </w:rPr>
      </w:pPr>
      <w:r w:rsidRPr="00445680">
        <w:rPr>
          <w:rFonts w:ascii="黑体" w:hAnsi="黑体" w:hint="eastAsia"/>
          <w:szCs w:val="24"/>
        </w:rPr>
        <w:t>【事项名称】</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城乡居民社会保险费申报</w:t>
      </w:r>
    </w:p>
    <w:p w:rsidR="00B41AC7" w:rsidRPr="00445680" w:rsidRDefault="00B41AC7" w:rsidP="00FD01E3">
      <w:pPr>
        <w:pStyle w:val="4"/>
        <w:ind w:firstLine="480"/>
        <w:rPr>
          <w:rFonts w:ascii="黑体"/>
          <w:bCs w:val="0"/>
          <w:szCs w:val="24"/>
        </w:rPr>
      </w:pPr>
      <w:r w:rsidRPr="00445680">
        <w:rPr>
          <w:rFonts w:ascii="黑体" w:hAnsi="黑体" w:hint="eastAsia"/>
          <w:szCs w:val="24"/>
        </w:rPr>
        <w:t>【申请条件】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参加城乡居民基本社会保保险的缴费人，以及代办单位集中代收城乡居民社会保险费的代办（单位）人员，应当依照法律、行政法规规定或者税务机关依照法律、行政法规确定的申报期限、申报内容、申报缴纳城乡居民社会保险费。</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城乡居民社会保险费申报分为城乡居民基本养老保险费申报和城乡居民基本医疗保险费申报。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城乡居民社会养老保险缴费类型分为：个人缴费、集体补助。其中个人缴费包括：当年一次申报缴费、二次申报缴费、一次性缴费、中断补缴、特殊缴费。当年一次申报缴费与二次申报缴费由系统根据当年度申报的次数自行判定，是系统默认缴费类型；一次性缴费、中断补缴需在申报页面中进行选择；特殊缴费由系统接收城乡居民社会养老保险管理中心发送的数据进行征收。</w:t>
      </w:r>
    </w:p>
    <w:p w:rsidR="00B41AC7" w:rsidRPr="00445680" w:rsidRDefault="00B41AC7" w:rsidP="00FD01E3">
      <w:pPr>
        <w:pStyle w:val="4"/>
        <w:ind w:firstLine="480"/>
        <w:rPr>
          <w:rFonts w:ascii="黑体"/>
          <w:szCs w:val="24"/>
        </w:rPr>
      </w:pPr>
      <w:r w:rsidRPr="00445680">
        <w:rPr>
          <w:rFonts w:ascii="黑体" w:hAnsi="黑体" w:hint="eastAsia"/>
          <w:szCs w:val="24"/>
        </w:rPr>
        <w:t>【设定依据】</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《中华人民共和国社会保险法》第二十条、二十二条、二十四条、二十五条</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《国务院关于建立统一的城乡居民养老保险制度的意见》（国发</w:t>
      </w:r>
      <w:r w:rsidRPr="00DE452A">
        <w:rPr>
          <w:rFonts w:eastAsia="宋体"/>
          <w:sz w:val="24"/>
        </w:rPr>
        <w:t>[2014]8</w:t>
      </w:r>
      <w:r w:rsidRPr="00DE452A">
        <w:rPr>
          <w:rFonts w:eastAsia="宋体" w:hint="eastAsia"/>
          <w:sz w:val="24"/>
        </w:rPr>
        <w:t>号）</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lastRenderedPageBreak/>
        <w:t>《国务院关于整合城乡居民基本医疗保险制度的意见》（国发</w:t>
      </w:r>
      <w:r w:rsidRPr="00DE452A">
        <w:rPr>
          <w:rFonts w:eastAsia="宋体"/>
          <w:sz w:val="24"/>
        </w:rPr>
        <w:t>[2016]3</w:t>
      </w:r>
      <w:r w:rsidRPr="00DE452A">
        <w:rPr>
          <w:rFonts w:eastAsia="宋体" w:hint="eastAsia"/>
          <w:sz w:val="24"/>
        </w:rPr>
        <w:t>号）》</w:t>
      </w:r>
    </w:p>
    <w:p w:rsidR="00B41AC7" w:rsidRPr="00445680" w:rsidRDefault="00B41AC7" w:rsidP="00FD01E3">
      <w:pPr>
        <w:pStyle w:val="4"/>
        <w:ind w:firstLine="480"/>
        <w:rPr>
          <w:rFonts w:ascii="黑体"/>
          <w:bCs w:val="0"/>
          <w:szCs w:val="24"/>
        </w:rPr>
      </w:pPr>
      <w:r w:rsidRPr="00445680">
        <w:rPr>
          <w:rFonts w:ascii="黑体" w:hAnsi="黑体" w:hint="eastAsia"/>
          <w:szCs w:val="24"/>
        </w:rPr>
        <w:t>【办理材料】</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．自行向税务机关申报的城乡居民：</w:t>
      </w:r>
    </w:p>
    <w:tbl>
      <w:tblP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959"/>
        <w:gridCol w:w="5528"/>
        <w:gridCol w:w="1134"/>
        <w:gridCol w:w="992"/>
      </w:tblGrid>
      <w:tr w:rsidR="00B41AC7" w:rsidRPr="00DE452A">
        <w:trPr>
          <w:tblHeader/>
        </w:trPr>
        <w:tc>
          <w:tcPr>
            <w:tcW w:w="959"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序号</w:t>
            </w:r>
          </w:p>
        </w:tc>
        <w:tc>
          <w:tcPr>
            <w:tcW w:w="5528"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提交资料名称</w:t>
            </w:r>
          </w:p>
        </w:tc>
        <w:tc>
          <w:tcPr>
            <w:tcW w:w="1134"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数量</w:t>
            </w:r>
          </w:p>
        </w:tc>
        <w:tc>
          <w:tcPr>
            <w:tcW w:w="992"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备注</w:t>
            </w:r>
          </w:p>
        </w:tc>
      </w:tr>
      <w:tr w:rsidR="00B41AC7" w:rsidRPr="00DE452A">
        <w:tc>
          <w:tcPr>
            <w:tcW w:w="959"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p>
        </w:tc>
        <w:tc>
          <w:tcPr>
            <w:tcW w:w="5528"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hint="eastAsia"/>
                <w:sz w:val="24"/>
                <w:szCs w:val="21"/>
              </w:rPr>
              <w:t>福建省社会保险费申报表</w:t>
            </w:r>
            <w:r w:rsidRPr="00DE452A">
              <w:rPr>
                <w:rFonts w:ascii="宋体" w:eastAsia="宋体" w:hAnsi="宋体"/>
                <w:sz w:val="24"/>
                <w:szCs w:val="21"/>
              </w:rPr>
              <w:t>7</w:t>
            </w:r>
            <w:r w:rsidRPr="00DE452A">
              <w:rPr>
                <w:rFonts w:ascii="宋体" w:eastAsia="宋体" w:hAnsi="宋体" w:cs="宋体" w:hint="eastAsia"/>
                <w:sz w:val="24"/>
                <w:szCs w:val="21"/>
              </w:rPr>
              <w:t>社会保险费申报明细表</w:t>
            </w:r>
            <w:r w:rsidRPr="00DE452A">
              <w:rPr>
                <w:rFonts w:ascii="宋体" w:eastAsia="宋体" w:hAnsi="宋体" w:hint="eastAsia"/>
                <w:sz w:val="24"/>
                <w:szCs w:val="21"/>
              </w:rPr>
              <w:t>（适用城乡居民两险明细申报）</w:t>
            </w:r>
          </w:p>
        </w:tc>
        <w:tc>
          <w:tcPr>
            <w:tcW w:w="1134"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992"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eastAsia="宋体"/>
                <w:sz w:val="24"/>
              </w:rPr>
            </w:pPr>
          </w:p>
        </w:tc>
      </w:tr>
    </w:tbl>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．集中代收城乡居民社会保险费的学校、村居社区等代办单位（人员）：</w:t>
      </w:r>
    </w:p>
    <w:tbl>
      <w:tblP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959"/>
        <w:gridCol w:w="5528"/>
        <w:gridCol w:w="1134"/>
        <w:gridCol w:w="992"/>
      </w:tblGrid>
      <w:tr w:rsidR="00B41AC7" w:rsidRPr="00DE452A">
        <w:trPr>
          <w:tblHeader/>
        </w:trPr>
        <w:tc>
          <w:tcPr>
            <w:tcW w:w="959"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序号</w:t>
            </w:r>
          </w:p>
        </w:tc>
        <w:tc>
          <w:tcPr>
            <w:tcW w:w="5528"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提交资料名称</w:t>
            </w:r>
          </w:p>
        </w:tc>
        <w:tc>
          <w:tcPr>
            <w:tcW w:w="1134"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数量</w:t>
            </w:r>
          </w:p>
        </w:tc>
        <w:tc>
          <w:tcPr>
            <w:tcW w:w="992"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备注</w:t>
            </w: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hint="eastAsia"/>
                <w:sz w:val="24"/>
                <w:szCs w:val="21"/>
              </w:rPr>
              <w:t>福建省社会保险费申报表</w:t>
            </w:r>
            <w:r w:rsidRPr="00DE452A">
              <w:rPr>
                <w:rFonts w:ascii="宋体" w:eastAsia="宋体" w:hAnsi="宋体"/>
                <w:sz w:val="24"/>
                <w:szCs w:val="21"/>
              </w:rPr>
              <w:t>6</w:t>
            </w:r>
            <w:r w:rsidRPr="00DE452A">
              <w:rPr>
                <w:rFonts w:ascii="宋体" w:eastAsia="宋体" w:hAnsi="宋体" w:hint="eastAsia"/>
                <w:sz w:val="24"/>
                <w:szCs w:val="21"/>
              </w:rPr>
              <w:t>社会保险费申报表（适用城乡居民两险汇总申报）</w:t>
            </w:r>
          </w:p>
        </w:tc>
        <w:tc>
          <w:tcPr>
            <w:tcW w:w="1134"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992"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p>
        </w:tc>
        <w:tc>
          <w:tcPr>
            <w:tcW w:w="5528"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hint="eastAsia"/>
                <w:sz w:val="24"/>
                <w:szCs w:val="21"/>
              </w:rPr>
              <w:t>福建省社会保险费申报表</w:t>
            </w:r>
            <w:r w:rsidRPr="00DE452A">
              <w:rPr>
                <w:rFonts w:ascii="宋体" w:eastAsia="宋体" w:hAnsi="宋体"/>
                <w:sz w:val="24"/>
                <w:szCs w:val="21"/>
              </w:rPr>
              <w:t>7</w:t>
            </w:r>
            <w:r w:rsidRPr="00DE452A">
              <w:rPr>
                <w:rFonts w:ascii="宋体" w:eastAsia="宋体" w:hAnsi="宋体" w:cs="宋体" w:hint="eastAsia"/>
                <w:sz w:val="24"/>
                <w:szCs w:val="21"/>
              </w:rPr>
              <w:t>社会保险费申报明细表</w:t>
            </w:r>
            <w:r w:rsidRPr="00DE452A">
              <w:rPr>
                <w:rFonts w:ascii="宋体" w:eastAsia="宋体" w:hAnsi="宋体" w:hint="eastAsia"/>
                <w:sz w:val="24"/>
                <w:szCs w:val="21"/>
              </w:rPr>
              <w:t>（适用城乡居民两险明细申报）</w:t>
            </w:r>
          </w:p>
        </w:tc>
        <w:tc>
          <w:tcPr>
            <w:tcW w:w="1134"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992"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eastAsia="宋体"/>
                <w:sz w:val="24"/>
              </w:rPr>
            </w:pPr>
          </w:p>
        </w:tc>
      </w:tr>
    </w:tbl>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．城乡居民基本养老保险变更缴费档次：</w:t>
      </w:r>
    </w:p>
    <w:tbl>
      <w:tblP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959"/>
        <w:gridCol w:w="5528"/>
        <w:gridCol w:w="1134"/>
        <w:gridCol w:w="992"/>
      </w:tblGrid>
      <w:tr w:rsidR="00B41AC7" w:rsidRPr="00DE452A">
        <w:trPr>
          <w:tblHeader/>
        </w:trPr>
        <w:tc>
          <w:tcPr>
            <w:tcW w:w="959"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序号</w:t>
            </w:r>
          </w:p>
        </w:tc>
        <w:tc>
          <w:tcPr>
            <w:tcW w:w="5528"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提交资料名称</w:t>
            </w:r>
          </w:p>
        </w:tc>
        <w:tc>
          <w:tcPr>
            <w:tcW w:w="1134"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数量</w:t>
            </w:r>
          </w:p>
        </w:tc>
        <w:tc>
          <w:tcPr>
            <w:tcW w:w="992"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备注</w:t>
            </w:r>
          </w:p>
        </w:tc>
      </w:tr>
      <w:tr w:rsidR="00B41AC7" w:rsidRPr="00DE452A">
        <w:tc>
          <w:tcPr>
            <w:tcW w:w="959"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p>
        </w:tc>
        <w:tc>
          <w:tcPr>
            <w:tcW w:w="5528"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hint="eastAsia"/>
                <w:sz w:val="24"/>
                <w:szCs w:val="21"/>
              </w:rPr>
              <w:t>福建省社会保险费变更档次申请表</w:t>
            </w:r>
            <w:r w:rsidRPr="00DE452A">
              <w:rPr>
                <w:rFonts w:ascii="宋体" w:eastAsia="宋体" w:hAnsi="宋体"/>
                <w:sz w:val="24"/>
                <w:szCs w:val="21"/>
              </w:rPr>
              <w:t>8</w:t>
            </w:r>
            <w:r w:rsidRPr="00DE452A">
              <w:rPr>
                <w:rFonts w:ascii="宋体" w:eastAsia="宋体" w:hAnsi="宋体" w:cs="宋体"/>
                <w:sz w:val="24"/>
                <w:szCs w:val="21"/>
              </w:rPr>
              <w:t xml:space="preserve"> </w:t>
            </w:r>
            <w:r w:rsidRPr="00DE452A">
              <w:rPr>
                <w:rFonts w:ascii="宋体" w:eastAsia="宋体" w:hAnsi="宋体" w:cs="宋体" w:hint="eastAsia"/>
                <w:sz w:val="24"/>
                <w:szCs w:val="21"/>
              </w:rPr>
              <w:t>城乡居民社会养老保险费变更缴费档次</w:t>
            </w:r>
          </w:p>
        </w:tc>
        <w:tc>
          <w:tcPr>
            <w:tcW w:w="1134"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992"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eastAsia="宋体"/>
                <w:sz w:val="24"/>
              </w:rPr>
            </w:pPr>
          </w:p>
        </w:tc>
      </w:tr>
    </w:tbl>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hint="eastAsia"/>
          <w:sz w:val="24"/>
        </w:rPr>
        <w:t>．城乡居民养老保险暂停（恢复）批扣方式缴费认定：</w:t>
      </w:r>
    </w:p>
    <w:tbl>
      <w:tblP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959"/>
        <w:gridCol w:w="5528"/>
        <w:gridCol w:w="1134"/>
        <w:gridCol w:w="992"/>
      </w:tblGrid>
      <w:tr w:rsidR="00B41AC7" w:rsidRPr="00DE452A">
        <w:trPr>
          <w:tblHeader/>
        </w:trPr>
        <w:tc>
          <w:tcPr>
            <w:tcW w:w="959"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序号</w:t>
            </w:r>
          </w:p>
        </w:tc>
        <w:tc>
          <w:tcPr>
            <w:tcW w:w="5528"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提交资料名称</w:t>
            </w:r>
          </w:p>
        </w:tc>
        <w:tc>
          <w:tcPr>
            <w:tcW w:w="1134"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数量</w:t>
            </w:r>
          </w:p>
        </w:tc>
        <w:tc>
          <w:tcPr>
            <w:tcW w:w="992"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备注</w:t>
            </w: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p>
        </w:tc>
        <w:tc>
          <w:tcPr>
            <w:tcW w:w="5528"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hint="eastAsia"/>
                <w:sz w:val="24"/>
                <w:szCs w:val="21"/>
              </w:rPr>
              <w:t>福建省社会保险费城乡居民基本养老暂停批扣声明书</w:t>
            </w:r>
            <w:r w:rsidRPr="00DE452A">
              <w:rPr>
                <w:rFonts w:ascii="宋体" w:eastAsia="宋体" w:hAnsi="宋体"/>
                <w:sz w:val="24"/>
                <w:szCs w:val="21"/>
              </w:rPr>
              <w:t xml:space="preserve"> 9</w:t>
            </w:r>
            <w:r w:rsidRPr="00DE452A">
              <w:rPr>
                <w:rFonts w:ascii="宋体" w:eastAsia="宋体" w:hAnsi="宋体" w:cs="宋体" w:hint="eastAsia"/>
                <w:sz w:val="24"/>
                <w:szCs w:val="21"/>
              </w:rPr>
              <w:t>申请暂停批扣方式缴纳城乡居民基本养老保险费声明书</w:t>
            </w:r>
          </w:p>
        </w:tc>
        <w:tc>
          <w:tcPr>
            <w:tcW w:w="1134"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992"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959"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p>
        </w:tc>
        <w:tc>
          <w:tcPr>
            <w:tcW w:w="5528"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hint="eastAsia"/>
                <w:sz w:val="24"/>
                <w:szCs w:val="21"/>
              </w:rPr>
              <w:t>福建省社会保险费城乡居民基本养老恢复批扣声明书</w:t>
            </w:r>
            <w:r w:rsidRPr="00DE452A">
              <w:rPr>
                <w:rFonts w:ascii="宋体" w:eastAsia="宋体" w:hAnsi="宋体"/>
                <w:sz w:val="24"/>
                <w:szCs w:val="21"/>
              </w:rPr>
              <w:t xml:space="preserve"> 10</w:t>
            </w:r>
            <w:r w:rsidRPr="00DE452A">
              <w:rPr>
                <w:rFonts w:ascii="宋体" w:eastAsia="宋体" w:hAnsi="宋体" w:cs="宋体" w:hint="eastAsia"/>
                <w:sz w:val="24"/>
                <w:szCs w:val="21"/>
              </w:rPr>
              <w:t>申请恢复批扣方式缴纳城乡居民基本养老保险费声明书</w:t>
            </w:r>
          </w:p>
        </w:tc>
        <w:tc>
          <w:tcPr>
            <w:tcW w:w="1134"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992"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eastAsia="宋体"/>
                <w:sz w:val="24"/>
              </w:rPr>
            </w:pPr>
          </w:p>
        </w:tc>
      </w:tr>
    </w:tbl>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．有其他特殊情形的，缴费人须按照主管税务机关的要求提供相关资料。</w:t>
      </w:r>
    </w:p>
    <w:p w:rsidR="00B41AC7" w:rsidRPr="00445680" w:rsidRDefault="00B41AC7" w:rsidP="00FD01E3">
      <w:pPr>
        <w:pStyle w:val="4"/>
        <w:ind w:firstLine="480"/>
        <w:rPr>
          <w:rFonts w:ascii="黑体" w:hAnsi="黑体"/>
          <w:szCs w:val="24"/>
        </w:rPr>
      </w:pPr>
      <w:r w:rsidRPr="00445680">
        <w:rPr>
          <w:rFonts w:ascii="黑体" w:hAnsi="黑体" w:hint="eastAsia"/>
          <w:szCs w:val="24"/>
        </w:rPr>
        <w:lastRenderedPageBreak/>
        <w:t>【办理渠道】</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1.</w:t>
      </w:r>
      <w:r w:rsidRPr="00DE452A">
        <w:rPr>
          <w:rFonts w:eastAsia="宋体" w:hint="eastAsia"/>
          <w:sz w:val="24"/>
        </w:rPr>
        <w:t>福建省电子税务局（</w:t>
      </w:r>
      <w:r w:rsidRPr="00DE452A">
        <w:rPr>
          <w:rFonts w:eastAsia="宋体"/>
          <w:sz w:val="24"/>
        </w:rPr>
        <w:t>https://etax.fjtax.gov.cn</w:t>
      </w:r>
      <w:r w:rsidRPr="00DE452A">
        <w:rPr>
          <w:rFonts w:eastAsia="宋体" w:hint="eastAsia"/>
          <w:sz w:val="24"/>
        </w:rPr>
        <w:t>）办理（城乡居民基本医疗保险费申报）。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2.</w:t>
      </w:r>
      <w:r w:rsidRPr="00DE452A">
        <w:rPr>
          <w:rFonts w:eastAsia="宋体" w:hint="eastAsia"/>
          <w:sz w:val="24"/>
        </w:rPr>
        <w:t>移动办税终端办理（城乡居民基本医疗保险费申报）。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3.</w:t>
      </w:r>
      <w:r w:rsidRPr="00DE452A">
        <w:rPr>
          <w:rFonts w:eastAsia="宋体" w:hint="eastAsia"/>
          <w:sz w:val="24"/>
        </w:rPr>
        <w:t>办税服务厅办理。办税服务厅的具体地点可从国家税务总局福建省税务局网站</w:t>
      </w:r>
      <w:r w:rsidRPr="00DE452A">
        <w:rPr>
          <w:rFonts w:eastAsia="宋体"/>
          <w:sz w:val="24"/>
        </w:rPr>
        <w:t>“</w:t>
      </w:r>
      <w:r w:rsidRPr="00DE452A">
        <w:rPr>
          <w:rFonts w:eastAsia="宋体" w:hint="eastAsia"/>
          <w:sz w:val="24"/>
        </w:rPr>
        <w:t>纳税服务</w:t>
      </w:r>
      <w:r w:rsidRPr="00DE452A">
        <w:rPr>
          <w:rFonts w:eastAsia="宋体"/>
          <w:sz w:val="24"/>
        </w:rPr>
        <w:t>-</w:t>
      </w:r>
      <w:r w:rsidRPr="00DE452A">
        <w:rPr>
          <w:rFonts w:eastAsia="宋体" w:hint="eastAsia"/>
          <w:sz w:val="24"/>
        </w:rPr>
        <w:t>办税地图</w:t>
      </w:r>
      <w:r w:rsidRPr="00DE452A">
        <w:rPr>
          <w:rFonts w:eastAsia="宋体"/>
          <w:sz w:val="24"/>
        </w:rPr>
        <w:t>”</w:t>
      </w:r>
      <w:r w:rsidRPr="00DE452A">
        <w:rPr>
          <w:rFonts w:eastAsia="宋体" w:hint="eastAsia"/>
          <w:sz w:val="24"/>
        </w:rPr>
        <w:t>栏目查询。</w:t>
      </w:r>
    </w:p>
    <w:p w:rsidR="00B41AC7" w:rsidRPr="00445680" w:rsidRDefault="00B41AC7" w:rsidP="00FD01E3">
      <w:pPr>
        <w:pStyle w:val="4"/>
        <w:ind w:firstLine="480"/>
        <w:rPr>
          <w:rFonts w:ascii="黑体"/>
          <w:szCs w:val="24"/>
        </w:rPr>
      </w:pPr>
      <w:r w:rsidRPr="00445680">
        <w:rPr>
          <w:rFonts w:ascii="黑体" w:hAnsi="黑体" w:hint="eastAsia"/>
          <w:szCs w:val="24"/>
        </w:rPr>
        <w:t>【通办范围】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Pr="00445680" w:rsidRDefault="00B41AC7" w:rsidP="00FD01E3">
      <w:pPr>
        <w:pStyle w:val="4"/>
        <w:ind w:firstLine="480"/>
        <w:rPr>
          <w:rFonts w:ascii="黑体"/>
          <w:bCs w:val="0"/>
          <w:szCs w:val="24"/>
        </w:rPr>
      </w:pPr>
      <w:r w:rsidRPr="00445680">
        <w:rPr>
          <w:rFonts w:ascii="黑体" w:hAnsi="黑体" w:hint="eastAsia"/>
          <w:szCs w:val="24"/>
        </w:rPr>
        <w:t>【办理机构】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主管税务机关</w:t>
      </w:r>
    </w:p>
    <w:p w:rsidR="00B41AC7" w:rsidRPr="00445680" w:rsidRDefault="00B41AC7" w:rsidP="00FD01E3">
      <w:pPr>
        <w:pStyle w:val="4"/>
        <w:ind w:firstLine="480"/>
        <w:rPr>
          <w:rFonts w:ascii="黑体"/>
          <w:bCs w:val="0"/>
          <w:szCs w:val="24"/>
        </w:rPr>
      </w:pPr>
      <w:r w:rsidRPr="00445680">
        <w:rPr>
          <w:rFonts w:ascii="黑体" w:hAnsi="黑体" w:hint="eastAsia"/>
          <w:szCs w:val="24"/>
        </w:rPr>
        <w:t>【收费标准】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不收费</w:t>
      </w:r>
    </w:p>
    <w:p w:rsidR="00B41AC7" w:rsidRPr="00445680" w:rsidRDefault="00B41AC7" w:rsidP="00FD01E3">
      <w:pPr>
        <w:pStyle w:val="4"/>
        <w:ind w:firstLine="480"/>
        <w:rPr>
          <w:rFonts w:ascii="黑体"/>
          <w:bCs w:val="0"/>
          <w:szCs w:val="24"/>
        </w:rPr>
      </w:pPr>
      <w:r w:rsidRPr="00445680">
        <w:rPr>
          <w:rFonts w:ascii="黑体" w:hAnsi="黑体" w:hint="eastAsia"/>
          <w:szCs w:val="24"/>
        </w:rPr>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即时办结</w:t>
      </w:r>
    </w:p>
    <w:p w:rsidR="00B41AC7" w:rsidRPr="00445680" w:rsidRDefault="00B41AC7" w:rsidP="00FD01E3">
      <w:pPr>
        <w:pStyle w:val="4"/>
        <w:ind w:firstLine="480"/>
        <w:rPr>
          <w:rFonts w:ascii="黑体"/>
          <w:bCs w:val="0"/>
          <w:szCs w:val="24"/>
        </w:rPr>
      </w:pPr>
      <w:r w:rsidRPr="00445680">
        <w:rPr>
          <w:rFonts w:ascii="黑体" w:hAnsi="黑体" w:hint="eastAsia"/>
          <w:szCs w:val="24"/>
        </w:rPr>
        <w:t>【联系电话】</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主管税务机关对外公开的联系电话，可从国家税务总局福建省税务局网站</w:t>
      </w:r>
      <w:r w:rsidRPr="00DE452A">
        <w:rPr>
          <w:rFonts w:eastAsia="宋体"/>
          <w:sz w:val="24"/>
        </w:rPr>
        <w:t>“</w:t>
      </w:r>
      <w:r w:rsidRPr="00DE452A">
        <w:rPr>
          <w:rFonts w:eastAsia="宋体" w:hint="eastAsia"/>
          <w:sz w:val="24"/>
        </w:rPr>
        <w:t>纳税服务</w:t>
      </w:r>
      <w:r w:rsidRPr="00DE452A">
        <w:rPr>
          <w:rFonts w:eastAsia="宋体"/>
          <w:sz w:val="24"/>
        </w:rPr>
        <w:t>-</w:t>
      </w:r>
      <w:r w:rsidRPr="00DE452A">
        <w:rPr>
          <w:rFonts w:eastAsia="宋体" w:hint="eastAsia"/>
          <w:sz w:val="24"/>
        </w:rPr>
        <w:t>办税地图</w:t>
      </w:r>
      <w:r w:rsidRPr="00DE452A">
        <w:rPr>
          <w:rFonts w:eastAsia="宋体"/>
          <w:sz w:val="24"/>
        </w:rPr>
        <w:t>”</w:t>
      </w:r>
      <w:r w:rsidRPr="00DE452A">
        <w:rPr>
          <w:rFonts w:eastAsia="宋体" w:hint="eastAsia"/>
          <w:sz w:val="24"/>
        </w:rPr>
        <w:t>栏目查询。</w:t>
      </w:r>
    </w:p>
    <w:p w:rsidR="00B41AC7" w:rsidRPr="00445680" w:rsidRDefault="00B41AC7" w:rsidP="00FD01E3">
      <w:pPr>
        <w:pStyle w:val="4"/>
        <w:ind w:firstLine="480"/>
        <w:rPr>
          <w:rFonts w:ascii="黑体"/>
          <w:bCs w:val="0"/>
          <w:szCs w:val="24"/>
        </w:rPr>
      </w:pPr>
      <w:r w:rsidRPr="00445680">
        <w:rPr>
          <w:rFonts w:ascii="黑体" w:hAnsi="黑体" w:hint="eastAsia"/>
          <w:szCs w:val="24"/>
        </w:rPr>
        <w:lastRenderedPageBreak/>
        <w:t>【办理流程】</w:t>
      </w:r>
    </w:p>
    <w:p w:rsidR="00B41AC7" w:rsidRPr="00DE452A" w:rsidRDefault="00FD01E3" w:rsidP="00123128">
      <w:pPr>
        <w:ind w:firstLine="480"/>
        <w:rPr>
          <w:rFonts w:eastAsia="宋体"/>
          <w:sz w:val="24"/>
        </w:rPr>
      </w:pPr>
      <w:r w:rsidRPr="00E1165A">
        <w:rPr>
          <w:rFonts w:eastAsia="宋体"/>
          <w:noProof/>
          <w:sz w:val="24"/>
        </w:rPr>
        <w:pict>
          <v:shape id="图片 209" o:spid="_x0000_i1159" type="#_x0000_t75" style="width:404.25pt;height:123.75pt;visibility:visible">
            <v:imagedata r:id="rId14" o:title=""/>
          </v:shape>
        </w:pict>
      </w:r>
    </w:p>
    <w:p w:rsidR="00B41AC7" w:rsidRPr="00445680" w:rsidRDefault="00B41AC7" w:rsidP="00FD01E3">
      <w:pPr>
        <w:pStyle w:val="4"/>
        <w:ind w:firstLine="480"/>
        <w:rPr>
          <w:rFonts w:ascii="黑体"/>
          <w:bCs w:val="0"/>
          <w:szCs w:val="24"/>
        </w:rPr>
      </w:pPr>
      <w:r w:rsidRPr="00445680">
        <w:rPr>
          <w:rFonts w:ascii="黑体" w:hAnsi="黑体" w:hint="eastAsia"/>
          <w:szCs w:val="24"/>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缴费人对报送资料的真实性和合法性承担责任。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文书表单可在省税务局网站</w:t>
      </w:r>
      <w:r w:rsidRPr="00DE452A">
        <w:rPr>
          <w:rFonts w:eastAsia="宋体"/>
          <w:sz w:val="24"/>
        </w:rPr>
        <w:t>“</w:t>
      </w:r>
      <w:r w:rsidRPr="00DE452A">
        <w:rPr>
          <w:rFonts w:eastAsia="宋体" w:hint="eastAsia"/>
          <w:sz w:val="24"/>
        </w:rPr>
        <w:t>下载中心</w:t>
      </w:r>
      <w:r w:rsidRPr="00DE452A">
        <w:rPr>
          <w:rFonts w:eastAsia="宋体"/>
          <w:sz w:val="24"/>
        </w:rPr>
        <w:t>”</w:t>
      </w:r>
      <w:r w:rsidRPr="00DE452A">
        <w:rPr>
          <w:rFonts w:eastAsia="宋体" w:hint="eastAsia"/>
          <w:sz w:val="24"/>
        </w:rPr>
        <w:t>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缴费人使用符合电子签名法规定条件的电子签名，与手写签名或者盖章具有同等法律效力。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hint="eastAsia"/>
          <w:sz w:val="24"/>
        </w:rPr>
        <w:t>缴费人提供的各项资料为复印件的，均需注明</w:t>
      </w:r>
      <w:r w:rsidRPr="00DE452A">
        <w:rPr>
          <w:rFonts w:eastAsia="宋体"/>
          <w:sz w:val="24"/>
        </w:rPr>
        <w:t>“</w:t>
      </w:r>
      <w:r w:rsidRPr="00DE452A">
        <w:rPr>
          <w:rFonts w:eastAsia="宋体" w:hint="eastAsia"/>
          <w:sz w:val="24"/>
        </w:rPr>
        <w:t>与原件一致</w:t>
      </w:r>
      <w:r w:rsidRPr="00DE452A">
        <w:rPr>
          <w:rFonts w:eastAsia="宋体"/>
          <w:sz w:val="24"/>
        </w:rPr>
        <w:t>”</w:t>
      </w:r>
      <w:r w:rsidRPr="00DE452A">
        <w:rPr>
          <w:rFonts w:eastAsia="宋体" w:hint="eastAsia"/>
          <w:sz w:val="24"/>
        </w:rPr>
        <w:t>并签章。</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年满</w:t>
      </w:r>
      <w:r w:rsidRPr="00DE452A">
        <w:rPr>
          <w:rFonts w:eastAsia="宋体"/>
          <w:sz w:val="24"/>
        </w:rPr>
        <w:t>16</w:t>
      </w:r>
      <w:r w:rsidRPr="00DE452A">
        <w:rPr>
          <w:rFonts w:eastAsia="宋体" w:hint="eastAsia"/>
          <w:sz w:val="24"/>
        </w:rPr>
        <w:t>周岁（不含在校学生）非国家机关和事业单位工作人员及不属于职工基本养老保险制度覆盖范围的城乡居民，可以在户籍地参加居民养老保险。</w:t>
      </w:r>
    </w:p>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hint="eastAsia"/>
          <w:sz w:val="24"/>
        </w:rPr>
        <w:t>城乡居民参保人员在省政府设定的城乡居民养老保险缴费标准中自主选择档次缴费。缴费人城乡养老缴费档次发生变化的，待批扣费款批扣前，参保人员通过上门向主管税务机关申请办理城乡居民社会养老保险缴费档次变更、或通过网上办税平台（闽税通等）等其它途径办理缴费档次变更的，变更信息保存生效后，系统作废对应旧档次已生成的批扣数据，并按变更后档次产生新的批扣数据。</w:t>
      </w:r>
    </w:p>
    <w:p w:rsidR="00B41AC7" w:rsidRPr="00DE452A" w:rsidRDefault="00B41AC7" w:rsidP="00DE452A">
      <w:pPr>
        <w:spacing w:line="360" w:lineRule="auto"/>
        <w:ind w:firstLineChars="200" w:firstLine="480"/>
        <w:rPr>
          <w:rFonts w:eastAsia="宋体"/>
          <w:sz w:val="24"/>
        </w:rPr>
      </w:pPr>
      <w:r w:rsidRPr="00DE452A">
        <w:rPr>
          <w:rFonts w:eastAsia="宋体"/>
          <w:sz w:val="24"/>
        </w:rPr>
        <w:t>7</w:t>
      </w:r>
      <w:r w:rsidRPr="00DE452A">
        <w:rPr>
          <w:rFonts w:eastAsia="宋体" w:hint="eastAsia"/>
          <w:sz w:val="24"/>
        </w:rPr>
        <w:t>.</w:t>
      </w:r>
      <w:r w:rsidRPr="00DE452A">
        <w:rPr>
          <w:rFonts w:eastAsia="宋体" w:hint="eastAsia"/>
          <w:sz w:val="24"/>
        </w:rPr>
        <w:t>城乡居民社会养老保险二次申报缴费允许参保人员在一个缴费年度内两次缴费，根据第二次选择的档次，系统在二次缴费申报的时候，计算前后两个</w:t>
      </w:r>
      <w:r w:rsidRPr="00DE452A">
        <w:rPr>
          <w:rFonts w:eastAsia="宋体" w:hint="eastAsia"/>
          <w:sz w:val="24"/>
        </w:rPr>
        <w:lastRenderedPageBreak/>
        <w:t>档次的差额，补扣缴个人费款。二次申报缴费由系统根据参保人员当年度申报的次数判定。</w:t>
      </w:r>
    </w:p>
    <w:p w:rsidR="00B41AC7" w:rsidRPr="00DE452A" w:rsidRDefault="00B41AC7" w:rsidP="00DE452A">
      <w:pPr>
        <w:spacing w:line="360" w:lineRule="auto"/>
        <w:ind w:firstLineChars="200" w:firstLine="480"/>
        <w:rPr>
          <w:rFonts w:eastAsia="宋体"/>
          <w:sz w:val="24"/>
        </w:rPr>
      </w:pPr>
      <w:r w:rsidRPr="00DE452A">
        <w:rPr>
          <w:rFonts w:eastAsia="宋体"/>
          <w:sz w:val="24"/>
        </w:rPr>
        <w:t>8.</w:t>
      </w:r>
      <w:r w:rsidRPr="00DE452A">
        <w:rPr>
          <w:rFonts w:eastAsia="宋体" w:hint="eastAsia"/>
          <w:sz w:val="24"/>
        </w:rPr>
        <w:t>城乡居民社会养老保险费一次性补缴和中断补缴由税务机关受理参保人员的一次性缴费和中断补缴申请，由系统调取历史数据进行比对审核，确认补缴费款金额，发送银行扣缴或由参保人员上门申报缴费或通过网上办税平台、银联缴费等方式进行缴费。参保人员上门申报时，进入社保申报主页面，选择城乡居民社会养老保险费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w:t>
      </w:r>
      <w:r w:rsidRPr="00DE452A">
        <w:rPr>
          <w:rFonts w:eastAsia="宋体"/>
          <w:sz w:val="24"/>
        </w:rPr>
        <w:t>1</w:t>
      </w:r>
      <w:r w:rsidRPr="00DE452A">
        <w:rPr>
          <w:rFonts w:eastAsia="宋体" w:hint="eastAsia"/>
          <w:sz w:val="24"/>
        </w:rPr>
        <w:t>）一次性补缴申报时，系统根据社保经办机构传递的一次性补缴参数，直接带出该缴费人补缴的年限；申报时限要求：在年满</w:t>
      </w:r>
      <w:r w:rsidRPr="00DE452A">
        <w:rPr>
          <w:rFonts w:eastAsia="宋体"/>
          <w:sz w:val="24"/>
        </w:rPr>
        <w:t>60</w:t>
      </w:r>
      <w:r w:rsidRPr="00DE452A">
        <w:rPr>
          <w:rFonts w:eastAsia="宋体" w:hint="eastAsia"/>
          <w:sz w:val="24"/>
        </w:rPr>
        <w:t>周岁之前申报；申报成功后当年有效（当年为</w:t>
      </w:r>
      <w:r w:rsidRPr="00DE452A">
        <w:rPr>
          <w:rFonts w:eastAsia="宋体"/>
          <w:sz w:val="24"/>
        </w:rPr>
        <w:t>60</w:t>
      </w:r>
      <w:r w:rsidRPr="00DE452A">
        <w:rPr>
          <w:rFonts w:eastAsia="宋体" w:hint="eastAsia"/>
          <w:sz w:val="24"/>
        </w:rPr>
        <w:t>周岁的，在达到</w:t>
      </w:r>
      <w:r w:rsidRPr="00DE452A">
        <w:rPr>
          <w:rFonts w:eastAsia="宋体"/>
          <w:sz w:val="24"/>
        </w:rPr>
        <w:t>60</w:t>
      </w:r>
      <w:r w:rsidRPr="00DE452A">
        <w:rPr>
          <w:rFonts w:eastAsia="宋体" w:hint="eastAsia"/>
          <w:sz w:val="24"/>
        </w:rPr>
        <w:t>周岁当月前有效），次年作废已申报未缴款数据。（</w:t>
      </w:r>
      <w:r w:rsidRPr="00DE452A">
        <w:rPr>
          <w:rFonts w:eastAsia="宋体"/>
          <w:sz w:val="24"/>
        </w:rPr>
        <w:t>60</w:t>
      </w:r>
      <w:r w:rsidRPr="00DE452A">
        <w:rPr>
          <w:rFonts w:eastAsia="宋体" w:hint="eastAsia"/>
          <w:sz w:val="24"/>
        </w:rPr>
        <w:t>周岁当年可否申报根据各地（县）缴费政策配置，规定</w:t>
      </w:r>
      <w:r w:rsidRPr="00DE452A">
        <w:rPr>
          <w:rFonts w:eastAsia="宋体"/>
          <w:sz w:val="24"/>
        </w:rPr>
        <w:t>60</w:t>
      </w:r>
      <w:r w:rsidRPr="00DE452A">
        <w:rPr>
          <w:rFonts w:eastAsia="宋体" w:hint="eastAsia"/>
          <w:sz w:val="24"/>
        </w:rPr>
        <w:t>周岁强制不缴费的，</w:t>
      </w:r>
      <w:r w:rsidRPr="00DE452A">
        <w:rPr>
          <w:rFonts w:eastAsia="宋体"/>
          <w:sz w:val="24"/>
        </w:rPr>
        <w:t>60</w:t>
      </w:r>
      <w:r w:rsidRPr="00DE452A">
        <w:rPr>
          <w:rFonts w:eastAsia="宋体" w:hint="eastAsia"/>
          <w:sz w:val="24"/>
        </w:rPr>
        <w:t>周岁当年不能进行一次性缴费申报）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w:t>
      </w:r>
      <w:r w:rsidRPr="00DE452A">
        <w:rPr>
          <w:rFonts w:eastAsia="宋体"/>
          <w:sz w:val="24"/>
        </w:rPr>
        <w:t>2</w:t>
      </w:r>
      <w:r w:rsidRPr="00DE452A">
        <w:rPr>
          <w:rFonts w:eastAsia="宋体" w:hint="eastAsia"/>
          <w:sz w:val="24"/>
        </w:rPr>
        <w:t>）中断补缴时，系统自动比对参保人员历史缴费记录进行审核，如果存在参保后无缴费记录的属期（即年份），系统自动显示其中断的缴费年份，供选择补缴（包括对距领取年龄不足</w:t>
      </w:r>
      <w:r w:rsidRPr="00DE452A">
        <w:rPr>
          <w:rFonts w:eastAsia="宋体"/>
          <w:sz w:val="24"/>
        </w:rPr>
        <w:t>15</w:t>
      </w:r>
      <w:r w:rsidRPr="00DE452A">
        <w:rPr>
          <w:rFonts w:eastAsia="宋体" w:hint="eastAsia"/>
          <w:sz w:val="24"/>
        </w:rPr>
        <w:t>年的参保人员，比对计算中断的缴费年限，供选择补缴）。申报时点：在待遇核定之前申报（依城乡居民社会养老保险管理中心发送标识）；确认申报无误后，保存明细申报数据，返回《社会保险费申报》模块主界面，提交申报数据发送金三核心系统一般征收开票（社保费）模块。申报成功后当年有效，当年未缴款的次年作废已申报数需重新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w:t>
      </w:r>
      <w:r w:rsidRPr="00DE452A">
        <w:rPr>
          <w:rFonts w:eastAsia="宋体"/>
          <w:sz w:val="24"/>
        </w:rPr>
        <w:t>3</w:t>
      </w:r>
      <w:r w:rsidRPr="00DE452A">
        <w:rPr>
          <w:rFonts w:eastAsia="宋体" w:hint="eastAsia"/>
          <w:sz w:val="24"/>
        </w:rPr>
        <w:t>）统筹区内缴费档次进行调整（提高各缴费档次缴费额），申请办理一次性补缴或中断补缴的，按现行缴费档次缴费额规定选择，进行一次性补缴或中断补缴。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w:t>
      </w:r>
      <w:r w:rsidRPr="00DE452A">
        <w:rPr>
          <w:rFonts w:eastAsia="宋体"/>
          <w:sz w:val="24"/>
        </w:rPr>
        <w:t>4</w:t>
      </w:r>
      <w:r w:rsidRPr="00DE452A">
        <w:rPr>
          <w:rFonts w:eastAsia="宋体" w:hint="eastAsia"/>
          <w:sz w:val="24"/>
        </w:rPr>
        <w:t>）对于存在中断补缴并且符合一次性补缴条件的，应先对中断年度进行中断补缴，中断补缴后仍不足</w:t>
      </w:r>
      <w:r w:rsidRPr="00DE452A">
        <w:rPr>
          <w:rFonts w:eastAsia="宋体"/>
          <w:sz w:val="24"/>
        </w:rPr>
        <w:t>15</w:t>
      </w:r>
      <w:r w:rsidRPr="00DE452A">
        <w:rPr>
          <w:rFonts w:eastAsia="宋体" w:hint="eastAsia"/>
          <w:sz w:val="24"/>
        </w:rPr>
        <w:t>年的年限再进行一次性补缴。根据城乡居民社会养老保险管理中心发送标志，参保人员符合一次性补缴条件（城乡居民社会养老保险制度实施时距领取年龄不足</w:t>
      </w:r>
      <w:r w:rsidRPr="00DE452A">
        <w:rPr>
          <w:rFonts w:eastAsia="宋体"/>
          <w:sz w:val="24"/>
        </w:rPr>
        <w:t>15</w:t>
      </w:r>
      <w:r w:rsidRPr="00DE452A">
        <w:rPr>
          <w:rFonts w:eastAsia="宋体" w:hint="eastAsia"/>
          <w:sz w:val="24"/>
        </w:rPr>
        <w:t>年的</w:t>
      </w:r>
      <w:r w:rsidRPr="00DE452A">
        <w:rPr>
          <w:rFonts w:eastAsia="宋体"/>
          <w:sz w:val="24"/>
        </w:rPr>
        <w:t>46</w:t>
      </w:r>
      <w:r w:rsidRPr="00DE452A">
        <w:rPr>
          <w:rFonts w:eastAsia="宋体" w:hint="eastAsia"/>
          <w:sz w:val="24"/>
        </w:rPr>
        <w:t>周岁至</w:t>
      </w:r>
      <w:r w:rsidRPr="00DE452A">
        <w:rPr>
          <w:rFonts w:eastAsia="宋体"/>
          <w:sz w:val="24"/>
        </w:rPr>
        <w:t>60</w:t>
      </w:r>
      <w:r w:rsidRPr="00DE452A">
        <w:rPr>
          <w:rFonts w:eastAsia="宋体" w:hint="eastAsia"/>
          <w:sz w:val="24"/>
        </w:rPr>
        <w:t>周岁的参保人员参</w:t>
      </w:r>
      <w:r w:rsidRPr="00DE452A">
        <w:rPr>
          <w:rFonts w:eastAsia="宋体" w:hint="eastAsia"/>
          <w:sz w:val="24"/>
        </w:rPr>
        <w:lastRenderedPageBreak/>
        <w:t>保人员），制度实施以来又存在断缴的年份。由税务信息系统自行进行判定，先进行中断补缴。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w:t>
      </w:r>
      <w:r w:rsidRPr="00DE452A">
        <w:rPr>
          <w:rFonts w:eastAsia="宋体"/>
          <w:sz w:val="24"/>
        </w:rPr>
        <w:t>5</w:t>
      </w:r>
      <w:r w:rsidRPr="00DE452A">
        <w:rPr>
          <w:rFonts w:eastAsia="宋体" w:hint="eastAsia"/>
          <w:sz w:val="24"/>
        </w:rPr>
        <w:t>）对通过网上办税系统进行一次性补缴申报、补缴申报需重新核验身份信息，系统调取已保存实名办税人员信息，进行办理人员身份核验。对上门申请办理一次性补缴申报、补缴申报的，受理窗口核验办理人员身份，确保是本人上门办理补缴事项，并在补缴后打印《城乡居民社会养老保险一次性补缴、中断补缴确认表》，供参保人员签字确认。</w:t>
      </w:r>
    </w:p>
    <w:p w:rsidR="00B41AC7" w:rsidRPr="00DE452A" w:rsidRDefault="00B41AC7" w:rsidP="00DE452A">
      <w:pPr>
        <w:spacing w:line="360" w:lineRule="auto"/>
        <w:ind w:firstLineChars="200" w:firstLine="480"/>
        <w:rPr>
          <w:rFonts w:eastAsia="宋体"/>
          <w:sz w:val="24"/>
        </w:rPr>
      </w:pPr>
      <w:r w:rsidRPr="00DE452A">
        <w:rPr>
          <w:rFonts w:eastAsia="宋体"/>
          <w:sz w:val="24"/>
        </w:rPr>
        <w:t>9</w:t>
      </w:r>
      <w:r w:rsidRPr="00DE452A">
        <w:rPr>
          <w:rFonts w:eastAsia="宋体" w:hint="eastAsia"/>
          <w:sz w:val="24"/>
        </w:rPr>
        <w:t>.</w:t>
      </w:r>
      <w:r w:rsidRPr="00DE452A">
        <w:rPr>
          <w:rFonts w:eastAsia="宋体" w:hint="eastAsia"/>
          <w:sz w:val="24"/>
        </w:rPr>
        <w:t>乡居民社会养老保险费特殊缴费业务的补缴数据采取城乡居民社会养老保险管理中心审核后发送补缴金额到税务机关系统，系统接收后形成待征数，发送参保人员城乡居民社保卡开户银行进行扣缴。对已领取待遇人员的多领冒领资金追回的，若系统内扣款银行账户已注销或失效的，需上门</w:t>
      </w:r>
      <w:r w:rsidRPr="00DE452A">
        <w:rPr>
          <w:rFonts w:eastAsia="宋体"/>
          <w:sz w:val="24"/>
        </w:rPr>
        <w:t>POS</w:t>
      </w:r>
      <w:r w:rsidRPr="00DE452A">
        <w:rPr>
          <w:rFonts w:eastAsia="宋体" w:hint="eastAsia"/>
          <w:sz w:val="24"/>
        </w:rPr>
        <w:t>刷卡缴款。参保人员也可以上门申报应补缴费款。进入社保申报主页面，选择城乡居民社会养老保险费申报，再选择</w:t>
      </w:r>
      <w:r w:rsidRPr="00DE452A">
        <w:rPr>
          <w:rFonts w:eastAsia="宋体"/>
          <w:sz w:val="24"/>
        </w:rPr>
        <w:t>“</w:t>
      </w:r>
      <w:r w:rsidRPr="00DE452A">
        <w:rPr>
          <w:rFonts w:eastAsia="宋体" w:hint="eastAsia"/>
          <w:sz w:val="24"/>
        </w:rPr>
        <w:t>特殊缴费</w:t>
      </w:r>
      <w:r w:rsidRPr="00DE452A">
        <w:rPr>
          <w:rFonts w:eastAsia="宋体"/>
          <w:sz w:val="24"/>
        </w:rPr>
        <w:t>”</w:t>
      </w:r>
      <w:r w:rsidRPr="00DE452A">
        <w:rPr>
          <w:rFonts w:eastAsia="宋体" w:hint="eastAsia"/>
          <w:sz w:val="24"/>
        </w:rPr>
        <w:t>缴费类型（费性），进入明细申报页面，录入补缴人员身份证号，系统自动查找并调取补缴费款信息，确认明细申报情况无误后，保存明细申报数据，返回《社会保险费申报》模块主界面，提交申报数据发送金三核心系统一般征收开票模块。</w:t>
      </w:r>
    </w:p>
    <w:p w:rsidR="00B41AC7" w:rsidRPr="00DE452A" w:rsidRDefault="00B41AC7" w:rsidP="00DE452A">
      <w:pPr>
        <w:spacing w:line="360" w:lineRule="auto"/>
        <w:ind w:firstLineChars="200" w:firstLine="480"/>
        <w:rPr>
          <w:rFonts w:eastAsia="宋体"/>
          <w:sz w:val="24"/>
        </w:rPr>
      </w:pPr>
      <w:r w:rsidRPr="00DE452A">
        <w:rPr>
          <w:rFonts w:eastAsia="宋体"/>
          <w:sz w:val="24"/>
        </w:rPr>
        <w:t>10.</w:t>
      </w:r>
      <w:r w:rsidRPr="00DE452A">
        <w:rPr>
          <w:rFonts w:eastAsia="宋体" w:hint="eastAsia"/>
          <w:sz w:val="24"/>
        </w:rPr>
        <w:t>涉及特殊群体的缴费，主要包括：对低保户、重点优抚对象、计生对象中独生子女死亡或伤残、手术并发症人员以及非重度残疾人等缴费困难群体，由政府为其代缴不低于</w:t>
      </w:r>
      <w:r w:rsidRPr="00DE452A">
        <w:rPr>
          <w:rFonts w:eastAsia="宋体"/>
          <w:sz w:val="24"/>
        </w:rPr>
        <w:t>50%</w:t>
      </w:r>
      <w:r w:rsidRPr="00DE452A">
        <w:rPr>
          <w:rFonts w:eastAsia="宋体" w:hint="eastAsia"/>
          <w:sz w:val="24"/>
        </w:rPr>
        <w:t>的最低标准养老保险费；对城乡重度残疾人，政府为其全额代缴最低标准养老保险费等等。特殊群体参保人员可能存在多重特殊身份，并且特殊身份可能产生变化。特殊缴费群体发生增减变动的，由城乡居民养老保险管理中心传送相应的人员参保身份变更信息，参保个人属于特殊群体的，其特殊缴费类型、适用的最优缴费档次类型和应缴费款由社保方传送，税务方系统接收属于特殊群体参保人员使用的缴费档次类型和应缴金额，自动匹配至相应的缴费档次，其中应缴金额在本类缴费档次范围中可修改。对此类因缴费身份变化导致当年应缴费款改变：（</w:t>
      </w:r>
      <w:r w:rsidRPr="00DE452A">
        <w:rPr>
          <w:rFonts w:eastAsia="宋体"/>
          <w:sz w:val="24"/>
        </w:rPr>
        <w:t>1</w:t>
      </w:r>
      <w:r w:rsidRPr="00DE452A">
        <w:rPr>
          <w:rFonts w:eastAsia="宋体" w:hint="eastAsia"/>
          <w:sz w:val="24"/>
        </w:rPr>
        <w:t>）未扣款的，作废原批扣数据，按照新的应缴金额生成新批扣数据；（</w:t>
      </w:r>
      <w:r w:rsidRPr="00DE452A">
        <w:rPr>
          <w:rFonts w:eastAsia="宋体"/>
          <w:sz w:val="24"/>
        </w:rPr>
        <w:t>2</w:t>
      </w:r>
      <w:r w:rsidRPr="00DE452A">
        <w:rPr>
          <w:rFonts w:eastAsia="宋体" w:hint="eastAsia"/>
          <w:sz w:val="24"/>
        </w:rPr>
        <w:t>）已缴费导致当年度存在多缴费款的，启</w:t>
      </w:r>
      <w:r w:rsidRPr="00DE452A">
        <w:rPr>
          <w:rFonts w:eastAsia="宋体" w:hint="eastAsia"/>
          <w:sz w:val="24"/>
        </w:rPr>
        <w:lastRenderedPageBreak/>
        <w:t>动退费流程；（</w:t>
      </w:r>
      <w:r w:rsidRPr="00DE452A">
        <w:rPr>
          <w:rFonts w:eastAsia="宋体"/>
          <w:sz w:val="24"/>
        </w:rPr>
        <w:t>3</w:t>
      </w:r>
      <w:r w:rsidRPr="00DE452A">
        <w:rPr>
          <w:rFonts w:eastAsia="宋体" w:hint="eastAsia"/>
          <w:sz w:val="24"/>
        </w:rPr>
        <w:t>）存在少缴费款的，就差额部分产生批扣数据，补发开户行批扣。</w:t>
      </w:r>
    </w:p>
    <w:p w:rsidR="00B41AC7" w:rsidRPr="00DE452A" w:rsidRDefault="00B41AC7" w:rsidP="00DE452A">
      <w:pPr>
        <w:spacing w:line="360" w:lineRule="auto"/>
        <w:ind w:firstLineChars="200" w:firstLine="480"/>
        <w:rPr>
          <w:rFonts w:eastAsia="宋体"/>
          <w:sz w:val="24"/>
        </w:rPr>
      </w:pPr>
      <w:r w:rsidRPr="00DE452A">
        <w:rPr>
          <w:rFonts w:eastAsia="宋体"/>
          <w:sz w:val="24"/>
        </w:rPr>
        <w:t>11.</w:t>
      </w:r>
      <w:r w:rsidRPr="00DE452A">
        <w:rPr>
          <w:rFonts w:eastAsia="宋体" w:hint="eastAsia"/>
          <w:sz w:val="24"/>
        </w:rPr>
        <w:t>除职工基本医疗保险应参保人员以外的其他所有城乡居民均可参加城乡居民医疗保险，农民工和灵活就业人员依法参加职工基本医疗保险，有困难的可</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按照当地规定参加城乡居民医疗保险。一年缴纳一次。城乡居民医保正常申报指申报次年度费款。补充申报是指补缴当年度费款。</w:t>
      </w:r>
    </w:p>
    <w:p w:rsidR="00B41AC7" w:rsidRPr="00DE452A" w:rsidRDefault="00B41AC7" w:rsidP="00DE452A">
      <w:pPr>
        <w:spacing w:line="360" w:lineRule="auto"/>
        <w:ind w:firstLineChars="200" w:firstLine="480"/>
        <w:rPr>
          <w:rFonts w:eastAsia="宋体"/>
          <w:sz w:val="24"/>
        </w:rPr>
      </w:pPr>
      <w:r w:rsidRPr="00DE452A">
        <w:rPr>
          <w:rFonts w:eastAsia="宋体"/>
          <w:sz w:val="24"/>
        </w:rPr>
        <w:t>12.</w:t>
      </w:r>
      <w:r w:rsidRPr="00DE452A">
        <w:rPr>
          <w:rFonts w:eastAsia="宋体" w:hint="eastAsia"/>
          <w:sz w:val="24"/>
        </w:rPr>
        <w:t>城乡居民基本养老保险和基本医疗保险均为自愿参保缴费</w:t>
      </w:r>
      <w:r w:rsidRPr="00DE452A">
        <w:rPr>
          <w:rFonts w:eastAsia="宋体"/>
          <w:sz w:val="24"/>
        </w:rPr>
        <w:t>(</w:t>
      </w:r>
      <w:r w:rsidRPr="00DE452A">
        <w:rPr>
          <w:rFonts w:eastAsia="宋体" w:hint="eastAsia"/>
          <w:sz w:val="24"/>
        </w:rPr>
        <w:t>城乡居民基本医疗保险以各统筹区政策为准</w:t>
      </w:r>
      <w:r w:rsidRPr="00DE452A">
        <w:rPr>
          <w:rFonts w:eastAsia="宋体"/>
          <w:sz w:val="24"/>
        </w:rPr>
        <w:t>)</w:t>
      </w:r>
      <w:r w:rsidRPr="00DE452A">
        <w:rPr>
          <w:rFonts w:eastAsia="宋体" w:hint="eastAsia"/>
          <w:sz w:val="24"/>
        </w:rPr>
        <w:t>，主要通过集中代收的模式进行征缴，可选择以个人直接缴费模式进行缴费。</w:t>
      </w:r>
    </w:p>
    <w:p w:rsidR="00B41AC7" w:rsidRPr="00DE452A" w:rsidRDefault="00B41AC7" w:rsidP="00DE452A">
      <w:pPr>
        <w:spacing w:line="360" w:lineRule="auto"/>
        <w:ind w:firstLineChars="200" w:firstLine="480"/>
        <w:rPr>
          <w:rFonts w:eastAsia="宋体"/>
          <w:sz w:val="24"/>
        </w:rPr>
      </w:pPr>
      <w:r w:rsidRPr="00DE452A">
        <w:rPr>
          <w:rFonts w:eastAsia="宋体"/>
          <w:sz w:val="24"/>
        </w:rPr>
        <w:t>13.</w:t>
      </w:r>
      <w:r w:rsidRPr="00DE452A">
        <w:rPr>
          <w:rFonts w:eastAsia="宋体" w:hint="eastAsia"/>
          <w:sz w:val="24"/>
        </w:rPr>
        <w:t>依据社保经办机构核定数据缴纳社会保险费的缴费人，当税务机关信息系统可以接收到社保经办机构核定的应征数据时，免于资料报送，缴费人可签订社会保险费银三方</w:t>
      </w:r>
      <w:r w:rsidRPr="00DE452A">
        <w:rPr>
          <w:rFonts w:eastAsia="宋体"/>
          <w:sz w:val="24"/>
        </w:rPr>
        <w:t>(</w:t>
      </w:r>
      <w:r w:rsidRPr="00DE452A">
        <w:rPr>
          <w:rFonts w:eastAsia="宋体" w:hint="eastAsia"/>
          <w:sz w:val="24"/>
        </w:rPr>
        <w:t>委托</w:t>
      </w:r>
      <w:r w:rsidRPr="00DE452A">
        <w:rPr>
          <w:rFonts w:eastAsia="宋体"/>
          <w:sz w:val="24"/>
        </w:rPr>
        <w:t>)</w:t>
      </w:r>
      <w:r w:rsidRPr="00DE452A">
        <w:rPr>
          <w:rFonts w:eastAsia="宋体" w:hint="eastAsia"/>
          <w:sz w:val="24"/>
        </w:rPr>
        <w:t>划缴协议，到期自动划扣应缴费费，无需再行申报。</w:t>
      </w:r>
    </w:p>
    <w:p w:rsidR="00B41AC7" w:rsidRPr="00DE452A" w:rsidRDefault="00B41AC7" w:rsidP="00DE452A">
      <w:pPr>
        <w:spacing w:line="360" w:lineRule="auto"/>
        <w:ind w:firstLineChars="200" w:firstLine="480"/>
        <w:rPr>
          <w:rFonts w:eastAsia="宋体"/>
          <w:sz w:val="24"/>
        </w:rPr>
      </w:pPr>
      <w:r w:rsidRPr="00DE452A">
        <w:rPr>
          <w:rFonts w:eastAsia="宋体"/>
          <w:sz w:val="24"/>
        </w:rPr>
        <w:t>14.</w:t>
      </w:r>
      <w:r w:rsidRPr="00DE452A">
        <w:rPr>
          <w:rFonts w:eastAsia="宋体" w:hint="eastAsia"/>
          <w:sz w:val="24"/>
        </w:rPr>
        <w:t>代办单位（人员）通过到社保经办部门核准数据，并将应征费款信息传递到税务机关信息系统的，免于资料报送。</w:t>
      </w:r>
    </w:p>
    <w:p w:rsidR="00B41AC7" w:rsidRPr="00DE452A" w:rsidRDefault="00B41AC7" w:rsidP="00DE452A">
      <w:pPr>
        <w:spacing w:line="360" w:lineRule="auto"/>
        <w:ind w:firstLineChars="200" w:firstLine="480"/>
        <w:rPr>
          <w:rFonts w:eastAsia="宋体"/>
          <w:sz w:val="24"/>
        </w:rPr>
      </w:pPr>
      <w:bookmarkStart w:id="994" w:name="_Toc20380744"/>
      <w:bookmarkStart w:id="995" w:name="_Toc20381437"/>
      <w:r w:rsidRPr="00DE452A">
        <w:rPr>
          <w:rFonts w:eastAsia="宋体"/>
          <w:sz w:val="24"/>
        </w:rPr>
        <w:t>15</w:t>
      </w:r>
      <w:r w:rsidRPr="00DE452A">
        <w:rPr>
          <w:rFonts w:eastAsia="宋体" w:hint="eastAsia"/>
          <w:sz w:val="24"/>
        </w:rPr>
        <w:t>.</w:t>
      </w:r>
      <w:r w:rsidRPr="00DE452A">
        <w:rPr>
          <w:rFonts w:eastAsia="宋体" w:hint="eastAsia"/>
          <w:sz w:val="24"/>
        </w:rPr>
        <w:t>缴费人通过税务机关信息系统完成申报缴费的，可以申请开具社会保险费缴费证明。税务机关出具的缴费证明，不体现社保部门的退费结果信息。</w:t>
      </w:r>
      <w:bookmarkEnd w:id="994"/>
      <w:bookmarkEnd w:id="995"/>
    </w:p>
    <w:p w:rsidR="00B41AC7" w:rsidRPr="00445680" w:rsidRDefault="00B41AC7" w:rsidP="00FD01E3">
      <w:pPr>
        <w:pStyle w:val="4"/>
        <w:ind w:firstLine="480"/>
        <w:rPr>
          <w:rFonts w:ascii="黑体" w:hAnsi="黑体"/>
          <w:szCs w:val="24"/>
        </w:rPr>
      </w:pPr>
      <w:r w:rsidRPr="00445680">
        <w:rPr>
          <w:rFonts w:ascii="黑体" w:hAnsi="黑体" w:hint="eastAsia"/>
          <w:szCs w:val="24"/>
        </w:rPr>
        <w:t>【表证单书】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1.</w:t>
      </w:r>
      <w:r w:rsidRPr="00DE452A">
        <w:rPr>
          <w:rFonts w:eastAsia="宋体" w:hint="eastAsia"/>
          <w:sz w:val="24"/>
        </w:rPr>
        <w:t>《福建省社会保险费申报表</w:t>
      </w:r>
      <w:r w:rsidRPr="00DE452A">
        <w:rPr>
          <w:rFonts w:eastAsia="宋体" w:hint="eastAsia"/>
          <w:sz w:val="24"/>
        </w:rPr>
        <w:t>6</w:t>
      </w:r>
      <w:r w:rsidRPr="00DE452A">
        <w:rPr>
          <w:rFonts w:eastAsia="宋体" w:hint="eastAsia"/>
          <w:sz w:val="24"/>
        </w:rPr>
        <w:t>社会保险费申报表》（适用城乡居民两险汇总申报）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2.</w:t>
      </w:r>
      <w:r w:rsidRPr="00DE452A">
        <w:rPr>
          <w:rFonts w:eastAsia="宋体" w:hint="eastAsia"/>
          <w:sz w:val="24"/>
        </w:rPr>
        <w:t>《福建省社会保险费申报表</w:t>
      </w:r>
      <w:r w:rsidRPr="00DE452A">
        <w:rPr>
          <w:rFonts w:eastAsia="宋体" w:hint="eastAsia"/>
          <w:sz w:val="24"/>
        </w:rPr>
        <w:t>7</w:t>
      </w:r>
      <w:r w:rsidRPr="00DE452A">
        <w:rPr>
          <w:rFonts w:eastAsia="宋体" w:hint="eastAsia"/>
          <w:sz w:val="24"/>
        </w:rPr>
        <w:t>社会保险费申报明细表》（适用城乡居民两险明细申报）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3.</w:t>
      </w:r>
      <w:r w:rsidRPr="00DE452A">
        <w:rPr>
          <w:rFonts w:eastAsia="宋体" w:hint="eastAsia"/>
          <w:sz w:val="24"/>
        </w:rPr>
        <w:t>《福建省社会保险费变更档次申请表</w:t>
      </w:r>
      <w:r w:rsidRPr="00DE452A">
        <w:rPr>
          <w:rFonts w:eastAsia="宋体" w:hint="eastAsia"/>
          <w:sz w:val="24"/>
        </w:rPr>
        <w:t>8</w:t>
      </w:r>
      <w:r w:rsidRPr="00DE452A">
        <w:rPr>
          <w:rFonts w:eastAsia="宋体" w:hint="eastAsia"/>
          <w:sz w:val="24"/>
        </w:rPr>
        <w:t>城乡居民社会养老保险费变更缴费档次》</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lastRenderedPageBreak/>
        <w:t>4.</w:t>
      </w:r>
      <w:r w:rsidRPr="00DE452A">
        <w:rPr>
          <w:rFonts w:eastAsia="宋体" w:hint="eastAsia"/>
          <w:sz w:val="24"/>
        </w:rPr>
        <w:t>《福建省社会保险费城乡居民基本养老暂停批扣声明书</w:t>
      </w:r>
      <w:r w:rsidRPr="00DE452A">
        <w:rPr>
          <w:rFonts w:eastAsia="宋体" w:hint="eastAsia"/>
          <w:sz w:val="24"/>
        </w:rPr>
        <w:t xml:space="preserve"> 9</w:t>
      </w:r>
      <w:r w:rsidRPr="00DE452A">
        <w:rPr>
          <w:rFonts w:eastAsia="宋体" w:hint="eastAsia"/>
          <w:sz w:val="24"/>
        </w:rPr>
        <w:t>申请暂停批扣方式缴纳城乡居民基本养老保险费声明书》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5.</w:t>
      </w:r>
      <w:r w:rsidRPr="00DE452A">
        <w:rPr>
          <w:rFonts w:eastAsia="宋体" w:hint="eastAsia"/>
          <w:sz w:val="24"/>
        </w:rPr>
        <w:t>《福建省社会保险费城乡居民基本养老恢复批扣声明书</w:t>
      </w:r>
      <w:r w:rsidRPr="00DE452A">
        <w:rPr>
          <w:rFonts w:eastAsia="宋体" w:hint="eastAsia"/>
          <w:sz w:val="24"/>
        </w:rPr>
        <w:t xml:space="preserve"> 10</w:t>
      </w:r>
      <w:r w:rsidRPr="00DE452A">
        <w:rPr>
          <w:rFonts w:eastAsia="宋体" w:hint="eastAsia"/>
          <w:sz w:val="24"/>
        </w:rPr>
        <w:t>申请恢复批扣方式缴纳城乡居民基本养老保险费声明书》</w:t>
      </w:r>
    </w:p>
    <w:p w:rsidR="00B41AC7" w:rsidRPr="00445680" w:rsidRDefault="00B41AC7" w:rsidP="00FD01E3">
      <w:pPr>
        <w:pStyle w:val="4"/>
        <w:ind w:firstLine="480"/>
        <w:rPr>
          <w:rFonts w:ascii="黑体"/>
          <w:szCs w:val="24"/>
        </w:rPr>
      </w:pPr>
      <w:r w:rsidRPr="00445680">
        <w:rPr>
          <w:rFonts w:ascii="黑体" w:hAnsi="黑体" w:hint="eastAsia"/>
          <w:szCs w:val="24"/>
        </w:rPr>
        <w:t>【操作路径】</w:t>
      </w:r>
    </w:p>
    <w:p w:rsidR="00B41AC7" w:rsidRPr="00445680" w:rsidRDefault="00B41AC7" w:rsidP="00DE452A">
      <w:pPr>
        <w:spacing w:line="360" w:lineRule="auto"/>
        <w:ind w:firstLineChars="200" w:firstLine="480"/>
        <w:rPr>
          <w:rFonts w:ascii="黑体" w:eastAsia="黑体"/>
          <w:szCs w:val="24"/>
        </w:rPr>
      </w:pPr>
      <w:r w:rsidRPr="00DE452A">
        <w:rPr>
          <w:rFonts w:ascii="宋体" w:eastAsia="宋体" w:hAnsi="宋体" w:hint="eastAsia"/>
          <w:sz w:val="24"/>
        </w:rPr>
        <w:t>1</w:t>
      </w:r>
      <w:r w:rsidRPr="00DE452A">
        <w:rPr>
          <w:rFonts w:ascii="宋体" w:eastAsia="宋体" w:hAnsi="宋体"/>
          <w:sz w:val="24"/>
        </w:rPr>
        <w:t>.</w:t>
      </w:r>
      <w:r w:rsidRPr="00DE452A">
        <w:rPr>
          <w:rFonts w:ascii="宋体" w:eastAsia="宋体" w:hAnsi="宋体" w:hint="eastAsia"/>
          <w:sz w:val="24"/>
        </w:rPr>
        <w:t>电子税务局操作路径：登录电子税务局，按照【我要办税】</w:t>
      </w:r>
      <w:r w:rsidRPr="00DE452A">
        <w:rPr>
          <w:rFonts w:ascii="宋体" w:eastAsia="宋体" w:hAnsi="宋体"/>
          <w:sz w:val="24"/>
        </w:rPr>
        <w:t>-</w:t>
      </w:r>
      <w:r w:rsidRPr="00DE452A">
        <w:rPr>
          <w:rFonts w:ascii="宋体" w:eastAsia="宋体" w:hAnsi="宋体" w:hint="eastAsia"/>
          <w:sz w:val="24"/>
        </w:rPr>
        <w:t>【税费申报及缴纳】</w:t>
      </w:r>
      <w:r w:rsidRPr="00DE452A">
        <w:rPr>
          <w:rFonts w:ascii="宋体" w:eastAsia="宋体" w:hAnsi="宋体"/>
          <w:sz w:val="24"/>
        </w:rPr>
        <w:t>-</w:t>
      </w:r>
      <w:r w:rsidRPr="00DE452A">
        <w:rPr>
          <w:rFonts w:ascii="宋体" w:eastAsia="宋体" w:hAnsi="宋体" w:hint="eastAsia"/>
          <w:sz w:val="24"/>
        </w:rPr>
        <w:t>【申报</w:t>
      </w:r>
      <w:r w:rsidRPr="00DE452A">
        <w:rPr>
          <w:rFonts w:ascii="宋体" w:eastAsia="宋体" w:hAnsi="宋体" w:cs="宋体" w:hint="eastAsia"/>
          <w:sz w:val="24"/>
        </w:rPr>
        <w:t>税（费）清册】</w:t>
      </w:r>
      <w:r w:rsidRPr="00DE452A">
        <w:rPr>
          <w:rFonts w:ascii="宋体" w:eastAsia="宋体" w:cs="宋体"/>
          <w:sz w:val="24"/>
        </w:rPr>
        <w:t>-</w:t>
      </w:r>
      <w:r w:rsidRPr="00DE452A">
        <w:rPr>
          <w:rFonts w:ascii="宋体" w:eastAsia="宋体" w:hAnsi="宋体" w:cs="宋体" w:hint="eastAsia"/>
          <w:sz w:val="24"/>
        </w:rPr>
        <w:t>【其他申报】</w:t>
      </w:r>
      <w:r w:rsidRPr="00DE452A">
        <w:rPr>
          <w:rFonts w:ascii="宋体" w:eastAsia="宋体" w:cs="宋体"/>
          <w:sz w:val="24"/>
        </w:rPr>
        <w:t>-</w:t>
      </w:r>
      <w:r w:rsidRPr="00DE452A">
        <w:rPr>
          <w:rFonts w:ascii="宋体" w:eastAsia="宋体" w:hAnsi="宋体" w:cs="宋体" w:hint="eastAsia"/>
          <w:sz w:val="24"/>
        </w:rPr>
        <w:t>【社会保险费申报表填写】</w:t>
      </w:r>
      <w:r w:rsidRPr="00DE452A">
        <w:rPr>
          <w:rFonts w:eastAsia="宋体" w:hint="eastAsia"/>
          <w:sz w:val="24"/>
        </w:rPr>
        <w:t>的路径进入功能模块。</w:t>
      </w:r>
      <w:r w:rsidRPr="00DE452A">
        <w:rPr>
          <w:rFonts w:ascii="宋体" w:eastAsia="宋体" w:hAnsi="宋体" w:cs="宋体"/>
          <w:sz w:val="24"/>
        </w:rPr>
        <w:t xml:space="preserve">                       </w:t>
      </w:r>
    </w:p>
    <w:p w:rsidR="00B41AC7" w:rsidRPr="00DE452A" w:rsidRDefault="00B41AC7" w:rsidP="00DE452A">
      <w:pPr>
        <w:spacing w:line="360" w:lineRule="auto"/>
        <w:ind w:firstLineChars="200" w:firstLine="480"/>
        <w:rPr>
          <w:rFonts w:ascii="宋体" w:eastAsia="宋体"/>
          <w:sz w:val="24"/>
          <w:szCs w:val="21"/>
        </w:rPr>
      </w:pPr>
      <w:r w:rsidRPr="00DE452A">
        <w:rPr>
          <w:rFonts w:ascii="宋体" w:eastAsia="宋体" w:hAnsi="宋体" w:hint="eastAsia"/>
          <w:sz w:val="24"/>
        </w:rPr>
        <w:t>2</w:t>
      </w:r>
      <w:r w:rsidRPr="00DE452A">
        <w:rPr>
          <w:rFonts w:ascii="宋体" w:eastAsia="宋体" w:hAnsi="宋体"/>
          <w:sz w:val="24"/>
        </w:rPr>
        <w:t>.</w:t>
      </w:r>
      <w:r w:rsidRPr="00DE452A">
        <w:rPr>
          <w:rFonts w:ascii="宋体" w:eastAsia="宋体" w:hAnsi="宋体" w:hint="eastAsia"/>
          <w:sz w:val="24"/>
        </w:rPr>
        <w:t>闽税通</w:t>
      </w:r>
      <w:r w:rsidRPr="00DE452A">
        <w:rPr>
          <w:rFonts w:ascii="宋体" w:eastAsia="宋体" w:hAnsi="宋体"/>
          <w:sz w:val="24"/>
        </w:rPr>
        <w:t>APP</w:t>
      </w:r>
      <w:r w:rsidRPr="00DE452A">
        <w:rPr>
          <w:rFonts w:ascii="宋体" w:eastAsia="宋体" w:hAnsi="宋体" w:hint="eastAsia"/>
          <w:sz w:val="24"/>
        </w:rPr>
        <w:t>（微信公众号、云闪付）</w:t>
      </w:r>
      <w:r w:rsidRPr="00DE452A">
        <w:rPr>
          <w:rFonts w:ascii="宋体" w:eastAsia="宋体" w:hAnsi="宋体" w:hint="eastAsia"/>
          <w:sz w:val="24"/>
          <w:szCs w:val="21"/>
        </w:rPr>
        <w:t>操作路径：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城乡居民养老保险费</w:t>
      </w:r>
      <w:r w:rsidRPr="00DE452A">
        <w:rPr>
          <w:rFonts w:ascii="宋体" w:eastAsia="宋体" w:hAnsi="宋体" w:hint="eastAsia"/>
          <w:sz w:val="24"/>
          <w:szCs w:val="21"/>
        </w:rPr>
        <w:t>：</w:t>
      </w:r>
      <w:r w:rsidRPr="00DE452A">
        <w:rPr>
          <w:rFonts w:ascii="宋体" w:eastAsia="宋体" w:hAnsi="宋体" w:hint="eastAsia"/>
          <w:sz w:val="24"/>
        </w:rPr>
        <w:t>【微办税】</w:t>
      </w:r>
      <w:r w:rsidRPr="00DE452A">
        <w:rPr>
          <w:rFonts w:ascii="宋体" w:eastAsia="宋体" w:hAnsi="宋体"/>
          <w:sz w:val="24"/>
        </w:rPr>
        <w:t>—</w:t>
      </w:r>
      <w:r w:rsidRPr="00DE452A">
        <w:rPr>
          <w:rFonts w:ascii="宋体" w:eastAsia="宋体" w:hAnsi="宋体" w:hint="eastAsia"/>
          <w:sz w:val="24"/>
        </w:rPr>
        <w:t>【申报缴纳】</w:t>
      </w:r>
      <w:r w:rsidRPr="00DE452A">
        <w:rPr>
          <w:rFonts w:ascii="宋体" w:eastAsia="宋体" w:hAnsi="宋体"/>
          <w:sz w:val="24"/>
        </w:rPr>
        <w:t>—</w:t>
      </w:r>
      <w:r w:rsidRPr="00DE452A">
        <w:rPr>
          <w:rFonts w:ascii="宋体" w:eastAsia="宋体" w:hAnsi="宋体" w:hint="eastAsia"/>
          <w:sz w:val="24"/>
        </w:rPr>
        <w:t>【</w:t>
      </w:r>
      <w:r w:rsidRPr="00DE452A">
        <w:rPr>
          <w:rFonts w:ascii="宋体" w:eastAsia="宋体" w:hAnsi="宋体" w:cs="宋体" w:hint="eastAsia"/>
          <w:sz w:val="24"/>
        </w:rPr>
        <w:t>城乡居民养老保险费缴纳</w:t>
      </w:r>
      <w:r w:rsidRPr="00DE452A">
        <w:rPr>
          <w:rFonts w:ascii="宋体" w:eastAsia="宋体" w:hAnsi="宋体" w:hint="eastAsia"/>
          <w:sz w:val="24"/>
        </w:rPr>
        <w:t>】</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城乡居民医疗保险费</w:t>
      </w:r>
      <w:r w:rsidRPr="00DE452A">
        <w:rPr>
          <w:rFonts w:ascii="宋体" w:eastAsia="宋体" w:hAnsi="宋体" w:hint="eastAsia"/>
          <w:sz w:val="24"/>
          <w:szCs w:val="21"/>
        </w:rPr>
        <w:t>：</w:t>
      </w:r>
      <w:r w:rsidRPr="00DE452A">
        <w:rPr>
          <w:rFonts w:ascii="宋体" w:eastAsia="宋体" w:hAnsi="宋体" w:hint="eastAsia"/>
          <w:sz w:val="24"/>
        </w:rPr>
        <w:t>【微办税】</w:t>
      </w:r>
      <w:r w:rsidRPr="00DE452A">
        <w:rPr>
          <w:rFonts w:ascii="宋体" w:eastAsia="宋体" w:hAnsi="宋体"/>
          <w:sz w:val="24"/>
        </w:rPr>
        <w:t>—</w:t>
      </w:r>
      <w:r w:rsidRPr="00DE452A">
        <w:rPr>
          <w:rFonts w:ascii="宋体" w:eastAsia="宋体" w:hAnsi="宋体" w:hint="eastAsia"/>
          <w:sz w:val="24"/>
        </w:rPr>
        <w:t>【申报缴纳】</w:t>
      </w:r>
      <w:r w:rsidRPr="00DE452A">
        <w:rPr>
          <w:rFonts w:ascii="宋体" w:eastAsia="宋体" w:hAnsi="宋体"/>
          <w:sz w:val="24"/>
        </w:rPr>
        <w:t>—</w:t>
      </w:r>
      <w:r w:rsidRPr="00DE452A">
        <w:rPr>
          <w:rFonts w:ascii="宋体" w:eastAsia="宋体" w:hAnsi="宋体" w:hint="eastAsia"/>
          <w:sz w:val="24"/>
        </w:rPr>
        <w:t>【</w:t>
      </w:r>
      <w:r w:rsidRPr="00DE452A">
        <w:rPr>
          <w:rFonts w:ascii="宋体" w:eastAsia="宋体" w:hAnsi="宋体" w:cs="宋体" w:hint="eastAsia"/>
          <w:sz w:val="24"/>
        </w:rPr>
        <w:t>城乡居民医疗保险费缴纳</w:t>
      </w:r>
      <w:r w:rsidRPr="00DE452A">
        <w:rPr>
          <w:rFonts w:ascii="宋体" w:eastAsia="宋体" w:hAnsi="宋体" w:hint="eastAsia"/>
          <w:sz w:val="24"/>
        </w:rPr>
        <w:t>】</w:t>
      </w:r>
    </w:p>
    <w:p w:rsidR="00B41AC7" w:rsidRPr="00445680" w:rsidRDefault="00B41AC7" w:rsidP="00123128">
      <w:pPr>
        <w:pStyle w:val="3"/>
        <w:spacing w:before="300" w:after="300"/>
        <w:ind w:firstLine="562"/>
      </w:pPr>
      <w:bookmarkStart w:id="996" w:name="_Toc20501784"/>
      <w:bookmarkStart w:id="997" w:name="_Toc20467380"/>
      <w:bookmarkStart w:id="998" w:name="_Toc20385484"/>
      <w:bookmarkStart w:id="999" w:name="_Toc20383849"/>
      <w:bookmarkStart w:id="1000" w:name="_Toc20383352"/>
      <w:bookmarkStart w:id="1001" w:name="_Toc20381438"/>
      <w:bookmarkStart w:id="1002" w:name="_Toc20380745"/>
      <w:bookmarkStart w:id="1003" w:name="_Toc23107222"/>
      <w:bookmarkStart w:id="1004" w:name="_Toc23500713"/>
      <w:r w:rsidRPr="00445680">
        <w:t>T6.1.4—00</w:t>
      </w:r>
      <w:r w:rsidRPr="00445680">
        <w:rPr>
          <w:rFonts w:hint="eastAsia"/>
        </w:rPr>
        <w:t>1</w:t>
      </w:r>
      <w:r w:rsidRPr="00445680">
        <w:rPr>
          <w:rFonts w:hint="eastAsia"/>
        </w:rPr>
        <w:t xml:space="preserve">　　工伤保险费申报</w:t>
      </w:r>
      <w:bookmarkEnd w:id="996"/>
      <w:bookmarkEnd w:id="997"/>
      <w:bookmarkEnd w:id="998"/>
      <w:bookmarkEnd w:id="999"/>
      <w:bookmarkEnd w:id="1000"/>
      <w:bookmarkEnd w:id="1001"/>
      <w:bookmarkEnd w:id="1002"/>
      <w:bookmarkEnd w:id="1003"/>
      <w:bookmarkEnd w:id="1004"/>
    </w:p>
    <w:p w:rsidR="00B41AC7" w:rsidRPr="00445680" w:rsidRDefault="00B41AC7" w:rsidP="00FD01E3">
      <w:pPr>
        <w:pStyle w:val="4"/>
        <w:ind w:firstLine="480"/>
        <w:rPr>
          <w:rFonts w:ascii="黑体"/>
          <w:bCs w:val="0"/>
          <w:szCs w:val="24"/>
        </w:rPr>
      </w:pPr>
      <w:r w:rsidRPr="00445680">
        <w:rPr>
          <w:rFonts w:ascii="黑体" w:hAnsi="黑体" w:hint="eastAsia"/>
          <w:szCs w:val="24"/>
        </w:rPr>
        <w:t>【事项名称】</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工伤保险费申报</w:t>
      </w:r>
    </w:p>
    <w:p w:rsidR="00B41AC7" w:rsidRPr="00445680" w:rsidRDefault="00B41AC7" w:rsidP="00FD01E3">
      <w:pPr>
        <w:pStyle w:val="4"/>
        <w:ind w:firstLine="480"/>
        <w:rPr>
          <w:rFonts w:ascii="黑体"/>
          <w:bCs w:val="0"/>
          <w:szCs w:val="24"/>
        </w:rPr>
      </w:pPr>
      <w:r w:rsidRPr="00445680">
        <w:rPr>
          <w:rFonts w:ascii="黑体" w:hAnsi="黑体" w:hint="eastAsia"/>
          <w:szCs w:val="24"/>
        </w:rPr>
        <w:t>【申请条件】</w:t>
      </w:r>
    </w:p>
    <w:p w:rsidR="00B41AC7" w:rsidRPr="00DE452A" w:rsidRDefault="00B41AC7" w:rsidP="00FD01E3">
      <w:pPr>
        <w:spacing w:line="360" w:lineRule="auto"/>
        <w:ind w:firstLineChars="200" w:firstLine="480"/>
        <w:outlineLvl w:val="0"/>
        <w:rPr>
          <w:rFonts w:eastAsia="宋体"/>
          <w:sz w:val="24"/>
        </w:rPr>
      </w:pPr>
      <w:r w:rsidRPr="00DE452A">
        <w:rPr>
          <w:rFonts w:eastAsia="宋体" w:hint="eastAsia"/>
          <w:sz w:val="24"/>
        </w:rPr>
        <w:t>（一）工伤保险费申报</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用人单位按期向税务机关申报缴费工资和应缴纳的工伤保险费。包含用人单位日常申报、查补申报和特殊申报。</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缴费基数控制。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lastRenderedPageBreak/>
        <w:t>申报的单位职工工资总额产生的单位缴纳部分缴费基数，不得低于申报的职工个人缴费基数之和。</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个人缴费金额为零，单位缴费金额等于缴费基数乘以费率。</w:t>
      </w:r>
    </w:p>
    <w:p w:rsidR="00B41AC7" w:rsidRPr="00DE452A" w:rsidRDefault="00B41AC7" w:rsidP="00FD01E3">
      <w:pPr>
        <w:spacing w:line="360" w:lineRule="auto"/>
        <w:ind w:firstLineChars="200" w:firstLine="480"/>
        <w:outlineLvl w:val="0"/>
        <w:rPr>
          <w:rFonts w:eastAsia="宋体"/>
          <w:sz w:val="24"/>
        </w:rPr>
      </w:pPr>
      <w:r w:rsidRPr="00DE452A">
        <w:rPr>
          <w:rFonts w:eastAsia="宋体" w:hint="eastAsia"/>
          <w:sz w:val="24"/>
        </w:rPr>
        <w:t>（二）工程项目工伤保险费申报</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工程项目工伤保险费申报，是指单位（或个人）按照工程项目向税务机关申报缴纳工程项目工伤保险费。</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工程项目工伤保险费申报方式：工程项目单位直接根据工程项目合同金额作为缴费基数申报工伤保险费。</w:t>
      </w:r>
    </w:p>
    <w:p w:rsidR="00B41AC7" w:rsidRPr="00445680" w:rsidRDefault="00B41AC7" w:rsidP="00FD01E3">
      <w:pPr>
        <w:pStyle w:val="4"/>
        <w:ind w:firstLine="480"/>
        <w:rPr>
          <w:rFonts w:ascii="黑体"/>
          <w:szCs w:val="24"/>
        </w:rPr>
      </w:pPr>
      <w:r w:rsidRPr="00445680">
        <w:rPr>
          <w:rFonts w:ascii="黑体" w:hAnsi="黑体" w:hint="eastAsia"/>
          <w:szCs w:val="24"/>
        </w:rPr>
        <w:t>【设定依据】</w:t>
      </w:r>
    </w:p>
    <w:p w:rsidR="00B41AC7" w:rsidRPr="00DE452A" w:rsidRDefault="00B41AC7" w:rsidP="00123128">
      <w:pPr>
        <w:ind w:firstLine="480"/>
        <w:rPr>
          <w:rFonts w:eastAsia="宋体"/>
          <w:sz w:val="24"/>
        </w:rPr>
      </w:pPr>
      <w:r w:rsidRPr="00DE452A">
        <w:rPr>
          <w:rFonts w:eastAsia="宋体" w:hint="eastAsia"/>
          <w:sz w:val="24"/>
        </w:rPr>
        <w:t>《中华人民共和国社会保险法》第三十条、六十条第一款、</w:t>
      </w:r>
    </w:p>
    <w:p w:rsidR="00B41AC7" w:rsidRPr="00445680" w:rsidRDefault="00B41AC7" w:rsidP="00FD01E3">
      <w:pPr>
        <w:pStyle w:val="4"/>
        <w:ind w:firstLine="480"/>
        <w:rPr>
          <w:rFonts w:ascii="黑体"/>
          <w:bCs w:val="0"/>
          <w:szCs w:val="24"/>
        </w:rPr>
      </w:pPr>
      <w:r w:rsidRPr="00445680">
        <w:rPr>
          <w:rFonts w:ascii="黑体" w:hAnsi="黑体" w:hint="eastAsia"/>
          <w:szCs w:val="24"/>
        </w:rPr>
        <w:t>【办理材料】</w:t>
      </w:r>
    </w:p>
    <w:tbl>
      <w:tblP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817"/>
        <w:gridCol w:w="5670"/>
        <w:gridCol w:w="992"/>
        <w:gridCol w:w="1134"/>
      </w:tblGrid>
      <w:tr w:rsidR="00B41AC7" w:rsidRPr="00DE452A">
        <w:trPr>
          <w:tblHeader/>
        </w:trPr>
        <w:tc>
          <w:tcPr>
            <w:tcW w:w="817"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序号</w:t>
            </w:r>
          </w:p>
        </w:tc>
        <w:tc>
          <w:tcPr>
            <w:tcW w:w="5670"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提交资料名称</w:t>
            </w:r>
          </w:p>
        </w:tc>
        <w:tc>
          <w:tcPr>
            <w:tcW w:w="992"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数量</w:t>
            </w:r>
          </w:p>
        </w:tc>
        <w:tc>
          <w:tcPr>
            <w:tcW w:w="1134"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eastAsia="宋体"/>
                <w:b/>
                <w:sz w:val="24"/>
              </w:rPr>
            </w:pPr>
            <w:r w:rsidRPr="00DE452A">
              <w:rPr>
                <w:rFonts w:eastAsia="宋体" w:hint="eastAsia"/>
                <w:b/>
                <w:sz w:val="24"/>
              </w:rPr>
              <w:t>备注</w:t>
            </w:r>
          </w:p>
        </w:tc>
      </w:tr>
      <w:tr w:rsidR="00B41AC7" w:rsidRPr="00DE452A">
        <w:tc>
          <w:tcPr>
            <w:tcW w:w="817"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1</w:t>
            </w:r>
          </w:p>
        </w:tc>
        <w:tc>
          <w:tcPr>
            <w:tcW w:w="5670"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1</w:t>
            </w:r>
            <w:r w:rsidRPr="00DE452A">
              <w:rPr>
                <w:rFonts w:ascii="宋体" w:eastAsia="宋体" w:hAnsi="宋体" w:cs="宋体" w:hint="eastAsia"/>
                <w:sz w:val="24"/>
                <w:szCs w:val="21"/>
              </w:rPr>
              <w:t>社会保险费缴费申报表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817"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p>
        </w:tc>
        <w:tc>
          <w:tcPr>
            <w:tcW w:w="5670"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2</w:t>
            </w:r>
            <w:r w:rsidRPr="00DE452A">
              <w:rPr>
                <w:rFonts w:ascii="宋体" w:eastAsia="宋体" w:hAnsi="宋体" w:cs="宋体" w:hint="eastAsia"/>
                <w:sz w:val="24"/>
                <w:szCs w:val="21"/>
              </w:rPr>
              <w:t>福建省社会保险费申报明细表</w:t>
            </w:r>
          </w:p>
        </w:tc>
        <w:tc>
          <w:tcPr>
            <w:tcW w:w="992"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eastAsia="宋体"/>
                <w:sz w:val="24"/>
              </w:rPr>
            </w:pPr>
          </w:p>
        </w:tc>
      </w:tr>
      <w:tr w:rsidR="00B41AC7" w:rsidRPr="00DE452A">
        <w:tc>
          <w:tcPr>
            <w:tcW w:w="817"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3</w:t>
            </w:r>
          </w:p>
        </w:tc>
        <w:tc>
          <w:tcPr>
            <w:tcW w:w="5670"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5</w:t>
            </w:r>
            <w:r w:rsidRPr="00DE452A">
              <w:rPr>
                <w:rFonts w:ascii="宋体" w:eastAsia="宋体" w:hAnsi="宋体" w:cs="宋体" w:hint="eastAsia"/>
                <w:sz w:val="24"/>
                <w:szCs w:val="21"/>
              </w:rPr>
              <w:t>社会保险费缴费申报表（适用工程项目工伤保险）</w:t>
            </w:r>
          </w:p>
        </w:tc>
        <w:tc>
          <w:tcPr>
            <w:tcW w:w="992"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eastAsia="宋体"/>
                <w:sz w:val="24"/>
              </w:rPr>
            </w:pPr>
            <w:r w:rsidRPr="00DE452A">
              <w:rPr>
                <w:rFonts w:eastAsia="宋体"/>
                <w:sz w:val="24"/>
              </w:rPr>
              <w:t>2</w:t>
            </w:r>
            <w:r w:rsidRPr="00DE452A">
              <w:rPr>
                <w:rFonts w:eastAsia="宋体" w:hint="eastAsia"/>
                <w:sz w:val="24"/>
              </w:rPr>
              <w:t>份</w:t>
            </w:r>
          </w:p>
        </w:tc>
        <w:tc>
          <w:tcPr>
            <w:tcW w:w="1134"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eastAsia="宋体"/>
                <w:sz w:val="24"/>
              </w:rPr>
            </w:pPr>
          </w:p>
        </w:tc>
      </w:tr>
    </w:tbl>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有其他特殊情形的，缴费人须按照省税务机关的要求提供相关资料。</w:t>
      </w:r>
    </w:p>
    <w:p w:rsidR="00B41AC7" w:rsidRPr="00445680" w:rsidRDefault="00B41AC7" w:rsidP="00FD01E3">
      <w:pPr>
        <w:pStyle w:val="4"/>
        <w:ind w:firstLine="480"/>
        <w:rPr>
          <w:rFonts w:ascii="黑体"/>
          <w:bCs w:val="0"/>
          <w:szCs w:val="24"/>
        </w:rPr>
      </w:pPr>
      <w:r w:rsidRPr="00445680">
        <w:rPr>
          <w:rFonts w:ascii="黑体" w:hAnsi="黑体" w:hint="eastAsia"/>
          <w:szCs w:val="24"/>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福建省电子税务局（</w:t>
      </w:r>
      <w:r w:rsidRPr="00DE452A">
        <w:rPr>
          <w:rFonts w:eastAsia="宋体"/>
          <w:sz w:val="24"/>
        </w:rPr>
        <w:t>https://etax.fjtax.gov.cn</w:t>
      </w:r>
      <w:r w:rsidRPr="00DE452A">
        <w:rPr>
          <w:rFonts w:eastAsia="宋体" w:hint="eastAsia"/>
          <w:sz w:val="24"/>
        </w:rPr>
        <w:t>）办理（工程项目工伤保险除外）。</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2.</w:t>
      </w:r>
      <w:r w:rsidRPr="00DE452A">
        <w:rPr>
          <w:rFonts w:eastAsia="宋体" w:hint="eastAsia"/>
          <w:sz w:val="24"/>
        </w:rPr>
        <w:t>社保申报企业端办理。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3</w:t>
      </w:r>
      <w:r w:rsidRPr="00DE452A">
        <w:rPr>
          <w:rFonts w:eastAsia="宋体"/>
          <w:sz w:val="24"/>
        </w:rPr>
        <w:t>.</w:t>
      </w:r>
      <w:r w:rsidRPr="00DE452A">
        <w:rPr>
          <w:rFonts w:eastAsia="宋体" w:hint="eastAsia"/>
          <w:sz w:val="24"/>
        </w:rPr>
        <w:t>办税服务厅办理。办税服务厅的具体地点可从国家税务总局福建省税务局网站</w:t>
      </w:r>
      <w:r w:rsidRPr="00DE452A">
        <w:rPr>
          <w:rFonts w:eastAsia="宋体"/>
          <w:sz w:val="24"/>
        </w:rPr>
        <w:t>“</w:t>
      </w:r>
      <w:r w:rsidRPr="00DE452A">
        <w:rPr>
          <w:rFonts w:eastAsia="宋体" w:hint="eastAsia"/>
          <w:sz w:val="24"/>
        </w:rPr>
        <w:t>纳税服务</w:t>
      </w:r>
      <w:r w:rsidRPr="00DE452A">
        <w:rPr>
          <w:rFonts w:eastAsia="宋体"/>
          <w:sz w:val="24"/>
        </w:rPr>
        <w:t>-</w:t>
      </w:r>
      <w:r w:rsidRPr="00DE452A">
        <w:rPr>
          <w:rFonts w:eastAsia="宋体" w:hint="eastAsia"/>
          <w:sz w:val="24"/>
        </w:rPr>
        <w:t>办税地图</w:t>
      </w:r>
      <w:r w:rsidRPr="00DE452A">
        <w:rPr>
          <w:rFonts w:eastAsia="宋体"/>
          <w:sz w:val="24"/>
        </w:rPr>
        <w:t>”</w:t>
      </w:r>
      <w:r w:rsidRPr="00DE452A">
        <w:rPr>
          <w:rFonts w:eastAsia="宋体" w:hint="eastAsia"/>
          <w:sz w:val="24"/>
        </w:rPr>
        <w:t>栏目查询。</w:t>
      </w:r>
    </w:p>
    <w:p w:rsidR="00B41AC7" w:rsidRPr="00445680" w:rsidRDefault="00B41AC7" w:rsidP="00FD01E3">
      <w:pPr>
        <w:pStyle w:val="4"/>
        <w:ind w:firstLine="480"/>
        <w:rPr>
          <w:rFonts w:ascii="黑体"/>
          <w:szCs w:val="24"/>
        </w:rPr>
      </w:pPr>
      <w:r w:rsidRPr="00445680">
        <w:rPr>
          <w:rFonts w:ascii="黑体" w:hAnsi="黑体" w:hint="eastAsia"/>
          <w:szCs w:val="24"/>
        </w:rPr>
        <w:lastRenderedPageBreak/>
        <w:t>【通办范围】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全市通办</w:t>
      </w:r>
    </w:p>
    <w:p w:rsidR="00B41AC7" w:rsidRPr="00445680" w:rsidRDefault="00B41AC7" w:rsidP="00FD01E3">
      <w:pPr>
        <w:pStyle w:val="4"/>
        <w:ind w:firstLine="480"/>
        <w:rPr>
          <w:rFonts w:ascii="黑体"/>
          <w:bCs w:val="0"/>
          <w:szCs w:val="24"/>
        </w:rPr>
      </w:pPr>
      <w:r w:rsidRPr="00445680">
        <w:rPr>
          <w:rFonts w:ascii="黑体" w:hAnsi="黑体" w:hint="eastAsia"/>
          <w:szCs w:val="24"/>
        </w:rPr>
        <w:t>【办理机构】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w:t>
      </w:r>
    </w:p>
    <w:p w:rsidR="00B41AC7" w:rsidRPr="00445680" w:rsidRDefault="00B41AC7" w:rsidP="00FD01E3">
      <w:pPr>
        <w:pStyle w:val="4"/>
        <w:ind w:firstLine="480"/>
        <w:rPr>
          <w:rFonts w:ascii="黑体"/>
          <w:szCs w:val="24"/>
        </w:rPr>
      </w:pPr>
      <w:r w:rsidRPr="00445680">
        <w:rPr>
          <w:rFonts w:ascii="黑体" w:hAnsi="黑体" w:hint="eastAsia"/>
          <w:szCs w:val="24"/>
        </w:rPr>
        <w:t>【收费标准】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不收费</w:t>
      </w:r>
    </w:p>
    <w:p w:rsidR="00B41AC7" w:rsidRPr="00445680" w:rsidRDefault="00B41AC7" w:rsidP="00FD01E3">
      <w:pPr>
        <w:pStyle w:val="4"/>
        <w:ind w:firstLine="480"/>
        <w:rPr>
          <w:rFonts w:ascii="黑体"/>
          <w:bCs w:val="0"/>
          <w:szCs w:val="24"/>
        </w:rPr>
      </w:pPr>
      <w:r w:rsidRPr="00445680">
        <w:rPr>
          <w:rFonts w:ascii="黑体" w:hAnsi="黑体" w:hint="eastAsia"/>
          <w:szCs w:val="24"/>
        </w:rPr>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即时办结</w:t>
      </w:r>
    </w:p>
    <w:p w:rsidR="00B41AC7" w:rsidRPr="00445680" w:rsidRDefault="00B41AC7" w:rsidP="00FD01E3">
      <w:pPr>
        <w:pStyle w:val="4"/>
        <w:ind w:firstLine="480"/>
        <w:rPr>
          <w:rFonts w:ascii="黑体"/>
          <w:bCs w:val="0"/>
          <w:szCs w:val="24"/>
        </w:rPr>
      </w:pPr>
      <w:r w:rsidRPr="00445680">
        <w:rPr>
          <w:rFonts w:ascii="黑体" w:hAnsi="黑体" w:hint="eastAsia"/>
          <w:szCs w:val="24"/>
        </w:rPr>
        <w:t>【联系电话】</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税务机关对外公开的联系电话，可从国家税务总局福建省税务局网站</w:t>
      </w:r>
      <w:r w:rsidRPr="00DE452A">
        <w:rPr>
          <w:rFonts w:eastAsia="宋体"/>
          <w:sz w:val="24"/>
        </w:rPr>
        <w:t>“</w:t>
      </w:r>
      <w:r w:rsidRPr="00DE452A">
        <w:rPr>
          <w:rFonts w:eastAsia="宋体" w:hint="eastAsia"/>
          <w:sz w:val="24"/>
        </w:rPr>
        <w:t>纳税服务</w:t>
      </w:r>
      <w:r w:rsidRPr="00DE452A">
        <w:rPr>
          <w:rFonts w:eastAsia="宋体"/>
          <w:sz w:val="24"/>
        </w:rPr>
        <w:t>-</w:t>
      </w:r>
      <w:r w:rsidRPr="00DE452A">
        <w:rPr>
          <w:rFonts w:eastAsia="宋体" w:hint="eastAsia"/>
          <w:sz w:val="24"/>
        </w:rPr>
        <w:t>办税地图</w:t>
      </w:r>
      <w:r w:rsidRPr="00DE452A">
        <w:rPr>
          <w:rFonts w:eastAsia="宋体"/>
          <w:sz w:val="24"/>
        </w:rPr>
        <w:t>”</w:t>
      </w:r>
      <w:r w:rsidRPr="00DE452A">
        <w:rPr>
          <w:rFonts w:eastAsia="宋体" w:hint="eastAsia"/>
          <w:sz w:val="24"/>
        </w:rPr>
        <w:t>栏目查询。</w:t>
      </w:r>
    </w:p>
    <w:p w:rsidR="00B41AC7" w:rsidRPr="00445680" w:rsidRDefault="00B41AC7" w:rsidP="00FD01E3">
      <w:pPr>
        <w:pStyle w:val="4"/>
        <w:ind w:firstLine="480"/>
        <w:rPr>
          <w:rFonts w:ascii="黑体"/>
          <w:bCs w:val="0"/>
          <w:szCs w:val="24"/>
        </w:rPr>
      </w:pPr>
      <w:r w:rsidRPr="00445680">
        <w:rPr>
          <w:rFonts w:ascii="黑体" w:hAnsi="黑体" w:hint="eastAsia"/>
          <w:szCs w:val="24"/>
        </w:rPr>
        <w:t>【办理流程】</w:t>
      </w:r>
    </w:p>
    <w:p w:rsidR="00B41AC7" w:rsidRPr="00DE452A" w:rsidRDefault="00FD01E3" w:rsidP="00123128">
      <w:pPr>
        <w:ind w:firstLine="480"/>
        <w:rPr>
          <w:rFonts w:eastAsia="宋体"/>
          <w:sz w:val="24"/>
        </w:rPr>
      </w:pPr>
      <w:r w:rsidRPr="00E1165A">
        <w:rPr>
          <w:rFonts w:eastAsia="宋体"/>
          <w:noProof/>
          <w:sz w:val="24"/>
        </w:rPr>
        <w:pict>
          <v:shape id="图片 208" o:spid="_x0000_i1160" type="#_x0000_t75" style="width:404.25pt;height:123.75pt;visibility:visible">
            <v:imagedata r:id="rId14" o:title=""/>
          </v:shape>
        </w:pict>
      </w:r>
    </w:p>
    <w:p w:rsidR="00B41AC7" w:rsidRPr="00445680" w:rsidRDefault="00B41AC7" w:rsidP="00FD01E3">
      <w:pPr>
        <w:pStyle w:val="4"/>
        <w:ind w:firstLine="480"/>
        <w:rPr>
          <w:rFonts w:ascii="黑体"/>
          <w:bCs w:val="0"/>
          <w:szCs w:val="24"/>
        </w:rPr>
      </w:pPr>
      <w:r w:rsidRPr="00445680">
        <w:rPr>
          <w:rFonts w:ascii="黑体" w:hAnsi="黑体" w:hint="eastAsia"/>
          <w:szCs w:val="24"/>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缴费人对报送资料的真实性和合法性承担责任。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文书表单可在省税务局网站</w:t>
      </w:r>
      <w:r w:rsidRPr="00DE452A">
        <w:rPr>
          <w:rFonts w:eastAsia="宋体"/>
          <w:sz w:val="24"/>
        </w:rPr>
        <w:t>“</w:t>
      </w:r>
      <w:r w:rsidRPr="00DE452A">
        <w:rPr>
          <w:rFonts w:eastAsia="宋体" w:hint="eastAsia"/>
          <w:sz w:val="24"/>
        </w:rPr>
        <w:t>下载中心</w:t>
      </w:r>
      <w:r w:rsidRPr="00DE452A">
        <w:rPr>
          <w:rFonts w:eastAsia="宋体"/>
          <w:sz w:val="24"/>
        </w:rPr>
        <w:t>”</w:t>
      </w:r>
      <w:r w:rsidRPr="00DE452A">
        <w:rPr>
          <w:rFonts w:eastAsia="宋体" w:hint="eastAsia"/>
          <w:sz w:val="24"/>
        </w:rPr>
        <w:t>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3.</w:t>
      </w:r>
      <w:r w:rsidRPr="00DE452A">
        <w:rPr>
          <w:rFonts w:eastAsia="宋体" w:hint="eastAsia"/>
          <w:sz w:val="24"/>
        </w:rPr>
        <w:t>缴费人在资料完整且符合法定受理条件的前提下，最多只需要到税务机关跑一次。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4</w:t>
      </w:r>
      <w:r w:rsidRPr="00DE452A">
        <w:rPr>
          <w:rFonts w:eastAsia="宋体"/>
          <w:sz w:val="24"/>
        </w:rPr>
        <w:t>.</w:t>
      </w:r>
      <w:r w:rsidRPr="00DE452A">
        <w:rPr>
          <w:rFonts w:eastAsia="宋体" w:hint="eastAsia"/>
          <w:sz w:val="24"/>
        </w:rPr>
        <w:t>缴费人使用符合电子签名法规定条件的电子签名，与手写签名或者盖章具有同等法律效力。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bookmarkStart w:id="1005" w:name="_Toc20381439"/>
      <w:bookmarkStart w:id="1006" w:name="_Toc20380746"/>
      <w:bookmarkStart w:id="1007" w:name="_Toc20382107"/>
      <w:r w:rsidRPr="00DE452A">
        <w:rPr>
          <w:rFonts w:eastAsia="宋体" w:hint="eastAsia"/>
          <w:sz w:val="24"/>
        </w:rPr>
        <w:t>5</w:t>
      </w:r>
      <w:r w:rsidRPr="00DE452A">
        <w:rPr>
          <w:rFonts w:eastAsia="宋体"/>
          <w:sz w:val="24"/>
        </w:rPr>
        <w:t>.</w:t>
      </w:r>
      <w:r w:rsidRPr="00DE452A">
        <w:rPr>
          <w:rFonts w:eastAsia="宋体" w:hint="eastAsia"/>
          <w:sz w:val="24"/>
        </w:rPr>
        <w:t>缴费人提供的各项资料为复印件的，均需注明</w:t>
      </w:r>
      <w:r w:rsidRPr="00DE452A">
        <w:rPr>
          <w:rFonts w:eastAsia="宋体"/>
          <w:sz w:val="24"/>
        </w:rPr>
        <w:t>“</w:t>
      </w:r>
      <w:r w:rsidRPr="00DE452A">
        <w:rPr>
          <w:rFonts w:eastAsia="宋体" w:hint="eastAsia"/>
          <w:sz w:val="24"/>
        </w:rPr>
        <w:t>与原件一致</w:t>
      </w:r>
      <w:r w:rsidRPr="00DE452A">
        <w:rPr>
          <w:rFonts w:eastAsia="宋体"/>
          <w:sz w:val="24"/>
        </w:rPr>
        <w:t>”</w:t>
      </w:r>
      <w:r w:rsidRPr="00DE452A">
        <w:rPr>
          <w:rFonts w:eastAsia="宋体" w:hint="eastAsia"/>
          <w:sz w:val="24"/>
        </w:rPr>
        <w:t>并签章。</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6</w:t>
      </w:r>
      <w:r w:rsidRPr="00DE452A">
        <w:rPr>
          <w:rFonts w:eastAsia="宋体"/>
          <w:sz w:val="24"/>
        </w:rPr>
        <w:t>.</w:t>
      </w:r>
      <w:r w:rsidRPr="00DE452A">
        <w:rPr>
          <w:rFonts w:eastAsia="宋体" w:hint="eastAsia"/>
          <w:sz w:val="24"/>
        </w:rPr>
        <w:t>非工程项目的工伤保险费申报。</w:t>
      </w:r>
      <w:bookmarkEnd w:id="1005"/>
      <w:bookmarkEnd w:id="1006"/>
      <w:bookmarkEnd w:id="1007"/>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w:t>
      </w:r>
      <w:r w:rsidRPr="00DE452A">
        <w:rPr>
          <w:rFonts w:eastAsia="宋体"/>
          <w:sz w:val="24"/>
        </w:rPr>
        <w:t>1</w:t>
      </w:r>
      <w:r w:rsidRPr="00DE452A">
        <w:rPr>
          <w:rFonts w:eastAsia="宋体" w:hint="eastAsia"/>
          <w:sz w:val="24"/>
        </w:rPr>
        <w:t>）申报方式分为两步：一是用人单位先进行关联的职工个人明细申报，申报职工个人的本人月工资总额；二是用人单位申报时，单位需申报的工资总额为其全部职工工资总额且大于或等于缴费职工明细申报工资总额的合计数。</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w:t>
      </w:r>
      <w:r w:rsidRPr="00DE452A">
        <w:rPr>
          <w:rFonts w:eastAsia="宋体"/>
          <w:sz w:val="24"/>
        </w:rPr>
        <w:t>2</w:t>
      </w:r>
      <w:r w:rsidRPr="00DE452A">
        <w:rPr>
          <w:rFonts w:eastAsia="宋体" w:hint="eastAsia"/>
          <w:sz w:val="24"/>
        </w:rPr>
        <w:t>）缴费基数控制。①职工个人缴纳部分的缴费基数上下限，按照认定环节维护的社平工资、缴费上下限比例，计算出当期缴费基数的上下限金额，其中下限金额按照认定环节单独维护的下限金额为准（如果没有维护，则以计算出的下限金额为准）。②职工个人申报其月工资总额，系统根据当期缴费基数上下限金额自行判断，如在缴费基数上限之上则以上限金额为缴费基数，如在缴费基数下限之下则以下限金额为缴费基数，如在缴费基数上下限之间则以实际申报的职工个人月工资总额为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w:t>
      </w:r>
      <w:r w:rsidRPr="00DE452A">
        <w:rPr>
          <w:rFonts w:eastAsia="宋体"/>
          <w:sz w:val="24"/>
        </w:rPr>
        <w:t>3</w:t>
      </w:r>
      <w:r w:rsidRPr="00DE452A">
        <w:rPr>
          <w:rFonts w:eastAsia="宋体" w:hint="eastAsia"/>
          <w:sz w:val="24"/>
        </w:rPr>
        <w:t>）申报人数控制。申报时，按缴费单位截至申报日登记在册的人员进行校验，申报人数、人员必须等于登记的人数和具体人员完全一致。已申报的人员，不允许再次申报。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w:t>
      </w:r>
      <w:r w:rsidRPr="00DE452A">
        <w:rPr>
          <w:rFonts w:eastAsia="宋体"/>
          <w:sz w:val="24"/>
        </w:rPr>
        <w:t>4</w:t>
      </w:r>
      <w:r w:rsidRPr="00DE452A">
        <w:rPr>
          <w:rFonts w:eastAsia="宋体" w:hint="eastAsia"/>
          <w:sz w:val="24"/>
        </w:rPr>
        <w:t>）费性规则。缴费单位申报并缴纳本月费款，以及为上月新登记（增员）人员缴纳本月费款的，费性为正常申报；缴纳以前月份费款的费性为查补申报（稽核补缴）。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7</w:t>
      </w:r>
      <w:r w:rsidRPr="00DE452A">
        <w:rPr>
          <w:rFonts w:eastAsia="宋体"/>
          <w:sz w:val="24"/>
        </w:rPr>
        <w:t>.</w:t>
      </w:r>
      <w:r w:rsidRPr="00DE452A">
        <w:rPr>
          <w:rFonts w:eastAsia="宋体" w:hint="eastAsia"/>
          <w:sz w:val="24"/>
        </w:rPr>
        <w:t>工程项目工伤保险申报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缴费人提交《社会保险费缴费申报表（适用工程项目工伤保险）》税务机关进行初审，资料不全的，一次性告知缴费人进行补正。资料齐全的，将《社</w:t>
      </w:r>
      <w:r w:rsidRPr="00DE452A">
        <w:rPr>
          <w:rFonts w:eastAsia="宋体" w:hint="eastAsia"/>
          <w:sz w:val="24"/>
        </w:rPr>
        <w:lastRenderedPageBreak/>
        <w:t>会保险费缴费申报表（适用工程项目工伤保险）》与税务机关系统系统接收到社保经办机构传送的数据核对，确认无误后进行申报。</w:t>
      </w:r>
    </w:p>
    <w:p w:rsidR="00B41AC7" w:rsidRPr="00DE452A" w:rsidRDefault="00B41AC7" w:rsidP="00DE452A">
      <w:pPr>
        <w:spacing w:line="360" w:lineRule="auto"/>
        <w:ind w:firstLineChars="200" w:firstLine="480"/>
        <w:rPr>
          <w:rFonts w:eastAsia="宋体"/>
          <w:sz w:val="24"/>
        </w:rPr>
      </w:pPr>
      <w:bookmarkStart w:id="1008" w:name="_Toc20381440"/>
      <w:bookmarkStart w:id="1009" w:name="_Toc20380747"/>
      <w:r w:rsidRPr="00DE452A">
        <w:rPr>
          <w:rFonts w:eastAsia="宋体" w:hint="eastAsia"/>
          <w:sz w:val="24"/>
        </w:rPr>
        <w:t>8</w:t>
      </w:r>
      <w:r w:rsidRPr="00DE452A">
        <w:rPr>
          <w:rFonts w:eastAsia="宋体"/>
          <w:sz w:val="24"/>
        </w:rPr>
        <w:t>.</w:t>
      </w:r>
      <w:r w:rsidRPr="00DE452A">
        <w:rPr>
          <w:rFonts w:eastAsia="宋体" w:hint="eastAsia"/>
          <w:sz w:val="24"/>
        </w:rPr>
        <w:t>缴费人通过税务机关信息系统完成申报缴费的，可以申请开具社会保险费缴费证明。税务机关出具的缴费证明，不体现社保部门的退费结果信息。</w:t>
      </w:r>
      <w:bookmarkEnd w:id="1008"/>
      <w:bookmarkEnd w:id="1009"/>
    </w:p>
    <w:p w:rsidR="00B41AC7" w:rsidRPr="00445680" w:rsidRDefault="00B41AC7" w:rsidP="00FD01E3">
      <w:pPr>
        <w:pStyle w:val="4"/>
        <w:ind w:firstLine="480"/>
        <w:rPr>
          <w:rFonts w:ascii="黑体"/>
          <w:szCs w:val="24"/>
        </w:rPr>
      </w:pPr>
      <w:r w:rsidRPr="00445680">
        <w:rPr>
          <w:rFonts w:ascii="黑体" w:hAnsi="黑体" w:hint="eastAsia"/>
          <w:szCs w:val="24"/>
        </w:rPr>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《福建省社会保险费申报表</w:t>
      </w:r>
      <w:r w:rsidRPr="00DE452A">
        <w:rPr>
          <w:rFonts w:eastAsia="宋体"/>
          <w:sz w:val="24"/>
        </w:rPr>
        <w:t>1</w:t>
      </w:r>
      <w:r w:rsidRPr="00DE452A">
        <w:rPr>
          <w:rFonts w:eastAsia="宋体" w:hint="eastAsia"/>
          <w:sz w:val="24"/>
        </w:rPr>
        <w:t>社会保险费缴费申报表》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《福建省社会保险费申报表</w:t>
      </w:r>
      <w:r w:rsidRPr="00DE452A">
        <w:rPr>
          <w:rFonts w:eastAsia="宋体"/>
          <w:sz w:val="24"/>
        </w:rPr>
        <w:t>2</w:t>
      </w:r>
      <w:r w:rsidRPr="00DE452A">
        <w:rPr>
          <w:rFonts w:eastAsia="宋体" w:hint="eastAsia"/>
          <w:sz w:val="24"/>
        </w:rPr>
        <w:t>福建省社会保险费申报明细表》</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《福建省社会保险费申报表</w:t>
      </w:r>
      <w:r w:rsidRPr="00DE452A">
        <w:rPr>
          <w:rFonts w:eastAsia="宋体"/>
          <w:sz w:val="24"/>
        </w:rPr>
        <w:t>5</w:t>
      </w:r>
      <w:r w:rsidRPr="00DE452A">
        <w:rPr>
          <w:rFonts w:eastAsia="宋体" w:hint="eastAsia"/>
          <w:sz w:val="24"/>
        </w:rPr>
        <w:t>社会保险费缴费申报表（适用工程项目工伤保险）》</w:t>
      </w:r>
    </w:p>
    <w:p w:rsidR="00B41AC7" w:rsidRPr="00445680" w:rsidRDefault="00B41AC7" w:rsidP="00FD01E3">
      <w:pPr>
        <w:pStyle w:val="4"/>
        <w:ind w:firstLine="480"/>
        <w:rPr>
          <w:rFonts w:ascii="黑体"/>
          <w:szCs w:val="24"/>
        </w:rPr>
      </w:pPr>
      <w:r w:rsidRPr="00445680">
        <w:rPr>
          <w:rFonts w:ascii="黑体" w:hAnsi="黑体" w:hint="eastAsia"/>
          <w:szCs w:val="24"/>
        </w:rPr>
        <w:t>【操作路径】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1</w:t>
      </w:r>
      <w:r w:rsidRPr="00DE452A">
        <w:rPr>
          <w:rFonts w:eastAsia="宋体"/>
          <w:sz w:val="24"/>
        </w:rPr>
        <w:t>.</w:t>
      </w:r>
      <w:r w:rsidRPr="00DE452A">
        <w:rPr>
          <w:rFonts w:eastAsia="宋体" w:hint="eastAsia"/>
          <w:sz w:val="24"/>
        </w:rPr>
        <w:t>企业端用户操作路径：【申报管理】</w:t>
      </w:r>
      <w:r w:rsidRPr="00DE452A">
        <w:rPr>
          <w:rFonts w:eastAsia="宋体"/>
          <w:sz w:val="24"/>
        </w:rPr>
        <w:t>—</w:t>
      </w:r>
      <w:r w:rsidRPr="00DE452A">
        <w:rPr>
          <w:rFonts w:eastAsia="宋体" w:hint="eastAsia"/>
          <w:sz w:val="24"/>
        </w:rPr>
        <w:t>【申报表选择】</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2</w:t>
      </w:r>
      <w:r w:rsidRPr="00DE452A">
        <w:rPr>
          <w:rFonts w:eastAsia="宋体"/>
          <w:sz w:val="24"/>
        </w:rPr>
        <w:t>.</w:t>
      </w:r>
      <w:r w:rsidRPr="00DE452A">
        <w:rPr>
          <w:rFonts w:ascii="宋体" w:eastAsia="宋体" w:hAnsi="宋体" w:hint="eastAsia"/>
          <w:sz w:val="24"/>
        </w:rPr>
        <w:t>电子税务局操作路径：</w:t>
      </w:r>
      <w:r w:rsidRPr="00DE452A">
        <w:rPr>
          <w:rFonts w:eastAsia="宋体" w:hint="eastAsia"/>
          <w:sz w:val="24"/>
        </w:rPr>
        <w:t>【社会保险费申报】</w:t>
      </w:r>
      <w:r w:rsidRPr="00DE452A">
        <w:rPr>
          <w:rFonts w:eastAsia="宋体"/>
          <w:sz w:val="24"/>
        </w:rPr>
        <w:t>—</w:t>
      </w:r>
      <w:r w:rsidRPr="00DE452A">
        <w:rPr>
          <w:rFonts w:eastAsia="宋体" w:hint="eastAsia"/>
          <w:sz w:val="24"/>
        </w:rPr>
        <w:t>【工伤险保险费申报】</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社保申报作废为【社会保险费申报】</w:t>
      </w:r>
      <w:r w:rsidRPr="00DE452A">
        <w:rPr>
          <w:rFonts w:eastAsia="宋体"/>
          <w:sz w:val="24"/>
        </w:rPr>
        <w:t>——</w:t>
      </w:r>
      <w:r w:rsidRPr="00DE452A">
        <w:rPr>
          <w:rFonts w:eastAsia="宋体" w:hint="eastAsia"/>
          <w:sz w:val="24"/>
        </w:rPr>
        <w:t>【社保申报（作废）】</w:t>
      </w:r>
    </w:p>
    <w:p w:rsidR="00B41AC7" w:rsidRPr="00445680" w:rsidRDefault="00B41AC7" w:rsidP="00123128">
      <w:pPr>
        <w:pStyle w:val="3"/>
        <w:spacing w:before="300" w:after="300"/>
        <w:ind w:firstLine="562"/>
      </w:pPr>
      <w:bookmarkStart w:id="1010" w:name="_Toc20501786"/>
      <w:bookmarkStart w:id="1011" w:name="_Toc20467382"/>
      <w:bookmarkStart w:id="1012" w:name="_Toc20466939"/>
      <w:bookmarkStart w:id="1013" w:name="_Toc23107224"/>
      <w:bookmarkStart w:id="1014" w:name="_Toc23500714"/>
      <w:r w:rsidRPr="00445680">
        <w:t>T6.1.6—00</w:t>
      </w:r>
      <w:r w:rsidRPr="00445680">
        <w:rPr>
          <w:rFonts w:hint="eastAsia"/>
        </w:rPr>
        <w:t>2</w:t>
      </w:r>
      <w:r w:rsidRPr="00445680">
        <w:rPr>
          <w:rFonts w:hint="eastAsia"/>
        </w:rPr>
        <w:t xml:space="preserve">　　企业职工基本养老保险费一次性补缴</w:t>
      </w:r>
      <w:bookmarkEnd w:id="1010"/>
      <w:bookmarkEnd w:id="1011"/>
      <w:bookmarkEnd w:id="1012"/>
      <w:bookmarkEnd w:id="1013"/>
      <w:bookmarkEnd w:id="1014"/>
    </w:p>
    <w:p w:rsidR="00B41AC7" w:rsidRPr="00445680" w:rsidRDefault="00B41AC7" w:rsidP="00FD01E3">
      <w:pPr>
        <w:pStyle w:val="4"/>
        <w:ind w:firstLine="480"/>
        <w:rPr>
          <w:rFonts w:ascii="宋体" w:eastAsia="宋体"/>
          <w:bCs w:val="0"/>
          <w:szCs w:val="24"/>
        </w:rPr>
      </w:pPr>
      <w:r w:rsidRPr="00445680">
        <w:rPr>
          <w:rFonts w:ascii="宋体" w:hAnsi="宋体" w:hint="eastAsia"/>
          <w:szCs w:val="24"/>
        </w:rPr>
        <w:t>【事项名称】</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企业职工基本养老保险费一次性补缴</w:t>
      </w:r>
    </w:p>
    <w:p w:rsidR="00B41AC7" w:rsidRPr="00445680" w:rsidRDefault="00B41AC7" w:rsidP="00FD01E3">
      <w:pPr>
        <w:pStyle w:val="4"/>
        <w:ind w:firstLine="480"/>
        <w:rPr>
          <w:rFonts w:ascii="宋体" w:eastAsia="宋体"/>
          <w:bCs w:val="0"/>
          <w:szCs w:val="24"/>
        </w:rPr>
      </w:pPr>
      <w:r w:rsidRPr="00445680">
        <w:rPr>
          <w:rFonts w:ascii="宋体" w:hAnsi="宋体" w:hint="eastAsia"/>
          <w:szCs w:val="24"/>
        </w:rPr>
        <w:t>【申请条件】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企业单位（不包括灵活就业人员和无雇工个体工商户）除“查补申报”办理的补缴情形外的其他所有跨年度、有月数的补缴。申报种类分“累计</w:t>
      </w:r>
      <w:r w:rsidRPr="00DE452A">
        <w:rPr>
          <w:rFonts w:eastAsia="宋体"/>
          <w:sz w:val="24"/>
        </w:rPr>
        <w:t>36</w:t>
      </w:r>
      <w:r w:rsidRPr="00DE452A">
        <w:rPr>
          <w:rFonts w:eastAsia="宋体" w:hint="eastAsia"/>
          <w:sz w:val="24"/>
        </w:rPr>
        <w:t>个月以内”和“法律文书申报”，后延一次性补缴，费性均为“稽核补缴”。</w:t>
      </w:r>
    </w:p>
    <w:p w:rsidR="00B41AC7" w:rsidRPr="00445680" w:rsidRDefault="00B41AC7" w:rsidP="00FD01E3">
      <w:pPr>
        <w:pStyle w:val="4"/>
        <w:ind w:firstLine="480"/>
        <w:rPr>
          <w:rFonts w:ascii="宋体" w:eastAsia="宋体"/>
          <w:bCs w:val="0"/>
          <w:szCs w:val="24"/>
        </w:rPr>
      </w:pPr>
      <w:r w:rsidRPr="00445680">
        <w:rPr>
          <w:rFonts w:ascii="宋体" w:hAnsi="宋体" w:hint="eastAsia"/>
          <w:szCs w:val="24"/>
        </w:rPr>
        <w:lastRenderedPageBreak/>
        <w:t>【设定依据】</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《中华人民共和国社会保险法》第六十条第二款</w:t>
      </w:r>
    </w:p>
    <w:p w:rsidR="00B41AC7" w:rsidRPr="00445680" w:rsidRDefault="00B41AC7" w:rsidP="00FD01E3">
      <w:pPr>
        <w:pStyle w:val="4"/>
        <w:ind w:firstLine="480"/>
        <w:rPr>
          <w:rFonts w:ascii="宋体" w:eastAsia="宋体"/>
          <w:bCs w:val="0"/>
          <w:szCs w:val="24"/>
        </w:rPr>
      </w:pPr>
      <w:r w:rsidRPr="00445680">
        <w:rPr>
          <w:rFonts w:ascii="宋体" w:hAnsi="宋体" w:hint="eastAsia"/>
          <w:szCs w:val="24"/>
        </w:rPr>
        <w:t>【办理材料】</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．“累计</w:t>
      </w:r>
      <w:r w:rsidRPr="00DE452A">
        <w:rPr>
          <w:rFonts w:eastAsia="宋体"/>
          <w:sz w:val="24"/>
        </w:rPr>
        <w:t>36</w:t>
      </w:r>
      <w:r w:rsidRPr="00DE452A">
        <w:rPr>
          <w:rFonts w:eastAsia="宋体" w:hint="eastAsia"/>
          <w:sz w:val="24"/>
        </w:rPr>
        <w:t>个月以内”一次性补缴：</w:t>
      </w:r>
    </w:p>
    <w:tbl>
      <w:tblPr>
        <w:tblW w:w="8613"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959"/>
        <w:gridCol w:w="5245"/>
        <w:gridCol w:w="1275"/>
        <w:gridCol w:w="1134"/>
      </w:tblGrid>
      <w:tr w:rsidR="00B41AC7" w:rsidRPr="00DE452A">
        <w:trPr>
          <w:tblHeader/>
        </w:trPr>
        <w:tc>
          <w:tcPr>
            <w:tcW w:w="959"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ascii="宋体" w:eastAsia="宋体"/>
                <w:b/>
                <w:sz w:val="24"/>
              </w:rPr>
            </w:pPr>
            <w:r w:rsidRPr="00DE452A">
              <w:rPr>
                <w:rFonts w:ascii="宋体" w:eastAsia="宋体" w:hAnsi="宋体" w:hint="eastAsia"/>
                <w:b/>
                <w:sz w:val="24"/>
              </w:rPr>
              <w:t>序号</w:t>
            </w:r>
          </w:p>
        </w:tc>
        <w:tc>
          <w:tcPr>
            <w:tcW w:w="5245"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ascii="宋体" w:eastAsia="宋体"/>
                <w:b/>
                <w:sz w:val="24"/>
              </w:rPr>
            </w:pPr>
            <w:r w:rsidRPr="00DE452A">
              <w:rPr>
                <w:rFonts w:ascii="宋体" w:eastAsia="宋体" w:hAnsi="宋体" w:hint="eastAsia"/>
                <w:b/>
                <w:sz w:val="24"/>
              </w:rPr>
              <w:t>提交资料名称</w:t>
            </w:r>
          </w:p>
        </w:tc>
        <w:tc>
          <w:tcPr>
            <w:tcW w:w="1275"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ascii="宋体" w:eastAsia="宋体"/>
                <w:b/>
                <w:sz w:val="24"/>
              </w:rPr>
            </w:pPr>
            <w:r w:rsidRPr="00DE452A">
              <w:rPr>
                <w:rFonts w:ascii="宋体" w:eastAsia="宋体" w:hAnsi="宋体" w:hint="eastAsia"/>
                <w:b/>
                <w:sz w:val="24"/>
              </w:rPr>
              <w:t>数量</w:t>
            </w:r>
          </w:p>
        </w:tc>
        <w:tc>
          <w:tcPr>
            <w:tcW w:w="1134"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ascii="宋体" w:eastAsia="宋体"/>
                <w:b/>
                <w:sz w:val="24"/>
              </w:rPr>
            </w:pPr>
            <w:r w:rsidRPr="00DE452A">
              <w:rPr>
                <w:rFonts w:ascii="宋体" w:eastAsia="宋体" w:hAnsi="宋体" w:hint="eastAsia"/>
                <w:b/>
                <w:sz w:val="24"/>
              </w:rPr>
              <w:t>备注</w:t>
            </w: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ascii="宋体" w:eastAsia="宋体" w:hAnsi="宋体"/>
                <w:sz w:val="24"/>
              </w:rPr>
            </w:pPr>
            <w:r w:rsidRPr="00DE452A">
              <w:rPr>
                <w:rFonts w:ascii="宋体" w:eastAsia="宋体" w:hAnsi="宋体"/>
                <w:sz w:val="24"/>
              </w:rPr>
              <w:t>1</w:t>
            </w:r>
          </w:p>
        </w:tc>
        <w:tc>
          <w:tcPr>
            <w:tcW w:w="5245"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1</w:t>
            </w:r>
            <w:r w:rsidRPr="00DE452A">
              <w:rPr>
                <w:rFonts w:ascii="宋体" w:eastAsia="宋体" w:hAnsi="宋体" w:cs="宋体" w:hint="eastAsia"/>
                <w:sz w:val="24"/>
                <w:szCs w:val="21"/>
              </w:rPr>
              <w:t>社会保险费缴费申报表</w:t>
            </w:r>
          </w:p>
        </w:tc>
        <w:tc>
          <w:tcPr>
            <w:tcW w:w="1275"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2</w:t>
            </w:r>
            <w:r w:rsidRPr="00DE452A">
              <w:rPr>
                <w:rFonts w:ascii="宋体" w:eastAsia="宋体" w:hAnsi="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ascii="宋体" w:eastAsia="宋体"/>
                <w:sz w:val="24"/>
              </w:rPr>
            </w:pPr>
          </w:p>
        </w:tc>
      </w:tr>
      <w:tr w:rsidR="00B41AC7" w:rsidRPr="00DE452A">
        <w:trPr>
          <w:trHeight w:val="742"/>
        </w:trPr>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2</w:t>
            </w:r>
          </w:p>
        </w:tc>
        <w:tc>
          <w:tcPr>
            <w:tcW w:w="5245"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2</w:t>
            </w:r>
            <w:r w:rsidRPr="00DE452A">
              <w:rPr>
                <w:rFonts w:ascii="宋体" w:eastAsia="宋体" w:hAnsi="宋体" w:cs="宋体" w:hint="eastAsia"/>
                <w:sz w:val="24"/>
                <w:szCs w:val="21"/>
              </w:rPr>
              <w:t>福建省社会保险费申报明细表</w:t>
            </w:r>
          </w:p>
        </w:tc>
        <w:tc>
          <w:tcPr>
            <w:tcW w:w="1275"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2</w:t>
            </w:r>
            <w:r w:rsidRPr="00DE452A">
              <w:rPr>
                <w:rFonts w:ascii="宋体" w:eastAsia="宋体" w:hAnsi="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ascii="宋体" w:eastAsia="宋体"/>
                <w:sz w:val="24"/>
              </w:rPr>
            </w:pPr>
          </w:p>
        </w:tc>
      </w:tr>
      <w:tr w:rsidR="00B41AC7" w:rsidRPr="00DE452A">
        <w:tc>
          <w:tcPr>
            <w:tcW w:w="959"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3</w:t>
            </w:r>
          </w:p>
        </w:tc>
        <w:tc>
          <w:tcPr>
            <w:tcW w:w="5245"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hint="eastAsia"/>
                <w:sz w:val="24"/>
              </w:rPr>
              <w:t>劳动合同、工资花名册等证明材料（需提供单位加盖公章）</w:t>
            </w:r>
          </w:p>
        </w:tc>
        <w:tc>
          <w:tcPr>
            <w:tcW w:w="1275"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2</w:t>
            </w:r>
            <w:r w:rsidRPr="00DE452A">
              <w:rPr>
                <w:rFonts w:ascii="宋体" w:eastAsia="宋体" w:hAnsi="宋体" w:hint="eastAsia"/>
                <w:sz w:val="24"/>
              </w:rPr>
              <w:t>份</w:t>
            </w:r>
          </w:p>
        </w:tc>
        <w:tc>
          <w:tcPr>
            <w:tcW w:w="1134"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ascii="宋体" w:eastAsia="宋体"/>
                <w:sz w:val="24"/>
              </w:rPr>
            </w:pPr>
          </w:p>
        </w:tc>
      </w:tr>
    </w:tbl>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．“法律文书申报”的补缴：</w:t>
      </w:r>
    </w:p>
    <w:tbl>
      <w:tblPr>
        <w:tblW w:w="8613"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959"/>
        <w:gridCol w:w="5245"/>
        <w:gridCol w:w="1275"/>
        <w:gridCol w:w="1134"/>
      </w:tblGrid>
      <w:tr w:rsidR="00B41AC7" w:rsidRPr="00DE452A">
        <w:trPr>
          <w:tblHeader/>
        </w:trPr>
        <w:tc>
          <w:tcPr>
            <w:tcW w:w="959"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ascii="宋体" w:eastAsia="宋体"/>
                <w:b/>
                <w:sz w:val="24"/>
              </w:rPr>
            </w:pPr>
            <w:r w:rsidRPr="00DE452A">
              <w:rPr>
                <w:rFonts w:ascii="宋体" w:eastAsia="宋体" w:hAnsi="宋体" w:hint="eastAsia"/>
                <w:b/>
                <w:sz w:val="24"/>
              </w:rPr>
              <w:t>序号</w:t>
            </w:r>
          </w:p>
        </w:tc>
        <w:tc>
          <w:tcPr>
            <w:tcW w:w="5245"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ascii="宋体" w:eastAsia="宋体"/>
                <w:b/>
                <w:sz w:val="24"/>
              </w:rPr>
            </w:pPr>
            <w:r w:rsidRPr="00DE452A">
              <w:rPr>
                <w:rFonts w:ascii="宋体" w:eastAsia="宋体" w:hAnsi="宋体" w:hint="eastAsia"/>
                <w:b/>
                <w:sz w:val="24"/>
              </w:rPr>
              <w:t>提交资料名称</w:t>
            </w:r>
          </w:p>
        </w:tc>
        <w:tc>
          <w:tcPr>
            <w:tcW w:w="1275"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ascii="宋体" w:eastAsia="宋体"/>
                <w:b/>
                <w:sz w:val="24"/>
              </w:rPr>
            </w:pPr>
            <w:r w:rsidRPr="00DE452A">
              <w:rPr>
                <w:rFonts w:ascii="宋体" w:eastAsia="宋体" w:hAnsi="宋体" w:hint="eastAsia"/>
                <w:b/>
                <w:sz w:val="24"/>
              </w:rPr>
              <w:t>数量</w:t>
            </w:r>
          </w:p>
        </w:tc>
        <w:tc>
          <w:tcPr>
            <w:tcW w:w="1134"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ascii="宋体" w:eastAsia="宋体"/>
                <w:b/>
                <w:sz w:val="24"/>
              </w:rPr>
            </w:pPr>
            <w:r w:rsidRPr="00DE452A">
              <w:rPr>
                <w:rFonts w:ascii="宋体" w:eastAsia="宋体" w:hAnsi="宋体" w:hint="eastAsia"/>
                <w:b/>
                <w:sz w:val="24"/>
              </w:rPr>
              <w:t>备注</w:t>
            </w: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ascii="宋体" w:eastAsia="宋体" w:hAnsi="宋体"/>
                <w:sz w:val="24"/>
              </w:rPr>
            </w:pPr>
            <w:r w:rsidRPr="00DE452A">
              <w:rPr>
                <w:rFonts w:ascii="宋体" w:eastAsia="宋体" w:hAnsi="宋体"/>
                <w:sz w:val="24"/>
              </w:rPr>
              <w:t>1</w:t>
            </w:r>
          </w:p>
        </w:tc>
        <w:tc>
          <w:tcPr>
            <w:tcW w:w="5245"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1</w:t>
            </w:r>
            <w:r w:rsidRPr="00DE452A">
              <w:rPr>
                <w:rFonts w:ascii="宋体" w:eastAsia="宋体" w:hAnsi="宋体" w:cs="宋体" w:hint="eastAsia"/>
                <w:sz w:val="24"/>
                <w:szCs w:val="21"/>
              </w:rPr>
              <w:t>社会保险费缴费申报表</w:t>
            </w:r>
          </w:p>
        </w:tc>
        <w:tc>
          <w:tcPr>
            <w:tcW w:w="1275"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2</w:t>
            </w:r>
            <w:r w:rsidRPr="00DE452A">
              <w:rPr>
                <w:rFonts w:ascii="宋体" w:eastAsia="宋体" w:hAnsi="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ascii="宋体"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2</w:t>
            </w:r>
          </w:p>
        </w:tc>
        <w:tc>
          <w:tcPr>
            <w:tcW w:w="5245"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2</w:t>
            </w:r>
            <w:r w:rsidRPr="00DE452A">
              <w:rPr>
                <w:rFonts w:ascii="宋体" w:eastAsia="宋体" w:hAnsi="宋体" w:cs="宋体" w:hint="eastAsia"/>
                <w:sz w:val="24"/>
                <w:szCs w:val="21"/>
              </w:rPr>
              <w:t>福建省社会保险费申报明细表</w:t>
            </w:r>
          </w:p>
        </w:tc>
        <w:tc>
          <w:tcPr>
            <w:tcW w:w="1275"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2</w:t>
            </w:r>
            <w:r w:rsidRPr="00DE452A">
              <w:rPr>
                <w:rFonts w:ascii="宋体" w:eastAsia="宋体" w:hAnsi="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ascii="宋体" w:eastAsia="宋体"/>
                <w:sz w:val="24"/>
              </w:rPr>
            </w:pPr>
          </w:p>
        </w:tc>
      </w:tr>
      <w:tr w:rsidR="00B41AC7" w:rsidRPr="00DE452A">
        <w:tc>
          <w:tcPr>
            <w:tcW w:w="959"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3</w:t>
            </w:r>
          </w:p>
        </w:tc>
        <w:tc>
          <w:tcPr>
            <w:tcW w:w="5245"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hint="eastAsia"/>
                <w:sz w:val="24"/>
              </w:rPr>
              <w:t>具有法律效力的相应文书（人民法院、审计部门、劳动保障监察行政部门或劳动争议仲裁委员会出具的）</w:t>
            </w:r>
          </w:p>
        </w:tc>
        <w:tc>
          <w:tcPr>
            <w:tcW w:w="1275"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2</w:t>
            </w:r>
            <w:r w:rsidRPr="00DE452A">
              <w:rPr>
                <w:rFonts w:ascii="宋体" w:eastAsia="宋体" w:hAnsi="宋体" w:hint="eastAsia"/>
                <w:sz w:val="24"/>
              </w:rPr>
              <w:t>份</w:t>
            </w:r>
          </w:p>
        </w:tc>
        <w:tc>
          <w:tcPr>
            <w:tcW w:w="1134"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ascii="宋体" w:eastAsia="宋体"/>
                <w:sz w:val="24"/>
              </w:rPr>
            </w:pPr>
          </w:p>
        </w:tc>
      </w:tr>
    </w:tbl>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．后延一次性补缴：</w:t>
      </w:r>
    </w:p>
    <w:tbl>
      <w:tblPr>
        <w:tblW w:w="8613"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tblPr>
      <w:tblGrid>
        <w:gridCol w:w="959"/>
        <w:gridCol w:w="5103"/>
        <w:gridCol w:w="1417"/>
        <w:gridCol w:w="1134"/>
      </w:tblGrid>
      <w:tr w:rsidR="00B41AC7" w:rsidRPr="00DE452A">
        <w:trPr>
          <w:tblHeader/>
        </w:trPr>
        <w:tc>
          <w:tcPr>
            <w:tcW w:w="959" w:type="dxa"/>
            <w:tcBorders>
              <w:top w:val="single" w:sz="12" w:space="0" w:color="auto"/>
              <w:left w:val="single" w:sz="12"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ascii="宋体" w:eastAsia="宋体"/>
                <w:b/>
                <w:sz w:val="24"/>
              </w:rPr>
            </w:pPr>
            <w:r w:rsidRPr="00DE452A">
              <w:rPr>
                <w:rFonts w:ascii="宋体" w:eastAsia="宋体" w:hAnsi="宋体" w:hint="eastAsia"/>
                <w:b/>
                <w:sz w:val="24"/>
              </w:rPr>
              <w:t>序号</w:t>
            </w:r>
          </w:p>
        </w:tc>
        <w:tc>
          <w:tcPr>
            <w:tcW w:w="5103"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ascii="宋体" w:eastAsia="宋体"/>
                <w:b/>
                <w:sz w:val="24"/>
              </w:rPr>
            </w:pPr>
            <w:r w:rsidRPr="00DE452A">
              <w:rPr>
                <w:rFonts w:ascii="宋体" w:eastAsia="宋体" w:hAnsi="宋体" w:hint="eastAsia"/>
                <w:b/>
                <w:sz w:val="24"/>
              </w:rPr>
              <w:t>提交资料名称</w:t>
            </w:r>
          </w:p>
        </w:tc>
        <w:tc>
          <w:tcPr>
            <w:tcW w:w="1417" w:type="dxa"/>
            <w:tcBorders>
              <w:top w:val="single" w:sz="12" w:space="0" w:color="auto"/>
              <w:left w:val="single" w:sz="6" w:space="0" w:color="auto"/>
              <w:bottom w:val="single" w:sz="6" w:space="0" w:color="auto"/>
              <w:right w:val="single" w:sz="6" w:space="0" w:color="auto"/>
            </w:tcBorders>
            <w:shd w:val="clear" w:color="auto" w:fill="E0E0E0"/>
            <w:vAlign w:val="center"/>
          </w:tcPr>
          <w:p w:rsidR="00B41AC7" w:rsidRPr="00DE452A" w:rsidRDefault="00B41AC7" w:rsidP="00123128">
            <w:pPr>
              <w:jc w:val="center"/>
              <w:rPr>
                <w:rFonts w:ascii="宋体" w:eastAsia="宋体"/>
                <w:b/>
                <w:sz w:val="24"/>
              </w:rPr>
            </w:pPr>
            <w:r w:rsidRPr="00DE452A">
              <w:rPr>
                <w:rFonts w:ascii="宋体" w:eastAsia="宋体" w:hAnsi="宋体" w:hint="eastAsia"/>
                <w:b/>
                <w:sz w:val="24"/>
              </w:rPr>
              <w:t>数量</w:t>
            </w:r>
          </w:p>
        </w:tc>
        <w:tc>
          <w:tcPr>
            <w:tcW w:w="1134" w:type="dxa"/>
            <w:tcBorders>
              <w:top w:val="single" w:sz="12" w:space="0" w:color="auto"/>
              <w:left w:val="single" w:sz="6" w:space="0" w:color="auto"/>
              <w:bottom w:val="single" w:sz="6" w:space="0" w:color="auto"/>
              <w:right w:val="single" w:sz="12" w:space="0" w:color="auto"/>
            </w:tcBorders>
            <w:shd w:val="clear" w:color="auto" w:fill="E0E0E0"/>
            <w:vAlign w:val="center"/>
          </w:tcPr>
          <w:p w:rsidR="00B41AC7" w:rsidRPr="00DE452A" w:rsidRDefault="00B41AC7" w:rsidP="00123128">
            <w:pPr>
              <w:jc w:val="center"/>
              <w:rPr>
                <w:rFonts w:ascii="宋体" w:eastAsia="宋体"/>
                <w:b/>
                <w:sz w:val="24"/>
              </w:rPr>
            </w:pPr>
            <w:r w:rsidRPr="00DE452A">
              <w:rPr>
                <w:rFonts w:ascii="宋体" w:eastAsia="宋体" w:hAnsi="宋体" w:hint="eastAsia"/>
                <w:b/>
                <w:sz w:val="24"/>
              </w:rPr>
              <w:t>备注</w:t>
            </w: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ascii="宋体" w:eastAsia="宋体" w:hAnsi="宋体"/>
                <w:sz w:val="24"/>
              </w:rPr>
            </w:pPr>
            <w:r w:rsidRPr="00DE452A">
              <w:rPr>
                <w:rFonts w:ascii="宋体" w:eastAsia="宋体" w:hAnsi="宋体"/>
                <w:sz w:val="24"/>
              </w:rPr>
              <w:t>1</w:t>
            </w:r>
          </w:p>
        </w:tc>
        <w:tc>
          <w:tcPr>
            <w:tcW w:w="5103"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1</w:t>
            </w:r>
            <w:r w:rsidRPr="00DE452A">
              <w:rPr>
                <w:rFonts w:ascii="宋体" w:eastAsia="宋体" w:hAnsi="宋体" w:cs="宋体" w:hint="eastAsia"/>
                <w:sz w:val="24"/>
                <w:szCs w:val="21"/>
              </w:rPr>
              <w:t>社会保险费缴费申报表</w:t>
            </w:r>
          </w:p>
        </w:tc>
        <w:tc>
          <w:tcPr>
            <w:tcW w:w="1417"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2</w:t>
            </w:r>
            <w:r w:rsidRPr="00DE452A">
              <w:rPr>
                <w:rFonts w:ascii="宋体" w:eastAsia="宋体" w:hAnsi="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ascii="宋体" w:eastAsia="宋体"/>
                <w:sz w:val="24"/>
              </w:rPr>
            </w:pPr>
          </w:p>
        </w:tc>
      </w:tr>
      <w:tr w:rsidR="00B41AC7" w:rsidRPr="00DE452A">
        <w:tc>
          <w:tcPr>
            <w:tcW w:w="959" w:type="dxa"/>
            <w:tcBorders>
              <w:top w:val="single" w:sz="6" w:space="0" w:color="auto"/>
              <w:left w:val="single" w:sz="12"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2</w:t>
            </w:r>
          </w:p>
        </w:tc>
        <w:tc>
          <w:tcPr>
            <w:tcW w:w="5103"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cs="宋体" w:hint="eastAsia"/>
                <w:sz w:val="24"/>
                <w:szCs w:val="21"/>
              </w:rPr>
              <w:t>福建省社会保险费申报表</w:t>
            </w:r>
            <w:r w:rsidRPr="00DE452A">
              <w:rPr>
                <w:rFonts w:ascii="宋体" w:eastAsia="宋体" w:hAnsi="宋体" w:cs="宋体"/>
                <w:sz w:val="24"/>
                <w:szCs w:val="21"/>
              </w:rPr>
              <w:t>2</w:t>
            </w:r>
            <w:r w:rsidRPr="00DE452A">
              <w:rPr>
                <w:rFonts w:ascii="宋体" w:eastAsia="宋体" w:hAnsi="宋体" w:cs="宋体" w:hint="eastAsia"/>
                <w:sz w:val="24"/>
                <w:szCs w:val="21"/>
              </w:rPr>
              <w:t>福建省社会保险费申报明细表</w:t>
            </w:r>
          </w:p>
        </w:tc>
        <w:tc>
          <w:tcPr>
            <w:tcW w:w="1417" w:type="dxa"/>
            <w:tcBorders>
              <w:top w:val="single" w:sz="6" w:space="0" w:color="auto"/>
              <w:left w:val="single" w:sz="6" w:space="0" w:color="auto"/>
              <w:bottom w:val="single" w:sz="6"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2</w:t>
            </w:r>
            <w:r w:rsidRPr="00DE452A">
              <w:rPr>
                <w:rFonts w:ascii="宋体" w:eastAsia="宋体" w:hAnsi="宋体" w:hint="eastAsia"/>
                <w:sz w:val="24"/>
              </w:rPr>
              <w:t>份</w:t>
            </w:r>
          </w:p>
        </w:tc>
        <w:tc>
          <w:tcPr>
            <w:tcW w:w="1134" w:type="dxa"/>
            <w:tcBorders>
              <w:top w:val="single" w:sz="6" w:space="0" w:color="auto"/>
              <w:left w:val="single" w:sz="6" w:space="0" w:color="auto"/>
              <w:bottom w:val="single" w:sz="6" w:space="0" w:color="auto"/>
              <w:right w:val="single" w:sz="12" w:space="0" w:color="auto"/>
            </w:tcBorders>
          </w:tcPr>
          <w:p w:rsidR="00B41AC7" w:rsidRPr="00DE452A" w:rsidRDefault="00B41AC7" w:rsidP="00123128">
            <w:pPr>
              <w:jc w:val="center"/>
              <w:rPr>
                <w:rFonts w:ascii="宋体" w:eastAsia="宋体"/>
                <w:sz w:val="24"/>
              </w:rPr>
            </w:pPr>
          </w:p>
        </w:tc>
      </w:tr>
      <w:tr w:rsidR="00B41AC7" w:rsidRPr="00DE452A">
        <w:tc>
          <w:tcPr>
            <w:tcW w:w="959" w:type="dxa"/>
            <w:tcBorders>
              <w:top w:val="single" w:sz="6" w:space="0" w:color="auto"/>
              <w:left w:val="single" w:sz="12" w:space="0" w:color="auto"/>
              <w:bottom w:val="single" w:sz="12"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3</w:t>
            </w:r>
          </w:p>
        </w:tc>
        <w:tc>
          <w:tcPr>
            <w:tcW w:w="5103"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hint="eastAsia"/>
                <w:sz w:val="24"/>
              </w:rPr>
              <w:t>社保经办机构出具的后延一次性补缴函件</w:t>
            </w:r>
          </w:p>
        </w:tc>
        <w:tc>
          <w:tcPr>
            <w:tcW w:w="1417" w:type="dxa"/>
            <w:tcBorders>
              <w:top w:val="single" w:sz="6" w:space="0" w:color="auto"/>
              <w:left w:val="single" w:sz="6" w:space="0" w:color="auto"/>
              <w:bottom w:val="single" w:sz="12" w:space="0" w:color="auto"/>
              <w:right w:val="single" w:sz="6" w:space="0" w:color="auto"/>
            </w:tcBorders>
          </w:tcPr>
          <w:p w:rsidR="00B41AC7" w:rsidRPr="00DE452A" w:rsidRDefault="00B41AC7" w:rsidP="00123128">
            <w:pPr>
              <w:jc w:val="center"/>
              <w:rPr>
                <w:rFonts w:ascii="宋体" w:eastAsia="宋体"/>
                <w:sz w:val="24"/>
              </w:rPr>
            </w:pPr>
            <w:r w:rsidRPr="00DE452A">
              <w:rPr>
                <w:rFonts w:ascii="宋体" w:eastAsia="宋体" w:hAnsi="宋体"/>
                <w:sz w:val="24"/>
              </w:rPr>
              <w:t>1</w:t>
            </w:r>
            <w:r w:rsidRPr="00DE452A">
              <w:rPr>
                <w:rFonts w:ascii="宋体" w:eastAsia="宋体" w:hAnsi="宋体" w:hint="eastAsia"/>
                <w:sz w:val="24"/>
              </w:rPr>
              <w:t>份</w:t>
            </w:r>
          </w:p>
        </w:tc>
        <w:tc>
          <w:tcPr>
            <w:tcW w:w="1134" w:type="dxa"/>
            <w:tcBorders>
              <w:top w:val="single" w:sz="6" w:space="0" w:color="auto"/>
              <w:left w:val="single" w:sz="6" w:space="0" w:color="auto"/>
              <w:bottom w:val="single" w:sz="12" w:space="0" w:color="auto"/>
              <w:right w:val="single" w:sz="12" w:space="0" w:color="auto"/>
            </w:tcBorders>
          </w:tcPr>
          <w:p w:rsidR="00B41AC7" w:rsidRPr="00DE452A" w:rsidRDefault="00B41AC7" w:rsidP="00123128">
            <w:pPr>
              <w:jc w:val="center"/>
              <w:rPr>
                <w:rFonts w:ascii="宋体" w:eastAsia="宋体"/>
                <w:sz w:val="24"/>
              </w:rPr>
            </w:pPr>
          </w:p>
        </w:tc>
      </w:tr>
    </w:tbl>
    <w:p w:rsidR="00B41AC7" w:rsidRPr="00445680" w:rsidRDefault="00B41AC7" w:rsidP="00123128">
      <w:pPr>
        <w:pStyle w:val="4"/>
        <w:ind w:firstLine="480"/>
        <w:rPr>
          <w:rFonts w:ascii="宋体" w:eastAsia="宋体"/>
          <w:bCs w:val="0"/>
          <w:szCs w:val="24"/>
        </w:rPr>
      </w:pPr>
      <w:r w:rsidRPr="00445680">
        <w:rPr>
          <w:rFonts w:ascii="宋体" w:hAnsi="宋体" w:hint="eastAsia"/>
          <w:szCs w:val="24"/>
        </w:rPr>
        <w:lastRenderedPageBreak/>
        <w:t>【办理</w:t>
      </w:r>
      <w:r w:rsidRPr="00445680">
        <w:rPr>
          <w:rFonts w:ascii="宋体" w:hAnsi="宋体" w:hint="eastAsia"/>
          <w:bCs w:val="0"/>
          <w:szCs w:val="24"/>
        </w:rPr>
        <w:t>渠道</w:t>
      </w:r>
      <w:r w:rsidRPr="00445680">
        <w:rPr>
          <w:rFonts w:ascii="宋体" w:hAnsi="宋体" w:hint="eastAsia"/>
          <w:szCs w:val="24"/>
        </w:rPr>
        <w:t>】</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办税服务厅办理。办税服务厅的具体地点可从国家税务总局福建省税务局网站“纳税服务</w:t>
      </w:r>
      <w:r w:rsidRPr="00DE452A">
        <w:rPr>
          <w:rFonts w:eastAsia="宋体"/>
          <w:sz w:val="24"/>
        </w:rPr>
        <w:t>-</w:t>
      </w:r>
      <w:r w:rsidRPr="00DE452A">
        <w:rPr>
          <w:rFonts w:eastAsia="宋体" w:hint="eastAsia"/>
          <w:sz w:val="24"/>
        </w:rPr>
        <w:t>办税地图”栏目查询。</w:t>
      </w:r>
    </w:p>
    <w:p w:rsidR="00B41AC7" w:rsidRPr="00445680" w:rsidRDefault="00B41AC7" w:rsidP="00FD01E3">
      <w:pPr>
        <w:pStyle w:val="4"/>
        <w:ind w:firstLine="480"/>
        <w:rPr>
          <w:rFonts w:ascii="宋体" w:eastAsia="宋体"/>
          <w:bCs w:val="0"/>
          <w:szCs w:val="24"/>
        </w:rPr>
      </w:pPr>
      <w:r w:rsidRPr="00445680">
        <w:rPr>
          <w:rFonts w:ascii="宋体" w:hAnsi="宋体" w:hint="eastAsia"/>
          <w:szCs w:val="24"/>
        </w:rPr>
        <w:t>【</w:t>
      </w:r>
      <w:r w:rsidRPr="00445680">
        <w:rPr>
          <w:rFonts w:ascii="宋体" w:hAnsi="宋体" w:hint="eastAsia"/>
          <w:bCs w:val="0"/>
          <w:szCs w:val="24"/>
        </w:rPr>
        <w:t>通办程度</w:t>
      </w:r>
      <w:r w:rsidRPr="00445680">
        <w:rPr>
          <w:rFonts w:ascii="宋体" w:hAnsi="宋体" w:hint="eastAsia"/>
          <w:szCs w:val="24"/>
        </w:rPr>
        <w:t>】</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Pr="00445680" w:rsidRDefault="00B41AC7" w:rsidP="00FD01E3">
      <w:pPr>
        <w:pStyle w:val="4"/>
        <w:ind w:firstLine="480"/>
        <w:rPr>
          <w:rFonts w:ascii="宋体" w:eastAsia="宋体"/>
          <w:bCs w:val="0"/>
          <w:szCs w:val="24"/>
        </w:rPr>
      </w:pPr>
      <w:r w:rsidRPr="00445680">
        <w:rPr>
          <w:rFonts w:ascii="宋体" w:hAnsi="宋体" w:hint="eastAsia"/>
          <w:szCs w:val="24"/>
        </w:rPr>
        <w:t>【办理机构】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主管税务机关</w:t>
      </w:r>
    </w:p>
    <w:p w:rsidR="00B41AC7" w:rsidRPr="00445680" w:rsidRDefault="00B41AC7" w:rsidP="00FD01E3">
      <w:pPr>
        <w:pStyle w:val="4"/>
        <w:ind w:firstLine="480"/>
        <w:rPr>
          <w:rFonts w:ascii="宋体" w:eastAsia="宋体"/>
          <w:bCs w:val="0"/>
          <w:szCs w:val="24"/>
        </w:rPr>
      </w:pPr>
      <w:r w:rsidRPr="00445680">
        <w:rPr>
          <w:rFonts w:ascii="宋体" w:hAnsi="宋体" w:hint="eastAsia"/>
          <w:szCs w:val="24"/>
        </w:rPr>
        <w:t>【收费标准】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不收费</w:t>
      </w:r>
    </w:p>
    <w:p w:rsidR="00B41AC7" w:rsidRPr="00445680" w:rsidRDefault="00B41AC7" w:rsidP="00FD01E3">
      <w:pPr>
        <w:pStyle w:val="4"/>
        <w:ind w:firstLine="480"/>
        <w:rPr>
          <w:rFonts w:ascii="宋体" w:eastAsia="宋体"/>
          <w:bCs w:val="0"/>
          <w:szCs w:val="24"/>
        </w:rPr>
      </w:pPr>
      <w:r w:rsidRPr="00445680">
        <w:rPr>
          <w:rFonts w:ascii="宋体" w:hAnsi="宋体" w:hint="eastAsia"/>
          <w:szCs w:val="24"/>
        </w:rPr>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即时办结</w:t>
      </w:r>
    </w:p>
    <w:p w:rsidR="00B41AC7" w:rsidRPr="00445680" w:rsidRDefault="00B41AC7" w:rsidP="00FD01E3">
      <w:pPr>
        <w:pStyle w:val="4"/>
        <w:ind w:firstLine="480"/>
        <w:rPr>
          <w:rFonts w:ascii="宋体" w:eastAsia="宋体"/>
          <w:bCs w:val="0"/>
          <w:szCs w:val="24"/>
        </w:rPr>
      </w:pPr>
      <w:r w:rsidRPr="00445680">
        <w:rPr>
          <w:rFonts w:ascii="宋体" w:hAnsi="宋体" w:hint="eastAsia"/>
          <w:szCs w:val="24"/>
        </w:rPr>
        <w:t>【联系电话】</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主管税务机关对外公开的联系电话，可从国家税务总局福建省税务局网站“纳税服务</w:t>
      </w:r>
      <w:r w:rsidRPr="00DE452A">
        <w:rPr>
          <w:rFonts w:eastAsia="宋体"/>
          <w:sz w:val="24"/>
        </w:rPr>
        <w:t>-</w:t>
      </w:r>
      <w:r w:rsidRPr="00DE452A">
        <w:rPr>
          <w:rFonts w:eastAsia="宋体" w:hint="eastAsia"/>
          <w:sz w:val="24"/>
        </w:rPr>
        <w:t>办税地图”栏目查询。</w:t>
      </w:r>
    </w:p>
    <w:p w:rsidR="00B41AC7" w:rsidRPr="00445680" w:rsidRDefault="00B41AC7" w:rsidP="00FD01E3">
      <w:pPr>
        <w:pStyle w:val="4"/>
        <w:ind w:firstLine="480"/>
        <w:rPr>
          <w:rFonts w:ascii="宋体" w:eastAsia="宋体"/>
          <w:bCs w:val="0"/>
          <w:szCs w:val="24"/>
        </w:rPr>
      </w:pPr>
      <w:r w:rsidRPr="00445680">
        <w:rPr>
          <w:rFonts w:ascii="宋体" w:hAnsi="宋体" w:hint="eastAsia"/>
          <w:szCs w:val="24"/>
        </w:rPr>
        <w:t>【办理流程】</w:t>
      </w:r>
    </w:p>
    <w:p w:rsidR="00B41AC7" w:rsidRPr="00DE452A" w:rsidRDefault="00FD01E3" w:rsidP="00123128">
      <w:pPr>
        <w:spacing w:line="360" w:lineRule="auto"/>
        <w:ind w:firstLine="480"/>
        <w:jc w:val="center"/>
        <w:rPr>
          <w:rFonts w:ascii="宋体" w:eastAsia="宋体"/>
          <w:sz w:val="24"/>
        </w:rPr>
      </w:pPr>
      <w:r w:rsidRPr="00E1165A">
        <w:rPr>
          <w:rFonts w:ascii="宋体" w:eastAsia="宋体"/>
          <w:noProof/>
          <w:sz w:val="24"/>
        </w:rPr>
        <w:pict>
          <v:shape id="图片 201" o:spid="_x0000_i1161" type="#_x0000_t75" style="width:404.25pt;height:123.75pt;visibility:visible">
            <v:imagedata r:id="rId14" o:title=""/>
          </v:shape>
        </w:pict>
      </w:r>
    </w:p>
    <w:p w:rsidR="00B41AC7" w:rsidRPr="00445680" w:rsidRDefault="00B41AC7" w:rsidP="00FD01E3">
      <w:pPr>
        <w:pStyle w:val="4"/>
        <w:ind w:firstLine="480"/>
        <w:rPr>
          <w:rFonts w:ascii="宋体" w:eastAsia="宋体"/>
          <w:bCs w:val="0"/>
          <w:szCs w:val="24"/>
        </w:rPr>
      </w:pPr>
      <w:r w:rsidRPr="00445680">
        <w:rPr>
          <w:rFonts w:ascii="宋体" w:hAnsi="宋体" w:hint="eastAsia"/>
          <w:szCs w:val="24"/>
        </w:rPr>
        <w:lastRenderedPageBreak/>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缴费人对报送资料的真实性和合法性承担责任。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文书表单可在省税务局网站“下载中心”栏目查询下载或到办税服务厅领取。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缴费人使用符合电子签名法规定条件的电子签名，与手写签名或者盖章具有同等法律效力。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hint="eastAsia"/>
          <w:sz w:val="24"/>
        </w:rPr>
        <w:t>缴费人提供的各项资料为复印件的，均需注明“与原件一致”并签章。</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一次性补缴必须满足“一次性查补”的特性，因此，为避免征管漏洞，对同一缴费个人，此类补缴办理后一定时期内不允许再次申请（系统按人员明细进行判断）；缴费人办理此类补缴时，建议前台人员进行适当提醒，说明办理一次性补缴的规则（属期可分段录入），以免第一次补缴不完整后再次补缴受限。</w:t>
      </w:r>
    </w:p>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hint="eastAsia"/>
          <w:sz w:val="24"/>
        </w:rPr>
        <w:t>“法律文书申报”的补缴包括：</w:t>
      </w:r>
      <w:r w:rsidRPr="00DE452A">
        <w:rPr>
          <w:rFonts w:eastAsia="宋体"/>
          <w:sz w:val="24"/>
        </w:rPr>
        <w:t>1.</w:t>
      </w:r>
      <w:r w:rsidRPr="00DE452A">
        <w:rPr>
          <w:rFonts w:eastAsia="宋体" w:hint="eastAsia"/>
          <w:sz w:val="24"/>
        </w:rPr>
        <w:t>补缴月数累计超过</w:t>
      </w:r>
      <w:r w:rsidRPr="00DE452A">
        <w:rPr>
          <w:rFonts w:eastAsia="宋体"/>
          <w:sz w:val="24"/>
        </w:rPr>
        <w:t>36</w:t>
      </w:r>
      <w:r w:rsidRPr="00DE452A">
        <w:rPr>
          <w:rFonts w:eastAsia="宋体" w:hint="eastAsia"/>
          <w:sz w:val="24"/>
        </w:rPr>
        <w:t>个月（含）的；</w:t>
      </w:r>
      <w:r w:rsidRPr="00DE452A">
        <w:rPr>
          <w:rFonts w:eastAsia="宋体"/>
          <w:sz w:val="24"/>
        </w:rPr>
        <w:t>2.</w:t>
      </w:r>
      <w:r w:rsidRPr="00DE452A">
        <w:rPr>
          <w:rFonts w:eastAsia="宋体" w:hint="eastAsia"/>
          <w:sz w:val="24"/>
        </w:rPr>
        <w:t>已办理过“累计</w:t>
      </w:r>
      <w:r w:rsidRPr="00DE452A">
        <w:rPr>
          <w:rFonts w:eastAsia="宋体"/>
          <w:sz w:val="24"/>
        </w:rPr>
        <w:t>36</w:t>
      </w:r>
      <w:r w:rsidRPr="00DE452A">
        <w:rPr>
          <w:rFonts w:eastAsia="宋体" w:hint="eastAsia"/>
          <w:sz w:val="24"/>
        </w:rPr>
        <w:t>个月以内”一次性补缴、三年内（暂定）又申请办理的；</w:t>
      </w:r>
      <w:r w:rsidRPr="00DE452A">
        <w:rPr>
          <w:rFonts w:eastAsia="宋体"/>
          <w:sz w:val="24"/>
        </w:rPr>
        <w:t>3.</w:t>
      </w:r>
      <w:r w:rsidRPr="00DE452A">
        <w:rPr>
          <w:rFonts w:eastAsia="宋体" w:hint="eastAsia"/>
          <w:sz w:val="24"/>
        </w:rPr>
        <w:t>办理补缴的费款属期在缴费人本人“首次参保时间”之前的。（因补缴“首次参保时间”之前费款，大多属原政策性补缴的范畴，根据闽人社文〔</w:t>
      </w:r>
      <w:r w:rsidRPr="00DE452A">
        <w:rPr>
          <w:rFonts w:eastAsia="宋体"/>
          <w:sz w:val="24"/>
        </w:rPr>
        <w:t>2018</w:t>
      </w:r>
      <w:r w:rsidRPr="00DE452A">
        <w:rPr>
          <w:rFonts w:eastAsia="宋体" w:hint="eastAsia"/>
          <w:sz w:val="24"/>
        </w:rPr>
        <w:t>〕</w:t>
      </w:r>
      <w:r w:rsidRPr="00DE452A">
        <w:rPr>
          <w:rFonts w:eastAsia="宋体"/>
          <w:sz w:val="24"/>
        </w:rPr>
        <w:t>98</w:t>
      </w:r>
      <w:r w:rsidRPr="00DE452A">
        <w:rPr>
          <w:rFonts w:eastAsia="宋体" w:hint="eastAsia"/>
          <w:sz w:val="24"/>
        </w:rPr>
        <w:t>号文件“三、不再执行政策性补缴养老保险费”的规定，对于首次参保时间之前的补缴，须从严管理，原则上依法律文书申报）。</w:t>
      </w:r>
    </w:p>
    <w:p w:rsidR="00B41AC7" w:rsidRPr="00DE452A" w:rsidRDefault="00B41AC7" w:rsidP="00DE452A">
      <w:pPr>
        <w:spacing w:line="360" w:lineRule="auto"/>
        <w:ind w:firstLineChars="200" w:firstLine="480"/>
        <w:rPr>
          <w:rFonts w:eastAsia="宋体"/>
          <w:sz w:val="24"/>
        </w:rPr>
      </w:pPr>
      <w:r w:rsidRPr="00DE452A">
        <w:rPr>
          <w:rFonts w:eastAsia="宋体"/>
          <w:sz w:val="24"/>
        </w:rPr>
        <w:t>7.</w:t>
      </w:r>
      <w:r w:rsidRPr="00DE452A">
        <w:rPr>
          <w:rFonts w:eastAsia="宋体" w:hint="eastAsia"/>
          <w:sz w:val="24"/>
        </w:rPr>
        <w:t>为避免缴费人在达到法定退休年龄时，累计缴费不足十五年按规定属于应延长缴费的，进行一次性前补费款，补缴申报前，由主管税务部门社保非税股人工核实补缴人员的首次参保时间，并要求提供该缴费人申请补缴费款所属期的银行代发工资流水作为佐证材料；符合条件的，交办税厅办理。</w:t>
      </w:r>
    </w:p>
    <w:p w:rsidR="00B41AC7" w:rsidRPr="00DE452A" w:rsidRDefault="00B41AC7" w:rsidP="00DE452A">
      <w:pPr>
        <w:spacing w:line="360" w:lineRule="auto"/>
        <w:ind w:firstLineChars="200" w:firstLine="480"/>
        <w:rPr>
          <w:rFonts w:eastAsia="宋体"/>
          <w:sz w:val="24"/>
        </w:rPr>
      </w:pPr>
      <w:r w:rsidRPr="00DE452A">
        <w:rPr>
          <w:rFonts w:eastAsia="宋体"/>
          <w:sz w:val="24"/>
        </w:rPr>
        <w:t>8</w:t>
      </w:r>
      <w:r w:rsidRPr="00DE452A">
        <w:rPr>
          <w:rFonts w:eastAsia="宋体" w:hint="eastAsia"/>
          <w:sz w:val="24"/>
        </w:rPr>
        <w:t>.</w:t>
      </w:r>
      <w:r w:rsidRPr="00DE452A">
        <w:rPr>
          <w:rFonts w:eastAsia="宋体" w:hint="eastAsia"/>
          <w:sz w:val="24"/>
        </w:rPr>
        <w:t>缴费人通过税务机关信息系统完成申报缴费的，可以申请开具社会保险费缴费证明。税务机关出具的缴费证明，不体现社保部门的退费结果信息。</w:t>
      </w:r>
    </w:p>
    <w:p w:rsidR="00B41AC7" w:rsidRPr="00445680" w:rsidRDefault="00B41AC7" w:rsidP="00FD01E3">
      <w:pPr>
        <w:pStyle w:val="4"/>
        <w:ind w:firstLine="480"/>
        <w:rPr>
          <w:rFonts w:ascii="宋体" w:eastAsia="宋体"/>
          <w:szCs w:val="24"/>
        </w:rPr>
      </w:pPr>
      <w:r w:rsidRPr="00445680">
        <w:rPr>
          <w:rFonts w:ascii="宋体" w:hAnsi="宋体" w:hint="eastAsia"/>
          <w:szCs w:val="24"/>
        </w:rPr>
        <w:lastRenderedPageBreak/>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《福建省社会保险费申报表</w:t>
      </w:r>
      <w:r w:rsidRPr="00DE452A">
        <w:rPr>
          <w:rFonts w:eastAsia="宋体"/>
          <w:sz w:val="24"/>
        </w:rPr>
        <w:t>1</w:t>
      </w:r>
      <w:r w:rsidRPr="00DE452A">
        <w:rPr>
          <w:rFonts w:eastAsia="宋体" w:hint="eastAsia"/>
          <w:sz w:val="24"/>
        </w:rPr>
        <w:t>社会保险费缴费申报表》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bookmarkStart w:id="1015" w:name="_GoBack"/>
      <w:bookmarkEnd w:id="1015"/>
      <w:r w:rsidRPr="00DE452A">
        <w:rPr>
          <w:rFonts w:eastAsia="宋体" w:hint="eastAsia"/>
          <w:sz w:val="24"/>
        </w:rPr>
        <w:t>《福建省社会保险费申报表</w:t>
      </w:r>
      <w:r w:rsidRPr="00DE452A">
        <w:rPr>
          <w:rFonts w:eastAsia="宋体"/>
          <w:sz w:val="24"/>
        </w:rPr>
        <w:t>2</w:t>
      </w:r>
      <w:r w:rsidRPr="00DE452A">
        <w:rPr>
          <w:rFonts w:eastAsia="宋体" w:hint="eastAsia"/>
          <w:sz w:val="24"/>
        </w:rPr>
        <w:t>福建省社会保险费申报明细表》</w:t>
      </w:r>
    </w:p>
    <w:p w:rsidR="00B41AC7" w:rsidRPr="00445680" w:rsidRDefault="00B41AC7" w:rsidP="00FD01E3">
      <w:pPr>
        <w:pStyle w:val="4"/>
        <w:ind w:firstLine="480"/>
        <w:rPr>
          <w:rFonts w:ascii="宋体" w:eastAsia="宋体"/>
          <w:szCs w:val="24"/>
        </w:rPr>
      </w:pPr>
      <w:r w:rsidRPr="00445680">
        <w:rPr>
          <w:rFonts w:ascii="宋体" w:hAnsi="宋体" w:hint="eastAsia"/>
          <w:szCs w:val="24"/>
        </w:rPr>
        <w:t>【</w:t>
      </w:r>
      <w:r w:rsidRPr="00445680">
        <w:rPr>
          <w:rFonts w:ascii="宋体" w:hAnsi="宋体" w:hint="eastAsia"/>
          <w:bCs w:val="0"/>
          <w:szCs w:val="24"/>
        </w:rPr>
        <w:t>操作路径</w:t>
      </w:r>
      <w:r w:rsidRPr="00445680">
        <w:rPr>
          <w:rFonts w:ascii="宋体" w:hAnsi="宋体" w:hint="eastAsia"/>
          <w:szCs w:val="24"/>
        </w:rPr>
        <w:t>】</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Pr="00445680" w:rsidRDefault="00B41AC7" w:rsidP="00123128">
      <w:pPr>
        <w:pStyle w:val="3"/>
        <w:spacing w:before="300" w:after="300"/>
        <w:ind w:firstLine="562"/>
      </w:pPr>
      <w:bookmarkStart w:id="1016" w:name="_Toc23107225"/>
      <w:bookmarkStart w:id="1017" w:name="_Toc23500715"/>
      <w:bookmarkStart w:id="1018" w:name="_Toc20501787"/>
      <w:bookmarkStart w:id="1019" w:name="_Toc20467383"/>
      <w:bookmarkStart w:id="1020" w:name="_Toc20385486"/>
      <w:bookmarkStart w:id="1021" w:name="_Toc20383851"/>
      <w:bookmarkStart w:id="1022" w:name="_Toc20383354"/>
      <w:bookmarkStart w:id="1023" w:name="_Toc20382108"/>
      <w:bookmarkStart w:id="1024" w:name="_Toc20381445"/>
      <w:bookmarkStart w:id="1025" w:name="_Toc20380752"/>
      <w:r w:rsidRPr="00445680">
        <w:rPr>
          <w:rFonts w:hint="eastAsia"/>
        </w:rPr>
        <w:t>T</w:t>
      </w:r>
      <w:r w:rsidRPr="00445680">
        <w:t>6.1.7—</w:t>
      </w:r>
      <w:r w:rsidRPr="00445680">
        <w:rPr>
          <w:rFonts w:hint="eastAsia"/>
        </w:rPr>
        <w:t>003</w:t>
      </w:r>
      <w:r w:rsidRPr="00445680">
        <w:rPr>
          <w:rFonts w:hint="eastAsia"/>
        </w:rPr>
        <w:t xml:space="preserve">　　医疗（生育）保险费申报</w:t>
      </w:r>
      <w:bookmarkEnd w:id="1016"/>
      <w:bookmarkEnd w:id="1017"/>
    </w:p>
    <w:p w:rsidR="00B41AC7" w:rsidRPr="00445680" w:rsidRDefault="00B41AC7" w:rsidP="00FD01E3">
      <w:pPr>
        <w:pStyle w:val="4"/>
        <w:ind w:firstLine="480"/>
        <w:rPr>
          <w:rFonts w:ascii="黑体"/>
          <w:bCs w:val="0"/>
          <w:szCs w:val="24"/>
        </w:rPr>
      </w:pPr>
      <w:r w:rsidRPr="00445680">
        <w:rPr>
          <w:rFonts w:ascii="黑体" w:hAnsi="黑体" w:hint="eastAsia"/>
          <w:szCs w:val="24"/>
        </w:rPr>
        <w:t>【事项名称】</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医疗（生育）保险费申报</w:t>
      </w:r>
    </w:p>
    <w:p w:rsidR="00B41AC7" w:rsidRPr="00445680" w:rsidRDefault="00B41AC7" w:rsidP="00FD01E3">
      <w:pPr>
        <w:pStyle w:val="4"/>
        <w:ind w:firstLine="480"/>
        <w:rPr>
          <w:rFonts w:ascii="黑体"/>
          <w:bCs w:val="0"/>
          <w:szCs w:val="24"/>
        </w:rPr>
      </w:pPr>
      <w:r w:rsidRPr="00445680">
        <w:rPr>
          <w:rFonts w:ascii="黑体" w:hAnsi="黑体" w:hint="eastAsia"/>
          <w:szCs w:val="24"/>
        </w:rPr>
        <w:t>【申请条件】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医疗（生育）保险费缴费人办理医疗（生育）保险费申报业务，目前还是由医保经办机构发送应征数据到主管税务机关。</w:t>
      </w:r>
    </w:p>
    <w:p w:rsidR="00B41AC7" w:rsidRPr="00445680" w:rsidRDefault="00B41AC7" w:rsidP="00FD01E3">
      <w:pPr>
        <w:pStyle w:val="4"/>
        <w:ind w:firstLine="480"/>
        <w:rPr>
          <w:rFonts w:ascii="黑体"/>
          <w:bCs w:val="0"/>
          <w:szCs w:val="24"/>
        </w:rPr>
      </w:pPr>
      <w:r w:rsidRPr="00445680">
        <w:rPr>
          <w:rFonts w:ascii="黑体" w:hAnsi="黑体" w:hint="eastAsia"/>
          <w:szCs w:val="24"/>
        </w:rPr>
        <w:t>【设定依据】</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《中华人民共和国社会保险法》第六十条第一款</w:t>
      </w:r>
    </w:p>
    <w:p w:rsidR="00B41AC7" w:rsidRPr="00445680" w:rsidRDefault="00B41AC7" w:rsidP="00FD01E3">
      <w:pPr>
        <w:pStyle w:val="4"/>
        <w:ind w:firstLine="480"/>
        <w:rPr>
          <w:rFonts w:ascii="黑体"/>
          <w:szCs w:val="24"/>
        </w:rPr>
      </w:pPr>
      <w:r w:rsidRPr="00445680">
        <w:rPr>
          <w:rFonts w:ascii="黑体" w:hAnsi="黑体" w:hint="eastAsia"/>
          <w:szCs w:val="24"/>
        </w:rPr>
        <w:t>【办理材料】</w:t>
      </w:r>
    </w:p>
    <w:p w:rsidR="00B41AC7" w:rsidRPr="00DE452A" w:rsidRDefault="00B41AC7" w:rsidP="00DE452A">
      <w:pPr>
        <w:ind w:firstLineChars="200" w:firstLine="480"/>
        <w:rPr>
          <w:rFonts w:eastAsia="宋体"/>
          <w:bCs/>
          <w:sz w:val="24"/>
        </w:rPr>
      </w:pPr>
      <w:r w:rsidRPr="00DE452A">
        <w:rPr>
          <w:rFonts w:eastAsia="宋体" w:hint="eastAsia"/>
          <w:bCs/>
          <w:sz w:val="24"/>
        </w:rPr>
        <w:t>无</w:t>
      </w:r>
    </w:p>
    <w:p w:rsidR="00B41AC7" w:rsidRPr="00445680" w:rsidRDefault="00B41AC7" w:rsidP="00FD01E3">
      <w:pPr>
        <w:pStyle w:val="4"/>
        <w:ind w:firstLine="480"/>
        <w:rPr>
          <w:rFonts w:ascii="黑体"/>
          <w:bCs w:val="0"/>
          <w:szCs w:val="24"/>
        </w:rPr>
      </w:pPr>
      <w:r w:rsidRPr="00445680">
        <w:rPr>
          <w:rFonts w:ascii="黑体" w:hAnsi="黑体" w:hint="eastAsia"/>
          <w:szCs w:val="24"/>
        </w:rPr>
        <w:t>【办理渠道】</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1.</w:t>
      </w:r>
      <w:r w:rsidRPr="00DE452A">
        <w:rPr>
          <w:rFonts w:eastAsia="宋体" w:hint="eastAsia"/>
          <w:sz w:val="24"/>
        </w:rPr>
        <w:t>由医保经办机构发送应征数据到主管税务机关。</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2.</w:t>
      </w:r>
      <w:r w:rsidRPr="00DE452A">
        <w:rPr>
          <w:rFonts w:eastAsia="宋体" w:hint="eastAsia"/>
          <w:sz w:val="24"/>
        </w:rPr>
        <w:t>办税服务厅办理。办税服务厅的具体地点可从国家税务总局福建省税务局网站“纳税服务</w:t>
      </w:r>
      <w:r w:rsidRPr="00DE452A">
        <w:rPr>
          <w:rFonts w:eastAsia="宋体"/>
          <w:sz w:val="24"/>
        </w:rPr>
        <w:t>-</w:t>
      </w:r>
      <w:r w:rsidRPr="00DE452A">
        <w:rPr>
          <w:rFonts w:eastAsia="宋体" w:hint="eastAsia"/>
          <w:sz w:val="24"/>
        </w:rPr>
        <w:t>办税地图”栏目查询。</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lastRenderedPageBreak/>
        <w:t>【通办范围】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Pr="00445680" w:rsidRDefault="00B41AC7" w:rsidP="00FD01E3">
      <w:pPr>
        <w:pStyle w:val="4"/>
        <w:ind w:firstLine="480"/>
        <w:rPr>
          <w:rFonts w:ascii="黑体"/>
          <w:bCs w:val="0"/>
          <w:szCs w:val="24"/>
        </w:rPr>
      </w:pPr>
      <w:r w:rsidRPr="00445680">
        <w:rPr>
          <w:rFonts w:ascii="黑体" w:hAnsi="黑体" w:hint="eastAsia"/>
          <w:szCs w:val="24"/>
        </w:rPr>
        <w:t>【办理机构】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主管税务机关</w:t>
      </w:r>
    </w:p>
    <w:p w:rsidR="00B41AC7" w:rsidRPr="00445680" w:rsidRDefault="00B41AC7" w:rsidP="00FD01E3">
      <w:pPr>
        <w:pStyle w:val="4"/>
        <w:ind w:firstLine="480"/>
        <w:rPr>
          <w:rFonts w:ascii="黑体"/>
          <w:bCs w:val="0"/>
          <w:szCs w:val="24"/>
        </w:rPr>
      </w:pPr>
      <w:r w:rsidRPr="00445680">
        <w:rPr>
          <w:rFonts w:ascii="黑体" w:hAnsi="黑体" w:hint="eastAsia"/>
          <w:szCs w:val="24"/>
        </w:rPr>
        <w:t>【收费标准】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不收费</w:t>
      </w:r>
    </w:p>
    <w:p w:rsidR="00B41AC7" w:rsidRPr="00445680" w:rsidRDefault="00B41AC7" w:rsidP="00FD01E3">
      <w:pPr>
        <w:pStyle w:val="4"/>
        <w:ind w:firstLine="480"/>
        <w:rPr>
          <w:rFonts w:ascii="黑体"/>
          <w:bCs w:val="0"/>
          <w:szCs w:val="24"/>
        </w:rPr>
      </w:pPr>
      <w:r w:rsidRPr="00445680">
        <w:rPr>
          <w:rFonts w:ascii="黑体" w:hAnsi="黑体" w:hint="eastAsia"/>
          <w:szCs w:val="24"/>
        </w:rPr>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即时办结</w:t>
      </w:r>
    </w:p>
    <w:p w:rsidR="00B41AC7" w:rsidRPr="00445680" w:rsidRDefault="00B41AC7" w:rsidP="00FD01E3">
      <w:pPr>
        <w:pStyle w:val="4"/>
        <w:ind w:firstLine="480"/>
        <w:rPr>
          <w:rFonts w:ascii="黑体"/>
          <w:bCs w:val="0"/>
          <w:szCs w:val="24"/>
        </w:rPr>
      </w:pPr>
      <w:r w:rsidRPr="00445680">
        <w:rPr>
          <w:rFonts w:ascii="黑体" w:hAnsi="黑体" w:hint="eastAsia"/>
          <w:szCs w:val="24"/>
        </w:rPr>
        <w:t>【联系电话】</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主管税务机关对外公开的联系电话，可从国家税务总局福建省税务局网站“纳税服务</w:t>
      </w:r>
      <w:r w:rsidRPr="00DE452A">
        <w:rPr>
          <w:rFonts w:eastAsia="宋体"/>
          <w:sz w:val="24"/>
        </w:rPr>
        <w:t>-</w:t>
      </w:r>
      <w:r w:rsidRPr="00DE452A">
        <w:rPr>
          <w:rFonts w:eastAsia="宋体" w:hint="eastAsia"/>
          <w:sz w:val="24"/>
        </w:rPr>
        <w:t>办税地图”栏目查询。</w:t>
      </w:r>
    </w:p>
    <w:p w:rsidR="00B41AC7" w:rsidRPr="00445680" w:rsidRDefault="00B41AC7" w:rsidP="00FD01E3">
      <w:pPr>
        <w:pStyle w:val="4"/>
        <w:ind w:firstLine="480"/>
        <w:rPr>
          <w:rFonts w:ascii="黑体"/>
          <w:bCs w:val="0"/>
          <w:szCs w:val="24"/>
        </w:rPr>
      </w:pPr>
      <w:r w:rsidRPr="00445680">
        <w:rPr>
          <w:rFonts w:ascii="黑体" w:hAnsi="黑体" w:hint="eastAsia"/>
          <w:szCs w:val="24"/>
        </w:rPr>
        <w:t>【办理流程】</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Pr="00445680" w:rsidRDefault="00B41AC7" w:rsidP="00FD01E3">
      <w:pPr>
        <w:pStyle w:val="4"/>
        <w:ind w:firstLine="480"/>
        <w:rPr>
          <w:rFonts w:ascii="黑体"/>
          <w:bCs w:val="0"/>
          <w:szCs w:val="24"/>
        </w:rPr>
      </w:pPr>
      <w:r w:rsidRPr="00445680">
        <w:rPr>
          <w:rFonts w:ascii="黑体" w:hAnsi="黑体" w:hint="eastAsia"/>
          <w:szCs w:val="24"/>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Pr="00445680" w:rsidRDefault="00B41AC7" w:rsidP="00FD01E3">
      <w:pPr>
        <w:pStyle w:val="4"/>
        <w:ind w:firstLine="480"/>
        <w:rPr>
          <w:rFonts w:ascii="黑体"/>
          <w:szCs w:val="24"/>
        </w:rPr>
      </w:pPr>
      <w:r w:rsidRPr="00445680">
        <w:rPr>
          <w:rFonts w:ascii="黑体" w:hAnsi="黑体" w:hint="eastAsia"/>
          <w:szCs w:val="24"/>
        </w:rPr>
        <w:t>【表证单书】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Pr="00445680" w:rsidRDefault="00B41AC7" w:rsidP="00FD01E3">
      <w:pPr>
        <w:pStyle w:val="4"/>
        <w:ind w:firstLine="480"/>
        <w:rPr>
          <w:rFonts w:ascii="黑体"/>
          <w:szCs w:val="24"/>
        </w:rPr>
      </w:pPr>
      <w:r w:rsidRPr="00445680">
        <w:rPr>
          <w:rFonts w:ascii="黑体" w:hAnsi="黑体" w:hint="eastAsia"/>
          <w:szCs w:val="24"/>
        </w:rPr>
        <w:t>【操作路径】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Pr="00445680" w:rsidRDefault="00B41AC7" w:rsidP="00123128">
      <w:pPr>
        <w:pStyle w:val="af3"/>
        <w:spacing w:before="720" w:after="360"/>
      </w:pPr>
      <w:bookmarkStart w:id="1026" w:name="_Toc23107226"/>
      <w:bookmarkStart w:id="1027" w:name="_Toc23500716"/>
      <w:r w:rsidRPr="00445680">
        <w:lastRenderedPageBreak/>
        <w:t>6.2</w:t>
      </w:r>
      <w:r w:rsidRPr="00445680">
        <w:rPr>
          <w:rFonts w:hint="eastAsia"/>
        </w:rPr>
        <w:t xml:space="preserve">　　非税收入申报</w:t>
      </w:r>
      <w:bookmarkEnd w:id="922"/>
      <w:bookmarkEnd w:id="923"/>
      <w:bookmarkEnd w:id="1018"/>
      <w:bookmarkEnd w:id="1019"/>
      <w:bookmarkEnd w:id="1020"/>
      <w:bookmarkEnd w:id="1021"/>
      <w:bookmarkEnd w:id="1022"/>
      <w:bookmarkEnd w:id="1023"/>
      <w:bookmarkEnd w:id="1024"/>
      <w:bookmarkEnd w:id="1025"/>
      <w:bookmarkEnd w:id="1026"/>
      <w:bookmarkEnd w:id="1027"/>
    </w:p>
    <w:p w:rsidR="00B41AC7" w:rsidRPr="00445680" w:rsidRDefault="00B41AC7" w:rsidP="00123128">
      <w:pPr>
        <w:pStyle w:val="3"/>
        <w:spacing w:before="300" w:after="300"/>
        <w:ind w:firstLine="562"/>
      </w:pPr>
      <w:bookmarkStart w:id="1028" w:name="_Toc20501788"/>
      <w:bookmarkStart w:id="1029" w:name="_Toc20467384"/>
      <w:bookmarkStart w:id="1030" w:name="_Toc20385487"/>
      <w:bookmarkStart w:id="1031" w:name="_Toc20383852"/>
      <w:bookmarkStart w:id="1032" w:name="_Toc20383355"/>
      <w:bookmarkStart w:id="1033" w:name="_Toc20381446"/>
      <w:bookmarkStart w:id="1034" w:name="_Toc20380753"/>
      <w:bookmarkStart w:id="1035" w:name="_Toc18170537"/>
      <w:bookmarkStart w:id="1036" w:name="_Toc21994"/>
      <w:bookmarkStart w:id="1037" w:name="_Toc23107227"/>
      <w:bookmarkStart w:id="1038" w:name="_Toc23500717"/>
      <w:r w:rsidRPr="00445680">
        <w:t>6.2.1—135</w:t>
      </w:r>
      <w:r w:rsidRPr="00445680">
        <w:rPr>
          <w:rFonts w:hint="eastAsia"/>
        </w:rPr>
        <w:t xml:space="preserve">　　文化事业建设费申报</w:t>
      </w:r>
      <w:bookmarkEnd w:id="1028"/>
      <w:bookmarkEnd w:id="1029"/>
      <w:bookmarkEnd w:id="1030"/>
      <w:bookmarkEnd w:id="1031"/>
      <w:bookmarkEnd w:id="1032"/>
      <w:bookmarkEnd w:id="1033"/>
      <w:bookmarkEnd w:id="1034"/>
      <w:bookmarkEnd w:id="1035"/>
      <w:bookmarkEnd w:id="1036"/>
      <w:bookmarkEnd w:id="1037"/>
      <w:bookmarkEnd w:id="1038"/>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【事项名称】</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文化事业建设费申报</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【申请条件】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在中华人民共和国境内提供广告服务的广告媒介单位和户外广告经营单位，以及提供娱乐服务的单位和个人，应依照法律、行政法规规定或者税务机关依照法律、行政法规规定确定的申报期限、申报内容，申报缴纳文化事业建设费。</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中华人民共和国境外的缴纳义务人，在境内未设有经营机构的，以服务接受方为扣缴义务人。文化事业建设费的扣缴义务人依照法律、行政法规规定或者税务机关依照法律、行政法规规定确定的申报期限、申报内容，就应税项目向税务机关申报入库其代扣代缴的文化事业建设费。</w:t>
      </w:r>
    </w:p>
    <w:p w:rsidR="00B41AC7" w:rsidRPr="00445680" w:rsidRDefault="00B41AC7" w:rsidP="00FD01E3">
      <w:pPr>
        <w:pStyle w:val="4"/>
        <w:spacing w:before="420" w:after="420"/>
        <w:ind w:firstLine="480"/>
        <w:rPr>
          <w:rFonts w:ascii="黑体"/>
          <w:szCs w:val="24"/>
        </w:rPr>
      </w:pPr>
      <w:r w:rsidRPr="00445680">
        <w:rPr>
          <w:rFonts w:ascii="黑体" w:hAnsi="黑体" w:hint="eastAsia"/>
          <w:bCs w:val="0"/>
          <w:szCs w:val="24"/>
        </w:rPr>
        <w:t>【设定依据】</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《国务院关于进一步完善文化经济政策的若干规定》（国发〔</w:t>
      </w:r>
      <w:r w:rsidRPr="00DE452A">
        <w:rPr>
          <w:rFonts w:eastAsia="宋体"/>
          <w:sz w:val="24"/>
        </w:rPr>
        <w:t>1996</w:t>
      </w:r>
      <w:r w:rsidRPr="00DE452A">
        <w:rPr>
          <w:rFonts w:eastAsia="宋体" w:hint="eastAsia"/>
          <w:sz w:val="24"/>
        </w:rPr>
        <w:t>〕</w:t>
      </w:r>
      <w:r w:rsidRPr="00DE452A">
        <w:rPr>
          <w:rFonts w:eastAsia="宋体"/>
          <w:sz w:val="24"/>
        </w:rPr>
        <w:t>37</w:t>
      </w:r>
      <w:r w:rsidRPr="00DE452A">
        <w:rPr>
          <w:rFonts w:eastAsia="宋体" w:hint="eastAsia"/>
          <w:sz w:val="24"/>
        </w:rPr>
        <w:t>号）第一条</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【办理材料】</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文化事业建设费缴纳义务人：</w:t>
      </w:r>
    </w:p>
    <w:tbl>
      <w:tblPr>
        <w:tblW w:w="8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963"/>
        <w:gridCol w:w="2125"/>
        <w:gridCol w:w="2692"/>
        <w:gridCol w:w="993"/>
        <w:gridCol w:w="1387"/>
      </w:tblGrid>
      <w:tr w:rsidR="00B41AC7" w:rsidRPr="00DE452A">
        <w:trPr>
          <w:trHeight w:hRule="exact" w:val="469"/>
          <w:jc w:val="center"/>
        </w:trPr>
        <w:tc>
          <w:tcPr>
            <w:tcW w:w="96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819"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9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138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419"/>
          <w:jc w:val="center"/>
        </w:trPr>
        <w:tc>
          <w:tcPr>
            <w:tcW w:w="96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p>
        </w:tc>
        <w:tc>
          <w:tcPr>
            <w:tcW w:w="4819"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《文化事业建设费申报表》</w:t>
            </w:r>
          </w:p>
        </w:tc>
        <w:tc>
          <w:tcPr>
            <w:tcW w:w="9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38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r w:rsidR="00B41AC7" w:rsidRPr="00DE452A">
        <w:trPr>
          <w:trHeight w:val="440"/>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lastRenderedPageBreak/>
              <w:t>有以下情形的，还应提供相应材料</w:t>
            </w:r>
          </w:p>
        </w:tc>
      </w:tr>
      <w:tr w:rsidR="00B41AC7" w:rsidRPr="00DE452A">
        <w:trPr>
          <w:trHeight w:hRule="exact" w:val="417"/>
          <w:jc w:val="center"/>
        </w:trPr>
        <w:tc>
          <w:tcPr>
            <w:tcW w:w="3089"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适用情形</w:t>
            </w:r>
          </w:p>
        </w:tc>
        <w:tc>
          <w:tcPr>
            <w:tcW w:w="26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9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138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1699"/>
          <w:jc w:val="center"/>
        </w:trPr>
        <w:tc>
          <w:tcPr>
            <w:tcW w:w="3089"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从提供相关应税服务所取得的全部含税价款和价外费用中减除有关价款的提供广告服务的纳税人</w:t>
            </w:r>
          </w:p>
        </w:tc>
        <w:tc>
          <w:tcPr>
            <w:tcW w:w="26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《应税服务减除项目清单》</w:t>
            </w:r>
          </w:p>
        </w:tc>
        <w:tc>
          <w:tcPr>
            <w:tcW w:w="9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38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根据取得的合法有效凭证逐一填列。</w:t>
            </w:r>
          </w:p>
        </w:tc>
      </w:tr>
    </w:tbl>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文化事业建设费扣缴义务人：</w:t>
      </w:r>
    </w:p>
    <w:tbl>
      <w:tblPr>
        <w:tblW w:w="8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992"/>
        <w:gridCol w:w="4743"/>
        <w:gridCol w:w="992"/>
        <w:gridCol w:w="1343"/>
      </w:tblGrid>
      <w:tr w:rsidR="00B41AC7" w:rsidRPr="00DE452A">
        <w:trPr>
          <w:trHeight w:hRule="exact" w:val="453"/>
          <w:jc w:val="center"/>
        </w:trPr>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74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9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134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432"/>
          <w:jc w:val="center"/>
        </w:trPr>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p>
        </w:tc>
        <w:tc>
          <w:tcPr>
            <w:tcW w:w="474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《文化事业建设费代扣代缴报告表》</w:t>
            </w:r>
          </w:p>
        </w:tc>
        <w:tc>
          <w:tcPr>
            <w:tcW w:w="9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34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spacing w:before="420" w:after="420"/>
        <w:ind w:firstLine="480"/>
        <w:rPr>
          <w:rFonts w:ascii="黑体"/>
          <w:bCs w:val="0"/>
          <w:szCs w:val="24"/>
        </w:rPr>
      </w:pPr>
      <w:r w:rsidRPr="00445680">
        <w:rPr>
          <w:rFonts w:ascii="黑体" w:hAnsi="黑体" w:hint="eastAsia"/>
          <w:bCs w:val="0"/>
          <w:szCs w:val="24"/>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福建省电子税务局（</w:t>
      </w:r>
      <w:r w:rsidRPr="00DE452A">
        <w:rPr>
          <w:rFonts w:eastAsia="宋体"/>
          <w:sz w:val="24"/>
        </w:rPr>
        <w:t>https://etax.fjtax.gov.cn</w:t>
      </w:r>
      <w:r w:rsidRPr="00DE452A">
        <w:rPr>
          <w:rFonts w:eastAsia="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办税服务厅办理。办税服务厅的具体地点可从国家税务总局福建省税务局网站“纳税服务</w:t>
      </w:r>
      <w:r w:rsidRPr="00DE452A">
        <w:rPr>
          <w:rFonts w:eastAsia="宋体"/>
          <w:sz w:val="24"/>
        </w:rPr>
        <w:t>-</w:t>
      </w:r>
      <w:r w:rsidRPr="00DE452A">
        <w:rPr>
          <w:rFonts w:eastAsia="宋体" w:hint="eastAsia"/>
          <w:sz w:val="24"/>
        </w:rPr>
        <w:t>办税地图”栏目查询。</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t>【通办范围】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全市通办</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【办理机构】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【收费标准】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不收费</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即时办结</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lastRenderedPageBreak/>
        <w:t>【联系电话】</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税务机关对外公开的联系电话，可从国家税务总局福建省税务局网站“纳税服务</w:t>
      </w:r>
      <w:r w:rsidRPr="00DE452A">
        <w:rPr>
          <w:rFonts w:eastAsia="宋体"/>
          <w:sz w:val="24"/>
        </w:rPr>
        <w:t>-</w:t>
      </w:r>
      <w:r w:rsidRPr="00DE452A">
        <w:rPr>
          <w:rFonts w:eastAsia="宋体" w:hint="eastAsia"/>
          <w:sz w:val="24"/>
        </w:rPr>
        <w:t>办税地图”栏目查询。</w:t>
      </w:r>
    </w:p>
    <w:p w:rsidR="00B41AC7" w:rsidRPr="00445680" w:rsidRDefault="00B41AC7" w:rsidP="00FD01E3">
      <w:pPr>
        <w:pStyle w:val="4"/>
        <w:spacing w:before="420" w:after="420"/>
        <w:ind w:firstLine="480"/>
        <w:rPr>
          <w:rFonts w:ascii="黑体"/>
          <w:b/>
          <w:szCs w:val="24"/>
        </w:rPr>
      </w:pPr>
      <w:r w:rsidRPr="00445680">
        <w:rPr>
          <w:rFonts w:ascii="黑体" w:hAnsi="黑体" w:hint="eastAsia"/>
          <w:bCs w:val="0"/>
          <w:szCs w:val="24"/>
        </w:rPr>
        <w:t>【办理流程】</w:t>
      </w:r>
    </w:p>
    <w:p w:rsidR="00B41AC7" w:rsidRPr="00DE452A" w:rsidRDefault="00FD01E3" w:rsidP="00123128">
      <w:pPr>
        <w:ind w:firstLine="480"/>
        <w:rPr>
          <w:rFonts w:eastAsia="宋体"/>
          <w:sz w:val="24"/>
        </w:rPr>
      </w:pPr>
      <w:r w:rsidRPr="00E1165A">
        <w:rPr>
          <w:rFonts w:eastAsia="宋体"/>
          <w:noProof/>
          <w:sz w:val="24"/>
        </w:rPr>
        <w:pict>
          <v:shape id="图片 200" o:spid="_x0000_i1162" type="#_x0000_t75" style="width:410.25pt;height:138.75pt;visibility:visible">
            <v:imagedata r:id="rId48" o:title=""/>
          </v:shape>
        </w:pic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缴纳义务人对报送资料的真实性和合法性承担责任。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文书表单可在国家税务总局福建省税务局网站“下载中心”栏目查询下载或到办税服务厅领取。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缴纳义务人在资料完整且符合法定受理条件的前提下，最多只需要到税务机关跑一次。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hint="eastAsia"/>
          <w:sz w:val="24"/>
        </w:rPr>
        <w:t>缴纳义务人使用符合电子签名法规定条件的电子签名，与手写签名或者盖章具有同等法律效力。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中华人民共和国境外的广告媒介单位和户外广告经营单位在境内未设有经营机构的，以广告服务接受方为扣缴义务人，应按规定扣缴文化事业建设费，应扣缴费额＝支付的广告服务含税价款×费率。</w:t>
      </w:r>
    </w:p>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hint="eastAsia"/>
          <w:sz w:val="24"/>
        </w:rPr>
        <w:t>文化事业建设费的缴纳义务、扣缴义务发生时间、缴纳地点、缴纳期限，与缴纳义务人的增值税纳税义务发生时间、纳税地点、纳税期限相同。扣</w:t>
      </w:r>
      <w:r w:rsidRPr="00DE452A">
        <w:rPr>
          <w:rFonts w:eastAsia="宋体" w:hint="eastAsia"/>
          <w:sz w:val="24"/>
        </w:rPr>
        <w:lastRenderedPageBreak/>
        <w:t>缴义务人应当向其机构所在地或者居住地主管税务机关申报缴纳其扣缴的文化事业建设费。</w:t>
      </w:r>
    </w:p>
    <w:p w:rsidR="00B41AC7" w:rsidRPr="00DE452A" w:rsidRDefault="00B41AC7" w:rsidP="00DE452A">
      <w:pPr>
        <w:spacing w:line="360" w:lineRule="auto"/>
        <w:ind w:firstLineChars="200" w:firstLine="480"/>
        <w:rPr>
          <w:rFonts w:eastAsia="宋体"/>
          <w:sz w:val="24"/>
        </w:rPr>
      </w:pPr>
      <w:r w:rsidRPr="00DE452A">
        <w:rPr>
          <w:rFonts w:eastAsia="宋体"/>
          <w:sz w:val="24"/>
        </w:rPr>
        <w:t>7.</w:t>
      </w:r>
      <w:r w:rsidRPr="00DE452A">
        <w:rPr>
          <w:rFonts w:eastAsia="宋体" w:hint="eastAsia"/>
          <w:sz w:val="24"/>
        </w:rPr>
        <w:t>增值税小规模纳税人缴纳文化事业建设费，原则上实行按季申报。缴纳义务人要求不实行按季申报的，由主管税务机关根据其应缴费额大小核定缴费期限。</w:t>
      </w:r>
    </w:p>
    <w:p w:rsidR="00B41AC7" w:rsidRPr="00DE452A" w:rsidRDefault="00B41AC7" w:rsidP="00DE452A">
      <w:pPr>
        <w:spacing w:line="360" w:lineRule="auto"/>
        <w:ind w:firstLineChars="200" w:firstLine="480"/>
        <w:rPr>
          <w:rFonts w:eastAsia="宋体"/>
          <w:sz w:val="24"/>
        </w:rPr>
      </w:pPr>
      <w:r w:rsidRPr="00DE452A">
        <w:rPr>
          <w:rFonts w:eastAsia="宋体"/>
          <w:sz w:val="24"/>
        </w:rPr>
        <w:t>8.</w:t>
      </w:r>
      <w:r w:rsidRPr="00DE452A">
        <w:rPr>
          <w:rFonts w:eastAsia="宋体" w:hint="eastAsia"/>
          <w:sz w:val="24"/>
        </w:rPr>
        <w:t>广告服务和娱乐服务，是指《财政部　国家税务总局关于全面推开营业税改征增值祝试点的通知》（财税〔</w:t>
      </w:r>
      <w:r w:rsidRPr="00DE452A">
        <w:rPr>
          <w:rFonts w:eastAsia="宋体"/>
          <w:sz w:val="24"/>
        </w:rPr>
        <w:t>2016</w:t>
      </w:r>
      <w:r w:rsidRPr="00DE452A">
        <w:rPr>
          <w:rFonts w:eastAsia="宋体" w:hint="eastAsia"/>
          <w:sz w:val="24"/>
        </w:rPr>
        <w:t>〕</w:t>
      </w:r>
      <w:r w:rsidRPr="00DE452A">
        <w:rPr>
          <w:rFonts w:eastAsia="宋体"/>
          <w:sz w:val="24"/>
        </w:rPr>
        <w:t>36</w:t>
      </w:r>
      <w:r w:rsidRPr="00DE452A">
        <w:rPr>
          <w:rFonts w:eastAsia="宋体" w:hint="eastAsia"/>
          <w:sz w:val="24"/>
        </w:rPr>
        <w:t>号）的《销售服务、无形资产、不动产注释》中“广告服务”和“娱乐服务”范围内的服务。</w:t>
      </w:r>
    </w:p>
    <w:p w:rsidR="00B41AC7" w:rsidRPr="00DE452A" w:rsidRDefault="00B41AC7" w:rsidP="00DE452A">
      <w:pPr>
        <w:spacing w:line="360" w:lineRule="auto"/>
        <w:ind w:firstLineChars="200" w:firstLine="480"/>
        <w:rPr>
          <w:rFonts w:eastAsia="宋体"/>
          <w:sz w:val="24"/>
        </w:rPr>
      </w:pPr>
      <w:r w:rsidRPr="00DE452A">
        <w:rPr>
          <w:rFonts w:eastAsia="宋体"/>
          <w:sz w:val="24"/>
        </w:rPr>
        <w:t>9.</w:t>
      </w:r>
      <w:r w:rsidRPr="00DE452A">
        <w:rPr>
          <w:rFonts w:eastAsia="宋体" w:hint="eastAsia"/>
          <w:sz w:val="24"/>
        </w:rPr>
        <w:t>缴纳义务人按照提供广告服务或娱乐服务取得的计费销售额缴纳文化事业建设费，文化事业建设费的费率为</w:t>
      </w:r>
      <w:r w:rsidRPr="00DE452A">
        <w:rPr>
          <w:rFonts w:eastAsia="宋体"/>
          <w:sz w:val="24"/>
        </w:rPr>
        <w:t>3%</w:t>
      </w:r>
      <w:r w:rsidRPr="00DE452A">
        <w:rPr>
          <w:rFonts w:eastAsia="宋体" w:hint="eastAsia"/>
          <w:sz w:val="24"/>
        </w:rPr>
        <w:t>。应缴费额＝计费销售额</w:t>
      </w:r>
      <w:r w:rsidRPr="00DE452A">
        <w:rPr>
          <w:rFonts w:eastAsia="宋体"/>
          <w:sz w:val="24"/>
        </w:rPr>
        <w:t>*3%</w:t>
      </w:r>
      <w:r w:rsidRPr="00DE452A">
        <w:rPr>
          <w:rFonts w:eastAsia="宋体" w:hint="eastAsia"/>
          <w:sz w:val="24"/>
        </w:rPr>
        <w:t>。</w:t>
      </w:r>
    </w:p>
    <w:p w:rsidR="00B41AC7" w:rsidRPr="00DE452A" w:rsidRDefault="00B41AC7" w:rsidP="00DE452A">
      <w:pPr>
        <w:spacing w:line="360" w:lineRule="auto"/>
        <w:ind w:firstLineChars="200" w:firstLine="480"/>
        <w:rPr>
          <w:rFonts w:eastAsia="宋体"/>
          <w:sz w:val="24"/>
        </w:rPr>
      </w:pPr>
      <w:r w:rsidRPr="00DE452A">
        <w:rPr>
          <w:rFonts w:eastAsia="宋体"/>
          <w:sz w:val="24"/>
        </w:rPr>
        <w:t>10.</w:t>
      </w:r>
      <w:r w:rsidRPr="00DE452A">
        <w:rPr>
          <w:rFonts w:eastAsia="宋体" w:hint="eastAsia"/>
          <w:sz w:val="24"/>
        </w:rPr>
        <w:t>广告服务的计费销售额，指的是缴纳义务人提供广告服务取得的全部含税价款和价外费用，减除支付给其他广告公司或广告发布者的含税广告发布费后的余额。缴纳义务人减除价款的，应当取得增值税专用发票或国家税务总局规定的其他合法有效凭证，否则，不得减除。</w:t>
      </w:r>
    </w:p>
    <w:p w:rsidR="00B41AC7" w:rsidRPr="00DE452A" w:rsidRDefault="00B41AC7" w:rsidP="00DE452A">
      <w:pPr>
        <w:spacing w:line="360" w:lineRule="auto"/>
        <w:ind w:firstLineChars="200" w:firstLine="480"/>
        <w:rPr>
          <w:rFonts w:eastAsia="宋体"/>
          <w:sz w:val="24"/>
        </w:rPr>
      </w:pPr>
      <w:r w:rsidRPr="00DE452A">
        <w:rPr>
          <w:rFonts w:eastAsia="宋体"/>
          <w:sz w:val="24"/>
        </w:rPr>
        <w:t>11.</w:t>
      </w:r>
      <w:r w:rsidRPr="00DE452A">
        <w:rPr>
          <w:rFonts w:eastAsia="宋体" w:hint="eastAsia"/>
          <w:sz w:val="24"/>
        </w:rPr>
        <w:t>娱乐服务计费销售额，指的是缴纳义务人提供娱乐服务取得的全部含税价款和价外费用。</w:t>
      </w:r>
    </w:p>
    <w:p w:rsidR="00B41AC7" w:rsidRPr="00DE452A" w:rsidRDefault="00B41AC7" w:rsidP="00DE452A">
      <w:pPr>
        <w:spacing w:line="360" w:lineRule="auto"/>
        <w:ind w:firstLineChars="200" w:firstLine="480"/>
        <w:rPr>
          <w:rFonts w:eastAsia="宋体"/>
          <w:sz w:val="24"/>
        </w:rPr>
      </w:pPr>
      <w:r w:rsidRPr="00DE452A">
        <w:rPr>
          <w:rFonts w:eastAsia="宋体"/>
          <w:sz w:val="24"/>
        </w:rPr>
        <w:t>12.</w:t>
      </w:r>
      <w:r w:rsidRPr="00DE452A">
        <w:rPr>
          <w:rFonts w:eastAsia="宋体" w:hint="eastAsia"/>
          <w:sz w:val="24"/>
        </w:rPr>
        <w:t>增值税小规模纳税人中月销售额不超过</w:t>
      </w:r>
      <w:r w:rsidRPr="00DE452A">
        <w:rPr>
          <w:rFonts w:eastAsia="宋体"/>
          <w:sz w:val="24"/>
        </w:rPr>
        <w:t>2</w:t>
      </w:r>
      <w:r w:rsidRPr="00DE452A">
        <w:rPr>
          <w:rFonts w:eastAsia="宋体" w:hint="eastAsia"/>
          <w:sz w:val="24"/>
        </w:rPr>
        <w:t>万元（按季纳税</w:t>
      </w:r>
      <w:r w:rsidRPr="00DE452A">
        <w:rPr>
          <w:rFonts w:eastAsia="宋体"/>
          <w:sz w:val="24"/>
        </w:rPr>
        <w:t>6</w:t>
      </w:r>
      <w:r w:rsidRPr="00DE452A">
        <w:rPr>
          <w:rFonts w:eastAsia="宋体" w:hint="eastAsia"/>
          <w:sz w:val="24"/>
        </w:rPr>
        <w:t>万元）的企业和非企业性单位提供的应税服务，免征文化事业建设费。</w:t>
      </w:r>
    </w:p>
    <w:p w:rsidR="00B41AC7" w:rsidRPr="00DE452A" w:rsidRDefault="00B41AC7" w:rsidP="00DE452A">
      <w:pPr>
        <w:spacing w:line="360" w:lineRule="auto"/>
        <w:ind w:firstLineChars="200" w:firstLine="480"/>
        <w:rPr>
          <w:rFonts w:eastAsia="宋体"/>
          <w:sz w:val="24"/>
        </w:rPr>
      </w:pPr>
      <w:r w:rsidRPr="00DE452A">
        <w:rPr>
          <w:rFonts w:eastAsia="宋体"/>
          <w:sz w:val="24"/>
        </w:rPr>
        <w:t>13.</w:t>
      </w:r>
      <w:r w:rsidRPr="00DE452A">
        <w:rPr>
          <w:rFonts w:eastAsia="宋体" w:hint="eastAsia"/>
          <w:sz w:val="24"/>
        </w:rPr>
        <w:t>未达到增值税起征点的，免征文化事业建设费。</w:t>
      </w:r>
      <w:r w:rsidRPr="00DE452A">
        <w:rPr>
          <w:rFonts w:eastAsia="宋体"/>
          <w:sz w:val="24"/>
        </w:rPr>
        <w:t> </w:t>
      </w:r>
    </w:p>
    <w:p w:rsidR="00B41AC7" w:rsidRPr="00DE452A" w:rsidRDefault="00B41AC7" w:rsidP="00DE452A">
      <w:pPr>
        <w:spacing w:line="360" w:lineRule="auto"/>
        <w:ind w:firstLineChars="200" w:firstLine="480"/>
        <w:rPr>
          <w:rFonts w:eastAsia="宋体"/>
          <w:sz w:val="24"/>
        </w:rPr>
      </w:pPr>
      <w:r w:rsidRPr="00DE452A">
        <w:rPr>
          <w:rFonts w:eastAsia="宋体"/>
          <w:sz w:val="24"/>
        </w:rPr>
        <w:t>14.</w:t>
      </w:r>
      <w:r w:rsidRPr="00DE452A">
        <w:rPr>
          <w:rFonts w:eastAsia="宋体" w:hint="eastAsia"/>
          <w:sz w:val="24"/>
        </w:rPr>
        <w:t>自</w:t>
      </w:r>
      <w:r w:rsidRPr="00DE452A">
        <w:rPr>
          <w:rFonts w:eastAsia="宋体"/>
          <w:sz w:val="24"/>
        </w:rPr>
        <w:t>2019</w:t>
      </w:r>
      <w:r w:rsidRPr="00DE452A">
        <w:rPr>
          <w:rFonts w:eastAsia="宋体" w:hint="eastAsia"/>
          <w:sz w:val="24"/>
        </w:rPr>
        <w:t>年</w:t>
      </w:r>
      <w:r w:rsidRPr="00DE452A">
        <w:rPr>
          <w:rFonts w:eastAsia="宋体"/>
          <w:sz w:val="24"/>
        </w:rPr>
        <w:t>7</w:t>
      </w:r>
      <w:r w:rsidRPr="00DE452A">
        <w:rPr>
          <w:rFonts w:eastAsia="宋体" w:hint="eastAsia"/>
          <w:sz w:val="24"/>
        </w:rPr>
        <w:t>月</w:t>
      </w:r>
      <w:r w:rsidRPr="00DE452A">
        <w:rPr>
          <w:rFonts w:eastAsia="宋体"/>
          <w:sz w:val="24"/>
        </w:rPr>
        <w:t>1</w:t>
      </w:r>
      <w:r w:rsidRPr="00DE452A">
        <w:rPr>
          <w:rFonts w:eastAsia="宋体" w:hint="eastAsia"/>
          <w:sz w:val="24"/>
        </w:rPr>
        <w:t>日至</w:t>
      </w:r>
      <w:r w:rsidRPr="00DE452A">
        <w:rPr>
          <w:rFonts w:eastAsia="宋体"/>
          <w:sz w:val="24"/>
        </w:rPr>
        <w:t>2024</w:t>
      </w:r>
      <w:r w:rsidRPr="00DE452A">
        <w:rPr>
          <w:rFonts w:eastAsia="宋体" w:hint="eastAsia"/>
          <w:sz w:val="24"/>
        </w:rPr>
        <w:t>年</w:t>
      </w:r>
      <w:r w:rsidRPr="00DE452A">
        <w:rPr>
          <w:rFonts w:eastAsia="宋体"/>
          <w:sz w:val="24"/>
        </w:rPr>
        <w:t>12</w:t>
      </w:r>
      <w:r w:rsidRPr="00DE452A">
        <w:rPr>
          <w:rFonts w:eastAsia="宋体" w:hint="eastAsia"/>
          <w:sz w:val="24"/>
        </w:rPr>
        <w:t>月</w:t>
      </w:r>
      <w:r w:rsidRPr="00DE452A">
        <w:rPr>
          <w:rFonts w:eastAsia="宋体"/>
          <w:sz w:val="24"/>
        </w:rPr>
        <w:t>31</w:t>
      </w:r>
      <w:r w:rsidRPr="00DE452A">
        <w:rPr>
          <w:rFonts w:eastAsia="宋体" w:hint="eastAsia"/>
          <w:sz w:val="24"/>
        </w:rPr>
        <w:t>日，对归属中央收入的文化事业建设费，按照缴纳义务人应缴费额的</w:t>
      </w:r>
      <w:r w:rsidRPr="00DE452A">
        <w:rPr>
          <w:rFonts w:eastAsia="宋体"/>
          <w:sz w:val="24"/>
        </w:rPr>
        <w:t>50</w:t>
      </w:r>
      <w:r w:rsidRPr="00DE452A">
        <w:rPr>
          <w:rFonts w:eastAsia="宋体" w:hint="eastAsia"/>
          <w:sz w:val="24"/>
        </w:rPr>
        <w:t>％减征；根据闽财税〔</w:t>
      </w:r>
      <w:r w:rsidRPr="00DE452A">
        <w:rPr>
          <w:rFonts w:eastAsia="宋体"/>
          <w:sz w:val="24"/>
        </w:rPr>
        <w:t>2019</w:t>
      </w:r>
      <w:r w:rsidRPr="00DE452A">
        <w:rPr>
          <w:rFonts w:eastAsia="宋体" w:hint="eastAsia"/>
          <w:sz w:val="24"/>
        </w:rPr>
        <w:t>〕</w:t>
      </w:r>
      <w:r w:rsidRPr="00DE452A">
        <w:rPr>
          <w:rFonts w:eastAsia="宋体"/>
          <w:sz w:val="24"/>
        </w:rPr>
        <w:t>21</w:t>
      </w:r>
      <w:r w:rsidRPr="00DE452A">
        <w:rPr>
          <w:rFonts w:eastAsia="宋体" w:hint="eastAsia"/>
          <w:sz w:val="24"/>
        </w:rPr>
        <w:t>号文规定，自</w:t>
      </w:r>
      <w:r w:rsidRPr="00DE452A">
        <w:rPr>
          <w:rFonts w:eastAsia="宋体"/>
          <w:sz w:val="24"/>
        </w:rPr>
        <w:t xml:space="preserve"> 2019 </w:t>
      </w:r>
      <w:r w:rsidRPr="00DE452A">
        <w:rPr>
          <w:rFonts w:eastAsia="宋体" w:hint="eastAsia"/>
          <w:sz w:val="24"/>
        </w:rPr>
        <w:t>年</w:t>
      </w:r>
      <w:r w:rsidRPr="00DE452A">
        <w:rPr>
          <w:rFonts w:eastAsia="宋体"/>
          <w:sz w:val="24"/>
        </w:rPr>
        <w:t xml:space="preserve"> 7</w:t>
      </w:r>
      <w:r w:rsidRPr="00DE452A">
        <w:rPr>
          <w:rFonts w:eastAsia="宋体" w:hint="eastAsia"/>
          <w:sz w:val="24"/>
        </w:rPr>
        <w:t>月</w:t>
      </w:r>
      <w:r w:rsidRPr="00DE452A">
        <w:rPr>
          <w:rFonts w:eastAsia="宋体"/>
          <w:sz w:val="24"/>
        </w:rPr>
        <w:t xml:space="preserve"> 1</w:t>
      </w:r>
      <w:r w:rsidRPr="00DE452A">
        <w:rPr>
          <w:rFonts w:eastAsia="宋体" w:hint="eastAsia"/>
          <w:sz w:val="24"/>
        </w:rPr>
        <w:t>日至</w:t>
      </w:r>
      <w:r w:rsidRPr="00DE452A">
        <w:rPr>
          <w:rFonts w:eastAsia="宋体"/>
          <w:sz w:val="24"/>
        </w:rPr>
        <w:t xml:space="preserve"> 2024 </w:t>
      </w:r>
      <w:r w:rsidRPr="00DE452A">
        <w:rPr>
          <w:rFonts w:eastAsia="宋体" w:hint="eastAsia"/>
          <w:sz w:val="24"/>
        </w:rPr>
        <w:t>年</w:t>
      </w:r>
      <w:r w:rsidRPr="00DE452A">
        <w:rPr>
          <w:rFonts w:eastAsia="宋体"/>
          <w:sz w:val="24"/>
        </w:rPr>
        <w:t xml:space="preserve"> 12 </w:t>
      </w:r>
      <w:r w:rsidRPr="00DE452A">
        <w:rPr>
          <w:rFonts w:eastAsia="宋体" w:hint="eastAsia"/>
          <w:sz w:val="24"/>
        </w:rPr>
        <w:t>月</w:t>
      </w:r>
      <w:r w:rsidRPr="00DE452A">
        <w:rPr>
          <w:rFonts w:eastAsia="宋体"/>
          <w:sz w:val="24"/>
        </w:rPr>
        <w:t xml:space="preserve"> 31 </w:t>
      </w:r>
      <w:r w:rsidRPr="00DE452A">
        <w:rPr>
          <w:rFonts w:eastAsia="宋体" w:hint="eastAsia"/>
          <w:sz w:val="24"/>
        </w:rPr>
        <w:t>日，对归属我省收入的文化事业建设费，按照缴纳义务人应缴费额的</w:t>
      </w:r>
      <w:r w:rsidRPr="00DE452A">
        <w:rPr>
          <w:rFonts w:eastAsia="宋体"/>
          <w:sz w:val="24"/>
        </w:rPr>
        <w:t xml:space="preserve"> 50% </w:t>
      </w:r>
      <w:r w:rsidRPr="00DE452A">
        <w:rPr>
          <w:rFonts w:eastAsia="宋体" w:hint="eastAsia"/>
          <w:sz w:val="24"/>
        </w:rPr>
        <w:t>减征。</w:t>
      </w:r>
    </w:p>
    <w:p w:rsidR="00B41AC7" w:rsidRPr="00DE452A" w:rsidRDefault="00B41AC7" w:rsidP="00DE452A">
      <w:pPr>
        <w:spacing w:line="360" w:lineRule="auto"/>
        <w:ind w:firstLineChars="200" w:firstLine="480"/>
        <w:rPr>
          <w:rFonts w:eastAsia="宋体"/>
          <w:sz w:val="24"/>
        </w:rPr>
      </w:pPr>
      <w:r w:rsidRPr="00DE452A">
        <w:rPr>
          <w:rFonts w:eastAsia="宋体"/>
          <w:sz w:val="24"/>
        </w:rPr>
        <w:t>15.</w:t>
      </w:r>
      <w:r w:rsidRPr="00DE452A">
        <w:rPr>
          <w:rFonts w:eastAsia="宋体" w:hint="eastAsia"/>
          <w:sz w:val="24"/>
        </w:rPr>
        <w:t>缴纳义务人自行申报享受减免优惠，无需额外提交资料。</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lastRenderedPageBreak/>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《文化事业建设费申报表》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《应税服务减除项目清单》</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《文化事业建设费代扣代缴报告表》</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【操作路径】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电子税务局操作路径：登录电子税务局，按照【我要办税】</w:t>
      </w:r>
      <w:r w:rsidRPr="00DE452A">
        <w:rPr>
          <w:rFonts w:eastAsia="宋体"/>
          <w:sz w:val="24"/>
        </w:rPr>
        <w:t>-</w:t>
      </w:r>
      <w:r w:rsidRPr="00DE452A">
        <w:rPr>
          <w:rFonts w:eastAsia="宋体" w:hint="eastAsia"/>
          <w:sz w:val="24"/>
        </w:rPr>
        <w:t>【税费申报及缴纳】</w:t>
      </w:r>
      <w:r w:rsidRPr="00DE452A">
        <w:rPr>
          <w:rFonts w:eastAsia="宋体"/>
          <w:sz w:val="24"/>
        </w:rPr>
        <w:t>-</w:t>
      </w:r>
      <w:r w:rsidRPr="00DE452A">
        <w:rPr>
          <w:rFonts w:eastAsia="宋体" w:hint="eastAsia"/>
          <w:sz w:val="24"/>
        </w:rPr>
        <w:t>【申报税（费）清册】</w:t>
      </w:r>
      <w:r w:rsidRPr="00DE452A">
        <w:rPr>
          <w:rFonts w:eastAsia="宋体"/>
          <w:sz w:val="24"/>
        </w:rPr>
        <w:t>-</w:t>
      </w:r>
      <w:r w:rsidRPr="00DE452A">
        <w:rPr>
          <w:rFonts w:eastAsia="宋体" w:hint="eastAsia"/>
          <w:sz w:val="24"/>
        </w:rPr>
        <w:t>【按期应申报】</w:t>
      </w:r>
      <w:r w:rsidRPr="00DE452A">
        <w:rPr>
          <w:rFonts w:eastAsia="宋体"/>
          <w:sz w:val="24"/>
        </w:rPr>
        <w:t>-</w:t>
      </w:r>
      <w:r w:rsidRPr="00DE452A">
        <w:rPr>
          <w:rFonts w:eastAsia="宋体" w:hint="eastAsia"/>
          <w:sz w:val="24"/>
        </w:rPr>
        <w:t>【文化事业建设费申报】的路径进入功能模块。</w:t>
      </w:r>
    </w:p>
    <w:p w:rsidR="00B41AC7" w:rsidRPr="00445680" w:rsidRDefault="00B41AC7" w:rsidP="00123128">
      <w:pPr>
        <w:pStyle w:val="3"/>
        <w:spacing w:before="300" w:after="300"/>
        <w:ind w:firstLine="562"/>
      </w:pPr>
      <w:bookmarkStart w:id="1039" w:name="_Toc20501789"/>
      <w:bookmarkStart w:id="1040" w:name="_Toc20467385"/>
      <w:bookmarkStart w:id="1041" w:name="_Toc20385488"/>
      <w:bookmarkStart w:id="1042" w:name="_Toc20383853"/>
      <w:bookmarkStart w:id="1043" w:name="_Toc20383356"/>
      <w:bookmarkStart w:id="1044" w:name="_Toc20381447"/>
      <w:bookmarkStart w:id="1045" w:name="_Toc20380754"/>
      <w:bookmarkStart w:id="1046" w:name="_Toc18170538"/>
      <w:bookmarkStart w:id="1047" w:name="_Toc6800"/>
      <w:bookmarkStart w:id="1048" w:name="_Toc23107228"/>
      <w:bookmarkStart w:id="1049" w:name="_Toc23500718"/>
      <w:r w:rsidRPr="00445680">
        <w:t>6.2.2—136</w:t>
      </w:r>
      <w:r w:rsidRPr="00445680">
        <w:rPr>
          <w:rFonts w:hint="eastAsia"/>
        </w:rPr>
        <w:t xml:space="preserve">　　废弃电器电子产品处理基金申报</w:t>
      </w:r>
      <w:bookmarkEnd w:id="1039"/>
      <w:bookmarkEnd w:id="1040"/>
      <w:bookmarkEnd w:id="1041"/>
      <w:bookmarkEnd w:id="1042"/>
      <w:bookmarkEnd w:id="1043"/>
      <w:bookmarkEnd w:id="1044"/>
      <w:bookmarkEnd w:id="1045"/>
      <w:bookmarkEnd w:id="1046"/>
      <w:bookmarkEnd w:id="1047"/>
      <w:bookmarkEnd w:id="1048"/>
      <w:bookmarkEnd w:id="1049"/>
    </w:p>
    <w:p w:rsidR="00B41AC7" w:rsidRPr="00445680" w:rsidRDefault="00B41AC7" w:rsidP="00FD01E3">
      <w:pPr>
        <w:pStyle w:val="4"/>
        <w:spacing w:before="420" w:after="420"/>
        <w:ind w:firstLine="480"/>
        <w:rPr>
          <w:rFonts w:ascii="黑体"/>
          <w:szCs w:val="24"/>
        </w:rPr>
      </w:pPr>
      <w:r w:rsidRPr="00445680">
        <w:rPr>
          <w:rFonts w:ascii="黑体" w:hAnsi="黑体" w:hint="eastAsia"/>
          <w:szCs w:val="24"/>
        </w:rPr>
        <w:t>【事项名称】</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废弃电器电子产品处理基金申报</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【申请条件】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中华人民共和国境内电器电子产品的生产者，应依照法律、行政法规规定或者税务机关依照法律、行政法规规定确定的申报期限、申报内容，申报缴纳废弃电器电子产品处理基金。</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【设定依据】</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《废弃电器电子产品回收处理管理条例》第七条</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lastRenderedPageBreak/>
        <w:t>【办理材料】</w:t>
      </w:r>
    </w:p>
    <w:tbl>
      <w:tblPr>
        <w:tblW w:w="8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1"/>
        <w:gridCol w:w="5668"/>
        <w:gridCol w:w="851"/>
        <w:gridCol w:w="820"/>
      </w:tblGrid>
      <w:tr w:rsidR="00B41AC7" w:rsidRPr="00DE452A">
        <w:trPr>
          <w:trHeight w:hRule="exact" w:val="449"/>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567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82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427"/>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p>
        </w:tc>
        <w:tc>
          <w:tcPr>
            <w:tcW w:w="56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《废弃电器电子产品处理基金申报表（</w:t>
            </w:r>
            <w:r w:rsidRPr="00DE452A">
              <w:rPr>
                <w:rFonts w:ascii="宋体" w:eastAsia="宋体" w:hAnsi="宋体"/>
                <w:sz w:val="24"/>
                <w:szCs w:val="24"/>
              </w:rPr>
              <w:t>2015</w:t>
            </w:r>
            <w:r w:rsidRPr="00DE452A">
              <w:rPr>
                <w:rFonts w:ascii="宋体" w:eastAsia="宋体" w:hAnsi="宋体" w:hint="eastAsia"/>
                <w:sz w:val="24"/>
                <w:szCs w:val="24"/>
              </w:rPr>
              <w:t>年版）》</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82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spacing w:before="420" w:after="420"/>
        <w:ind w:firstLine="480"/>
        <w:rPr>
          <w:rFonts w:ascii="黑体"/>
          <w:bCs w:val="0"/>
          <w:szCs w:val="24"/>
        </w:rPr>
      </w:pPr>
      <w:r w:rsidRPr="00445680">
        <w:rPr>
          <w:rFonts w:ascii="黑体" w:hAnsi="黑体" w:hint="eastAsia"/>
          <w:bCs w:val="0"/>
          <w:szCs w:val="24"/>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．福建省电子税务局（</w:t>
      </w:r>
      <w:r w:rsidRPr="00DE452A">
        <w:rPr>
          <w:rFonts w:eastAsia="宋体"/>
          <w:sz w:val="24"/>
        </w:rPr>
        <w:t>https://etax.fjtax.gov.cn</w:t>
      </w:r>
      <w:r w:rsidRPr="00DE452A">
        <w:rPr>
          <w:rFonts w:eastAsia="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．办税服务厅办理。办税服务厅的具体地点可从国家税务总局福建省税务局网站“纳税服务</w:t>
      </w:r>
      <w:r w:rsidRPr="00DE452A">
        <w:rPr>
          <w:rFonts w:eastAsia="宋体"/>
          <w:sz w:val="24"/>
        </w:rPr>
        <w:t>-</w:t>
      </w:r>
      <w:r w:rsidRPr="00DE452A">
        <w:rPr>
          <w:rFonts w:eastAsia="宋体" w:hint="eastAsia"/>
          <w:sz w:val="24"/>
        </w:rPr>
        <w:t>办税地图”栏目查询。</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t>【通办范围】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全市通办</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【办理机构】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【收费标准】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不收费</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即时办结</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【联系电话】</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税务机关对外公开的联系电话，可从国家税务总局福建省税务局网站“纳税服务</w:t>
      </w:r>
      <w:r w:rsidRPr="00DE452A">
        <w:rPr>
          <w:rFonts w:eastAsia="宋体"/>
          <w:sz w:val="24"/>
        </w:rPr>
        <w:t>-</w:t>
      </w:r>
      <w:r w:rsidRPr="00DE452A">
        <w:rPr>
          <w:rFonts w:eastAsia="宋体" w:hint="eastAsia"/>
          <w:sz w:val="24"/>
        </w:rPr>
        <w:t>办税地图”栏目查询。</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lastRenderedPageBreak/>
        <w:t>【办理流程】</w:t>
      </w:r>
    </w:p>
    <w:p w:rsidR="00B41AC7" w:rsidRPr="00DE452A" w:rsidRDefault="00FD01E3" w:rsidP="00123128">
      <w:pPr>
        <w:ind w:firstLine="480"/>
        <w:rPr>
          <w:rFonts w:eastAsia="宋体"/>
          <w:sz w:val="24"/>
        </w:rPr>
      </w:pPr>
      <w:r w:rsidRPr="00E1165A">
        <w:rPr>
          <w:rFonts w:eastAsia="宋体"/>
          <w:noProof/>
          <w:sz w:val="24"/>
        </w:rPr>
        <w:pict>
          <v:shape id="图片 199" o:spid="_x0000_i1163" type="#_x0000_t75" style="width:410.25pt;height:138.75pt;visibility:visible">
            <v:imagedata r:id="rId48" o:title=""/>
          </v:shape>
        </w:pic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缴纳义务人对报送资料的真实性和合法性承担责任。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文书表单可在国家税务总局福建省税务局网站“下载中心”栏目查询下载或到办税服务厅领取。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缴纳义务人在资料完整且符合法定受理条件的前提下，最多只需要到税务机关跑一次。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hint="eastAsia"/>
          <w:sz w:val="24"/>
        </w:rPr>
        <w:t>缴纳义务人使用符合电子签名法规定条件的电子签名，与手写签名或者盖章具有同等法律效力。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缴纳义务人销售应征基金产品时缴纳基金。缴纳义务人应当自季度终了之日起</w:t>
      </w:r>
      <w:r w:rsidRPr="00DE452A">
        <w:rPr>
          <w:rFonts w:eastAsia="宋体"/>
          <w:sz w:val="24"/>
        </w:rPr>
        <w:t>15</w:t>
      </w:r>
      <w:r w:rsidRPr="00DE452A">
        <w:rPr>
          <w:rFonts w:eastAsia="宋体" w:hint="eastAsia"/>
          <w:sz w:val="24"/>
        </w:rPr>
        <w:t>日内申报缴纳基金。</w:t>
      </w:r>
    </w:p>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hint="eastAsia"/>
          <w:sz w:val="24"/>
        </w:rPr>
        <w:t>缴纳义务人销售或受托加工生产相关电器电子产品，按照从量定额的办法计算应缴纳基金。应缴纳基金的计算公式为：应缴纳基金</w:t>
      </w:r>
      <w:r w:rsidRPr="00DE452A">
        <w:rPr>
          <w:rFonts w:eastAsia="宋体"/>
          <w:sz w:val="24"/>
        </w:rPr>
        <w:t>=</w:t>
      </w:r>
      <w:r w:rsidRPr="00DE452A">
        <w:rPr>
          <w:rFonts w:eastAsia="宋体" w:hint="eastAsia"/>
          <w:sz w:val="24"/>
        </w:rPr>
        <w:t>销售数量（受托加工数量）×征收标准。</w:t>
      </w:r>
    </w:p>
    <w:p w:rsidR="00B41AC7" w:rsidRPr="00DE452A" w:rsidRDefault="00B41AC7" w:rsidP="00DE452A">
      <w:pPr>
        <w:spacing w:line="360" w:lineRule="auto"/>
        <w:ind w:firstLineChars="200" w:firstLine="480"/>
        <w:rPr>
          <w:rFonts w:eastAsia="宋体"/>
          <w:sz w:val="24"/>
        </w:rPr>
      </w:pPr>
      <w:r w:rsidRPr="00DE452A">
        <w:rPr>
          <w:rFonts w:eastAsia="宋体"/>
          <w:sz w:val="24"/>
        </w:rPr>
        <w:t>7.</w:t>
      </w:r>
      <w:r w:rsidRPr="00DE452A">
        <w:rPr>
          <w:rFonts w:eastAsia="宋体" w:hint="eastAsia"/>
          <w:sz w:val="24"/>
        </w:rPr>
        <w:t>基金缴纳义务人出口电器电子产品，免征基金。</w:t>
      </w:r>
    </w:p>
    <w:p w:rsidR="00B41AC7" w:rsidRPr="00DE452A" w:rsidRDefault="00B41AC7" w:rsidP="00DE452A">
      <w:pPr>
        <w:spacing w:line="360" w:lineRule="auto"/>
        <w:ind w:firstLineChars="200" w:firstLine="480"/>
        <w:rPr>
          <w:rFonts w:eastAsia="宋体"/>
          <w:sz w:val="24"/>
        </w:rPr>
      </w:pPr>
      <w:r w:rsidRPr="00DE452A">
        <w:rPr>
          <w:rFonts w:eastAsia="宋体"/>
          <w:sz w:val="24"/>
        </w:rPr>
        <w:t>8.</w:t>
      </w:r>
      <w:r w:rsidRPr="00DE452A">
        <w:rPr>
          <w:rFonts w:eastAsia="宋体" w:hint="eastAsia"/>
          <w:sz w:val="24"/>
        </w:rPr>
        <w:t>自</w:t>
      </w:r>
      <w:r w:rsidRPr="00DE452A">
        <w:rPr>
          <w:rFonts w:eastAsia="宋体"/>
          <w:sz w:val="24"/>
        </w:rPr>
        <w:t>2014</w:t>
      </w:r>
      <w:r w:rsidRPr="00DE452A">
        <w:rPr>
          <w:rFonts w:eastAsia="宋体" w:hint="eastAsia"/>
          <w:sz w:val="24"/>
        </w:rPr>
        <w:t>年</w:t>
      </w:r>
      <w:r w:rsidRPr="00DE452A">
        <w:rPr>
          <w:rFonts w:eastAsia="宋体"/>
          <w:sz w:val="24"/>
        </w:rPr>
        <w:t>6</w:t>
      </w:r>
      <w:r w:rsidRPr="00DE452A">
        <w:rPr>
          <w:rFonts w:eastAsia="宋体" w:hint="eastAsia"/>
          <w:sz w:val="24"/>
        </w:rPr>
        <w:t>月</w:t>
      </w:r>
      <w:r w:rsidRPr="00DE452A">
        <w:rPr>
          <w:rFonts w:eastAsia="宋体"/>
          <w:sz w:val="24"/>
        </w:rPr>
        <w:t>1</w:t>
      </w:r>
      <w:r w:rsidRPr="00DE452A">
        <w:rPr>
          <w:rFonts w:eastAsia="宋体" w:hint="eastAsia"/>
          <w:sz w:val="24"/>
        </w:rPr>
        <w:t>日起，缴纳义务人受外贸公司（以下称委托方）委托加工电器电子产品，其海关贸易方式为“进料加工”或“来料加工”且由委托方收回后复出口的，免征基金。</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9.</w:t>
      </w:r>
      <w:r w:rsidRPr="00DE452A">
        <w:rPr>
          <w:rFonts w:eastAsia="宋体" w:hint="eastAsia"/>
          <w:sz w:val="24"/>
        </w:rPr>
        <w:t>缴纳义务人自行申报享受减免优惠，无需额外提交资料。</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t>【表证单书】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《废弃电器电子产品处理基金申报表（</w:t>
      </w:r>
      <w:r w:rsidRPr="00DE452A">
        <w:rPr>
          <w:rFonts w:eastAsia="宋体"/>
          <w:sz w:val="24"/>
        </w:rPr>
        <w:t>2015</w:t>
      </w:r>
      <w:r w:rsidRPr="00DE452A">
        <w:rPr>
          <w:rFonts w:eastAsia="宋体" w:hint="eastAsia"/>
          <w:sz w:val="24"/>
        </w:rPr>
        <w:t>年版）》</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【操作路径】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电子税务局操作路径：登录电子税务局，按照【我要办税】</w:t>
      </w:r>
      <w:r w:rsidRPr="00DE452A">
        <w:rPr>
          <w:rFonts w:eastAsia="宋体"/>
          <w:sz w:val="24"/>
        </w:rPr>
        <w:t>-</w:t>
      </w:r>
      <w:r w:rsidRPr="00DE452A">
        <w:rPr>
          <w:rFonts w:eastAsia="宋体" w:hint="eastAsia"/>
          <w:sz w:val="24"/>
        </w:rPr>
        <w:t>【税费申报及缴纳】</w:t>
      </w:r>
      <w:r w:rsidRPr="00DE452A">
        <w:rPr>
          <w:rFonts w:eastAsia="宋体"/>
          <w:sz w:val="24"/>
        </w:rPr>
        <w:t>-</w:t>
      </w:r>
      <w:r w:rsidRPr="00DE452A">
        <w:rPr>
          <w:rFonts w:eastAsia="宋体" w:hint="eastAsia"/>
          <w:sz w:val="24"/>
        </w:rPr>
        <w:t>【申报税（费）清册】</w:t>
      </w:r>
      <w:r w:rsidRPr="00DE452A">
        <w:rPr>
          <w:rFonts w:eastAsia="宋体"/>
          <w:sz w:val="24"/>
        </w:rPr>
        <w:t>-</w:t>
      </w:r>
      <w:r w:rsidRPr="00DE452A">
        <w:rPr>
          <w:rFonts w:eastAsia="宋体" w:hint="eastAsia"/>
          <w:sz w:val="24"/>
        </w:rPr>
        <w:t>【按期应申报】</w:t>
      </w:r>
      <w:r w:rsidRPr="00DE452A">
        <w:rPr>
          <w:rFonts w:eastAsia="宋体"/>
          <w:sz w:val="24"/>
        </w:rPr>
        <w:t>-</w:t>
      </w:r>
      <w:r w:rsidRPr="00DE452A">
        <w:rPr>
          <w:rFonts w:eastAsia="宋体" w:hint="eastAsia"/>
          <w:sz w:val="24"/>
        </w:rPr>
        <w:t>【废弃电器电子产品处理基金申报】的路径进入功能模块。</w:t>
      </w:r>
    </w:p>
    <w:p w:rsidR="00B41AC7" w:rsidRPr="00445680" w:rsidRDefault="00B41AC7" w:rsidP="00123128">
      <w:pPr>
        <w:pStyle w:val="3"/>
        <w:spacing w:before="300" w:after="300"/>
        <w:ind w:firstLine="562"/>
      </w:pPr>
      <w:bookmarkStart w:id="1050" w:name="_Toc20501790"/>
      <w:bookmarkStart w:id="1051" w:name="_Toc20467386"/>
      <w:bookmarkStart w:id="1052" w:name="_Toc20385489"/>
      <w:bookmarkStart w:id="1053" w:name="_Toc20383854"/>
      <w:bookmarkStart w:id="1054" w:name="_Toc20383357"/>
      <w:bookmarkStart w:id="1055" w:name="_Toc20381448"/>
      <w:bookmarkStart w:id="1056" w:name="_Toc20380755"/>
      <w:bookmarkStart w:id="1057" w:name="_Toc18170539"/>
      <w:bookmarkStart w:id="1058" w:name="_Toc18171"/>
      <w:bookmarkStart w:id="1059" w:name="_Toc23107229"/>
      <w:bookmarkStart w:id="1060" w:name="_Toc23500719"/>
      <w:r w:rsidRPr="00445680">
        <w:t>6.2.3—137</w:t>
      </w:r>
      <w:r w:rsidRPr="00445680">
        <w:rPr>
          <w:rFonts w:hint="eastAsia"/>
        </w:rPr>
        <w:t xml:space="preserve">　　残疾人就业保障金申报</w:t>
      </w:r>
      <w:bookmarkEnd w:id="1050"/>
      <w:bookmarkEnd w:id="1051"/>
      <w:bookmarkEnd w:id="1052"/>
      <w:bookmarkEnd w:id="1053"/>
      <w:bookmarkEnd w:id="1054"/>
      <w:bookmarkEnd w:id="1055"/>
      <w:bookmarkEnd w:id="1056"/>
      <w:bookmarkEnd w:id="1057"/>
      <w:bookmarkEnd w:id="1058"/>
      <w:bookmarkEnd w:id="1059"/>
      <w:bookmarkEnd w:id="1060"/>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【事项名称】</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残疾人就业保障金申报</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【申请条件】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未按规定比例安排残疾人就业的机关、团体、企业、事业单位和民办非企业等用人单位，应依照法律、行政法规规定或者税务机关依照法律、行政法规规定确定的申报期限、申报内容，向税务机关申报缴纳残疾人就业保障金。</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【设定依据】</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《中华人民共和国残疾人保障法》第三十三条</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《残疾人就业条例》第九条</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lastRenderedPageBreak/>
        <w:t>【办理材料】</w:t>
      </w:r>
    </w:p>
    <w:tbl>
      <w:tblPr>
        <w:tblW w:w="79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04"/>
        <w:gridCol w:w="4254"/>
        <w:gridCol w:w="708"/>
        <w:gridCol w:w="2269"/>
      </w:tblGrid>
      <w:tr w:rsidR="00B41AC7" w:rsidRPr="00DE452A">
        <w:trPr>
          <w:trHeight w:hRule="exact" w:val="421"/>
          <w:jc w:val="center"/>
        </w:trPr>
        <w:tc>
          <w:tcPr>
            <w:tcW w:w="70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25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70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427"/>
          <w:jc w:val="center"/>
        </w:trPr>
        <w:tc>
          <w:tcPr>
            <w:tcW w:w="70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p>
        </w:tc>
        <w:tc>
          <w:tcPr>
            <w:tcW w:w="425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《残疾人就业保障金缴费申报表》</w:t>
            </w:r>
          </w:p>
        </w:tc>
        <w:tc>
          <w:tcPr>
            <w:tcW w:w="70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spacing w:before="420" w:after="420"/>
        <w:ind w:firstLine="480"/>
        <w:rPr>
          <w:rFonts w:ascii="黑体"/>
          <w:bCs w:val="0"/>
          <w:szCs w:val="24"/>
        </w:rPr>
      </w:pPr>
      <w:r w:rsidRPr="00445680">
        <w:rPr>
          <w:rFonts w:ascii="黑体" w:hAnsi="黑体" w:hint="eastAsia"/>
          <w:bCs w:val="0"/>
          <w:szCs w:val="24"/>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．福建省电子税务局（</w:t>
      </w:r>
      <w:r w:rsidRPr="00DE452A">
        <w:rPr>
          <w:rFonts w:eastAsia="宋体"/>
          <w:sz w:val="24"/>
        </w:rPr>
        <w:t>https://etax.fjtax.gov.cn</w:t>
      </w:r>
      <w:r w:rsidRPr="00DE452A">
        <w:rPr>
          <w:rFonts w:eastAsia="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．办税服务厅办理。办税服务厅的具体地点可从国家税务总局福建省税务局网站“纳税服务</w:t>
      </w:r>
      <w:r w:rsidRPr="00DE452A">
        <w:rPr>
          <w:rFonts w:eastAsia="宋体"/>
          <w:sz w:val="24"/>
        </w:rPr>
        <w:t>-</w:t>
      </w:r>
      <w:r w:rsidRPr="00DE452A">
        <w:rPr>
          <w:rFonts w:eastAsia="宋体" w:hint="eastAsia"/>
          <w:sz w:val="24"/>
        </w:rPr>
        <w:t>办税地图”栏目查询。</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t>【通办范围】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全市通办</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【办理机构】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【收费标准】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不收费</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即时办结</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【联系电话】</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税务机关对外公开的联系电话，可从国家税务总局福建省税务局网站“纳税服务</w:t>
      </w:r>
      <w:r w:rsidRPr="00DE452A">
        <w:rPr>
          <w:rFonts w:eastAsia="宋体"/>
          <w:sz w:val="24"/>
        </w:rPr>
        <w:t>-</w:t>
      </w:r>
      <w:r w:rsidRPr="00DE452A">
        <w:rPr>
          <w:rFonts w:eastAsia="宋体" w:hint="eastAsia"/>
          <w:sz w:val="24"/>
        </w:rPr>
        <w:t>办税地图”栏目查询。</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lastRenderedPageBreak/>
        <w:t>【办理流程】</w:t>
      </w:r>
    </w:p>
    <w:p w:rsidR="00B41AC7" w:rsidRPr="00DE452A" w:rsidRDefault="00FD01E3" w:rsidP="00123128">
      <w:pPr>
        <w:ind w:firstLine="480"/>
        <w:rPr>
          <w:rFonts w:eastAsia="宋体"/>
          <w:sz w:val="24"/>
        </w:rPr>
      </w:pPr>
      <w:r w:rsidRPr="00E1165A">
        <w:rPr>
          <w:rFonts w:eastAsia="宋体"/>
          <w:noProof/>
          <w:sz w:val="24"/>
        </w:rPr>
        <w:pict>
          <v:shape id="图片 198" o:spid="_x0000_i1164" type="#_x0000_t75" style="width:413.25pt;height:141pt;visibility:visible">
            <v:imagedata r:id="rId49" o:title=""/>
          </v:shape>
        </w:pic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缴费人对报送资料的真实性和合法性承担责任。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文书表单可在国家税务总局福建省税务局网站“下载中心”栏目查询下载或到办税服务厅领取。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缴纳义务人在资料完整且符合法定受理条件的前提下，最多只需要到税务机关跑一次。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hint="eastAsia"/>
          <w:sz w:val="24"/>
        </w:rPr>
        <w:t>缴费人使用符合电子签名法规定条件的电子签名，与手写签名或者盖章具有同等法律效力。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缴费人自行申报残疾人就业保障金时，应提供本单位在职职工人数、实际安排残疾人就业人数、在职职工年平均工资等信息。</w:t>
      </w:r>
    </w:p>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hint="eastAsia"/>
          <w:sz w:val="24"/>
        </w:rPr>
        <w:t>自</w:t>
      </w:r>
      <w:r w:rsidRPr="00DE452A">
        <w:rPr>
          <w:rFonts w:eastAsia="宋体"/>
          <w:sz w:val="24"/>
        </w:rPr>
        <w:t>2017</w:t>
      </w:r>
      <w:r w:rsidRPr="00DE452A">
        <w:rPr>
          <w:rFonts w:eastAsia="宋体" w:hint="eastAsia"/>
          <w:sz w:val="24"/>
        </w:rPr>
        <w:t>年</w:t>
      </w:r>
      <w:r w:rsidRPr="00DE452A">
        <w:rPr>
          <w:rFonts w:eastAsia="宋体"/>
          <w:sz w:val="24"/>
        </w:rPr>
        <w:t>4</w:t>
      </w:r>
      <w:r w:rsidRPr="00DE452A">
        <w:rPr>
          <w:rFonts w:eastAsia="宋体" w:hint="eastAsia"/>
          <w:sz w:val="24"/>
        </w:rPr>
        <w:t>月</w:t>
      </w:r>
      <w:r w:rsidRPr="00DE452A">
        <w:rPr>
          <w:rFonts w:eastAsia="宋体"/>
          <w:sz w:val="24"/>
        </w:rPr>
        <w:t>1</w:t>
      </w:r>
      <w:r w:rsidRPr="00DE452A">
        <w:rPr>
          <w:rFonts w:eastAsia="宋体" w:hint="eastAsia"/>
          <w:sz w:val="24"/>
        </w:rPr>
        <w:t>日起，工商注册登记之日起</w:t>
      </w:r>
      <w:r w:rsidRPr="00DE452A">
        <w:rPr>
          <w:rFonts w:eastAsia="宋体"/>
          <w:sz w:val="24"/>
        </w:rPr>
        <w:t>3</w:t>
      </w:r>
      <w:r w:rsidRPr="00DE452A">
        <w:rPr>
          <w:rFonts w:eastAsia="宋体" w:hint="eastAsia"/>
          <w:sz w:val="24"/>
        </w:rPr>
        <w:t>年内，在职职工总数</w:t>
      </w:r>
      <w:r w:rsidRPr="00DE452A">
        <w:rPr>
          <w:rFonts w:eastAsia="宋体"/>
          <w:sz w:val="24"/>
        </w:rPr>
        <w:t>30</w:t>
      </w:r>
      <w:r w:rsidRPr="00DE452A">
        <w:rPr>
          <w:rFonts w:eastAsia="宋体" w:hint="eastAsia"/>
          <w:sz w:val="24"/>
        </w:rPr>
        <w:t>人（含）以下的小微企业，免征残疾人就业保障金。</w:t>
      </w:r>
    </w:p>
    <w:p w:rsidR="00B41AC7" w:rsidRPr="00DE452A" w:rsidRDefault="00B41AC7" w:rsidP="00DE452A">
      <w:pPr>
        <w:spacing w:line="360" w:lineRule="auto"/>
        <w:ind w:firstLineChars="200" w:firstLine="480"/>
        <w:rPr>
          <w:rFonts w:eastAsia="宋体"/>
          <w:sz w:val="24"/>
        </w:rPr>
      </w:pPr>
      <w:r w:rsidRPr="00DE452A">
        <w:rPr>
          <w:rFonts w:eastAsia="宋体"/>
          <w:sz w:val="24"/>
        </w:rPr>
        <w:t>7.</w:t>
      </w:r>
      <w:r w:rsidRPr="00DE452A">
        <w:rPr>
          <w:rFonts w:eastAsia="宋体" w:hint="eastAsia"/>
          <w:sz w:val="24"/>
        </w:rPr>
        <w:t>自</w:t>
      </w:r>
      <w:r w:rsidRPr="00DE452A">
        <w:rPr>
          <w:rFonts w:eastAsia="宋体"/>
          <w:sz w:val="24"/>
        </w:rPr>
        <w:t>2018</w:t>
      </w:r>
      <w:r w:rsidRPr="00DE452A">
        <w:rPr>
          <w:rFonts w:eastAsia="宋体" w:hint="eastAsia"/>
          <w:sz w:val="24"/>
        </w:rPr>
        <w:t>年</w:t>
      </w:r>
      <w:r w:rsidRPr="00DE452A">
        <w:rPr>
          <w:rFonts w:eastAsia="宋体"/>
          <w:sz w:val="24"/>
        </w:rPr>
        <w:t>4</w:t>
      </w:r>
      <w:r w:rsidRPr="00DE452A">
        <w:rPr>
          <w:rFonts w:eastAsia="宋体" w:hint="eastAsia"/>
          <w:sz w:val="24"/>
        </w:rPr>
        <w:t>月</w:t>
      </w:r>
      <w:r w:rsidRPr="00DE452A">
        <w:rPr>
          <w:rFonts w:eastAsia="宋体"/>
          <w:sz w:val="24"/>
        </w:rPr>
        <w:t>1</w:t>
      </w:r>
      <w:r w:rsidRPr="00DE452A">
        <w:rPr>
          <w:rFonts w:eastAsia="宋体" w:hint="eastAsia"/>
          <w:sz w:val="24"/>
        </w:rPr>
        <w:t>日起，残疾人就业保障金征收标准上限，由当地社会平均工资的</w:t>
      </w:r>
      <w:r w:rsidRPr="00DE452A">
        <w:rPr>
          <w:rFonts w:eastAsia="宋体"/>
          <w:sz w:val="24"/>
        </w:rPr>
        <w:t>3</w:t>
      </w:r>
      <w:r w:rsidRPr="00DE452A">
        <w:rPr>
          <w:rFonts w:eastAsia="宋体" w:hint="eastAsia"/>
          <w:sz w:val="24"/>
        </w:rPr>
        <w:t>倍降低至</w:t>
      </w:r>
      <w:r w:rsidRPr="00DE452A">
        <w:rPr>
          <w:rFonts w:eastAsia="宋体"/>
          <w:sz w:val="24"/>
        </w:rPr>
        <w:t>2</w:t>
      </w:r>
      <w:r w:rsidRPr="00DE452A">
        <w:rPr>
          <w:rFonts w:eastAsia="宋体" w:hint="eastAsia"/>
          <w:sz w:val="24"/>
        </w:rPr>
        <w:t>倍。</w:t>
      </w:r>
    </w:p>
    <w:p w:rsidR="00B41AC7" w:rsidRPr="00DE452A" w:rsidRDefault="00B41AC7" w:rsidP="00DE452A">
      <w:pPr>
        <w:spacing w:line="360" w:lineRule="auto"/>
        <w:ind w:firstLineChars="200" w:firstLine="480"/>
        <w:rPr>
          <w:rFonts w:eastAsia="宋体"/>
          <w:sz w:val="24"/>
        </w:rPr>
      </w:pPr>
      <w:r w:rsidRPr="00DE452A">
        <w:rPr>
          <w:rFonts w:eastAsia="宋体"/>
          <w:sz w:val="24"/>
        </w:rPr>
        <w:t>8.</w:t>
      </w:r>
      <w:r w:rsidRPr="00DE452A">
        <w:rPr>
          <w:rFonts w:eastAsia="宋体" w:hint="eastAsia"/>
          <w:sz w:val="24"/>
        </w:rPr>
        <w:t>缴费人自行申报享受减免优惠，无需额外提交资料。</w:t>
      </w:r>
    </w:p>
    <w:p w:rsidR="00B41AC7" w:rsidRPr="00DE452A" w:rsidRDefault="00B41AC7" w:rsidP="00DE452A">
      <w:pPr>
        <w:spacing w:line="360" w:lineRule="auto"/>
        <w:ind w:firstLineChars="200" w:firstLine="480"/>
        <w:rPr>
          <w:rFonts w:eastAsia="宋体"/>
          <w:sz w:val="24"/>
        </w:rPr>
      </w:pPr>
      <w:r w:rsidRPr="00DE452A">
        <w:rPr>
          <w:rFonts w:eastAsia="宋体"/>
          <w:sz w:val="24"/>
        </w:rPr>
        <w:t>9.</w:t>
      </w:r>
      <w:r w:rsidRPr="00DE452A">
        <w:rPr>
          <w:rFonts w:eastAsia="宋体" w:hint="eastAsia"/>
          <w:sz w:val="24"/>
        </w:rPr>
        <w:t>本省行政区域内，用人单位未达到本单位在职职工总数</w:t>
      </w:r>
      <w:r w:rsidRPr="00DE452A">
        <w:rPr>
          <w:rFonts w:eastAsia="宋体"/>
          <w:sz w:val="24"/>
        </w:rPr>
        <w:t>1.6</w:t>
      </w:r>
      <w:r w:rsidRPr="00DE452A">
        <w:rPr>
          <w:rFonts w:eastAsia="宋体" w:hint="eastAsia"/>
          <w:sz w:val="24"/>
        </w:rPr>
        <w:t>％比例安排残疾人就业的，应当缴纳残保金。</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lastRenderedPageBreak/>
        <w:t>【表证单书】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《残疾人就业保障金缴费申报表》</w:t>
      </w:r>
    </w:p>
    <w:p w:rsidR="00B41AC7" w:rsidRPr="00445680" w:rsidRDefault="00B41AC7" w:rsidP="00FD01E3">
      <w:pPr>
        <w:pStyle w:val="4"/>
        <w:spacing w:before="420" w:after="420"/>
        <w:ind w:firstLine="480"/>
        <w:rPr>
          <w:rFonts w:ascii="黑体"/>
          <w:szCs w:val="24"/>
        </w:rPr>
      </w:pPr>
      <w:r w:rsidRPr="00445680">
        <w:rPr>
          <w:rFonts w:ascii="黑体" w:hAnsi="黑体" w:hint="eastAsia"/>
          <w:szCs w:val="24"/>
        </w:rPr>
        <w:t>【操作路径】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电子税务局操作路径：登录电子税务局，按照【我要办税】</w:t>
      </w:r>
      <w:r w:rsidRPr="00DE452A">
        <w:rPr>
          <w:rFonts w:eastAsia="宋体"/>
          <w:sz w:val="24"/>
        </w:rPr>
        <w:t>-</w:t>
      </w:r>
      <w:r w:rsidRPr="00DE452A">
        <w:rPr>
          <w:rFonts w:eastAsia="宋体" w:hint="eastAsia"/>
          <w:sz w:val="24"/>
        </w:rPr>
        <w:t>【税费申报及缴纳】</w:t>
      </w:r>
      <w:r w:rsidRPr="00DE452A">
        <w:rPr>
          <w:rFonts w:eastAsia="宋体"/>
          <w:sz w:val="24"/>
        </w:rPr>
        <w:t>-</w:t>
      </w:r>
      <w:r w:rsidRPr="00DE452A">
        <w:rPr>
          <w:rFonts w:eastAsia="宋体" w:hint="eastAsia"/>
          <w:sz w:val="24"/>
        </w:rPr>
        <w:t>【申报税（费）清册】</w:t>
      </w:r>
      <w:r w:rsidRPr="00DE452A">
        <w:rPr>
          <w:rFonts w:eastAsia="宋体"/>
          <w:sz w:val="24"/>
        </w:rPr>
        <w:t>-</w:t>
      </w:r>
      <w:r w:rsidRPr="00DE452A">
        <w:rPr>
          <w:rFonts w:eastAsia="宋体" w:hint="eastAsia"/>
          <w:sz w:val="24"/>
        </w:rPr>
        <w:t>【其他申报】</w:t>
      </w:r>
      <w:r w:rsidRPr="00DE452A">
        <w:rPr>
          <w:rFonts w:eastAsia="宋体"/>
          <w:sz w:val="24"/>
        </w:rPr>
        <w:t>-</w:t>
      </w:r>
      <w:r w:rsidRPr="00DE452A">
        <w:rPr>
          <w:rFonts w:eastAsia="宋体" w:hint="eastAsia"/>
          <w:sz w:val="24"/>
        </w:rPr>
        <w:t>【残疾人就业保障金缴金申报表填写】的路径进入功能模块</w:t>
      </w:r>
    </w:p>
    <w:p w:rsidR="00B41AC7" w:rsidRPr="00445680" w:rsidRDefault="00B41AC7" w:rsidP="00123128">
      <w:pPr>
        <w:pStyle w:val="3"/>
        <w:spacing w:before="300" w:after="300"/>
        <w:ind w:firstLine="562"/>
      </w:pPr>
      <w:bookmarkStart w:id="1061" w:name="_Toc20501791"/>
      <w:bookmarkStart w:id="1062" w:name="_Toc20467387"/>
      <w:bookmarkStart w:id="1063" w:name="_Toc20385490"/>
      <w:bookmarkStart w:id="1064" w:name="_Toc20383855"/>
      <w:bookmarkStart w:id="1065" w:name="_Toc20383358"/>
      <w:bookmarkStart w:id="1066" w:name="_Toc20381449"/>
      <w:bookmarkStart w:id="1067" w:name="_Toc20380756"/>
      <w:bookmarkStart w:id="1068" w:name="_Toc18170540"/>
      <w:bookmarkStart w:id="1069" w:name="_Toc19091"/>
      <w:bookmarkStart w:id="1070" w:name="_Toc23107230"/>
      <w:bookmarkStart w:id="1071" w:name="_Toc23500720"/>
      <w:bookmarkStart w:id="1072" w:name="_Toc20501792"/>
      <w:bookmarkStart w:id="1073" w:name="_Toc20467388"/>
      <w:bookmarkStart w:id="1074" w:name="_Toc20385491"/>
      <w:bookmarkStart w:id="1075" w:name="_Toc20383856"/>
      <w:bookmarkStart w:id="1076" w:name="_Toc20383359"/>
      <w:bookmarkStart w:id="1077" w:name="_Toc20381450"/>
      <w:bookmarkStart w:id="1078" w:name="_Toc20380757"/>
      <w:bookmarkStart w:id="1079" w:name="_Toc18170541"/>
      <w:bookmarkStart w:id="1080" w:name="_Toc32115"/>
      <w:r w:rsidRPr="00445680">
        <w:t>6.2.4—138</w:t>
      </w:r>
      <w:r w:rsidRPr="00445680">
        <w:rPr>
          <w:rFonts w:hint="eastAsia"/>
        </w:rPr>
        <w:t xml:space="preserve">　　石油特别收益金申报</w:t>
      </w:r>
      <w:bookmarkEnd w:id="1061"/>
      <w:bookmarkEnd w:id="1062"/>
      <w:bookmarkEnd w:id="1063"/>
      <w:bookmarkEnd w:id="1064"/>
      <w:bookmarkEnd w:id="1065"/>
      <w:bookmarkEnd w:id="1066"/>
      <w:bookmarkEnd w:id="1067"/>
      <w:bookmarkEnd w:id="1068"/>
      <w:bookmarkEnd w:id="1069"/>
      <w:bookmarkEnd w:id="1070"/>
      <w:bookmarkEnd w:id="1071"/>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【事项名称】</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石油特别收益金申报</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【申请条件】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凡在中华人民共和国陆地领域和所辖海域独立开采并销售原油的企业，以及在上述领域以合资、合作等方式开采并销售原油的其他企业（以下简称合资合作企业），均应依照法律、行政法规规定或者税务机关依照法律、行政法规规定确定的申报期限、申报内容，申报缴纳石油特别收益金。</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【设定依据】</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《国务院关于开征石油特别收益金的决定》（国发〔</w:t>
      </w:r>
      <w:r w:rsidRPr="00DE452A">
        <w:rPr>
          <w:rFonts w:eastAsia="宋体"/>
          <w:sz w:val="24"/>
        </w:rPr>
        <w:t>2006</w:t>
      </w:r>
      <w:r w:rsidRPr="00DE452A">
        <w:rPr>
          <w:rFonts w:eastAsia="宋体" w:hint="eastAsia"/>
          <w:sz w:val="24"/>
        </w:rPr>
        <w:t>〕</w:t>
      </w:r>
      <w:r w:rsidRPr="00DE452A">
        <w:rPr>
          <w:rFonts w:eastAsia="宋体"/>
          <w:sz w:val="24"/>
        </w:rPr>
        <w:t>13</w:t>
      </w:r>
      <w:r w:rsidRPr="00DE452A">
        <w:rPr>
          <w:rFonts w:eastAsia="宋体" w:hint="eastAsia"/>
          <w:sz w:val="24"/>
        </w:rPr>
        <w:t>号）</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【办理材料】</w:t>
      </w:r>
    </w:p>
    <w:tbl>
      <w:tblPr>
        <w:tblW w:w="8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963"/>
        <w:gridCol w:w="5243"/>
        <w:gridCol w:w="992"/>
        <w:gridCol w:w="962"/>
      </w:tblGrid>
      <w:tr w:rsidR="00B41AC7" w:rsidRPr="00DE452A">
        <w:trPr>
          <w:trHeight w:hRule="exact" w:val="396"/>
          <w:jc w:val="center"/>
        </w:trPr>
        <w:tc>
          <w:tcPr>
            <w:tcW w:w="96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524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96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429"/>
          <w:jc w:val="center"/>
        </w:trPr>
        <w:tc>
          <w:tcPr>
            <w:tcW w:w="96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p>
        </w:tc>
        <w:tc>
          <w:tcPr>
            <w:tcW w:w="524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《石油特别收益金申报表》</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96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spacing w:before="420" w:after="420"/>
        <w:ind w:firstLine="480"/>
        <w:rPr>
          <w:rFonts w:ascii="黑体"/>
          <w:bCs w:val="0"/>
          <w:szCs w:val="24"/>
        </w:rPr>
      </w:pPr>
      <w:r w:rsidRPr="00445680">
        <w:rPr>
          <w:rFonts w:ascii="黑体" w:hAnsi="黑体" w:hint="eastAsia"/>
          <w:bCs w:val="0"/>
          <w:szCs w:val="24"/>
        </w:rPr>
        <w:lastRenderedPageBreak/>
        <w:t>【办理渠道】</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办税服务厅办理。办税服务厅的具体地点可从国家税务总局福建省税务局网站</w:t>
      </w:r>
      <w:r w:rsidRPr="00DE452A">
        <w:rPr>
          <w:rFonts w:eastAsia="宋体"/>
          <w:sz w:val="24"/>
        </w:rPr>
        <w:t>“</w:t>
      </w:r>
      <w:r w:rsidRPr="00DE452A">
        <w:rPr>
          <w:rFonts w:eastAsia="宋体" w:hint="eastAsia"/>
          <w:sz w:val="24"/>
        </w:rPr>
        <w:t>纳税服务</w:t>
      </w:r>
      <w:r w:rsidRPr="00DE452A">
        <w:rPr>
          <w:rFonts w:eastAsia="宋体"/>
          <w:sz w:val="24"/>
        </w:rPr>
        <w:t>-</w:t>
      </w:r>
      <w:r w:rsidRPr="00DE452A">
        <w:rPr>
          <w:rFonts w:eastAsia="宋体" w:hint="eastAsia"/>
          <w:sz w:val="24"/>
        </w:rPr>
        <w:t>办税地图</w:t>
      </w:r>
      <w:r w:rsidRPr="00DE452A">
        <w:rPr>
          <w:rFonts w:eastAsia="宋体"/>
          <w:sz w:val="24"/>
        </w:rPr>
        <w:t>”</w:t>
      </w:r>
      <w:r w:rsidRPr="00DE452A">
        <w:rPr>
          <w:rFonts w:eastAsia="宋体" w:hint="eastAsia"/>
          <w:sz w:val="24"/>
        </w:rPr>
        <w:t>栏目查询。</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t>【通办范围】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【办理机构】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主管税务机关</w:t>
      </w:r>
    </w:p>
    <w:p w:rsidR="00B41AC7" w:rsidRPr="00445680" w:rsidRDefault="00B41AC7" w:rsidP="00FD01E3">
      <w:pPr>
        <w:pStyle w:val="4"/>
        <w:spacing w:before="420" w:after="420"/>
        <w:ind w:firstLine="480"/>
        <w:rPr>
          <w:rFonts w:ascii="黑体"/>
          <w:b/>
          <w:szCs w:val="24"/>
        </w:rPr>
      </w:pPr>
      <w:r w:rsidRPr="00445680">
        <w:rPr>
          <w:rFonts w:ascii="黑体" w:hAnsi="黑体" w:hint="eastAsia"/>
          <w:bCs w:val="0"/>
          <w:szCs w:val="24"/>
        </w:rPr>
        <w:t>【收费标准】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不收费</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即时办结</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【联系电话】</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主管税务机关对外公开的联系电话，可从国家税务总局福建省税务局网站</w:t>
      </w:r>
      <w:r w:rsidRPr="00DE452A">
        <w:rPr>
          <w:rFonts w:eastAsia="宋体"/>
          <w:sz w:val="24"/>
        </w:rPr>
        <w:t>“</w:t>
      </w:r>
      <w:r w:rsidRPr="00DE452A">
        <w:rPr>
          <w:rFonts w:eastAsia="宋体" w:hint="eastAsia"/>
          <w:sz w:val="24"/>
        </w:rPr>
        <w:t>纳税服务</w:t>
      </w:r>
      <w:r w:rsidRPr="00DE452A">
        <w:rPr>
          <w:rFonts w:eastAsia="宋体"/>
          <w:sz w:val="24"/>
        </w:rPr>
        <w:t>-</w:t>
      </w:r>
      <w:r w:rsidRPr="00DE452A">
        <w:rPr>
          <w:rFonts w:eastAsia="宋体" w:hint="eastAsia"/>
          <w:sz w:val="24"/>
        </w:rPr>
        <w:t>办税地图</w:t>
      </w:r>
      <w:r w:rsidRPr="00DE452A">
        <w:rPr>
          <w:rFonts w:eastAsia="宋体"/>
          <w:sz w:val="24"/>
        </w:rPr>
        <w:t>”</w:t>
      </w:r>
      <w:r w:rsidRPr="00DE452A">
        <w:rPr>
          <w:rFonts w:eastAsia="宋体" w:hint="eastAsia"/>
          <w:sz w:val="24"/>
        </w:rPr>
        <w:t>栏目查询。</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lastRenderedPageBreak/>
        <w:t>【办理流程】</w:t>
      </w:r>
    </w:p>
    <w:p w:rsidR="00B41AC7" w:rsidRPr="00DE452A" w:rsidRDefault="00FD01E3" w:rsidP="00123128">
      <w:pPr>
        <w:ind w:firstLine="480"/>
        <w:rPr>
          <w:rFonts w:eastAsia="宋体"/>
          <w:sz w:val="24"/>
        </w:rPr>
      </w:pPr>
      <w:r w:rsidRPr="00E1165A">
        <w:rPr>
          <w:rFonts w:eastAsia="宋体"/>
          <w:noProof/>
          <w:sz w:val="24"/>
        </w:rPr>
        <w:pict>
          <v:shape id="图片 197" o:spid="_x0000_i1165" type="#_x0000_t75" style="width:413.25pt;height:141pt;visibility:visible">
            <v:imagedata r:id="rId49" o:title=""/>
          </v:shape>
        </w:pic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缴费人对报送资料的真实性和合法性承担责任。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文书表单可在国家税务总局福建省税务局网站“下载中心”栏目查询下载或到办税服务厅领取。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缴纳义务人在资料完整且符合法定受理条件的前提下，最多只需要到税务机关跑一次。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hint="eastAsia"/>
          <w:sz w:val="24"/>
        </w:rPr>
        <w:t>缴费人使用符合电子签名法规定条件的电子签名，与手写签名或者盖章具有同等法律效力。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中央石油开采企业及地方石油开采企业向企业所在地征收机关申报缴纳石油特别收益金。合资合作企业应当缴纳的石油特别收益金由合资合作的中方企业代扣代缴。</w:t>
      </w:r>
    </w:p>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hint="eastAsia"/>
          <w:sz w:val="24"/>
        </w:rPr>
        <w:t>石油特别收益金实行</w:t>
      </w:r>
      <w:r w:rsidRPr="00DE452A">
        <w:rPr>
          <w:rFonts w:eastAsia="宋体"/>
          <w:sz w:val="24"/>
        </w:rPr>
        <w:t>5</w:t>
      </w:r>
      <w:r w:rsidRPr="00DE452A">
        <w:rPr>
          <w:rFonts w:eastAsia="宋体" w:hint="eastAsia"/>
          <w:sz w:val="24"/>
        </w:rPr>
        <w:t>级超额累进从价定率计征，按月计算、按季申报，按月缴纳。</w:t>
      </w:r>
    </w:p>
    <w:p w:rsidR="00B41AC7" w:rsidRPr="00DE452A" w:rsidRDefault="00B41AC7" w:rsidP="00DE452A">
      <w:pPr>
        <w:spacing w:line="360" w:lineRule="auto"/>
        <w:ind w:firstLineChars="200" w:firstLine="480"/>
        <w:rPr>
          <w:rFonts w:eastAsia="宋体"/>
          <w:sz w:val="24"/>
        </w:rPr>
      </w:pPr>
      <w:r w:rsidRPr="00DE452A">
        <w:rPr>
          <w:rFonts w:eastAsia="宋体"/>
          <w:sz w:val="24"/>
        </w:rPr>
        <w:t>7.</w:t>
      </w:r>
      <w:r w:rsidRPr="00DE452A">
        <w:rPr>
          <w:rFonts w:eastAsia="宋体" w:hint="eastAsia"/>
          <w:sz w:val="24"/>
        </w:rPr>
        <w:t>石油特别收益金征收比率按石油开采企业销售原油的月加权平均价格确定。计算时，原油吨桶比按石油开采企业实际执行或挂靠油种的吨桶比计算；美元兑换人民币汇率以中国人民银行当月每日公布的中间价按月平均计算。</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lastRenderedPageBreak/>
        <w:t>【表证单书】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《石油特别收益金申报表》</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【操作路径】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Pr="00445680" w:rsidRDefault="00B41AC7" w:rsidP="00123128">
      <w:pPr>
        <w:pStyle w:val="3"/>
        <w:spacing w:before="300" w:after="300"/>
        <w:ind w:firstLine="562"/>
      </w:pPr>
      <w:bookmarkStart w:id="1081" w:name="_Toc23107231"/>
      <w:bookmarkStart w:id="1082" w:name="_Toc23500721"/>
      <w:r w:rsidRPr="00445680">
        <w:t>6.2.5—139</w:t>
      </w:r>
      <w:r w:rsidRPr="00445680">
        <w:rPr>
          <w:rFonts w:hint="eastAsia"/>
        </w:rPr>
        <w:t xml:space="preserve">　　油价调控风险准备金申报</w:t>
      </w:r>
      <w:bookmarkEnd w:id="1072"/>
      <w:bookmarkEnd w:id="1073"/>
      <w:bookmarkEnd w:id="1074"/>
      <w:bookmarkEnd w:id="1075"/>
      <w:bookmarkEnd w:id="1076"/>
      <w:bookmarkEnd w:id="1077"/>
      <w:bookmarkEnd w:id="1078"/>
      <w:bookmarkEnd w:id="1079"/>
      <w:bookmarkEnd w:id="1080"/>
      <w:bookmarkEnd w:id="1081"/>
      <w:bookmarkEnd w:id="1082"/>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【事项名称】</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油价调控风险准备金申报</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【申请条件】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在中华人民共和国境内生产、委托加工和进口汽、柴油的成品油生产经营企业，在国际市场原油价格低于国家规定的成品油价格调控下限时，应依照法律、行政法规规定或者税务机关依照法律、行政法规规定确定的申报期限、申报内容，申报缴纳油价调控风险准备金基金。</w:t>
      </w:r>
    </w:p>
    <w:p w:rsidR="00B41AC7" w:rsidRPr="00445680" w:rsidRDefault="00B41AC7" w:rsidP="00FD01E3">
      <w:pPr>
        <w:pStyle w:val="4"/>
        <w:spacing w:before="420" w:after="420"/>
        <w:ind w:firstLine="480"/>
        <w:rPr>
          <w:rFonts w:ascii="黑体"/>
          <w:szCs w:val="24"/>
        </w:rPr>
      </w:pPr>
      <w:r w:rsidRPr="00445680">
        <w:rPr>
          <w:rFonts w:ascii="黑体" w:hAnsi="黑体" w:hint="eastAsia"/>
          <w:bCs w:val="0"/>
          <w:szCs w:val="24"/>
        </w:rPr>
        <w:t>【设定依据】</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《国家发展改革委关于进一步完善成品油价格形成机制有关问题的通知》（发改价格〔</w:t>
      </w:r>
      <w:r w:rsidRPr="00DE452A">
        <w:rPr>
          <w:rFonts w:eastAsia="宋体"/>
          <w:sz w:val="24"/>
        </w:rPr>
        <w:t>2016</w:t>
      </w:r>
      <w:r w:rsidRPr="00DE452A">
        <w:rPr>
          <w:rFonts w:eastAsia="宋体" w:hint="eastAsia"/>
          <w:sz w:val="24"/>
        </w:rPr>
        <w:t>〕</w:t>
      </w:r>
      <w:r w:rsidRPr="00DE452A">
        <w:rPr>
          <w:rFonts w:eastAsia="宋体"/>
          <w:sz w:val="24"/>
        </w:rPr>
        <w:t>64</w:t>
      </w:r>
      <w:r w:rsidRPr="00DE452A">
        <w:rPr>
          <w:rFonts w:eastAsia="宋体" w:hint="eastAsia"/>
          <w:sz w:val="24"/>
        </w:rPr>
        <w:t>号）第一条第二款</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【办理材料】</w:t>
      </w:r>
    </w:p>
    <w:tbl>
      <w:tblPr>
        <w:tblW w:w="8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05"/>
        <w:gridCol w:w="4675"/>
        <w:gridCol w:w="1276"/>
        <w:gridCol w:w="1104"/>
      </w:tblGrid>
      <w:tr w:rsidR="00B41AC7" w:rsidRPr="00DE452A">
        <w:trPr>
          <w:trHeight w:hRule="exact" w:val="475"/>
          <w:jc w:val="center"/>
        </w:trPr>
        <w:tc>
          <w:tcPr>
            <w:tcW w:w="110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67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110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440"/>
          <w:jc w:val="center"/>
        </w:trPr>
        <w:tc>
          <w:tcPr>
            <w:tcW w:w="110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p>
        </w:tc>
        <w:tc>
          <w:tcPr>
            <w:tcW w:w="467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《油价调控风险准备金申报表》</w:t>
            </w:r>
          </w:p>
        </w:tc>
        <w:tc>
          <w:tcPr>
            <w:tcW w:w="127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10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spacing w:before="420" w:after="420"/>
        <w:ind w:firstLine="480"/>
        <w:rPr>
          <w:rFonts w:ascii="黑体" w:cs="黑体"/>
          <w:szCs w:val="24"/>
        </w:rPr>
      </w:pPr>
      <w:r w:rsidRPr="00445680">
        <w:rPr>
          <w:rFonts w:ascii="黑体" w:hAnsi="黑体" w:cs="黑体" w:hint="eastAsia"/>
          <w:szCs w:val="24"/>
        </w:rPr>
        <w:lastRenderedPageBreak/>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．福建省电子税务局（</w:t>
      </w:r>
      <w:r w:rsidRPr="00DE452A">
        <w:rPr>
          <w:rFonts w:eastAsia="宋体"/>
          <w:sz w:val="24"/>
        </w:rPr>
        <w:t>https://etax.fjtax.gov.cn</w:t>
      </w:r>
      <w:r w:rsidRPr="00DE452A">
        <w:rPr>
          <w:rFonts w:eastAsia="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．办税服务厅办理。办税服务厅的具体地点可从国家税务总局福建省税务局网站“纳税服务</w:t>
      </w:r>
      <w:r w:rsidRPr="00DE452A">
        <w:rPr>
          <w:rFonts w:eastAsia="宋体"/>
          <w:sz w:val="24"/>
        </w:rPr>
        <w:t>-</w:t>
      </w:r>
      <w:r w:rsidRPr="00DE452A">
        <w:rPr>
          <w:rFonts w:eastAsia="宋体" w:hint="eastAsia"/>
          <w:sz w:val="24"/>
        </w:rPr>
        <w:t>办税地图”栏目查询。</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t>【通办范围】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【办理机构】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主管税务机关</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【收费标准】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不收费</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即时办结</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【联系电话】</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税务机关对外公开的联系电话，可从国家税务总局福建省税务局网站</w:t>
      </w:r>
      <w:r w:rsidRPr="00DE452A">
        <w:rPr>
          <w:rFonts w:eastAsia="宋体"/>
          <w:sz w:val="24"/>
        </w:rPr>
        <w:t>“</w:t>
      </w:r>
      <w:r w:rsidRPr="00DE452A">
        <w:rPr>
          <w:rFonts w:eastAsia="宋体" w:hint="eastAsia"/>
          <w:sz w:val="24"/>
        </w:rPr>
        <w:t>纳税服务</w:t>
      </w:r>
      <w:r w:rsidRPr="00DE452A">
        <w:rPr>
          <w:rFonts w:eastAsia="宋体"/>
          <w:sz w:val="24"/>
        </w:rPr>
        <w:t>-</w:t>
      </w:r>
      <w:r w:rsidRPr="00DE452A">
        <w:rPr>
          <w:rFonts w:eastAsia="宋体" w:hint="eastAsia"/>
          <w:sz w:val="24"/>
        </w:rPr>
        <w:t>办税地图</w:t>
      </w:r>
      <w:r w:rsidRPr="00DE452A">
        <w:rPr>
          <w:rFonts w:eastAsia="宋体"/>
          <w:sz w:val="24"/>
        </w:rPr>
        <w:t>”</w:t>
      </w:r>
      <w:r w:rsidRPr="00DE452A">
        <w:rPr>
          <w:rFonts w:eastAsia="宋体" w:hint="eastAsia"/>
          <w:sz w:val="24"/>
        </w:rPr>
        <w:t>栏目查询。</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lastRenderedPageBreak/>
        <w:t>【办理流程】</w:t>
      </w:r>
    </w:p>
    <w:p w:rsidR="00B41AC7" w:rsidRPr="00DE452A" w:rsidRDefault="00FD01E3" w:rsidP="00123128">
      <w:pPr>
        <w:ind w:firstLine="480"/>
        <w:rPr>
          <w:rFonts w:eastAsia="宋体"/>
          <w:sz w:val="24"/>
        </w:rPr>
      </w:pPr>
      <w:r w:rsidRPr="00E1165A">
        <w:rPr>
          <w:rFonts w:eastAsia="宋体"/>
          <w:noProof/>
          <w:sz w:val="24"/>
        </w:rPr>
        <w:pict>
          <v:shape id="图片 196" o:spid="_x0000_i1166" type="#_x0000_t75" style="width:410.25pt;height:138.75pt;visibility:visible">
            <v:imagedata r:id="rId48" o:title=""/>
          </v:shape>
        </w:pic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缴纳义务人对报送资料的真实性和合法性承担责任。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文书表单可在国家税务总局福建省税务局网站“下载中心”栏目查询下载或到办税服务厅领取。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缴纳义务人在资料完整且符合法定受理条件的前提下，最多只需要到税务机关跑一次。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hint="eastAsia"/>
          <w:sz w:val="24"/>
        </w:rPr>
        <w:t>缴纳义务人使用符合电子签名法规定条件的电子签名，与手写签名或者盖章具有同等法律效力。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缴纳义务人按照汽油、柴油的销售数量和规定的征收标准申报缴纳油价调控风险准备金。汽油、柴油销售数量是指缴纳义务人于相邻两个调价窗口期之间实际销售数量。征收标准按照成品油价格未调金额确定。</w:t>
      </w:r>
    </w:p>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hint="eastAsia"/>
          <w:sz w:val="24"/>
        </w:rPr>
        <w:t>缴纳义务人可以选择按季度或者按年度缴纳风险准备金。按季度缴纳的缴纳义务人应于每季度前</w:t>
      </w:r>
      <w:r w:rsidRPr="00DE452A">
        <w:rPr>
          <w:rFonts w:eastAsia="宋体"/>
          <w:sz w:val="24"/>
        </w:rPr>
        <w:t>15</w:t>
      </w:r>
      <w:r w:rsidRPr="00DE452A">
        <w:rPr>
          <w:rFonts w:eastAsia="宋体" w:hint="eastAsia"/>
          <w:sz w:val="24"/>
        </w:rPr>
        <w:t>个工作日内进行申报缴纳，按年度缴纳的缴纳义务人应于每年</w:t>
      </w:r>
      <w:r w:rsidRPr="00DE452A">
        <w:rPr>
          <w:rFonts w:eastAsia="宋体"/>
          <w:sz w:val="24"/>
        </w:rPr>
        <w:t>1</w:t>
      </w:r>
      <w:r w:rsidRPr="00DE452A">
        <w:rPr>
          <w:rFonts w:eastAsia="宋体" w:hint="eastAsia"/>
          <w:sz w:val="24"/>
        </w:rPr>
        <w:t>月</w:t>
      </w:r>
      <w:r w:rsidRPr="00DE452A">
        <w:rPr>
          <w:rFonts w:eastAsia="宋体"/>
          <w:sz w:val="24"/>
        </w:rPr>
        <w:t>20</w:t>
      </w:r>
      <w:r w:rsidRPr="00DE452A">
        <w:rPr>
          <w:rFonts w:eastAsia="宋体" w:hint="eastAsia"/>
          <w:sz w:val="24"/>
        </w:rPr>
        <w:t>日前进行申报缴纳。具体缴纳方式由缴纳义务人报征收机关核准。缴纳方式一经确定，不得随意变更。</w:t>
      </w:r>
    </w:p>
    <w:p w:rsidR="00B41AC7" w:rsidRPr="00DE452A" w:rsidRDefault="00B41AC7" w:rsidP="00DE452A">
      <w:pPr>
        <w:spacing w:line="360" w:lineRule="auto"/>
        <w:ind w:firstLineChars="200" w:firstLine="480"/>
        <w:rPr>
          <w:rFonts w:eastAsia="宋体"/>
          <w:sz w:val="24"/>
        </w:rPr>
      </w:pPr>
      <w:r w:rsidRPr="00DE452A">
        <w:rPr>
          <w:rFonts w:eastAsia="宋体"/>
          <w:sz w:val="24"/>
        </w:rPr>
        <w:t>7.</w:t>
      </w:r>
      <w:r w:rsidRPr="00DE452A">
        <w:rPr>
          <w:rFonts w:eastAsia="宋体" w:hint="eastAsia"/>
          <w:sz w:val="24"/>
        </w:rPr>
        <w:t>油价调控风险准备金的缴纳义务人有两个及以上从事成品油生产经营企业的，可实行汇总缴纳。</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lastRenderedPageBreak/>
        <w:t>【表证单书】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《油价调控风险准备金申报表》</w:t>
      </w:r>
    </w:p>
    <w:p w:rsidR="00B41AC7" w:rsidRPr="00445680" w:rsidRDefault="00B41AC7" w:rsidP="00FD01E3">
      <w:pPr>
        <w:pStyle w:val="4"/>
        <w:spacing w:before="420" w:after="420"/>
        <w:ind w:firstLine="480"/>
        <w:rPr>
          <w:rFonts w:ascii="黑体"/>
          <w:bCs w:val="0"/>
          <w:szCs w:val="24"/>
        </w:rPr>
      </w:pPr>
      <w:bookmarkStart w:id="1083" w:name="_Toc18170542"/>
      <w:bookmarkStart w:id="1084" w:name="_Toc25421"/>
      <w:r w:rsidRPr="00445680">
        <w:rPr>
          <w:rFonts w:ascii="黑体" w:hAnsi="黑体" w:hint="eastAsia"/>
          <w:bCs w:val="0"/>
          <w:szCs w:val="24"/>
        </w:rPr>
        <w:t>【操作路径】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电子税务局操作路径：电子税务局登录后首页面—【我要办税】—【税费申报及缴纳】—【申报税（费）清册】—【按期应申报】—【油价调控风险准备金】</w:t>
      </w:r>
    </w:p>
    <w:p w:rsidR="00B41AC7" w:rsidRPr="00445680" w:rsidRDefault="00B41AC7" w:rsidP="00123128">
      <w:pPr>
        <w:pStyle w:val="3"/>
        <w:spacing w:before="300" w:after="300"/>
        <w:ind w:firstLine="562"/>
      </w:pPr>
      <w:bookmarkStart w:id="1085" w:name="_Toc20501793"/>
      <w:bookmarkStart w:id="1086" w:name="_Toc20467389"/>
      <w:bookmarkStart w:id="1087" w:name="_Toc20385492"/>
      <w:bookmarkStart w:id="1088" w:name="_Toc20383857"/>
      <w:bookmarkStart w:id="1089" w:name="_Toc20383360"/>
      <w:bookmarkStart w:id="1090" w:name="_Toc20381451"/>
      <w:bookmarkStart w:id="1091" w:name="_Toc20380758"/>
      <w:bookmarkStart w:id="1092" w:name="_Toc23107232"/>
      <w:bookmarkStart w:id="1093" w:name="_Toc23500722"/>
      <w:r w:rsidRPr="00445680">
        <w:t>6.2.6—140</w:t>
      </w:r>
      <w:r w:rsidRPr="00445680">
        <w:rPr>
          <w:rFonts w:hint="eastAsia"/>
        </w:rPr>
        <w:t xml:space="preserve">　　非税收入通用申报</w:t>
      </w:r>
      <w:bookmarkEnd w:id="1083"/>
      <w:bookmarkEnd w:id="1084"/>
      <w:bookmarkEnd w:id="1085"/>
      <w:bookmarkEnd w:id="1086"/>
      <w:bookmarkEnd w:id="1087"/>
      <w:bookmarkEnd w:id="1088"/>
      <w:bookmarkEnd w:id="1089"/>
      <w:bookmarkEnd w:id="1090"/>
      <w:bookmarkEnd w:id="1091"/>
      <w:bookmarkEnd w:id="1092"/>
      <w:bookmarkEnd w:id="1093"/>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【事项名称】</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非税收入通用申报</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【申请条件】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非税收入缴费人依据法律、行政法规规定或者税务机关确定的申报期限、申报内容，申报缴纳财政部驻地方财政监察专员办事处划转及省级划转非税收入项目。</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【设定依据】</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《财政部关于将国家重大水利工程建设基金等政府非税收入项目划转税务部门征收的通知》（财税〔</w:t>
      </w:r>
      <w:r w:rsidRPr="00DE452A">
        <w:rPr>
          <w:rFonts w:eastAsia="宋体"/>
          <w:sz w:val="24"/>
        </w:rPr>
        <w:t>2018</w:t>
      </w:r>
      <w:r w:rsidRPr="00DE452A">
        <w:rPr>
          <w:rFonts w:eastAsia="宋体" w:hint="eastAsia"/>
          <w:sz w:val="24"/>
        </w:rPr>
        <w:t>〕</w:t>
      </w:r>
      <w:r w:rsidRPr="00DE452A">
        <w:rPr>
          <w:rFonts w:eastAsia="宋体"/>
          <w:sz w:val="24"/>
        </w:rPr>
        <w:t>147</w:t>
      </w:r>
      <w:r w:rsidRPr="00DE452A">
        <w:rPr>
          <w:rFonts w:eastAsia="宋体" w:hint="eastAsia"/>
          <w:sz w:val="24"/>
        </w:rPr>
        <w:t>号）</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《国家税务总局关于国家重大水利工程建设基金等政府非税收入项目征管职责划转有关事项的公告》（国家税务总局公告</w:t>
      </w:r>
      <w:r w:rsidRPr="00DE452A">
        <w:rPr>
          <w:rFonts w:eastAsia="宋体"/>
          <w:sz w:val="24"/>
        </w:rPr>
        <w:t>2018</w:t>
      </w:r>
      <w:r w:rsidRPr="00DE452A">
        <w:rPr>
          <w:rFonts w:eastAsia="宋体" w:hint="eastAsia"/>
          <w:sz w:val="24"/>
        </w:rPr>
        <w:t>年第</w:t>
      </w:r>
      <w:r w:rsidRPr="00DE452A">
        <w:rPr>
          <w:rFonts w:eastAsia="宋体"/>
          <w:sz w:val="24"/>
        </w:rPr>
        <w:t>63</w:t>
      </w:r>
      <w:r w:rsidRPr="00DE452A">
        <w:rPr>
          <w:rFonts w:eastAsia="宋体" w:hint="eastAsia"/>
          <w:sz w:val="24"/>
        </w:rPr>
        <w:t>号）</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lastRenderedPageBreak/>
        <w:t>【办理材料】</w:t>
      </w:r>
    </w:p>
    <w:tbl>
      <w:tblPr>
        <w:tblW w:w="8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246"/>
        <w:gridCol w:w="4534"/>
        <w:gridCol w:w="993"/>
        <w:gridCol w:w="1387"/>
      </w:tblGrid>
      <w:tr w:rsidR="00B41AC7" w:rsidRPr="00DE452A">
        <w:trPr>
          <w:trHeight w:val="396"/>
          <w:jc w:val="center"/>
        </w:trPr>
        <w:tc>
          <w:tcPr>
            <w:tcW w:w="124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序号</w:t>
            </w:r>
          </w:p>
        </w:tc>
        <w:tc>
          <w:tcPr>
            <w:tcW w:w="453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材料名称</w:t>
            </w:r>
          </w:p>
        </w:tc>
        <w:tc>
          <w:tcPr>
            <w:tcW w:w="9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数量</w:t>
            </w:r>
          </w:p>
        </w:tc>
        <w:tc>
          <w:tcPr>
            <w:tcW w:w="138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trHeight w:hRule="exact" w:val="426"/>
          <w:jc w:val="center"/>
        </w:trPr>
        <w:tc>
          <w:tcPr>
            <w:tcW w:w="124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1</w:t>
            </w:r>
          </w:p>
        </w:tc>
        <w:tc>
          <w:tcPr>
            <w:tcW w:w="453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hint="eastAsia"/>
                <w:sz w:val="24"/>
                <w:szCs w:val="24"/>
              </w:rPr>
              <w:t>《非税收入通用申报表》</w:t>
            </w:r>
          </w:p>
        </w:tc>
        <w:tc>
          <w:tcPr>
            <w:tcW w:w="9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138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szCs w:val="24"/>
              </w:rPr>
            </w:pPr>
          </w:p>
        </w:tc>
      </w:tr>
    </w:tbl>
    <w:p w:rsidR="00B41AC7" w:rsidRPr="00445680" w:rsidRDefault="00B41AC7" w:rsidP="00123128">
      <w:pPr>
        <w:pStyle w:val="4"/>
        <w:spacing w:before="420" w:after="420"/>
        <w:ind w:firstLine="480"/>
        <w:rPr>
          <w:rFonts w:ascii="黑体" w:cs="黑体"/>
          <w:szCs w:val="24"/>
        </w:rPr>
      </w:pPr>
      <w:r w:rsidRPr="00445680">
        <w:rPr>
          <w:rFonts w:ascii="黑体" w:hAnsi="黑体" w:cs="黑体" w:hint="eastAsia"/>
          <w:szCs w:val="24"/>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福建省电子税务局（</w:t>
      </w:r>
      <w:r w:rsidRPr="00DE452A">
        <w:rPr>
          <w:rFonts w:eastAsia="宋体"/>
          <w:sz w:val="24"/>
        </w:rPr>
        <w:t>https://etax.fjtax.gov.cn</w:t>
      </w:r>
      <w:r w:rsidRPr="00DE452A">
        <w:rPr>
          <w:rFonts w:eastAsia="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办税服务厅办理。办税服务厅的具体地点可从国家税务总局福建省税务局网站“纳税服务</w:t>
      </w:r>
      <w:r w:rsidRPr="00DE452A">
        <w:rPr>
          <w:rFonts w:eastAsia="宋体"/>
          <w:sz w:val="24"/>
        </w:rPr>
        <w:t>-</w:t>
      </w:r>
      <w:r w:rsidRPr="00DE452A">
        <w:rPr>
          <w:rFonts w:eastAsia="宋体" w:hint="eastAsia"/>
          <w:sz w:val="24"/>
        </w:rPr>
        <w:t>办税地图”栏目查询。</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t>【通办范围】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全市通办。</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【办理机构】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【收费标准】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不收费</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即时办结</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【联系电话】</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税务机关对外公开的联系电话，可从国家税务总局福建省税务局网站</w:t>
      </w:r>
      <w:r w:rsidRPr="00DE452A">
        <w:rPr>
          <w:rFonts w:eastAsia="宋体"/>
          <w:sz w:val="24"/>
        </w:rPr>
        <w:t>“</w:t>
      </w:r>
      <w:r w:rsidRPr="00DE452A">
        <w:rPr>
          <w:rFonts w:eastAsia="宋体" w:hint="eastAsia"/>
          <w:sz w:val="24"/>
        </w:rPr>
        <w:t>纳税服务</w:t>
      </w:r>
      <w:r w:rsidRPr="00DE452A">
        <w:rPr>
          <w:rFonts w:eastAsia="宋体"/>
          <w:sz w:val="24"/>
        </w:rPr>
        <w:t>-</w:t>
      </w:r>
      <w:r w:rsidRPr="00DE452A">
        <w:rPr>
          <w:rFonts w:eastAsia="宋体" w:hint="eastAsia"/>
          <w:sz w:val="24"/>
        </w:rPr>
        <w:t>办税地图</w:t>
      </w:r>
      <w:r w:rsidRPr="00DE452A">
        <w:rPr>
          <w:rFonts w:eastAsia="宋体"/>
          <w:sz w:val="24"/>
        </w:rPr>
        <w:t>”</w:t>
      </w:r>
      <w:r w:rsidRPr="00DE452A">
        <w:rPr>
          <w:rFonts w:eastAsia="宋体" w:hint="eastAsia"/>
          <w:sz w:val="24"/>
        </w:rPr>
        <w:t>栏目查询。</w: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lastRenderedPageBreak/>
        <w:t>【办理流程】</w:t>
      </w:r>
    </w:p>
    <w:p w:rsidR="00B41AC7" w:rsidRPr="00DE452A" w:rsidRDefault="00FD01E3" w:rsidP="00123128">
      <w:pPr>
        <w:ind w:firstLine="480"/>
        <w:rPr>
          <w:rFonts w:eastAsia="宋体"/>
          <w:sz w:val="24"/>
        </w:rPr>
      </w:pPr>
      <w:r w:rsidRPr="00E1165A">
        <w:rPr>
          <w:rFonts w:eastAsia="宋体"/>
          <w:noProof/>
          <w:sz w:val="24"/>
        </w:rPr>
        <w:pict>
          <v:shape id="图片 195" o:spid="_x0000_i1167" type="#_x0000_t75" style="width:413.25pt;height:141pt;visibility:visible">
            <v:imagedata r:id="rId49" o:title=""/>
          </v:shape>
        </w:pict>
      </w:r>
    </w:p>
    <w:p w:rsidR="00B41AC7" w:rsidRPr="00445680" w:rsidRDefault="00B41AC7" w:rsidP="00FD01E3">
      <w:pPr>
        <w:pStyle w:val="4"/>
        <w:spacing w:before="420" w:after="420"/>
        <w:ind w:firstLine="480"/>
        <w:rPr>
          <w:rFonts w:ascii="黑体"/>
          <w:bCs w:val="0"/>
          <w:szCs w:val="24"/>
        </w:rPr>
      </w:pPr>
      <w:r w:rsidRPr="00445680">
        <w:rPr>
          <w:rFonts w:ascii="黑体" w:hAnsi="黑体" w:hint="eastAsia"/>
          <w:bCs w:val="0"/>
          <w:szCs w:val="24"/>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缴费人对报送资料的真实性和合法性承担责任。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文书表单可在国家税务总局福建省税务局网站“下载中心”栏目查询下载或到办税服务厅领取。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缴纳义务人在资料完整且符合法定受理条件的前提下，最多只需要到税务机关跑一次。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hint="eastAsia"/>
          <w:sz w:val="24"/>
        </w:rPr>
        <w:t>缴费人使用符合电子签名法规定条件的电子签名，与手写签名或者盖章具有同等法律效力。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适用《非税收入通用申报表》的首批财政部专员办划转非税收入项目包括：国家重大水利工程建设基金、农网还贷资金、可再生能源发展基金、中央水库移民扶持基金（含大中型水库移民后期扶持基金、三峡水库库区基金、跨省际大中型水库库区基金）、三峡电站水资源费、核电站乏燃料处理处置基金、免税商品特许经营费、核事故应急准备专项收入、国家留成油收入等中央级设立的非税收入项目。</w:t>
      </w:r>
    </w:p>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hint="eastAsia"/>
          <w:sz w:val="24"/>
        </w:rPr>
        <w:t>我省适用《非税收入通用申报表》的省级划转非税收入项目主要包括：武夷山风景区资源保护费。</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7.</w:t>
      </w:r>
      <w:r w:rsidRPr="00DE452A">
        <w:rPr>
          <w:rFonts w:eastAsia="宋体" w:hint="eastAsia"/>
          <w:sz w:val="24"/>
        </w:rPr>
        <w:t>缴费人采用自行申报方式办理非税收入申报缴纳等有关事项。相关电网企业按照现行规定进行非税收入代征，并向税务部门申报缴纳。</w:t>
      </w:r>
    </w:p>
    <w:p w:rsidR="00B41AC7" w:rsidRPr="00DE452A" w:rsidRDefault="00B41AC7" w:rsidP="00DE452A">
      <w:pPr>
        <w:spacing w:line="360" w:lineRule="auto"/>
        <w:ind w:firstLineChars="200" w:firstLine="480"/>
        <w:rPr>
          <w:rFonts w:eastAsia="宋体"/>
          <w:sz w:val="24"/>
        </w:rPr>
      </w:pPr>
      <w:r w:rsidRPr="00DE452A">
        <w:rPr>
          <w:rFonts w:eastAsia="宋体"/>
          <w:sz w:val="24"/>
        </w:rPr>
        <w:t>8.</w:t>
      </w:r>
      <w:r w:rsidRPr="00DE452A">
        <w:rPr>
          <w:rFonts w:eastAsia="宋体" w:hint="eastAsia"/>
          <w:sz w:val="24"/>
        </w:rPr>
        <w:t>缴费人自行申报享受减免优惠，无需额外提交资料。</w:t>
      </w:r>
    </w:p>
    <w:p w:rsidR="00B41AC7" w:rsidRPr="00445680" w:rsidRDefault="00B41AC7" w:rsidP="00FD01E3">
      <w:pPr>
        <w:pStyle w:val="4"/>
        <w:ind w:firstLine="480"/>
        <w:rPr>
          <w:rFonts w:ascii="黑体"/>
          <w:bCs w:val="0"/>
          <w:szCs w:val="24"/>
        </w:rPr>
      </w:pPr>
      <w:r w:rsidRPr="00445680">
        <w:rPr>
          <w:rFonts w:ascii="黑体" w:hAnsi="黑体" w:hint="eastAsia"/>
          <w:bCs w:val="0"/>
          <w:szCs w:val="24"/>
        </w:rPr>
        <w:t>【表证单书】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《非税收入通用申报表》</w:t>
      </w:r>
    </w:p>
    <w:p w:rsidR="00B41AC7" w:rsidRPr="00445680" w:rsidRDefault="00B41AC7" w:rsidP="00FD01E3">
      <w:pPr>
        <w:pStyle w:val="4"/>
        <w:spacing w:before="420" w:after="420"/>
        <w:ind w:firstLine="480"/>
        <w:rPr>
          <w:rFonts w:ascii="黑体"/>
          <w:szCs w:val="24"/>
        </w:rPr>
      </w:pPr>
      <w:r w:rsidRPr="00445680">
        <w:rPr>
          <w:rFonts w:ascii="黑体" w:hAnsi="黑体" w:hint="eastAsia"/>
          <w:szCs w:val="24"/>
        </w:rPr>
        <w:t>【操作路径】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电子税务局操作路径：登录电子税务局，按照【我要办税】</w:t>
      </w:r>
      <w:r w:rsidRPr="00DE452A">
        <w:rPr>
          <w:rFonts w:eastAsia="宋体" w:hint="eastAsia"/>
          <w:sz w:val="24"/>
        </w:rPr>
        <w:t>-</w:t>
      </w:r>
      <w:r w:rsidRPr="00DE452A">
        <w:rPr>
          <w:rFonts w:eastAsia="宋体" w:hint="eastAsia"/>
          <w:sz w:val="24"/>
        </w:rPr>
        <w:t>【税费申报及缴纳】</w:t>
      </w:r>
      <w:r w:rsidRPr="00DE452A">
        <w:rPr>
          <w:rFonts w:eastAsia="宋体" w:hint="eastAsia"/>
          <w:sz w:val="24"/>
        </w:rPr>
        <w:t>-</w:t>
      </w:r>
      <w:r w:rsidRPr="00DE452A">
        <w:rPr>
          <w:rFonts w:eastAsia="宋体" w:hint="eastAsia"/>
          <w:sz w:val="24"/>
        </w:rPr>
        <w:t>【申报税（费）清册】</w:t>
      </w:r>
      <w:r w:rsidRPr="00DE452A">
        <w:rPr>
          <w:rFonts w:eastAsia="宋体" w:hint="eastAsia"/>
          <w:sz w:val="24"/>
        </w:rPr>
        <w:t>-</w:t>
      </w:r>
      <w:r w:rsidRPr="00DE452A">
        <w:rPr>
          <w:rFonts w:eastAsia="宋体" w:hint="eastAsia"/>
          <w:sz w:val="24"/>
        </w:rPr>
        <w:t>【按期应申报】</w:t>
      </w:r>
      <w:r w:rsidRPr="00DE452A">
        <w:rPr>
          <w:rFonts w:eastAsia="宋体" w:hint="eastAsia"/>
          <w:sz w:val="24"/>
        </w:rPr>
        <w:t>-</w:t>
      </w:r>
      <w:r w:rsidRPr="00DE452A">
        <w:rPr>
          <w:rFonts w:eastAsia="宋体" w:hint="eastAsia"/>
          <w:sz w:val="24"/>
        </w:rPr>
        <w:t>【非税收入通用申报表】的路径进入功能模块。</w:t>
      </w:r>
    </w:p>
    <w:p w:rsidR="00B41AC7" w:rsidRPr="00751588" w:rsidRDefault="00B41AC7" w:rsidP="00B41AC7">
      <w:pPr>
        <w:pStyle w:val="1"/>
        <w:spacing w:before="240" w:after="240"/>
        <w:ind w:firstLineChars="200" w:firstLine="723"/>
        <w:rPr>
          <w:color w:val="000000"/>
        </w:rPr>
      </w:pPr>
      <w:bookmarkStart w:id="1094" w:name="_Toc23155974"/>
      <w:bookmarkStart w:id="1095" w:name="_Toc23500723"/>
      <w:r w:rsidRPr="00751588">
        <w:rPr>
          <w:color w:val="000000"/>
        </w:rPr>
        <w:t>7</w:t>
      </w:r>
      <w:r w:rsidRPr="00751588">
        <w:rPr>
          <w:rFonts w:hint="eastAsia"/>
          <w:color w:val="000000"/>
        </w:rPr>
        <w:t xml:space="preserve">　　出口退（免）税</w:t>
      </w:r>
      <w:bookmarkEnd w:id="1094"/>
      <w:r w:rsidRPr="00751588">
        <w:rPr>
          <w:rFonts w:hint="eastAsia"/>
          <w:color w:val="000000"/>
        </w:rPr>
        <w:t>指南</w:t>
      </w:r>
      <w:bookmarkEnd w:id="1095"/>
    </w:p>
    <w:p w:rsidR="00B41AC7" w:rsidRPr="00DE452A" w:rsidRDefault="00B41AC7" w:rsidP="00DE452A">
      <w:pPr>
        <w:spacing w:line="360" w:lineRule="auto"/>
        <w:ind w:firstLineChars="200" w:firstLine="480"/>
        <w:rPr>
          <w:rFonts w:ascii="楷体" w:eastAsia="楷体" w:hAnsi="楷体"/>
          <w:color w:val="000000"/>
          <w:sz w:val="24"/>
        </w:rPr>
      </w:pPr>
      <w:r w:rsidRPr="00DE452A">
        <w:rPr>
          <w:rFonts w:ascii="楷体" w:eastAsia="楷体" w:hAnsi="楷体" w:hint="eastAsia"/>
          <w:color w:val="000000"/>
          <w:sz w:val="24"/>
        </w:rPr>
        <w:t>出口退（免）税，是指对出口货物劳务和适用增值税零税率的服务、无形资产等实行免征和退还增值税、消费税的法定制度，出口退（免）税政策对增强我国出口产品的国际竞争力，扩大出口，增加就业，保证国际收支平衡，增加国家外汇储备，促进国民经济持续快速健康发展发挥了重要作用。符合条件的出口企业应当按照出口货物退（免）税的法定程序申请及办理退（免）税相关手续，包括</w:t>
      </w:r>
      <w:r w:rsidRPr="00DE452A">
        <w:rPr>
          <w:rFonts w:ascii="楷体" w:eastAsia="楷体" w:hAnsi="楷体"/>
          <w:color w:val="000000"/>
          <w:sz w:val="24"/>
        </w:rPr>
        <w:t>4</w:t>
      </w:r>
      <w:r w:rsidRPr="00DE452A">
        <w:rPr>
          <w:rFonts w:ascii="楷体" w:eastAsia="楷体" w:hAnsi="楷体" w:hint="eastAsia"/>
          <w:color w:val="000000"/>
          <w:sz w:val="24"/>
        </w:rPr>
        <w:t>类</w:t>
      </w:r>
      <w:r w:rsidRPr="00DE452A">
        <w:rPr>
          <w:rFonts w:ascii="楷体" w:eastAsia="楷体" w:hAnsi="楷体"/>
          <w:color w:val="000000"/>
          <w:sz w:val="24"/>
        </w:rPr>
        <w:t>22</w:t>
      </w:r>
      <w:r w:rsidRPr="00DE452A">
        <w:rPr>
          <w:rFonts w:ascii="楷体" w:eastAsia="楷体" w:hAnsi="楷体" w:hint="eastAsia"/>
          <w:color w:val="000000"/>
          <w:sz w:val="24"/>
        </w:rPr>
        <w:t>个事项。</w:t>
      </w:r>
    </w:p>
    <w:p w:rsidR="00B41AC7" w:rsidRPr="00751588" w:rsidRDefault="00B41AC7" w:rsidP="00FD01E3">
      <w:pPr>
        <w:pStyle w:val="2"/>
        <w:rPr>
          <w:color w:val="000000"/>
        </w:rPr>
      </w:pPr>
      <w:bookmarkStart w:id="1096" w:name="_Toc8731"/>
      <w:bookmarkStart w:id="1097" w:name="_Toc20501795"/>
      <w:bookmarkStart w:id="1098" w:name="_Toc23155975"/>
      <w:bookmarkStart w:id="1099" w:name="_Toc23500724"/>
      <w:r w:rsidRPr="00751588">
        <w:rPr>
          <w:color w:val="000000"/>
        </w:rPr>
        <w:t>7.1</w:t>
      </w:r>
      <w:r w:rsidRPr="00751588">
        <w:rPr>
          <w:rFonts w:hint="eastAsia"/>
          <w:color w:val="000000"/>
        </w:rPr>
        <w:t xml:space="preserve">　　出口退（免）税备案</w:t>
      </w:r>
      <w:bookmarkEnd w:id="1096"/>
      <w:bookmarkEnd w:id="1097"/>
      <w:bookmarkEnd w:id="1098"/>
      <w:bookmarkEnd w:id="1099"/>
    </w:p>
    <w:p w:rsidR="00B41AC7" w:rsidRPr="00751588" w:rsidRDefault="00B41AC7" w:rsidP="00B41AC7">
      <w:pPr>
        <w:pStyle w:val="3"/>
        <w:spacing w:before="300" w:after="300"/>
        <w:ind w:firstLine="562"/>
        <w:rPr>
          <w:color w:val="000000"/>
          <w:kern w:val="0"/>
        </w:rPr>
      </w:pPr>
      <w:bookmarkStart w:id="1100" w:name="_Toc19046"/>
      <w:bookmarkStart w:id="1101" w:name="_Toc20501796"/>
      <w:bookmarkStart w:id="1102" w:name="_Toc23155976"/>
      <w:bookmarkStart w:id="1103" w:name="_Toc23500725"/>
      <w:smartTag w:uri="urn:schemas-microsoft-com:office:smarttags" w:element="chsdate">
        <w:smartTagPr>
          <w:attr w:name="Year" w:val="1899"/>
          <w:attr w:name="Month" w:val="12"/>
          <w:attr w:name="Day" w:val="30"/>
          <w:attr w:name="IsLunarDate" w:val="False"/>
          <w:attr w:name="IsROCDate" w:val="False"/>
        </w:smartTagPr>
        <w:r w:rsidRPr="00751588">
          <w:rPr>
            <w:color w:val="000000"/>
            <w:kern w:val="0"/>
          </w:rPr>
          <w:t>7.1.1</w:t>
        </w:r>
      </w:smartTag>
      <w:r w:rsidRPr="00751588">
        <w:rPr>
          <w:color w:val="000000"/>
          <w:kern w:val="0"/>
        </w:rPr>
        <w:t>—141</w:t>
      </w:r>
      <w:r w:rsidRPr="00751588">
        <w:rPr>
          <w:rFonts w:hint="eastAsia"/>
          <w:color w:val="000000"/>
          <w:kern w:val="0"/>
        </w:rPr>
        <w:t xml:space="preserve">　　出口退（免）税企业备案信息报告</w:t>
      </w:r>
      <w:bookmarkEnd w:id="1100"/>
      <w:bookmarkEnd w:id="1101"/>
      <w:bookmarkEnd w:id="1102"/>
      <w:bookmarkEnd w:id="1103"/>
    </w:p>
    <w:p w:rsidR="00B41AC7" w:rsidRPr="00751588" w:rsidRDefault="00B41AC7" w:rsidP="00FD01E3">
      <w:pPr>
        <w:pStyle w:val="4"/>
        <w:ind w:firstLine="480"/>
        <w:rPr>
          <w:color w:val="000000"/>
        </w:rPr>
      </w:pPr>
      <w:r w:rsidRPr="00751588">
        <w:rPr>
          <w:rFonts w:hint="eastAsia"/>
          <w:color w:val="000000"/>
        </w:rPr>
        <w:t>【事项名称】</w:t>
      </w:r>
    </w:p>
    <w:p w:rsidR="00B41AC7" w:rsidRPr="00DE452A" w:rsidRDefault="00B41AC7" w:rsidP="00DE452A">
      <w:pPr>
        <w:spacing w:line="360" w:lineRule="auto"/>
        <w:ind w:firstLineChars="200" w:firstLine="480"/>
        <w:rPr>
          <w:rFonts w:ascii="宋体" w:eastAsia="宋体"/>
          <w:color w:val="000000"/>
          <w:sz w:val="24"/>
        </w:rPr>
      </w:pPr>
      <w:r w:rsidRPr="00DE452A">
        <w:rPr>
          <w:rFonts w:ascii="宋体" w:eastAsia="宋体" w:hAnsi="宋体" w:hint="eastAsia"/>
          <w:color w:val="000000"/>
          <w:sz w:val="24"/>
        </w:rPr>
        <w:t>出口退（免）税企业备案信息报告</w:t>
      </w:r>
    </w:p>
    <w:p w:rsidR="00B41AC7" w:rsidRPr="00751588" w:rsidRDefault="00B41AC7" w:rsidP="00FD01E3">
      <w:pPr>
        <w:pStyle w:val="4"/>
        <w:ind w:firstLine="480"/>
        <w:rPr>
          <w:color w:val="000000"/>
        </w:rPr>
      </w:pPr>
      <w:r w:rsidRPr="00751588">
        <w:rPr>
          <w:rFonts w:hint="eastAsia"/>
          <w:color w:val="000000"/>
        </w:rPr>
        <w:lastRenderedPageBreak/>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退（免）税企业备案信息报告事项是指享受出口退（免）税政策的出口企业，在申报出口退（免）税前向主管税务机关申请办理出口退（免）税企业备案以及后续的备案变更、备案撤回事项。具体包括：出口退（免）税备案、生产企业委托代办退税备案、外贸综合服务企业代办退税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出口退（免）税备案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出口企业或其他单位首次向税务机关申报出口退（免）税，应向主管税务机关办理出口退（免）税备案。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出口企业或其他单位备案登记的内容发生变更的，须自变更之日起</w:t>
      </w:r>
      <w:r w:rsidRPr="00DE452A">
        <w:rPr>
          <w:rFonts w:ascii="宋体" w:eastAsia="宋体" w:hAnsi="宋体"/>
          <w:sz w:val="24"/>
        </w:rPr>
        <w:t>30</w:t>
      </w:r>
      <w:r w:rsidRPr="00DE452A">
        <w:rPr>
          <w:rFonts w:ascii="宋体" w:eastAsia="宋体" w:hAnsi="宋体" w:hint="eastAsia"/>
          <w:sz w:val="24"/>
        </w:rPr>
        <w:t>日内办理备案变更，需清税注销或撤回备案的应向主管税务机关申请办理撤回出口退（免）税备案手续。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经营融资租赁货物出口业务的企业应在首份融资租赁合同签订之日起</w:t>
      </w:r>
      <w:r w:rsidRPr="00DE452A">
        <w:rPr>
          <w:rFonts w:ascii="宋体" w:eastAsia="宋体" w:hAnsi="宋体"/>
          <w:sz w:val="24"/>
        </w:rPr>
        <w:t>30</w:t>
      </w:r>
      <w:r w:rsidRPr="00DE452A">
        <w:rPr>
          <w:rFonts w:ascii="宋体" w:eastAsia="宋体" w:hAnsi="宋体" w:hint="eastAsia"/>
          <w:sz w:val="24"/>
        </w:rPr>
        <w:t>日内，向主管税务机关办理经营融资租赁退税备案手续。融资租赁业务出租方退税备案内容变更或撤回的，需向主管税务机关办理备案变更或备案撤回手续。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出口企业进行首次启运港退（免）税申报时，即视为出口企业完成启运港退（免）税备案。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横琴、平潭区内从区外购买货物的企业、区内水电气企业适用增值税和消费税退税政策的，应当向主管税务机关办理出口退（免）税备案手续。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退税代理机构首次申报境外旅客离境退税结算时，应先向主管税务机关办理退税代理机构备案。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生产企业委托代办退税备案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符合条件的生产企业在已办理出口退（免）税备案后，首次委托综服企业代办退税前，应当向主管税务机关办理委托代办出口退税备案。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lastRenderedPageBreak/>
        <w:t>委托代办退税的生产企业的《代办退税情况备案表》中的内容发生变更的，委托代办退税的生产企业应自变更之日起</w:t>
      </w:r>
      <w:r w:rsidRPr="00DE452A">
        <w:rPr>
          <w:rFonts w:ascii="宋体" w:eastAsia="宋体" w:hAnsi="宋体"/>
          <w:sz w:val="24"/>
        </w:rPr>
        <w:t>30</w:t>
      </w:r>
      <w:r w:rsidRPr="00DE452A">
        <w:rPr>
          <w:rFonts w:ascii="宋体" w:eastAsia="宋体" w:hAnsi="宋体" w:hint="eastAsia"/>
          <w:sz w:val="24"/>
        </w:rPr>
        <w:t>日内，向主管税务机关申请办理备案内容的变更。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委托外贸综合服务企业代办退税的转登记纳税人，应在综服企业主管税务机关按规定向综服企业结清该转登记纳税人的代办退税款后，按照规定办理委托代办退税备案撤回。</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生产企业办理撤回委托代办退税备案事项的，应在综服企业主管税务机关按规定向综服企业结清该生产企业的代办退税款后办理。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委托代办退税的生产企业办理撤回出口退（免）税备案事项的，应按规定先办理撤回委托代办退税备案事项。</w:t>
      </w:r>
    </w:p>
    <w:p w:rsidR="00B41AC7" w:rsidRPr="00DE452A" w:rsidRDefault="00B41AC7" w:rsidP="00DE452A">
      <w:pPr>
        <w:spacing w:line="360" w:lineRule="auto"/>
        <w:ind w:firstLineChars="200" w:firstLine="480"/>
        <w:rPr>
          <w:rFonts w:ascii="宋体" w:eastAsia="宋体" w:cs="宋体"/>
          <w:sz w:val="24"/>
        </w:rPr>
      </w:pPr>
      <w:r w:rsidRPr="00DE452A">
        <w:rPr>
          <w:rFonts w:ascii="宋体" w:eastAsia="宋体" w:hAnsi="宋体"/>
          <w:sz w:val="24"/>
        </w:rPr>
        <w:t>3.</w:t>
      </w:r>
      <w:r w:rsidRPr="00DE452A">
        <w:rPr>
          <w:rFonts w:ascii="宋体" w:eastAsia="宋体" w:hAnsi="宋体" w:hint="eastAsia"/>
          <w:sz w:val="24"/>
        </w:rPr>
        <w:t>外贸综合服务企业代办退税备案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符合条件的外贸综合服务企业</w:t>
      </w:r>
      <w:r w:rsidRPr="00DE452A">
        <w:rPr>
          <w:rFonts w:ascii="宋体" w:eastAsia="宋体" w:hAnsi="宋体" w:cs="宋体" w:hint="eastAsia"/>
          <w:sz w:val="24"/>
        </w:rPr>
        <w:t>办理出口退（免）税备案后，在为每户生产企业首次代办退税前，</w:t>
      </w:r>
      <w:r w:rsidRPr="00DE452A">
        <w:rPr>
          <w:rFonts w:ascii="宋体" w:eastAsia="宋体" w:hAnsi="宋体" w:hint="eastAsia"/>
          <w:sz w:val="24"/>
        </w:rPr>
        <w:t>应当向主管税务机关办理代办退税备案。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外贸综合服务企业的《代办退税情况备案表》中的内容发生变更的，外贸综合服务企业应自变更之日起</w:t>
      </w:r>
      <w:r w:rsidRPr="00DE452A">
        <w:rPr>
          <w:rFonts w:ascii="宋体" w:eastAsia="宋体" w:hAnsi="宋体"/>
          <w:sz w:val="24"/>
        </w:rPr>
        <w:t>30</w:t>
      </w:r>
      <w:r w:rsidRPr="00DE452A">
        <w:rPr>
          <w:rFonts w:ascii="宋体" w:eastAsia="宋体" w:hAnsi="宋体" w:hint="eastAsia"/>
          <w:sz w:val="24"/>
        </w:rPr>
        <w:t>日内，向主管税务机关申请办理备案内容的变更。</w:t>
      </w:r>
    </w:p>
    <w:p w:rsidR="00B41AC7" w:rsidRDefault="00B41AC7" w:rsidP="00FD01E3">
      <w:pPr>
        <w:pStyle w:val="4"/>
        <w:ind w:firstLine="480"/>
      </w:pPr>
      <w:r>
        <w:rPr>
          <w:rFonts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《国家税务总局关于部分税务行政审批事项取消后有关管理问题的公告》（国家税务总局公告</w:t>
      </w:r>
      <w:r w:rsidRPr="00DE452A">
        <w:rPr>
          <w:rFonts w:ascii="宋体" w:eastAsia="宋体" w:hAnsi="宋体"/>
          <w:sz w:val="24"/>
        </w:rPr>
        <w:t>2015</w:t>
      </w:r>
      <w:r w:rsidRPr="00DE452A">
        <w:rPr>
          <w:rFonts w:ascii="宋体" w:eastAsia="宋体" w:hAnsi="宋体" w:hint="eastAsia"/>
          <w:sz w:val="24"/>
        </w:rPr>
        <w:t>年第</w:t>
      </w:r>
      <w:r w:rsidRPr="00DE452A">
        <w:rPr>
          <w:rFonts w:ascii="宋体" w:eastAsia="宋体" w:hAnsi="宋体"/>
          <w:sz w:val="24"/>
        </w:rPr>
        <w:t>56</w:t>
      </w:r>
      <w:r w:rsidRPr="00DE452A">
        <w:rPr>
          <w:rFonts w:ascii="宋体" w:eastAsia="宋体" w:hAnsi="宋体" w:hint="eastAsia"/>
          <w:sz w:val="24"/>
        </w:rPr>
        <w:t>号）第三条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《国家税务总局关于发布〈融资租赁货物出口退税管理办法〉的公告》（国家税务总局公告</w:t>
      </w:r>
      <w:r w:rsidRPr="00DE452A">
        <w:rPr>
          <w:rFonts w:ascii="宋体" w:eastAsia="宋体" w:hAnsi="宋体"/>
          <w:sz w:val="24"/>
        </w:rPr>
        <w:t>2014</w:t>
      </w:r>
      <w:r w:rsidRPr="00DE452A">
        <w:rPr>
          <w:rFonts w:ascii="宋体" w:eastAsia="宋体" w:hAnsi="宋体" w:hint="eastAsia"/>
          <w:sz w:val="24"/>
        </w:rPr>
        <w:t>年第</w:t>
      </w:r>
      <w:r w:rsidRPr="00DE452A">
        <w:rPr>
          <w:rFonts w:ascii="宋体" w:eastAsia="宋体" w:hAnsi="宋体"/>
          <w:sz w:val="24"/>
        </w:rPr>
        <w:t>56</w:t>
      </w:r>
      <w:r w:rsidRPr="00DE452A">
        <w:rPr>
          <w:rFonts w:ascii="宋体" w:eastAsia="宋体" w:hAnsi="宋体" w:hint="eastAsia"/>
          <w:sz w:val="24"/>
        </w:rPr>
        <w:t>号）第二章第五条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《国家税务总局关于调整完善外贸综合服务企业办理出口货物退（免）税有关事项的公告》（国家税务总局公告</w:t>
      </w:r>
      <w:r w:rsidRPr="00DE452A">
        <w:rPr>
          <w:rFonts w:ascii="宋体" w:eastAsia="宋体" w:hAnsi="宋体"/>
          <w:sz w:val="24"/>
        </w:rPr>
        <w:t>2017</w:t>
      </w:r>
      <w:r w:rsidRPr="00DE452A">
        <w:rPr>
          <w:rFonts w:ascii="宋体" w:eastAsia="宋体" w:hAnsi="宋体" w:hint="eastAsia"/>
          <w:sz w:val="24"/>
        </w:rPr>
        <w:t>年第</w:t>
      </w:r>
      <w:r w:rsidRPr="00DE452A">
        <w:rPr>
          <w:rFonts w:ascii="宋体" w:eastAsia="宋体" w:hAnsi="宋体"/>
          <w:sz w:val="24"/>
        </w:rPr>
        <w:t>35</w:t>
      </w:r>
      <w:r w:rsidRPr="00DE452A">
        <w:rPr>
          <w:rFonts w:ascii="宋体" w:eastAsia="宋体" w:hAnsi="宋体" w:hint="eastAsia"/>
          <w:sz w:val="24"/>
        </w:rPr>
        <w:t>号）第三条、第四条</w:t>
      </w:r>
    </w:p>
    <w:p w:rsidR="00B41AC7" w:rsidRDefault="00B41AC7" w:rsidP="00FD01E3">
      <w:pPr>
        <w:pStyle w:val="4"/>
        <w:ind w:firstLine="480"/>
      </w:pPr>
      <w:r>
        <w:rPr>
          <w:rFonts w:hint="eastAsia"/>
        </w:rPr>
        <w:lastRenderedPageBreak/>
        <w:t>【办理材料】</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sz w:val="24"/>
        </w:rPr>
        <w:t>1.</w:t>
      </w:r>
      <w:r w:rsidRPr="00DE452A">
        <w:rPr>
          <w:rFonts w:ascii="宋体" w:eastAsia="宋体" w:hAnsi="宋体" w:hint="eastAsia"/>
          <w:sz w:val="24"/>
        </w:rPr>
        <w:t>出口退（免）税备案</w:t>
      </w:r>
      <w:r w:rsidRPr="00DE452A">
        <w:rPr>
          <w:rFonts w:ascii="宋体" w:eastAsia="宋体" w:hAnsi="宋体"/>
          <w:sz w:val="24"/>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9"/>
        <w:gridCol w:w="1855"/>
        <w:gridCol w:w="3240"/>
        <w:gridCol w:w="816"/>
        <w:gridCol w:w="1572"/>
      </w:tblGrid>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黑体"/>
                <w:b/>
                <w:sz w:val="24"/>
                <w:szCs w:val="24"/>
              </w:rPr>
            </w:pPr>
            <w:r w:rsidRPr="00DE452A">
              <w:rPr>
                <w:rFonts w:ascii="宋体" w:eastAsia="宋体" w:hAnsi="宋体" w:cs="黑体" w:hint="eastAsia"/>
                <w:b/>
                <w:sz w:val="24"/>
                <w:szCs w:val="24"/>
              </w:rPr>
              <w:t>序号</w:t>
            </w:r>
          </w:p>
        </w:tc>
        <w:tc>
          <w:tcPr>
            <w:tcW w:w="509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黑体"/>
                <w:b/>
                <w:sz w:val="24"/>
                <w:szCs w:val="24"/>
              </w:rPr>
            </w:pPr>
            <w:r w:rsidRPr="00DE452A">
              <w:rPr>
                <w:rFonts w:ascii="宋体" w:eastAsia="宋体" w:hAnsi="宋体" w:cs="黑体" w:hint="eastAsia"/>
                <w:b/>
                <w:sz w:val="24"/>
                <w:szCs w:val="24"/>
              </w:rPr>
              <w:t>材料名称</w:t>
            </w:r>
          </w:p>
        </w:tc>
        <w:tc>
          <w:tcPr>
            <w:tcW w:w="81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黑体"/>
                <w:b/>
                <w:sz w:val="24"/>
                <w:szCs w:val="24"/>
              </w:rPr>
            </w:pPr>
            <w:r w:rsidRPr="00DE452A">
              <w:rPr>
                <w:rFonts w:ascii="宋体" w:eastAsia="宋体" w:hAnsi="宋体" w:cs="黑体" w:hint="eastAsia"/>
                <w:b/>
                <w:sz w:val="24"/>
                <w:szCs w:val="24"/>
              </w:rPr>
              <w:t>数量</w:t>
            </w:r>
          </w:p>
        </w:tc>
        <w:tc>
          <w:tcPr>
            <w:tcW w:w="157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黑体"/>
                <w:b/>
                <w:sz w:val="24"/>
                <w:szCs w:val="24"/>
              </w:rPr>
            </w:pPr>
            <w:r w:rsidRPr="00DE452A">
              <w:rPr>
                <w:rFonts w:ascii="宋体" w:eastAsia="宋体" w:hAnsi="宋体" w:cs="黑体" w:hint="eastAsia"/>
                <w:b/>
                <w:sz w:val="24"/>
                <w:szCs w:val="24"/>
              </w:rPr>
              <w:t>备注</w:t>
            </w: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509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《出口退（免）税备案表》及电子数据</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电子数据</w:t>
            </w:r>
            <w:r w:rsidRPr="00DE452A">
              <w:rPr>
                <w:rFonts w:ascii="宋体" w:eastAsia="宋体" w:hAnsi="宋体"/>
                <w:sz w:val="24"/>
                <w:szCs w:val="24"/>
              </w:rPr>
              <w:t>1</w:t>
            </w:r>
            <w:r w:rsidRPr="00DE452A">
              <w:rPr>
                <w:rFonts w:ascii="宋体" w:eastAsia="宋体" w:hAnsi="宋体" w:cs="Microsoft Himalaya" w:hint="eastAsia"/>
                <w:sz w:val="24"/>
                <w:szCs w:val="24"/>
              </w:rPr>
              <w:t>份</w:t>
            </w:r>
          </w:p>
        </w:tc>
      </w:tr>
      <w:tr w:rsidR="00B41AC7" w:rsidRPr="00DE452A">
        <w:trPr>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黑体"/>
                <w:b/>
                <w:sz w:val="24"/>
                <w:szCs w:val="24"/>
                <w:lang w:val="zh-CN"/>
              </w:rPr>
            </w:pPr>
            <w:r w:rsidRPr="00DE452A">
              <w:rPr>
                <w:rFonts w:ascii="宋体" w:eastAsia="宋体" w:hAnsi="宋体" w:cs="黑体" w:hint="eastAsia"/>
                <w:b/>
                <w:sz w:val="24"/>
                <w:szCs w:val="24"/>
                <w:lang w:val="zh-CN"/>
              </w:rPr>
              <w:t>有以下情形的，还应提供相应材料</w:t>
            </w: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黑体"/>
                <w:b/>
                <w:sz w:val="24"/>
                <w:szCs w:val="24"/>
                <w:lang w:val="zh-CN"/>
              </w:rPr>
            </w:pPr>
            <w:r w:rsidRPr="00DE452A">
              <w:rPr>
                <w:rFonts w:ascii="宋体" w:eastAsia="宋体" w:hAnsi="宋体" w:cs="黑体" w:hint="eastAsia"/>
                <w:b/>
                <w:sz w:val="24"/>
                <w:szCs w:val="24"/>
                <w:lang w:val="zh-CN"/>
              </w:rPr>
              <w:t>适用情形</w:t>
            </w:r>
          </w:p>
        </w:tc>
        <w:tc>
          <w:tcPr>
            <w:tcW w:w="324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黑体"/>
                <w:b/>
                <w:sz w:val="24"/>
                <w:szCs w:val="24"/>
                <w:lang w:val="zh-CN"/>
              </w:rPr>
            </w:pPr>
            <w:r w:rsidRPr="00DE452A">
              <w:rPr>
                <w:rFonts w:ascii="宋体" w:eastAsia="宋体" w:hAnsi="宋体" w:cs="黑体" w:hint="eastAsia"/>
                <w:b/>
                <w:sz w:val="24"/>
                <w:szCs w:val="24"/>
                <w:lang w:val="zh-CN"/>
              </w:rPr>
              <w:t>材料名称</w:t>
            </w:r>
          </w:p>
        </w:tc>
        <w:tc>
          <w:tcPr>
            <w:tcW w:w="81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黑体"/>
                <w:b/>
                <w:sz w:val="24"/>
                <w:szCs w:val="24"/>
                <w:lang w:val="zh-CN"/>
              </w:rPr>
            </w:pPr>
            <w:r w:rsidRPr="00DE452A">
              <w:rPr>
                <w:rFonts w:ascii="宋体" w:eastAsia="宋体" w:hAnsi="宋体" w:cs="黑体" w:hint="eastAsia"/>
                <w:b/>
                <w:sz w:val="24"/>
                <w:szCs w:val="24"/>
                <w:lang w:val="zh-CN"/>
              </w:rPr>
              <w:t>数量</w:t>
            </w:r>
          </w:p>
        </w:tc>
        <w:tc>
          <w:tcPr>
            <w:tcW w:w="157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黑体"/>
                <w:b/>
                <w:sz w:val="24"/>
                <w:szCs w:val="24"/>
                <w:lang w:val="zh-CN"/>
              </w:rPr>
            </w:pPr>
            <w:r w:rsidRPr="00DE452A">
              <w:rPr>
                <w:rFonts w:ascii="宋体" w:eastAsia="宋体" w:hAnsi="宋体" w:cs="黑体" w:hint="eastAsia"/>
                <w:b/>
                <w:sz w:val="24"/>
                <w:szCs w:val="24"/>
                <w:lang w:val="zh-CN"/>
              </w:rPr>
              <w:t>备注</w:t>
            </w: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Microsoft Himalaya" w:hint="eastAsia"/>
                <w:sz w:val="24"/>
                <w:szCs w:val="24"/>
              </w:rPr>
              <w:t>已办理对外贸易经营者备案登记且从事出口货物劳务的对外贸易经营者</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加盖备案登记专用章的《对外贸易经营者备案登记表》</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未办理备案登记发生委托出口业务的生产企业</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委托代理出口协议</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出口企业或其他单位（未办理备案登记的发生委托出口业务的生产企业和横琴、平潭区内水电气企业除外）</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《中华人民共和国海关报关单位注册登记证书》或加盖海关印章的《海关进出口货物收发货人备案回执》</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横琴、平潭之外的外商投资企业</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《中华人民共和国外商投资企业批准证书》或《外商投资企业设立备案回执》</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从事国际水路运输的增值税零税率应税服务提供者</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《国际船舶运输经营许可证》复印件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从事国际航空运输的增值税零税率应税服务提供者</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经营范围包括</w:t>
            </w:r>
            <w:r w:rsidRPr="00DE452A">
              <w:rPr>
                <w:rFonts w:ascii="宋体" w:eastAsia="宋体" w:cs="黑体" w:hint="eastAsia"/>
                <w:sz w:val="24"/>
                <w:szCs w:val="24"/>
              </w:rPr>
              <w:t>“</w:t>
            </w:r>
            <w:r w:rsidRPr="00DE452A">
              <w:rPr>
                <w:rFonts w:ascii="宋体" w:eastAsia="宋体" w:hAnsi="宋体" w:cs="黑体" w:hint="eastAsia"/>
                <w:sz w:val="24"/>
                <w:szCs w:val="24"/>
              </w:rPr>
              <w:t>国际航空客货邮运输业务</w:t>
            </w:r>
            <w:r w:rsidRPr="00DE452A">
              <w:rPr>
                <w:rFonts w:ascii="宋体" w:eastAsia="宋体" w:cs="黑体" w:hint="eastAsia"/>
                <w:sz w:val="24"/>
                <w:szCs w:val="24"/>
              </w:rPr>
              <w:t>”</w:t>
            </w:r>
            <w:r w:rsidRPr="00DE452A">
              <w:rPr>
                <w:rFonts w:ascii="宋体" w:eastAsia="宋体" w:hAnsi="宋体" w:cs="黑体" w:hint="eastAsia"/>
                <w:sz w:val="24"/>
                <w:szCs w:val="24"/>
              </w:rPr>
              <w:t>的《公共航空运输企业经营许可证》复印件或经营范围包括</w:t>
            </w:r>
            <w:r w:rsidRPr="00DE452A">
              <w:rPr>
                <w:rFonts w:ascii="宋体" w:eastAsia="宋体" w:cs="黑体" w:hint="eastAsia"/>
                <w:sz w:val="24"/>
                <w:szCs w:val="24"/>
              </w:rPr>
              <w:t>“</w:t>
            </w:r>
            <w:r w:rsidRPr="00DE452A">
              <w:rPr>
                <w:rFonts w:ascii="宋体" w:eastAsia="宋体" w:hAnsi="宋体" w:cs="黑体" w:hint="eastAsia"/>
                <w:sz w:val="24"/>
                <w:szCs w:val="24"/>
              </w:rPr>
              <w:t>公务飞行</w:t>
            </w:r>
            <w:r w:rsidRPr="00DE452A">
              <w:rPr>
                <w:rFonts w:ascii="宋体" w:eastAsia="宋体" w:cs="黑体" w:hint="eastAsia"/>
                <w:sz w:val="24"/>
                <w:szCs w:val="24"/>
              </w:rPr>
              <w:t>”</w:t>
            </w:r>
            <w:r w:rsidRPr="00DE452A">
              <w:rPr>
                <w:rFonts w:ascii="宋体" w:eastAsia="宋体" w:hAnsi="宋体" w:cs="黑体" w:hint="eastAsia"/>
                <w:sz w:val="24"/>
                <w:szCs w:val="24"/>
              </w:rPr>
              <w:t>的《通用航空经营许可证》复印件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从事国际公路运输的增值税零税率应税服</w:t>
            </w:r>
            <w:r w:rsidRPr="00DE452A">
              <w:rPr>
                <w:rFonts w:ascii="宋体" w:eastAsia="宋体" w:hAnsi="宋体" w:cs="黑体" w:hint="eastAsia"/>
                <w:sz w:val="24"/>
                <w:szCs w:val="24"/>
              </w:rPr>
              <w:lastRenderedPageBreak/>
              <w:t>务提供者</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lastRenderedPageBreak/>
              <w:t>经营范围包括</w:t>
            </w:r>
            <w:r w:rsidRPr="00DE452A">
              <w:rPr>
                <w:rFonts w:ascii="宋体" w:eastAsia="宋体" w:cs="黑体" w:hint="eastAsia"/>
                <w:sz w:val="24"/>
                <w:szCs w:val="24"/>
              </w:rPr>
              <w:t>“</w:t>
            </w:r>
            <w:r w:rsidRPr="00DE452A">
              <w:rPr>
                <w:rFonts w:ascii="宋体" w:eastAsia="宋体" w:hAnsi="宋体" w:cs="黑体" w:hint="eastAsia"/>
                <w:sz w:val="24"/>
                <w:szCs w:val="24"/>
              </w:rPr>
              <w:t>国际运输</w:t>
            </w:r>
            <w:r w:rsidRPr="00DE452A">
              <w:rPr>
                <w:rFonts w:ascii="宋体" w:eastAsia="宋体" w:cs="黑体" w:hint="eastAsia"/>
                <w:sz w:val="24"/>
                <w:szCs w:val="24"/>
              </w:rPr>
              <w:t>”</w:t>
            </w:r>
            <w:r w:rsidRPr="00DE452A">
              <w:rPr>
                <w:rFonts w:ascii="宋体" w:eastAsia="宋体" w:hAnsi="宋体" w:cs="黑体" w:hint="eastAsia"/>
                <w:sz w:val="24"/>
                <w:szCs w:val="24"/>
              </w:rPr>
              <w:t>的《道路运输经营许可证》</w:t>
            </w:r>
            <w:r w:rsidRPr="00DE452A">
              <w:rPr>
                <w:rFonts w:ascii="宋体" w:eastAsia="宋体" w:hAnsi="宋体" w:cs="黑体" w:hint="eastAsia"/>
                <w:sz w:val="24"/>
                <w:szCs w:val="24"/>
              </w:rPr>
              <w:lastRenderedPageBreak/>
              <w:t>复印件和《国际汽车运输行车许可证》复印件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lastRenderedPageBreak/>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lastRenderedPageBreak/>
              <w:t>从事国际铁路运输的增值税零税率应税服务提供者</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经营范围包括</w:t>
            </w:r>
            <w:r w:rsidRPr="00DE452A">
              <w:rPr>
                <w:rFonts w:ascii="宋体" w:eastAsia="宋体" w:cs="黑体" w:hint="eastAsia"/>
                <w:sz w:val="24"/>
                <w:szCs w:val="24"/>
              </w:rPr>
              <w:t>“</w:t>
            </w:r>
            <w:r w:rsidRPr="00DE452A">
              <w:rPr>
                <w:rFonts w:ascii="宋体" w:eastAsia="宋体" w:hAnsi="宋体" w:cs="黑体" w:hint="eastAsia"/>
                <w:sz w:val="24"/>
                <w:szCs w:val="24"/>
              </w:rPr>
              <w:t>许可经营项目：铁路客货运输</w:t>
            </w:r>
            <w:r w:rsidRPr="00DE452A">
              <w:rPr>
                <w:rFonts w:ascii="宋体" w:eastAsia="宋体" w:cs="黑体" w:hint="eastAsia"/>
                <w:sz w:val="24"/>
                <w:szCs w:val="24"/>
              </w:rPr>
              <w:t>”</w:t>
            </w:r>
            <w:r w:rsidRPr="00DE452A">
              <w:rPr>
                <w:rFonts w:ascii="宋体" w:eastAsia="宋体" w:hAnsi="宋体" w:cs="黑体" w:hint="eastAsia"/>
                <w:sz w:val="24"/>
                <w:szCs w:val="24"/>
              </w:rPr>
              <w:t>的《企业法人营业执照》或其他具有提供铁路客货运输服务资质的证明材料复印件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以公路运输方式提供内地往返香港、澳门的交通运输服务</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《道路运输经营许可证》及持《道路运输证》的直通港澳运输车辆的物权证明复印件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以水路运输方式提供大陆往返台湾交通运输服务</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《台湾海峡两岸间水路运输许可证》及持《台湾海峡两岸间船舶营运证》船舶的物权证明复印件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以水路运输方式提供内地往返香港、澳门交通运输服务</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获得港澳线路运营许可船舶的物权证明复印件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采用程租、期租和湿租方式租赁交通运输工具用于国际运输服务和港澳台运输服务</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程租、期租和湿租合同或协议复印件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对外研发服务、设计服务、技术转让服务</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《技术出口合同登记证》复印件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以航空运输方式提供港澳台运输服务</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经营范围包括</w:t>
            </w:r>
            <w:r w:rsidRPr="00DE452A">
              <w:rPr>
                <w:rFonts w:ascii="宋体" w:eastAsia="宋体" w:cs="黑体" w:hint="eastAsia"/>
                <w:sz w:val="24"/>
                <w:szCs w:val="24"/>
              </w:rPr>
              <w:t>“</w:t>
            </w:r>
            <w:r w:rsidRPr="00DE452A">
              <w:rPr>
                <w:rFonts w:ascii="宋体" w:eastAsia="宋体" w:hAnsi="宋体" w:cs="黑体" w:hint="eastAsia"/>
                <w:sz w:val="24"/>
                <w:szCs w:val="24"/>
              </w:rPr>
              <w:t>国际、国内（含港澳）航空客货邮运输业务</w:t>
            </w:r>
            <w:r w:rsidRPr="00DE452A">
              <w:rPr>
                <w:rFonts w:ascii="宋体" w:eastAsia="宋体" w:cs="黑体" w:hint="eastAsia"/>
                <w:sz w:val="24"/>
                <w:szCs w:val="24"/>
              </w:rPr>
              <w:t>”</w:t>
            </w:r>
            <w:r w:rsidRPr="00DE452A">
              <w:rPr>
                <w:rFonts w:ascii="宋体" w:eastAsia="宋体" w:hAnsi="宋体" w:cs="黑体" w:hint="eastAsia"/>
                <w:sz w:val="24"/>
                <w:szCs w:val="24"/>
              </w:rPr>
              <w:t>的《公共航空运输企业经营许可证》或者经营范围包括</w:t>
            </w:r>
            <w:r w:rsidRPr="00DE452A">
              <w:rPr>
                <w:rFonts w:ascii="宋体" w:eastAsia="宋体" w:cs="黑体" w:hint="eastAsia"/>
                <w:sz w:val="24"/>
                <w:szCs w:val="24"/>
              </w:rPr>
              <w:t>“</w:t>
            </w:r>
            <w:r w:rsidRPr="00DE452A">
              <w:rPr>
                <w:rFonts w:ascii="宋体" w:eastAsia="宋体" w:hAnsi="宋体" w:cs="黑体" w:hint="eastAsia"/>
                <w:sz w:val="24"/>
                <w:szCs w:val="24"/>
              </w:rPr>
              <w:t>公务飞行</w:t>
            </w:r>
            <w:r w:rsidRPr="00DE452A">
              <w:rPr>
                <w:rFonts w:ascii="宋体" w:eastAsia="宋体" w:cs="黑体" w:hint="eastAsia"/>
                <w:sz w:val="24"/>
                <w:szCs w:val="24"/>
              </w:rPr>
              <w:t>”</w:t>
            </w:r>
            <w:r w:rsidRPr="00DE452A">
              <w:rPr>
                <w:rFonts w:ascii="宋体" w:eastAsia="宋体" w:hAnsi="宋体" w:cs="黑体" w:hint="eastAsia"/>
                <w:sz w:val="24"/>
                <w:szCs w:val="24"/>
              </w:rPr>
              <w:t>的《通用航空经营许可证》复印件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以铁路运输方式提供内地往返香港的交通运输服务</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经营范围包括</w:t>
            </w:r>
            <w:r w:rsidRPr="00DE452A">
              <w:rPr>
                <w:rFonts w:ascii="宋体" w:eastAsia="宋体" w:cs="黑体" w:hint="eastAsia"/>
                <w:sz w:val="24"/>
                <w:szCs w:val="24"/>
              </w:rPr>
              <w:t>“</w:t>
            </w:r>
            <w:r w:rsidRPr="00DE452A">
              <w:rPr>
                <w:rFonts w:ascii="宋体" w:eastAsia="宋体" w:hAnsi="宋体" w:cs="黑体" w:hint="eastAsia"/>
                <w:sz w:val="24"/>
                <w:szCs w:val="24"/>
              </w:rPr>
              <w:t>许可经营项目：铁路客货运输</w:t>
            </w:r>
            <w:r w:rsidRPr="00DE452A">
              <w:rPr>
                <w:rFonts w:ascii="宋体" w:eastAsia="宋体" w:cs="黑体" w:hint="eastAsia"/>
                <w:sz w:val="24"/>
                <w:szCs w:val="24"/>
              </w:rPr>
              <w:t>”</w:t>
            </w:r>
            <w:r w:rsidRPr="00DE452A">
              <w:rPr>
                <w:rFonts w:ascii="宋体" w:eastAsia="宋体" w:hAnsi="宋体" w:cs="黑体" w:hint="eastAsia"/>
                <w:sz w:val="24"/>
                <w:szCs w:val="24"/>
              </w:rPr>
              <w:t>的《企业法人营业执照》或其他具有提供铁路客货运输服务资质的证明材料复印件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从事航天运输的增值税零税率应税服务提供者</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经营范围包括</w:t>
            </w:r>
            <w:r w:rsidRPr="00DE452A">
              <w:rPr>
                <w:rFonts w:ascii="宋体" w:eastAsia="宋体" w:cs="黑体" w:hint="eastAsia"/>
                <w:sz w:val="24"/>
                <w:szCs w:val="24"/>
              </w:rPr>
              <w:t>“</w:t>
            </w:r>
            <w:r w:rsidRPr="00DE452A">
              <w:rPr>
                <w:rFonts w:ascii="宋体" w:eastAsia="宋体" w:hAnsi="宋体" w:cs="黑体" w:hint="eastAsia"/>
                <w:sz w:val="24"/>
                <w:szCs w:val="24"/>
              </w:rPr>
              <w:t>商业卫星发射服务</w:t>
            </w:r>
            <w:r w:rsidRPr="00DE452A">
              <w:rPr>
                <w:rFonts w:ascii="宋体" w:eastAsia="宋体" w:cs="黑体" w:hint="eastAsia"/>
                <w:sz w:val="24"/>
                <w:szCs w:val="24"/>
              </w:rPr>
              <w:t>”</w:t>
            </w:r>
            <w:r w:rsidRPr="00DE452A">
              <w:rPr>
                <w:rFonts w:ascii="宋体" w:eastAsia="宋体" w:hAnsi="宋体" w:cs="黑体" w:hint="eastAsia"/>
                <w:sz w:val="24"/>
                <w:szCs w:val="24"/>
              </w:rPr>
              <w:t>的《企业法人营业执照》或国家国防科技工业</w:t>
            </w:r>
            <w:r w:rsidRPr="00DE452A">
              <w:rPr>
                <w:rFonts w:ascii="宋体" w:eastAsia="宋体" w:hAnsi="宋体" w:cs="黑体" w:hint="eastAsia"/>
                <w:sz w:val="24"/>
                <w:szCs w:val="24"/>
              </w:rPr>
              <w:lastRenderedPageBreak/>
              <w:t>局颁发的《民用航天发射项目许可证》或其他具有提供商业卫星发射服务资质的证明材料复印件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lastRenderedPageBreak/>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lang w:val="zh-CN"/>
              </w:rPr>
            </w:pPr>
          </w:p>
        </w:tc>
      </w:tr>
      <w:tr w:rsidR="00B41AC7" w:rsidRPr="00DE452A">
        <w:trPr>
          <w:jc w:val="center"/>
        </w:trPr>
        <w:tc>
          <w:tcPr>
            <w:tcW w:w="2534"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lastRenderedPageBreak/>
              <w:t>经营融资租赁业务出口货物</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从事融资租赁业务资质证明</w:t>
            </w:r>
          </w:p>
        </w:tc>
        <w:tc>
          <w:tcPr>
            <w:tcW w:w="816" w:type="dxa"/>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572" w:type="dxa"/>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融资租赁合同复印件</w:t>
            </w:r>
          </w:p>
        </w:tc>
        <w:tc>
          <w:tcPr>
            <w:tcW w:w="816"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c>
          <w:tcPr>
            <w:tcW w:w="1572"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境外旅客购物离境退（免）税代理机构办理出口退税备案</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与省税务局签订的服务协议</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办理变更出口退（免）税备案</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《出口退（免）税备案表》及电子数据</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r w:rsidRPr="00DE452A">
              <w:rPr>
                <w:rFonts w:ascii="宋体" w:eastAsia="宋体" w:hAnsi="宋体" w:cs="Microsoft Himalaya" w:hint="eastAsia"/>
                <w:sz w:val="24"/>
                <w:szCs w:val="24"/>
                <w:lang w:val="zh-CN"/>
              </w:rPr>
              <w:t>电子数据</w:t>
            </w:r>
            <w:r w:rsidRPr="00DE452A">
              <w:rPr>
                <w:rFonts w:ascii="宋体" w:eastAsia="宋体" w:hAnsi="宋体"/>
                <w:sz w:val="24"/>
                <w:szCs w:val="24"/>
                <w:lang w:val="zh-CN"/>
              </w:rPr>
              <w:t>1</w:t>
            </w:r>
            <w:r w:rsidRPr="00DE452A">
              <w:rPr>
                <w:rFonts w:ascii="宋体" w:eastAsia="宋体" w:hAnsi="宋体" w:cs="Microsoft Himalaya" w:hint="eastAsia"/>
                <w:sz w:val="24"/>
                <w:szCs w:val="24"/>
                <w:lang w:val="zh-CN"/>
              </w:rPr>
              <w:t>份</w:t>
            </w:r>
          </w:p>
        </w:tc>
      </w:tr>
      <w:tr w:rsidR="00B41AC7" w:rsidRPr="00DE452A">
        <w:trPr>
          <w:jc w:val="center"/>
        </w:trPr>
        <w:tc>
          <w:tcPr>
            <w:tcW w:w="253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有关变更项目的批准文件、证明材料复印件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增值税零税率应税服务，应报送增值税零税率应税服务变更项目对应的资料</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办理撤回出口退（免）税备案</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《出口退（免）税备案表》及电子数据</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r w:rsidRPr="00DE452A">
              <w:rPr>
                <w:rFonts w:ascii="宋体" w:eastAsia="宋体" w:hAnsi="宋体" w:cs="黑体" w:hint="eastAsia"/>
                <w:sz w:val="24"/>
                <w:szCs w:val="24"/>
                <w:lang w:val="zh-CN"/>
              </w:rPr>
              <w:t>电子数据</w:t>
            </w:r>
            <w:r w:rsidRPr="00DE452A">
              <w:rPr>
                <w:rFonts w:ascii="宋体" w:eastAsia="宋体" w:hAnsi="宋体"/>
                <w:sz w:val="24"/>
                <w:szCs w:val="24"/>
                <w:lang w:val="zh-CN"/>
              </w:rPr>
              <w:t>1</w:t>
            </w:r>
            <w:r w:rsidRPr="00DE452A">
              <w:rPr>
                <w:rFonts w:ascii="宋体" w:eastAsia="宋体" w:hAnsi="宋体" w:cs="黑体" w:hint="eastAsia"/>
                <w:sz w:val="24"/>
                <w:szCs w:val="24"/>
                <w:lang w:val="zh-CN"/>
              </w:rPr>
              <w:t>份</w:t>
            </w:r>
          </w:p>
        </w:tc>
      </w:tr>
      <w:tr w:rsidR="00B41AC7" w:rsidRPr="00DE452A">
        <w:trPr>
          <w:jc w:val="center"/>
        </w:trPr>
        <w:tc>
          <w:tcPr>
            <w:tcW w:w="2534"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办理撤回出口退（免）税备案时属于合并、分立、改制重组的</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《企业撤回出口退（免）税备案未结清退（免）税确认书》</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合并、分立、改制重组企业决议</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合并、分立、改制重组企业章程</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合并、分立、改制重组相关部门批件</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承继撤回备案企业权利和义务的企业在撤回备案企业所在地的开户银行名称及账号</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253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kern w:val="24"/>
                <w:sz w:val="24"/>
                <w:szCs w:val="24"/>
              </w:rPr>
              <w:t>办理撤回出口退（免）税备案时属于放弃未申报或已申报但尚未办理的出口退（免）税的</w:t>
            </w:r>
          </w:p>
        </w:tc>
        <w:tc>
          <w:tcPr>
            <w:tcW w:w="324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r w:rsidRPr="00DE452A">
              <w:rPr>
                <w:rFonts w:ascii="宋体" w:eastAsia="宋体" w:hAnsi="宋体" w:cs="黑体" w:hint="eastAsia"/>
                <w:kern w:val="24"/>
                <w:sz w:val="24"/>
                <w:szCs w:val="24"/>
              </w:rPr>
              <w:t>放弃未申报或已申报但尚未办理的出口退（免）税声明</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bl>
    <w:p w:rsidR="00B41AC7" w:rsidRPr="00DE452A" w:rsidRDefault="00B41AC7" w:rsidP="00DE452A">
      <w:pPr>
        <w:spacing w:before="56" w:line="360" w:lineRule="auto"/>
        <w:ind w:firstLineChars="200" w:firstLine="480"/>
        <w:rPr>
          <w:rFonts w:ascii="宋体" w:eastAsia="宋体" w:cs="宋体"/>
          <w:sz w:val="24"/>
          <w:lang w:val="zh-CN"/>
        </w:rPr>
      </w:pPr>
      <w:r w:rsidRPr="00DE452A">
        <w:rPr>
          <w:rFonts w:ascii="宋体" w:eastAsia="宋体" w:hAnsi="宋体"/>
          <w:sz w:val="24"/>
        </w:rPr>
        <w:lastRenderedPageBreak/>
        <w:t>2.</w:t>
      </w:r>
      <w:r w:rsidRPr="00DE452A">
        <w:rPr>
          <w:rFonts w:ascii="宋体" w:eastAsia="宋体" w:hAnsi="宋体" w:cs="宋体" w:hint="eastAsia"/>
          <w:sz w:val="24"/>
          <w:lang w:val="zh-CN"/>
        </w:rPr>
        <w:t>生产企业委托代办退税备案：</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5095"/>
        <w:gridCol w:w="816"/>
        <w:gridCol w:w="1572"/>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509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81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157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p>
        </w:tc>
        <w:tc>
          <w:tcPr>
            <w:tcW w:w="50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《代办退税情况备案表》及电子数据</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电子数据</w:t>
            </w:r>
            <w:r w:rsidRPr="00DE452A">
              <w:rPr>
                <w:rFonts w:ascii="宋体" w:eastAsia="宋体" w:hAnsi="宋体"/>
                <w:sz w:val="24"/>
                <w:szCs w:val="24"/>
              </w:rPr>
              <w:t>1</w:t>
            </w:r>
            <w:r w:rsidRPr="00DE452A">
              <w:rPr>
                <w:rFonts w:ascii="宋体" w:eastAsia="宋体" w:hAnsi="宋体" w:cs="Microsoft Himalaya" w:hint="eastAsia"/>
                <w:sz w:val="24"/>
                <w:szCs w:val="24"/>
              </w:rPr>
              <w:t>份</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p>
        </w:tc>
        <w:tc>
          <w:tcPr>
            <w:tcW w:w="50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代办退税账户</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宋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宋体"/>
                <w:sz w:val="24"/>
                <w:szCs w:val="24"/>
              </w:rPr>
            </w:pPr>
          </w:p>
        </w:tc>
      </w:tr>
    </w:tbl>
    <w:p w:rsidR="00B41AC7" w:rsidRPr="00DE452A" w:rsidRDefault="00B41AC7" w:rsidP="00DE452A">
      <w:pPr>
        <w:spacing w:before="56" w:line="360" w:lineRule="auto"/>
        <w:ind w:firstLineChars="200" w:firstLine="480"/>
        <w:rPr>
          <w:rFonts w:ascii="宋体" w:eastAsia="宋体" w:hAnsi="宋体" w:cs="宋体"/>
          <w:sz w:val="24"/>
          <w:lang w:val="zh-CN"/>
        </w:rPr>
      </w:pPr>
      <w:r w:rsidRPr="00DE452A">
        <w:rPr>
          <w:rFonts w:ascii="宋体" w:eastAsia="宋体" w:hAnsi="宋体"/>
          <w:sz w:val="24"/>
        </w:rPr>
        <w:t>3.</w:t>
      </w:r>
      <w:r w:rsidRPr="00DE452A">
        <w:rPr>
          <w:rFonts w:ascii="宋体" w:eastAsia="宋体" w:hAnsi="宋体" w:cs="宋体" w:hint="eastAsia"/>
          <w:sz w:val="24"/>
          <w:lang w:val="zh-CN"/>
        </w:rPr>
        <w:t>外贸综合服务企业代办退税备案</w:t>
      </w:r>
      <w:r w:rsidRPr="00DE452A">
        <w:rPr>
          <w:rFonts w:ascii="宋体" w:eastAsia="宋体" w:hAnsi="宋体" w:cs="宋体"/>
          <w:sz w:val="24"/>
          <w:lang w:val="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9"/>
        <w:gridCol w:w="1701"/>
        <w:gridCol w:w="3394"/>
        <w:gridCol w:w="816"/>
        <w:gridCol w:w="1572"/>
      </w:tblGrid>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509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81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157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p>
        </w:tc>
        <w:tc>
          <w:tcPr>
            <w:tcW w:w="509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《代办退税情况备案表》及电子数据</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电子数据</w:t>
            </w:r>
            <w:r w:rsidRPr="00DE452A">
              <w:rPr>
                <w:rFonts w:ascii="宋体" w:eastAsia="宋体" w:hAnsi="宋体"/>
                <w:sz w:val="24"/>
                <w:szCs w:val="24"/>
              </w:rPr>
              <w:t>1</w:t>
            </w:r>
            <w:r w:rsidRPr="00DE452A">
              <w:rPr>
                <w:rFonts w:ascii="宋体" w:eastAsia="宋体" w:hAnsi="宋体" w:cs="Microsoft Himalaya" w:hint="eastAsia"/>
                <w:sz w:val="24"/>
                <w:szCs w:val="24"/>
              </w:rPr>
              <w:t>份</w:t>
            </w:r>
          </w:p>
        </w:tc>
      </w:tr>
      <w:tr w:rsidR="00B41AC7" w:rsidRPr="00DE452A">
        <w:trPr>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339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81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157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外贸综合服务企业首次办理代办退税备案</w:t>
            </w:r>
          </w:p>
        </w:tc>
        <w:tc>
          <w:tcPr>
            <w:tcW w:w="339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宋体"/>
                <w:sz w:val="24"/>
                <w:szCs w:val="24"/>
              </w:rPr>
            </w:pPr>
            <w:r w:rsidRPr="00DE452A">
              <w:rPr>
                <w:rFonts w:ascii="宋体" w:eastAsia="宋体" w:hAnsi="宋体" w:cs="Microsoft Himalaya" w:hint="eastAsia"/>
                <w:sz w:val="24"/>
                <w:szCs w:val="24"/>
              </w:rPr>
              <w:t>代办退税内部风险管控制度</w:t>
            </w:r>
          </w:p>
        </w:tc>
        <w:tc>
          <w:tcPr>
            <w:tcW w:w="81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7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【通办范围】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lastRenderedPageBreak/>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除按规定需结清出口退（免）税款后才能办理的出口退（免）税备案变更、撤回事项外，即时办结。</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【办理流程】</w:t>
      </w:r>
    </w:p>
    <w:p w:rsidR="00B41AC7" w:rsidRPr="00DE452A" w:rsidRDefault="00FD01E3" w:rsidP="00DE452A">
      <w:pPr>
        <w:spacing w:before="5"/>
        <w:ind w:firstLineChars="200" w:firstLine="480"/>
        <w:jc w:val="center"/>
        <w:rPr>
          <w:rFonts w:ascii="宋体" w:eastAsia="宋体" w:cs="宋体"/>
          <w:sz w:val="24"/>
          <w:lang w:val="zh-CN"/>
        </w:rPr>
      </w:pPr>
      <w:r w:rsidRPr="00E1165A">
        <w:rPr>
          <w:rFonts w:ascii="宋体" w:eastAsia="宋体" w:cs="宋体"/>
          <w:sz w:val="24"/>
        </w:rPr>
        <w:pict>
          <v:shape id="_x0000_i1168" type="#_x0000_t75" style="width:405.75pt;height:116.25pt;mso-position-horizontal-relative:page;mso-position-vertical-relative:page">
            <v:imagedata r:id="rId50"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lastRenderedPageBreak/>
        <w:t>6.</w:t>
      </w:r>
      <w:r w:rsidRPr="00DE452A">
        <w:rPr>
          <w:rFonts w:ascii="宋体" w:eastAsia="宋体" w:hAnsi="宋体" w:hint="eastAsia"/>
          <w:sz w:val="24"/>
        </w:rPr>
        <w:t>备案表中的</w:t>
      </w:r>
      <w:r w:rsidRPr="00DE452A">
        <w:rPr>
          <w:rFonts w:ascii="宋体" w:eastAsia="宋体" w:hint="eastAsia"/>
          <w:sz w:val="24"/>
        </w:rPr>
        <w:t>“</w:t>
      </w:r>
      <w:r w:rsidRPr="00DE452A">
        <w:rPr>
          <w:rFonts w:ascii="宋体" w:eastAsia="宋体" w:hAnsi="宋体" w:hint="eastAsia"/>
          <w:sz w:val="24"/>
        </w:rPr>
        <w:t>退税开户银行账户</w:t>
      </w:r>
      <w:r w:rsidRPr="00DE452A">
        <w:rPr>
          <w:rFonts w:ascii="宋体" w:eastAsia="宋体" w:hint="eastAsia"/>
          <w:sz w:val="24"/>
        </w:rPr>
        <w:t>”</w:t>
      </w:r>
      <w:r w:rsidRPr="00DE452A">
        <w:rPr>
          <w:rFonts w:ascii="宋体" w:eastAsia="宋体" w:hAnsi="宋体" w:hint="eastAsia"/>
          <w:sz w:val="24"/>
        </w:rPr>
        <w:t>须从税务信息报告的银行账号中选择一个填报。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未实行出口退（免）税无纸化申报的纳税人，本事项需到办税服务厅办理。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sz w:val="24"/>
        </w:rPr>
        <w:t>.</w:t>
      </w:r>
      <w:r w:rsidRPr="00DE452A">
        <w:rPr>
          <w:rFonts w:ascii="宋体" w:eastAsia="宋体" w:hAnsi="宋体" w:hint="eastAsia"/>
          <w:sz w:val="24"/>
        </w:rPr>
        <w:t>符合以下条件的出口企业，可向税务机关申请无纸化退税申报：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int="eastAsia"/>
          <w:sz w:val="24"/>
        </w:rPr>
        <w:t>①</w:t>
      </w:r>
      <w:r w:rsidRPr="00DE452A">
        <w:rPr>
          <w:rFonts w:ascii="宋体" w:eastAsia="宋体" w:hAnsi="宋体" w:hint="eastAsia"/>
          <w:sz w:val="24"/>
        </w:rPr>
        <w:t>自愿申请开展出口退（免）税无纸化管理工作，且向主管税务机关承诺能够按规定将有关申报资料留存企业备查；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int="eastAsia"/>
          <w:sz w:val="24"/>
        </w:rPr>
        <w:t>②</w:t>
      </w:r>
      <w:r w:rsidRPr="00DE452A">
        <w:rPr>
          <w:rFonts w:ascii="宋体" w:eastAsia="宋体" w:hAnsi="宋体" w:hint="eastAsia"/>
          <w:sz w:val="24"/>
        </w:rPr>
        <w:t>出口退（免）税企业分类管理类别为一类、二类、三类；</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int="eastAsia"/>
          <w:sz w:val="24"/>
        </w:rPr>
        <w:t>③</w:t>
      </w:r>
      <w:r w:rsidRPr="00DE452A">
        <w:rPr>
          <w:rFonts w:ascii="宋体" w:eastAsia="宋体" w:hAnsi="宋体" w:hint="eastAsia"/>
          <w:sz w:val="24"/>
        </w:rPr>
        <w:t>有税控数字签名证书或主管税务机关认可的其他数字签名证书；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int="eastAsia"/>
          <w:sz w:val="24"/>
        </w:rPr>
        <w:t>④</w:t>
      </w:r>
      <w:r w:rsidRPr="00DE452A">
        <w:rPr>
          <w:rFonts w:ascii="宋体" w:eastAsia="宋体" w:hAnsi="宋体" w:hint="eastAsia"/>
          <w:sz w:val="24"/>
        </w:rPr>
        <w:t>能够按规定报送经数字签名后的出口退（免）税全部申报资料的电子数据。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sz w:val="24"/>
        </w:rPr>
        <w:t>.</w:t>
      </w:r>
      <w:r w:rsidRPr="00DE452A">
        <w:rPr>
          <w:rFonts w:ascii="宋体" w:eastAsia="宋体" w:hAnsi="宋体" w:hint="eastAsia"/>
          <w:sz w:val="24"/>
        </w:rPr>
        <w:t>纳税人报送的融资租赁合同应为有法律效力的中文版。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sz w:val="24"/>
        </w:rPr>
        <w:t>.</w:t>
      </w:r>
      <w:r w:rsidRPr="00DE452A">
        <w:rPr>
          <w:rFonts w:ascii="宋体" w:eastAsia="宋体" w:hAnsi="宋体" w:hint="eastAsia"/>
          <w:sz w:val="24"/>
        </w:rPr>
        <w:t>生产企业与外贸综合服务企业签订的外贸综合服务合同（协议）留存备查。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11</w:t>
      </w:r>
      <w:r w:rsidRPr="00DE452A">
        <w:rPr>
          <w:rFonts w:ascii="宋体" w:eastAsia="宋体"/>
          <w:sz w:val="24"/>
        </w:rPr>
        <w:t>.</w:t>
      </w:r>
      <w:r w:rsidRPr="00DE452A">
        <w:rPr>
          <w:rFonts w:ascii="宋体" w:eastAsia="宋体" w:hAnsi="宋体" w:hint="eastAsia"/>
          <w:sz w:val="24"/>
        </w:rPr>
        <w:t>外贸综合服务企业在办理代办退税备案后，应将下列资料留存备查：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1</w:t>
      </w:r>
      <w:r w:rsidRPr="00DE452A">
        <w:rPr>
          <w:rFonts w:ascii="宋体" w:eastAsia="宋体" w:hAnsi="宋体" w:hint="eastAsia"/>
          <w:sz w:val="24"/>
        </w:rPr>
        <w:t>）与生产企业签订的外贸综合服务合同（协议）。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2</w:t>
      </w:r>
      <w:r w:rsidRPr="00DE452A">
        <w:rPr>
          <w:rFonts w:ascii="宋体" w:eastAsia="宋体" w:hAnsi="宋体" w:hint="eastAsia"/>
          <w:sz w:val="24"/>
        </w:rPr>
        <w:t>）每户委托代办退税生产企业的《代办退税情况备案表》。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ascii="宋体" w:eastAsia="宋体" w:hAnsi="宋体"/>
          <w:sz w:val="24"/>
        </w:rPr>
        <w:t>3</w:t>
      </w:r>
      <w:r w:rsidRPr="00DE452A">
        <w:rPr>
          <w:rFonts w:ascii="宋体" w:eastAsia="宋体" w:hAnsi="宋体" w:hint="eastAsia"/>
          <w:sz w:val="24"/>
        </w:rPr>
        <w:t>）外贸综合服务企业代办退税内部风险管控信息系统建设及应用情况。</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12</w:t>
      </w:r>
      <w:r w:rsidRPr="00DE452A">
        <w:rPr>
          <w:rFonts w:ascii="宋体" w:eastAsia="宋体"/>
          <w:sz w:val="24"/>
        </w:rPr>
        <w:t>.</w:t>
      </w:r>
      <w:r w:rsidRPr="00DE452A">
        <w:rPr>
          <w:rFonts w:ascii="宋体" w:eastAsia="宋体" w:hAnsi="宋体" w:hint="eastAsia"/>
          <w:sz w:val="24"/>
        </w:rPr>
        <w:t>按规定需结清出口退（免）税款后才能办理的出口退（免）税备案变更、撤回事项，应结清退（免）税款后办理。</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《出口退（免）税备案表》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《企业撤回出口退（免）税备案未结清退（免）税确认书》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lastRenderedPageBreak/>
        <w:t>3.</w:t>
      </w:r>
      <w:r w:rsidRPr="00DE452A">
        <w:rPr>
          <w:rFonts w:ascii="宋体" w:eastAsia="宋体" w:hAnsi="宋体" w:hint="eastAsia"/>
          <w:sz w:val="24"/>
        </w:rPr>
        <w:t>《代办退税情况备案表》</w:t>
      </w:r>
    </w:p>
    <w:p w:rsidR="00B41AC7" w:rsidRDefault="00B41AC7" w:rsidP="00FD01E3">
      <w:pPr>
        <w:pStyle w:val="4"/>
        <w:ind w:firstLine="480"/>
      </w:pPr>
      <w:r>
        <w:rPr>
          <w:rFonts w:hint="eastAsia"/>
        </w:rPr>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备案变更电子税务局操作路径：实名登录电子税务局，按照【我要办税】-【出口退税管理】-【申报退税】-【资格信息报告】-【出口退（免）税备案】的路径进入功能模块。</w:t>
      </w:r>
    </w:p>
    <w:p w:rsidR="00B41AC7" w:rsidRDefault="00B41AC7" w:rsidP="00B41AC7">
      <w:pPr>
        <w:pStyle w:val="3"/>
        <w:spacing w:before="300" w:after="300"/>
        <w:ind w:firstLine="562"/>
        <w:rPr>
          <w:kern w:val="0"/>
        </w:rPr>
      </w:pPr>
      <w:bookmarkStart w:id="1104" w:name="_Toc20"/>
      <w:bookmarkStart w:id="1105" w:name="_Toc20501797"/>
      <w:bookmarkStart w:id="1106" w:name="_Toc23155977"/>
      <w:bookmarkStart w:id="1107" w:name="_Toc23500726"/>
      <w:smartTag w:uri="urn:schemas-microsoft-com:office:smarttags" w:element="chsdate">
        <w:smartTagPr>
          <w:attr w:name="Year" w:val="1899"/>
          <w:attr w:name="Month" w:val="12"/>
          <w:attr w:name="Day" w:val="30"/>
          <w:attr w:name="IsLunarDate" w:val="False"/>
          <w:attr w:name="IsROCDate" w:val="False"/>
        </w:smartTagPr>
        <w:r>
          <w:rPr>
            <w:kern w:val="0"/>
          </w:rPr>
          <w:t>7.1.2</w:t>
        </w:r>
      </w:smartTag>
      <w:r>
        <w:rPr>
          <w:kern w:val="0"/>
        </w:rPr>
        <w:t>—142</w:t>
      </w:r>
      <w:r>
        <w:rPr>
          <w:rFonts w:hint="eastAsia"/>
          <w:kern w:val="0"/>
        </w:rPr>
        <w:t xml:space="preserve">　　退税商店资格信息报告</w:t>
      </w:r>
      <w:bookmarkEnd w:id="1104"/>
      <w:bookmarkEnd w:id="1105"/>
      <w:bookmarkEnd w:id="1106"/>
      <w:bookmarkEnd w:id="1107"/>
    </w:p>
    <w:p w:rsidR="00B41AC7" w:rsidRDefault="00B41AC7" w:rsidP="00FD01E3">
      <w:pPr>
        <w:pStyle w:val="4"/>
        <w:ind w:firstLine="480"/>
      </w:pPr>
      <w:r>
        <w:rPr>
          <w:rFonts w:hint="eastAsia"/>
        </w:rPr>
        <w:t>【事项名称】</w:t>
      </w:r>
    </w:p>
    <w:p w:rsidR="00B41AC7" w:rsidRPr="00DE452A" w:rsidRDefault="00B41AC7" w:rsidP="00DE452A">
      <w:pPr>
        <w:spacing w:line="360" w:lineRule="auto"/>
        <w:ind w:firstLineChars="200" w:firstLine="480"/>
        <w:rPr>
          <w:rFonts w:ascii="宋体" w:eastAsia="宋体"/>
          <w:kern w:val="24"/>
          <w:sz w:val="24"/>
        </w:rPr>
      </w:pPr>
      <w:r w:rsidRPr="00DE452A">
        <w:rPr>
          <w:rFonts w:ascii="宋体" w:eastAsia="宋体" w:hAnsi="宋体" w:hint="eastAsia"/>
          <w:kern w:val="24"/>
          <w:sz w:val="24"/>
        </w:rPr>
        <w:t>退税商店资格信息报告</w:t>
      </w:r>
    </w:p>
    <w:p w:rsidR="00B41AC7" w:rsidRPr="00751588" w:rsidRDefault="00B41AC7" w:rsidP="00FD01E3">
      <w:pPr>
        <w:pStyle w:val="4"/>
        <w:ind w:firstLine="480"/>
        <w:rPr>
          <w:color w:val="000000"/>
          <w:kern w:val="24"/>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kern w:val="24"/>
          <w:sz w:val="24"/>
        </w:rPr>
      </w:pPr>
      <w:r w:rsidRPr="00DE452A">
        <w:rPr>
          <w:rFonts w:ascii="宋体" w:eastAsia="宋体" w:hAnsi="宋体" w:hint="eastAsia"/>
          <w:kern w:val="24"/>
          <w:sz w:val="24"/>
        </w:rPr>
        <w:t>退税商店资格信息报告事项是指在落实境外旅客购物离境退税政策中，向境外旅客销售离境可申请退税物品的企业，向主管税务机关申请退税商店资格备案。</w:t>
      </w:r>
    </w:p>
    <w:p w:rsidR="00B41AC7" w:rsidRPr="00DE452A" w:rsidRDefault="00B41AC7" w:rsidP="00DE452A">
      <w:pPr>
        <w:spacing w:line="360" w:lineRule="auto"/>
        <w:ind w:firstLineChars="200" w:firstLine="480"/>
        <w:rPr>
          <w:rFonts w:ascii="宋体" w:eastAsia="宋体"/>
          <w:kern w:val="24"/>
          <w:sz w:val="24"/>
        </w:rPr>
      </w:pPr>
      <w:r w:rsidRPr="00DE452A">
        <w:rPr>
          <w:rFonts w:ascii="宋体" w:eastAsia="宋体" w:hAnsi="宋体" w:hint="eastAsia"/>
          <w:kern w:val="24"/>
          <w:sz w:val="24"/>
        </w:rPr>
        <w:t>申请办理退税商店备案企业应满足以下条件：</w:t>
      </w:r>
    </w:p>
    <w:p w:rsidR="00B41AC7" w:rsidRPr="00DE452A" w:rsidRDefault="00B41AC7" w:rsidP="00DE452A">
      <w:pPr>
        <w:spacing w:line="360" w:lineRule="auto"/>
        <w:ind w:firstLineChars="200" w:firstLine="480"/>
        <w:rPr>
          <w:rFonts w:ascii="宋体" w:eastAsia="宋体"/>
          <w:kern w:val="24"/>
          <w:sz w:val="24"/>
        </w:rPr>
      </w:pPr>
      <w:r w:rsidRPr="00DE452A">
        <w:rPr>
          <w:rFonts w:ascii="宋体" w:eastAsia="宋体" w:hAnsi="宋体"/>
          <w:kern w:val="24"/>
          <w:sz w:val="24"/>
        </w:rPr>
        <w:t>1.</w:t>
      </w:r>
      <w:r w:rsidRPr="00DE452A">
        <w:rPr>
          <w:rFonts w:ascii="宋体" w:eastAsia="宋体" w:hAnsi="宋体" w:hint="eastAsia"/>
          <w:kern w:val="24"/>
          <w:sz w:val="24"/>
        </w:rPr>
        <w:t>具有增值税一般纳税人资格；</w:t>
      </w:r>
    </w:p>
    <w:p w:rsidR="00B41AC7" w:rsidRPr="00DE452A" w:rsidRDefault="00B41AC7" w:rsidP="00DE452A">
      <w:pPr>
        <w:spacing w:line="360" w:lineRule="auto"/>
        <w:ind w:firstLineChars="200" w:firstLine="480"/>
        <w:rPr>
          <w:rFonts w:ascii="宋体" w:eastAsia="宋体"/>
          <w:kern w:val="24"/>
          <w:sz w:val="24"/>
        </w:rPr>
      </w:pPr>
      <w:r w:rsidRPr="00DE452A">
        <w:rPr>
          <w:rFonts w:ascii="宋体" w:eastAsia="宋体" w:hAnsi="宋体"/>
          <w:kern w:val="24"/>
          <w:sz w:val="24"/>
        </w:rPr>
        <w:t>2.</w:t>
      </w:r>
      <w:r w:rsidRPr="00DE452A">
        <w:rPr>
          <w:rFonts w:ascii="宋体" w:eastAsia="宋体" w:hAnsi="宋体" w:hint="eastAsia"/>
          <w:kern w:val="24"/>
          <w:sz w:val="24"/>
        </w:rPr>
        <w:t>纳税信用级别在</w:t>
      </w:r>
      <w:r w:rsidRPr="00DE452A">
        <w:rPr>
          <w:rFonts w:ascii="宋体" w:eastAsia="宋体" w:hAnsi="宋体"/>
          <w:kern w:val="24"/>
          <w:sz w:val="24"/>
        </w:rPr>
        <w:t>B</w:t>
      </w:r>
      <w:r w:rsidRPr="00DE452A">
        <w:rPr>
          <w:rFonts w:ascii="宋体" w:eastAsia="宋体" w:hAnsi="宋体" w:hint="eastAsia"/>
          <w:kern w:val="24"/>
          <w:sz w:val="24"/>
        </w:rPr>
        <w:t>级以上；</w:t>
      </w:r>
    </w:p>
    <w:p w:rsidR="00B41AC7" w:rsidRPr="00DE452A" w:rsidRDefault="00B41AC7" w:rsidP="00DE452A">
      <w:pPr>
        <w:spacing w:line="360" w:lineRule="auto"/>
        <w:ind w:firstLineChars="200" w:firstLine="480"/>
        <w:rPr>
          <w:rFonts w:ascii="宋体" w:eastAsia="宋体"/>
          <w:kern w:val="24"/>
          <w:sz w:val="24"/>
        </w:rPr>
      </w:pPr>
      <w:r w:rsidRPr="00DE452A">
        <w:rPr>
          <w:rFonts w:ascii="宋体" w:eastAsia="宋体" w:hAnsi="宋体"/>
          <w:kern w:val="24"/>
          <w:sz w:val="24"/>
        </w:rPr>
        <w:t>3.</w:t>
      </w:r>
      <w:r w:rsidRPr="00DE452A">
        <w:rPr>
          <w:rFonts w:ascii="宋体" w:eastAsia="宋体" w:hAnsi="宋体" w:hint="eastAsia"/>
          <w:kern w:val="24"/>
          <w:sz w:val="24"/>
        </w:rPr>
        <w:t>同意安装、使用离境退税管理系统，并保证系统应当具备的运行条件，能够及时、准确地向主管税务机关报送相关信息；</w:t>
      </w:r>
    </w:p>
    <w:p w:rsidR="00B41AC7" w:rsidRPr="00DE452A" w:rsidRDefault="00B41AC7" w:rsidP="00DE452A">
      <w:pPr>
        <w:spacing w:line="360" w:lineRule="auto"/>
        <w:ind w:firstLineChars="200" w:firstLine="480"/>
        <w:rPr>
          <w:rFonts w:ascii="宋体" w:eastAsia="宋体"/>
          <w:kern w:val="24"/>
          <w:sz w:val="24"/>
        </w:rPr>
      </w:pPr>
      <w:r w:rsidRPr="00DE452A">
        <w:rPr>
          <w:rFonts w:ascii="宋体" w:eastAsia="宋体" w:hAnsi="宋体"/>
          <w:kern w:val="24"/>
          <w:sz w:val="24"/>
        </w:rPr>
        <w:t>4.</w:t>
      </w:r>
      <w:r w:rsidRPr="00DE452A">
        <w:rPr>
          <w:rFonts w:ascii="宋体" w:eastAsia="宋体" w:hAnsi="宋体" w:hint="eastAsia"/>
          <w:kern w:val="24"/>
          <w:sz w:val="24"/>
        </w:rPr>
        <w:t>已经安装并使用增值税发票系统升级版；</w:t>
      </w:r>
    </w:p>
    <w:p w:rsidR="00B41AC7" w:rsidRPr="00DE452A" w:rsidRDefault="00B41AC7" w:rsidP="00DE452A">
      <w:pPr>
        <w:spacing w:line="360" w:lineRule="auto"/>
        <w:ind w:firstLineChars="200" w:firstLine="480"/>
        <w:rPr>
          <w:rFonts w:ascii="宋体" w:eastAsia="宋体"/>
          <w:kern w:val="24"/>
          <w:sz w:val="24"/>
        </w:rPr>
      </w:pPr>
      <w:r w:rsidRPr="00DE452A">
        <w:rPr>
          <w:rFonts w:ascii="宋体" w:eastAsia="宋体" w:hAnsi="宋体"/>
          <w:kern w:val="24"/>
          <w:sz w:val="24"/>
        </w:rPr>
        <w:t>5.</w:t>
      </w:r>
      <w:r w:rsidRPr="00DE452A">
        <w:rPr>
          <w:rFonts w:ascii="宋体" w:eastAsia="宋体" w:hAnsi="宋体" w:hint="eastAsia"/>
          <w:kern w:val="24"/>
          <w:sz w:val="24"/>
        </w:rPr>
        <w:t>同意单独设置退税物品销售明细账，并准确核算。</w:t>
      </w:r>
    </w:p>
    <w:p w:rsidR="00B41AC7" w:rsidRPr="00DE452A" w:rsidRDefault="00B41AC7" w:rsidP="00DE452A">
      <w:pPr>
        <w:spacing w:line="360" w:lineRule="auto"/>
        <w:ind w:firstLineChars="200" w:firstLine="480"/>
        <w:rPr>
          <w:rFonts w:ascii="宋体" w:eastAsia="宋体" w:hAnsi="宋体"/>
          <w:kern w:val="24"/>
          <w:sz w:val="24"/>
        </w:rPr>
      </w:pPr>
      <w:r w:rsidRPr="00DE452A">
        <w:rPr>
          <w:rFonts w:ascii="宋体" w:eastAsia="宋体" w:hAnsi="宋体" w:hint="eastAsia"/>
          <w:kern w:val="24"/>
          <w:sz w:val="24"/>
        </w:rPr>
        <w:t>退税商店备案资料所载内容发生变化的，应自有关变更之日起</w:t>
      </w:r>
      <w:r w:rsidRPr="00DE452A">
        <w:rPr>
          <w:rFonts w:eastAsia="宋体"/>
          <w:kern w:val="24"/>
          <w:sz w:val="24"/>
        </w:rPr>
        <w:t>10</w:t>
      </w:r>
      <w:r w:rsidRPr="00DE452A">
        <w:rPr>
          <w:rFonts w:ascii="宋体" w:eastAsia="宋体" w:hAnsi="宋体" w:hint="eastAsia"/>
          <w:kern w:val="24"/>
          <w:sz w:val="24"/>
        </w:rPr>
        <w:t>日内向主管税务机关办理变更手续。主管税务机关办理变更手续后，应在5个工作日内将变更情况逐级报省税务局</w:t>
      </w:r>
    </w:p>
    <w:p w:rsidR="00B41AC7" w:rsidRDefault="00B41AC7" w:rsidP="00FD01E3">
      <w:pPr>
        <w:pStyle w:val="4"/>
        <w:ind w:firstLine="480"/>
      </w:pPr>
      <w:r>
        <w:rPr>
          <w:rFonts w:hint="eastAsia"/>
        </w:rPr>
        <w:lastRenderedPageBreak/>
        <w:t>【设定依据】</w:t>
      </w:r>
    </w:p>
    <w:p w:rsidR="00B41AC7" w:rsidRPr="00DE452A" w:rsidRDefault="00B41AC7" w:rsidP="00DE452A">
      <w:pPr>
        <w:spacing w:line="360" w:lineRule="auto"/>
        <w:ind w:firstLineChars="200" w:firstLine="480"/>
        <w:rPr>
          <w:rFonts w:ascii="宋体" w:eastAsia="宋体"/>
          <w:kern w:val="24"/>
          <w:sz w:val="24"/>
        </w:rPr>
      </w:pPr>
      <w:r w:rsidRPr="00DE452A">
        <w:rPr>
          <w:rFonts w:ascii="宋体" w:eastAsia="宋体" w:hAnsi="宋体" w:hint="eastAsia"/>
          <w:sz w:val="24"/>
        </w:rPr>
        <w:t>《国家税务总局关于发布〈境外旅客购物离境退税管理办法（试行）〉的公告》（国家税务总局公告</w:t>
      </w:r>
      <w:r w:rsidRPr="00DE452A">
        <w:rPr>
          <w:rFonts w:eastAsia="宋体"/>
          <w:sz w:val="24"/>
        </w:rPr>
        <w:t>2015</w:t>
      </w:r>
      <w:r w:rsidRPr="00DE452A">
        <w:rPr>
          <w:rFonts w:ascii="宋体" w:eastAsia="宋体" w:hAnsi="宋体" w:hint="eastAsia"/>
          <w:sz w:val="24"/>
        </w:rPr>
        <w:t>年第</w:t>
      </w:r>
      <w:r w:rsidRPr="00DE452A">
        <w:rPr>
          <w:rFonts w:eastAsia="宋体"/>
          <w:sz w:val="24"/>
        </w:rPr>
        <w:t>41</w:t>
      </w:r>
      <w:r w:rsidRPr="00DE452A">
        <w:rPr>
          <w:rFonts w:ascii="宋体" w:eastAsia="宋体" w:hAnsi="宋体" w:hint="eastAsia"/>
          <w:sz w:val="24"/>
        </w:rPr>
        <w:t>号）第二章第四条</w:t>
      </w:r>
    </w:p>
    <w:p w:rsidR="00B41AC7" w:rsidRDefault="00B41AC7" w:rsidP="00FD01E3">
      <w:pPr>
        <w:pStyle w:val="4"/>
        <w:ind w:firstLine="480"/>
      </w:pPr>
      <w:r>
        <w:rPr>
          <w:rFonts w:hint="eastAsia"/>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1570"/>
        <w:gridCol w:w="3456"/>
        <w:gridCol w:w="912"/>
        <w:gridCol w:w="1546"/>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502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91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154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502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《境外旅客购物离境退税商店备案表》及电子数据</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154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电子数据</w:t>
            </w:r>
            <w:r w:rsidRPr="00DE452A">
              <w:rPr>
                <w:rFonts w:ascii="宋体" w:eastAsia="宋体" w:hAnsi="宋体"/>
                <w:sz w:val="24"/>
                <w:szCs w:val="24"/>
              </w:rPr>
              <w:t>1</w:t>
            </w:r>
            <w:r w:rsidRPr="00DE452A">
              <w:rPr>
                <w:rFonts w:ascii="宋体" w:eastAsia="宋体" w:hAnsi="宋体" w:cs="Microsoft Himalaya" w:hint="eastAsia"/>
                <w:sz w:val="24"/>
                <w:szCs w:val="24"/>
              </w:rPr>
              <w:t>份</w:t>
            </w:r>
          </w:p>
        </w:tc>
      </w:tr>
      <w:tr w:rsidR="00B41AC7" w:rsidRPr="00DE452A">
        <w:trPr>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25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345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91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154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25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Microsoft Himalaya" w:hint="eastAsia"/>
                <w:sz w:val="24"/>
                <w:szCs w:val="24"/>
              </w:rPr>
              <w:t>申请退税商店备案</w:t>
            </w:r>
          </w:p>
        </w:tc>
        <w:tc>
          <w:tcPr>
            <w:tcW w:w="345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同意做到</w:t>
            </w:r>
            <w:r w:rsidRPr="00DE452A">
              <w:rPr>
                <w:rFonts w:ascii="宋体" w:eastAsia="宋体" w:cs="Microsoft Himalaya" w:hint="eastAsia"/>
                <w:sz w:val="24"/>
                <w:szCs w:val="24"/>
              </w:rPr>
              <w:t>“</w:t>
            </w:r>
            <w:r w:rsidRPr="00DE452A">
              <w:rPr>
                <w:rFonts w:ascii="宋体" w:eastAsia="宋体" w:hAnsi="宋体" w:cs="Microsoft Himalaya" w:hint="eastAsia"/>
                <w:sz w:val="24"/>
                <w:szCs w:val="24"/>
              </w:rPr>
              <w:t>安装、使用离境退税管理系统，并保证系统应当具备的运行条件，能够及时、准确地向主管税务机关报送相关信息</w:t>
            </w:r>
            <w:r w:rsidRPr="00DE452A">
              <w:rPr>
                <w:rFonts w:ascii="宋体" w:eastAsia="宋体" w:cs="Microsoft Himalaya" w:hint="eastAsia"/>
                <w:sz w:val="24"/>
                <w:szCs w:val="24"/>
              </w:rPr>
              <w:t>”</w:t>
            </w:r>
            <w:r w:rsidRPr="00DE452A">
              <w:rPr>
                <w:rFonts w:ascii="宋体" w:eastAsia="宋体" w:hAnsi="宋体" w:cs="Microsoft Himalaya" w:hint="eastAsia"/>
                <w:sz w:val="24"/>
                <w:szCs w:val="24"/>
              </w:rPr>
              <w:t>及</w:t>
            </w:r>
            <w:r w:rsidRPr="00DE452A">
              <w:rPr>
                <w:rFonts w:ascii="宋体" w:eastAsia="宋体" w:cs="Microsoft Himalaya" w:hint="eastAsia"/>
                <w:sz w:val="24"/>
                <w:szCs w:val="24"/>
              </w:rPr>
              <w:t>“</w:t>
            </w:r>
            <w:r w:rsidRPr="00DE452A">
              <w:rPr>
                <w:rFonts w:ascii="宋体" w:eastAsia="宋体" w:hAnsi="宋体" w:cs="Microsoft Himalaya" w:hint="eastAsia"/>
                <w:sz w:val="24"/>
                <w:szCs w:val="24"/>
              </w:rPr>
              <w:t>同意单独设置退税物品销售明细账，并准确核算</w:t>
            </w:r>
            <w:r w:rsidRPr="00DE452A">
              <w:rPr>
                <w:rFonts w:ascii="宋体" w:eastAsia="宋体" w:cs="Microsoft Himalaya" w:hint="eastAsia"/>
                <w:sz w:val="24"/>
                <w:szCs w:val="24"/>
              </w:rPr>
              <w:t>”</w:t>
            </w:r>
            <w:r w:rsidRPr="00DE452A">
              <w:rPr>
                <w:rFonts w:ascii="宋体" w:eastAsia="宋体" w:hAnsi="宋体" w:cs="Microsoft Himalaya" w:hint="eastAsia"/>
                <w:sz w:val="24"/>
                <w:szCs w:val="24"/>
              </w:rPr>
              <w:t>的书面同意书</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4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225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Microsoft Himalaya" w:hint="eastAsia"/>
                <w:sz w:val="24"/>
                <w:szCs w:val="24"/>
              </w:rPr>
              <w:t>申请退税商店备案变更</w:t>
            </w:r>
          </w:p>
        </w:tc>
        <w:tc>
          <w:tcPr>
            <w:tcW w:w="345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备案资料内容发生变化的相关证件及资料复印件</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54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2.办税服务厅办理。办税服务厅的具体地点可从国家税务总局福建省税务局网站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【通办范围】</w:t>
      </w:r>
    </w:p>
    <w:p w:rsidR="00B41AC7" w:rsidRDefault="00B41AC7" w:rsidP="00B41AC7">
      <w:pPr>
        <w:ind w:firstLineChars="200" w:firstLine="440"/>
        <w:rPr>
          <w:rFonts w:ascii="宋体" w:eastAsia="黑体" w:hAnsi="宋体"/>
        </w:rPr>
      </w:pPr>
      <w:r>
        <w:rPr>
          <w:rFonts w:ascii="宋体" w:eastAsia="黑体" w:hAnsi="宋体" w:hint="eastAsia"/>
        </w:rPr>
        <w:t>无</w:t>
      </w:r>
    </w:p>
    <w:p w:rsidR="00B41AC7" w:rsidRDefault="00B41AC7" w:rsidP="00FD01E3">
      <w:pPr>
        <w:pStyle w:val="4"/>
        <w:ind w:firstLine="480"/>
      </w:pPr>
      <w:r>
        <w:rPr>
          <w:rFonts w:hint="eastAsia"/>
        </w:rPr>
        <w:lastRenderedPageBreak/>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主管税务机关受理后应当在</w:t>
      </w:r>
      <w:r w:rsidRPr="00DE452A">
        <w:rPr>
          <w:rFonts w:eastAsia="宋体"/>
          <w:sz w:val="24"/>
        </w:rPr>
        <w:t>5</w:t>
      </w:r>
      <w:r w:rsidRPr="00DE452A">
        <w:rPr>
          <w:rFonts w:ascii="宋体" w:eastAsia="宋体" w:hAnsi="宋体" w:hint="eastAsia"/>
          <w:sz w:val="24"/>
        </w:rPr>
        <w:t>个工作日内逐级报送至省税务局备案；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省税务局应在收到备案资料</w:t>
      </w:r>
      <w:r w:rsidRPr="00DE452A">
        <w:rPr>
          <w:rFonts w:eastAsia="宋体"/>
          <w:sz w:val="24"/>
        </w:rPr>
        <w:t>15</w:t>
      </w:r>
      <w:r w:rsidRPr="00DE452A">
        <w:rPr>
          <w:rFonts w:ascii="宋体" w:eastAsia="宋体" w:hAnsi="宋体" w:hint="eastAsia"/>
          <w:sz w:val="24"/>
        </w:rPr>
        <w:t>个工作日内审核备案条件。</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【办理流程】</w:t>
      </w:r>
    </w:p>
    <w:p w:rsidR="00B41AC7" w:rsidRDefault="00FD01E3" w:rsidP="00DE452A">
      <w:pPr>
        <w:ind w:firstLineChars="200" w:firstLine="482"/>
        <w:rPr>
          <w:rFonts w:ascii="宋体" w:eastAsia="黑体" w:hAnsi="宋体"/>
          <w:b/>
        </w:rPr>
      </w:pPr>
      <w:r w:rsidRPr="00E1165A">
        <w:rPr>
          <w:rFonts w:ascii="宋体" w:eastAsia="宋体"/>
          <w:b/>
          <w:sz w:val="24"/>
        </w:rPr>
        <w:pict>
          <v:shape id="_x0000_i1169" type="#_x0000_t75" alt="出口退免税流程图(商店）" style="width:408pt;height:141pt;mso-position-horizontal-relative:page;mso-position-vertical-relative:page">
            <v:imagedata r:id="rId51"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lastRenderedPageBreak/>
        <w:t>4.</w:t>
      </w:r>
      <w:r w:rsidRPr="00DE452A">
        <w:rPr>
          <w:rFonts w:ascii="宋体" w:eastAsia="宋体" w:hAnsi="宋体" w:hint="eastAsia"/>
          <w:sz w:val="24"/>
        </w:rPr>
        <w:t>退税商店应当在其经营场所显著位置悬挂省税务局统一颁发的退税商店标识，便于境外旅客识别。</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《境外旅客购物离境退税商店备案表》</w:t>
      </w:r>
    </w:p>
    <w:p w:rsidR="00B41AC7" w:rsidRDefault="00B41AC7" w:rsidP="00FD01E3">
      <w:pPr>
        <w:pStyle w:val="4"/>
        <w:ind w:firstLine="480"/>
      </w:pPr>
      <w:r>
        <w:rPr>
          <w:rFonts w:hint="eastAsia"/>
        </w:rPr>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1.离境退税管理信息系统操作路径：【定点商店管理】</w:t>
      </w:r>
      <w:r w:rsidRPr="00DE452A">
        <w:rPr>
          <w:rFonts w:ascii="宋体" w:eastAsia="宋体" w:hAnsi="宋体"/>
          <w:sz w:val="24"/>
        </w:rPr>
        <w:t>—</w:t>
      </w:r>
      <w:r w:rsidRPr="00DE452A">
        <w:rPr>
          <w:rFonts w:ascii="宋体" w:eastAsia="宋体" w:hAnsi="宋体" w:hint="eastAsia"/>
          <w:sz w:val="24"/>
        </w:rPr>
        <w:t>【商店备案】</w:t>
      </w:r>
      <w:r w:rsidRPr="00DE452A">
        <w:rPr>
          <w:rFonts w:ascii="宋体" w:eastAsia="宋体" w:hAnsi="宋体"/>
          <w:sz w:val="24"/>
        </w:rPr>
        <w:t>/</w:t>
      </w:r>
      <w:r w:rsidRPr="00DE452A">
        <w:rPr>
          <w:rFonts w:ascii="宋体" w:eastAsia="宋体" w:hAnsi="宋体" w:hint="eastAsia"/>
          <w:sz w:val="24"/>
        </w:rPr>
        <w:t>【商店变更】。</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2.电子税务局操作路径：登录电子税务局，按照【我要办税】-【出口退税管理】-【申报退税】-【资格信息报告】的路径进入功能模块。</w:t>
      </w:r>
    </w:p>
    <w:p w:rsidR="00B41AC7" w:rsidRDefault="00B41AC7" w:rsidP="00B41AC7">
      <w:pPr>
        <w:pStyle w:val="3"/>
        <w:spacing w:before="300" w:after="300"/>
        <w:ind w:firstLine="562"/>
        <w:rPr>
          <w:kern w:val="0"/>
          <w:sz w:val="10"/>
          <w:szCs w:val="10"/>
        </w:rPr>
      </w:pPr>
      <w:bookmarkStart w:id="1108" w:name="_Toc29706"/>
      <w:bookmarkStart w:id="1109" w:name="_Toc20501798"/>
      <w:bookmarkStart w:id="1110" w:name="_Toc23155978"/>
      <w:bookmarkStart w:id="1111" w:name="_Toc23500727"/>
      <w:smartTag w:uri="urn:schemas-microsoft-com:office:smarttags" w:element="chsdate">
        <w:smartTagPr>
          <w:attr w:name="Year" w:val="1899"/>
          <w:attr w:name="Month" w:val="12"/>
          <w:attr w:name="Day" w:val="30"/>
          <w:attr w:name="IsLunarDate" w:val="False"/>
          <w:attr w:name="IsROCDate" w:val="False"/>
        </w:smartTagPr>
        <w:r>
          <w:rPr>
            <w:kern w:val="0"/>
          </w:rPr>
          <w:t>7.1.3</w:t>
        </w:r>
      </w:smartTag>
      <w:r>
        <w:rPr>
          <w:kern w:val="0"/>
        </w:rPr>
        <w:t>—143</w:t>
      </w:r>
      <w:r>
        <w:rPr>
          <w:rFonts w:hint="eastAsia"/>
          <w:kern w:val="0"/>
        </w:rPr>
        <w:t xml:space="preserve">　　其他出口退（免）税备案</w:t>
      </w:r>
      <w:bookmarkEnd w:id="1108"/>
      <w:bookmarkEnd w:id="1109"/>
      <w:bookmarkEnd w:id="1110"/>
      <w:bookmarkEnd w:id="1111"/>
    </w:p>
    <w:p w:rsidR="00B41AC7" w:rsidRDefault="00B41AC7" w:rsidP="00FD01E3">
      <w:pPr>
        <w:pStyle w:val="4"/>
        <w:ind w:firstLine="480"/>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其他出口退（免）税备案</w:t>
      </w:r>
    </w:p>
    <w:p w:rsidR="00B41AC7" w:rsidRPr="00751588" w:rsidRDefault="00B41AC7" w:rsidP="00FD01E3">
      <w:pPr>
        <w:pStyle w:val="4"/>
        <w:ind w:firstLine="480"/>
        <w:rPr>
          <w:color w:val="000000"/>
          <w:kern w:val="24"/>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其他出口退（免）税备案事项是指出口企业为申报出口退（免）税或其他涉税业务而向税务机关申请办理的备案以及后续变更。本事项具体包括：集团公司成员企业备案、免税品经营企业销售货物退税备案、边贸代理出口备案。</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集团公司成员企业备案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需要认定为可按收购视同自产货物申报免抵退税的集团公司，集团公司总部需向集团公司总部所在地的主管税务机关申请办理集团公司成员企业备案手续。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集团公司成员企业备案内容发生变更的，集团公司总部应向主管税务机关报送相关资料，重新办理备案。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lastRenderedPageBreak/>
        <w:t>集团公司成员企业备案不需要单独撤回，该备案信息随着集团公司总部出口退（免）税备案的撤回而失效。</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免税品经营企业销售货物退税备案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免税品经营企业享受销售货物退税政策的，应向主管税务机关申请备案。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如企业的经营范围发生变化，应在变化之日后的首个增值税纳税申报期内进行备案变更。</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边贸代理出口备案</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从事以边境小额贸易方式代理外国企业、外国自然人报关出口货物业务的企业，需在货物报关出口之日（以出口货物报关单上的出口日期为准）次月起至次年</w:t>
      </w:r>
      <w:r w:rsidRPr="00DE452A">
        <w:rPr>
          <w:rFonts w:eastAsia="宋体"/>
          <w:sz w:val="24"/>
        </w:rPr>
        <w:t>4</w:t>
      </w:r>
      <w:r w:rsidRPr="00DE452A">
        <w:rPr>
          <w:rFonts w:ascii="宋体" w:eastAsia="宋体" w:hAnsi="宋体" w:hint="eastAsia"/>
          <w:sz w:val="24"/>
        </w:rPr>
        <w:t>月</w:t>
      </w:r>
      <w:r w:rsidRPr="00DE452A">
        <w:rPr>
          <w:rFonts w:eastAsia="宋体"/>
          <w:sz w:val="24"/>
        </w:rPr>
        <w:t>30</w:t>
      </w:r>
      <w:r w:rsidRPr="00DE452A">
        <w:rPr>
          <w:rFonts w:ascii="宋体" w:eastAsia="宋体" w:hAnsi="宋体" w:hint="eastAsia"/>
          <w:sz w:val="24"/>
        </w:rPr>
        <w:t>日前的增值税纳税申报期内，向主管税务机关申请办理边贸代理报关出口备案手续。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出口企业以边境小额贸易方式代理外国企业、外国自然人出口的货物，按规定已备案的，不属于增值税应税范围，其仅就代理费收入进行增值税申报。</w:t>
      </w:r>
    </w:p>
    <w:p w:rsidR="00B41AC7" w:rsidRDefault="00B41AC7" w:rsidP="00FD01E3">
      <w:pPr>
        <w:pStyle w:val="4"/>
        <w:ind w:firstLine="480"/>
      </w:pPr>
      <w:r>
        <w:rPr>
          <w:rFonts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《国家税务总局关于部分税务行政审批事项取消后有关管理问题的公告》（国家税务总局公告</w:t>
      </w:r>
      <w:r w:rsidRPr="00DE452A">
        <w:rPr>
          <w:rFonts w:eastAsia="宋体"/>
          <w:sz w:val="24"/>
        </w:rPr>
        <w:t>2015</w:t>
      </w:r>
      <w:r w:rsidRPr="00DE452A">
        <w:rPr>
          <w:rFonts w:ascii="宋体" w:eastAsia="宋体" w:hAnsi="宋体" w:hint="eastAsia"/>
          <w:sz w:val="24"/>
        </w:rPr>
        <w:t>年第</w:t>
      </w:r>
      <w:r w:rsidRPr="00DE452A">
        <w:rPr>
          <w:rFonts w:eastAsia="宋体"/>
          <w:sz w:val="24"/>
        </w:rPr>
        <w:t>56</w:t>
      </w:r>
      <w:r w:rsidRPr="00DE452A">
        <w:rPr>
          <w:rFonts w:ascii="宋体" w:eastAsia="宋体" w:hAnsi="宋体" w:hint="eastAsia"/>
          <w:sz w:val="24"/>
        </w:rPr>
        <w:t>号）第三条</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sz w:val="24"/>
        </w:rPr>
        <w:t>2.</w:t>
      </w:r>
      <w:r w:rsidRPr="00DE452A">
        <w:rPr>
          <w:rFonts w:ascii="宋体" w:eastAsia="宋体" w:hAnsi="宋体" w:hint="eastAsia"/>
          <w:sz w:val="24"/>
        </w:rPr>
        <w:t>《财政部国家税务总局关于出口货物劳务增值税和消费税政策的通知》（财税〔</w:t>
      </w:r>
      <w:r w:rsidRPr="00DE452A">
        <w:rPr>
          <w:rFonts w:eastAsia="宋体"/>
          <w:sz w:val="24"/>
        </w:rPr>
        <w:t>2012</w:t>
      </w:r>
      <w:r w:rsidRPr="00DE452A">
        <w:rPr>
          <w:rFonts w:ascii="宋体" w:eastAsia="宋体" w:hAnsi="宋体" w:hint="eastAsia"/>
          <w:sz w:val="24"/>
        </w:rPr>
        <w:t>〕</w:t>
      </w:r>
      <w:r w:rsidRPr="00DE452A">
        <w:rPr>
          <w:rFonts w:eastAsia="宋体"/>
          <w:sz w:val="24"/>
        </w:rPr>
        <w:t>39</w:t>
      </w:r>
      <w:r w:rsidRPr="00DE452A">
        <w:rPr>
          <w:rFonts w:ascii="宋体" w:eastAsia="宋体" w:hAnsi="宋体" w:hint="eastAsia"/>
          <w:sz w:val="24"/>
        </w:rPr>
        <w:t>号）第一条第（二）项第</w:t>
      </w:r>
      <w:r w:rsidRPr="00DE452A">
        <w:rPr>
          <w:rFonts w:eastAsia="宋体"/>
          <w:sz w:val="24"/>
        </w:rPr>
        <w:t>3</w:t>
      </w:r>
      <w:r w:rsidRPr="00DE452A">
        <w:rPr>
          <w:rFonts w:ascii="宋体" w:eastAsia="宋体" w:hAnsi="宋体" w:hint="eastAsia"/>
          <w:sz w:val="24"/>
        </w:rPr>
        <w:t>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int="eastAsia"/>
          <w:sz w:val="24"/>
        </w:rPr>
        <w:t>3.《国家税务总局关于进一步加强出口退（免）税事中事后管理有关问题的公告》（国家税务总局公告2016年第1号）第一条</w:t>
      </w:r>
    </w:p>
    <w:p w:rsidR="00B41AC7" w:rsidRDefault="00B41AC7" w:rsidP="00FD01E3">
      <w:pPr>
        <w:pStyle w:val="4"/>
        <w:ind w:firstLine="480"/>
      </w:pPr>
      <w:r>
        <w:rPr>
          <w:rFonts w:hint="eastAsia"/>
        </w:rPr>
        <w:t>【办理材料】</w:t>
      </w:r>
    </w:p>
    <w:p w:rsidR="00B41AC7" w:rsidRPr="00DE452A" w:rsidRDefault="00B41AC7" w:rsidP="00DE452A">
      <w:pPr>
        <w:spacing w:line="480" w:lineRule="auto"/>
        <w:ind w:firstLineChars="200" w:firstLine="480"/>
        <w:rPr>
          <w:rFonts w:ascii="宋体" w:eastAsia="宋体" w:hAnsi="宋体"/>
          <w:sz w:val="24"/>
        </w:rPr>
      </w:pPr>
      <w:r w:rsidRPr="00DE452A">
        <w:rPr>
          <w:rFonts w:eastAsia="宋体"/>
          <w:sz w:val="24"/>
        </w:rPr>
        <w:t>1.</w:t>
      </w:r>
      <w:r w:rsidRPr="00DE452A">
        <w:rPr>
          <w:rFonts w:ascii="宋体" w:eastAsia="宋体" w:hAnsi="宋体" w:hint="eastAsia"/>
          <w:sz w:val="24"/>
        </w:rPr>
        <w:t>集团公司成员企业备案</w:t>
      </w:r>
      <w:r w:rsidRPr="00DE452A">
        <w:rPr>
          <w:rFonts w:ascii="宋体" w:eastAsia="宋体" w:hAnsi="宋体"/>
          <w:sz w:val="24"/>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9"/>
        <w:gridCol w:w="1701"/>
        <w:gridCol w:w="2835"/>
        <w:gridCol w:w="680"/>
        <w:gridCol w:w="2267"/>
      </w:tblGrid>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w:t>
            </w:r>
            <w:r w:rsidRPr="00DE452A">
              <w:rPr>
                <w:rFonts w:ascii="宋体" w:eastAsia="宋体" w:hAnsi="宋体" w:hint="eastAsia"/>
                <w:b/>
                <w:sz w:val="24"/>
                <w:szCs w:val="24"/>
              </w:rPr>
              <w:lastRenderedPageBreak/>
              <w:t>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lastRenderedPageBreak/>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w:t>
            </w:r>
            <w:r w:rsidRPr="00DE452A">
              <w:rPr>
                <w:rFonts w:ascii="宋体" w:eastAsia="宋体" w:hAnsi="宋体" w:hint="eastAsia"/>
                <w:b/>
                <w:sz w:val="24"/>
                <w:szCs w:val="24"/>
              </w:rPr>
              <w:lastRenderedPageBreak/>
              <w:t>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lastRenderedPageBreak/>
              <w:t>备注</w:t>
            </w: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lastRenderedPageBreak/>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《集团公司成员企业备案表》及电子数据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Microsoft Himalaya" w:hint="eastAsia"/>
                <w:sz w:val="24"/>
                <w:szCs w:val="24"/>
              </w:rPr>
              <w:t>电子数据</w:t>
            </w:r>
            <w:r w:rsidRPr="00DE452A">
              <w:rPr>
                <w:rFonts w:ascii="宋体" w:eastAsia="宋体" w:hAnsi="宋体"/>
                <w:sz w:val="24"/>
                <w:szCs w:val="24"/>
              </w:rPr>
              <w:t>1</w:t>
            </w:r>
            <w:r w:rsidRPr="00DE452A">
              <w:rPr>
                <w:rFonts w:ascii="宋体" w:eastAsia="宋体" w:hAnsi="宋体" w:cs="Microsoft Himalaya" w:hint="eastAsia"/>
                <w:sz w:val="24"/>
                <w:szCs w:val="24"/>
              </w:rPr>
              <w:t>份</w:t>
            </w:r>
          </w:p>
        </w:tc>
      </w:tr>
      <w:tr w:rsidR="00B41AC7" w:rsidRPr="00DE452A">
        <w:trPr>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0"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Microsoft Himalaya" w:hint="eastAsia"/>
                <w:sz w:val="24"/>
                <w:szCs w:val="24"/>
              </w:rPr>
              <w:t>集团公司总部首次办理集团公司成员企业备案</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Microsoft Himalaya" w:hint="eastAsia"/>
                <w:sz w:val="24"/>
                <w:szCs w:val="24"/>
              </w:rPr>
              <w:t>集团公司总部及控股生产企业的营业执照副本复印件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集团公司总部及控股生产企业的章程复印件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集团公司总部办理集团公司成员企业备案变更</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Microsoft Himalaya" w:hint="eastAsia"/>
                <w:sz w:val="24"/>
                <w:szCs w:val="24"/>
              </w:rPr>
              <w:t>与变更事项相关的证明材料</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Pr="00DE452A" w:rsidRDefault="00B41AC7" w:rsidP="00DE452A">
      <w:pPr>
        <w:spacing w:line="480" w:lineRule="auto"/>
        <w:ind w:firstLineChars="200" w:firstLine="480"/>
        <w:rPr>
          <w:rFonts w:eastAsia="宋体"/>
          <w:sz w:val="24"/>
        </w:rPr>
      </w:pPr>
      <w:r w:rsidRPr="00DE452A">
        <w:rPr>
          <w:rFonts w:eastAsia="宋体"/>
          <w:sz w:val="24"/>
        </w:rPr>
        <w:t>2.</w:t>
      </w:r>
      <w:r w:rsidRPr="00DE452A">
        <w:rPr>
          <w:rFonts w:eastAsia="宋体" w:hint="eastAsia"/>
          <w:sz w:val="24"/>
        </w:rPr>
        <w:t>免税品经营企业销售货物退税备案</w:t>
      </w:r>
      <w:r w:rsidRPr="00DE452A">
        <w:rPr>
          <w:rFonts w:eastAsia="宋体"/>
          <w:sz w:val="24"/>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4535"/>
        <w:gridCol w:w="680"/>
        <w:gridCol w:w="2268"/>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《免税品经营企业销售货物退税备案表》及电子数据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电子数据</w:t>
            </w:r>
            <w:r w:rsidRPr="00DE452A">
              <w:rPr>
                <w:rFonts w:ascii="宋体" w:eastAsia="宋体" w:hAnsi="宋体" w:cs="Microsoft Himalaya"/>
                <w:sz w:val="24"/>
                <w:szCs w:val="24"/>
              </w:rPr>
              <w:t>1</w:t>
            </w:r>
            <w:r w:rsidRPr="00DE452A">
              <w:rPr>
                <w:rFonts w:ascii="宋体" w:eastAsia="宋体" w:hAnsi="宋体" w:cs="Microsoft Himalaya" w:hint="eastAsia"/>
                <w:sz w:val="24"/>
                <w:szCs w:val="24"/>
              </w:rPr>
              <w:t>份</w:t>
            </w:r>
          </w:p>
        </w:tc>
      </w:tr>
    </w:tbl>
    <w:p w:rsidR="00B41AC7" w:rsidRPr="00DE452A" w:rsidRDefault="00B41AC7" w:rsidP="00DE452A">
      <w:pPr>
        <w:spacing w:line="480" w:lineRule="auto"/>
        <w:ind w:firstLineChars="200" w:firstLine="480"/>
        <w:rPr>
          <w:rFonts w:eastAsia="宋体"/>
          <w:sz w:val="24"/>
        </w:rPr>
      </w:pPr>
      <w:r w:rsidRPr="00DE452A">
        <w:rPr>
          <w:rFonts w:eastAsia="宋体"/>
          <w:sz w:val="24"/>
        </w:rPr>
        <w:t>3.</w:t>
      </w:r>
      <w:r w:rsidRPr="00DE452A">
        <w:rPr>
          <w:rFonts w:eastAsia="宋体" w:hint="eastAsia"/>
          <w:sz w:val="24"/>
        </w:rPr>
        <w:t>边贸代理出口备案</w:t>
      </w:r>
      <w:r w:rsidRPr="00DE452A">
        <w:rPr>
          <w:rFonts w:eastAsia="宋体"/>
          <w:sz w:val="24"/>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9"/>
        <w:gridCol w:w="1701"/>
        <w:gridCol w:w="2835"/>
        <w:gridCol w:w="680"/>
        <w:gridCol w:w="2267"/>
      </w:tblGrid>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《以边境小额贸易方式代理外国企业、外国自然人报关出口货物备案表》及电子数据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电子数据</w:t>
            </w:r>
            <w:r w:rsidRPr="00DE452A">
              <w:rPr>
                <w:rFonts w:ascii="宋体" w:eastAsia="宋体" w:hAnsi="宋体"/>
                <w:sz w:val="24"/>
                <w:szCs w:val="24"/>
              </w:rPr>
              <w:t>1</w:t>
            </w:r>
            <w:r w:rsidRPr="00DE452A">
              <w:rPr>
                <w:rFonts w:ascii="宋体" w:eastAsia="宋体" w:hAnsi="宋体" w:cs="Microsoft Himalaya" w:hint="eastAsia"/>
                <w:sz w:val="24"/>
                <w:szCs w:val="24"/>
              </w:rPr>
              <w:t>份</w:t>
            </w: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代理出口协议复印件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委托方经办人护照或外国边民的边民证复印件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Microsoft Himalaya" w:hint="eastAsia"/>
                <w:sz w:val="24"/>
                <w:szCs w:val="24"/>
              </w:rPr>
              <w:lastRenderedPageBreak/>
              <w:t>代理出口协议以外文拟定的</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Microsoft Himalaya" w:hint="eastAsia"/>
                <w:sz w:val="24"/>
                <w:szCs w:val="24"/>
              </w:rPr>
              <w:t>代理出口协议中文翻译版本</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【通办范围】</w:t>
      </w:r>
    </w:p>
    <w:p w:rsidR="00B41AC7" w:rsidRDefault="00B41AC7" w:rsidP="00B41AC7">
      <w:pPr>
        <w:ind w:firstLineChars="200" w:firstLine="440"/>
        <w:rPr>
          <w:rFonts w:ascii="宋体" w:eastAsia="黑体" w:hAnsi="宋体"/>
        </w:rPr>
      </w:pPr>
      <w:r>
        <w:rPr>
          <w:rFonts w:ascii="宋体" w:eastAsia="黑体" w:hAnsi="宋体" w:hint="eastAsia"/>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cs="黑体"/>
          <w:sz w:val="24"/>
        </w:rPr>
      </w:pPr>
      <w:r w:rsidRPr="00DE452A">
        <w:rPr>
          <w:rFonts w:ascii="宋体" w:eastAsia="宋体" w:hAnsi="宋体" w:cs="黑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cs="黑体"/>
          <w:sz w:val="24"/>
        </w:rPr>
      </w:pPr>
      <w:r w:rsidRPr="00DE452A">
        <w:rPr>
          <w:rFonts w:ascii="宋体" w:eastAsia="宋体" w:hAnsi="宋体" w:cs="黑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cs="黑体"/>
          <w:sz w:val="24"/>
        </w:rPr>
      </w:pPr>
      <w:r w:rsidRPr="00DE452A">
        <w:rPr>
          <w:rFonts w:ascii="宋体" w:eastAsia="宋体" w:hAnsi="宋体" w:cs="黑体" w:hint="eastAsia"/>
          <w:sz w:val="24"/>
        </w:rPr>
        <w:t>即时办结</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rPr>
          <w:b/>
        </w:rPr>
      </w:pPr>
      <w:r>
        <w:rPr>
          <w:rFonts w:hint="eastAsia"/>
        </w:rPr>
        <w:lastRenderedPageBreak/>
        <w:t>【办理流程】</w:t>
      </w:r>
    </w:p>
    <w:p w:rsidR="00B41AC7" w:rsidRPr="00DE452A" w:rsidRDefault="00FD01E3" w:rsidP="00DE452A">
      <w:pPr>
        <w:spacing w:line="360" w:lineRule="auto"/>
        <w:ind w:firstLineChars="200" w:firstLine="480"/>
        <w:rPr>
          <w:rFonts w:ascii="宋体" w:eastAsia="宋体"/>
          <w:b/>
          <w:sz w:val="24"/>
        </w:rPr>
      </w:pPr>
      <w:r w:rsidRPr="00E1165A">
        <w:rPr>
          <w:rFonts w:eastAsia="宋体"/>
          <w:sz w:val="24"/>
        </w:rPr>
        <w:pict>
          <v:shape id="_x0000_i1170" type="#_x0000_t75" alt="出口退免税流程图(弃权、其他）" style="width:405.75pt;height:138.75pt;mso-position-horizontal-relative:page;mso-position-vertical-relative:page">
            <v:imagedata r:id="rId52"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cs="黑体"/>
          <w:sz w:val="24"/>
        </w:rPr>
      </w:pPr>
      <w:r w:rsidRPr="00DE452A">
        <w:rPr>
          <w:rFonts w:eastAsia="宋体"/>
          <w:sz w:val="24"/>
        </w:rPr>
        <w:t>3.</w:t>
      </w:r>
      <w:r w:rsidRPr="00DE452A">
        <w:rPr>
          <w:rFonts w:ascii="宋体" w:eastAsia="宋体" w:hAnsi="宋体" w:cs="黑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cs="黑体"/>
          <w:sz w:val="24"/>
        </w:rPr>
      </w:pPr>
      <w:r w:rsidRPr="00DE452A">
        <w:rPr>
          <w:rFonts w:eastAsia="宋体"/>
          <w:sz w:val="24"/>
        </w:rPr>
        <w:t>4.</w:t>
      </w:r>
      <w:r w:rsidRPr="00DE452A">
        <w:rPr>
          <w:rFonts w:ascii="宋体" w:eastAsia="宋体" w:hAnsi="宋体" w:cs="黑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cs="黑体"/>
          <w:sz w:val="24"/>
        </w:rPr>
      </w:pPr>
      <w:r w:rsidRPr="00DE452A">
        <w:rPr>
          <w:rFonts w:eastAsia="宋体"/>
          <w:sz w:val="24"/>
        </w:rPr>
        <w:t>5.</w:t>
      </w:r>
      <w:r w:rsidRPr="00DE452A">
        <w:rPr>
          <w:rFonts w:ascii="宋体" w:eastAsia="宋体" w:hAnsi="宋体" w:cs="黑体" w:hint="eastAsia"/>
          <w:sz w:val="24"/>
        </w:rPr>
        <w:t>纳税人提供的各项资料为复印件的，均须注明</w:t>
      </w:r>
      <w:r w:rsidRPr="00DE452A">
        <w:rPr>
          <w:rFonts w:ascii="宋体" w:eastAsia="宋体" w:cs="黑体" w:hint="eastAsia"/>
          <w:sz w:val="24"/>
        </w:rPr>
        <w:t>“</w:t>
      </w:r>
      <w:r w:rsidRPr="00DE452A">
        <w:rPr>
          <w:rFonts w:ascii="宋体" w:eastAsia="宋体" w:hAnsi="宋体" w:cs="黑体" w:hint="eastAsia"/>
          <w:sz w:val="24"/>
        </w:rPr>
        <w:t>与原件一致</w:t>
      </w:r>
      <w:r w:rsidRPr="00DE452A">
        <w:rPr>
          <w:rFonts w:ascii="宋体" w:eastAsia="宋体" w:cs="黑体" w:hint="eastAsia"/>
          <w:sz w:val="24"/>
        </w:rPr>
        <w:t>”</w:t>
      </w:r>
      <w:r w:rsidRPr="00DE452A">
        <w:rPr>
          <w:rFonts w:ascii="宋体" w:eastAsia="宋体" w:hAnsi="宋体" w:cs="黑体" w:hint="eastAsia"/>
          <w:sz w:val="24"/>
        </w:rPr>
        <w:t>并签章。</w:t>
      </w:r>
    </w:p>
    <w:p w:rsidR="00B41AC7" w:rsidRPr="00DE452A" w:rsidRDefault="00B41AC7" w:rsidP="00DE452A">
      <w:pPr>
        <w:spacing w:line="360" w:lineRule="auto"/>
        <w:ind w:firstLineChars="200" w:firstLine="480"/>
        <w:rPr>
          <w:rFonts w:ascii="宋体" w:eastAsia="宋体" w:cs="黑体"/>
          <w:sz w:val="24"/>
        </w:rPr>
      </w:pPr>
      <w:r w:rsidRPr="00DE452A">
        <w:rPr>
          <w:rFonts w:ascii="宋体" w:eastAsia="宋体" w:hAnsi="宋体" w:cs="黑体"/>
          <w:sz w:val="24"/>
        </w:rPr>
        <w:t>6.</w:t>
      </w:r>
      <w:r w:rsidRPr="00DE452A">
        <w:rPr>
          <w:rFonts w:ascii="宋体" w:eastAsia="宋体" w:hAnsi="宋体" w:hint="eastAsia"/>
          <w:sz w:val="24"/>
        </w:rPr>
        <w:t>未实行出口退（免）税无纸化申报的纳税人，本事项需到办税服务厅办理。</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《集团公司成员企业备案表》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《免税品经营企业销售货物退税备案表》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《以边境小额贸易方式代理外国企业、外国自然人报关出口货物备案表》</w:t>
      </w:r>
    </w:p>
    <w:p w:rsidR="00B41AC7" w:rsidRDefault="00B41AC7" w:rsidP="00FD01E3">
      <w:pPr>
        <w:pStyle w:val="4"/>
        <w:ind w:firstLine="480"/>
      </w:pPr>
      <w:r>
        <w:rPr>
          <w:rFonts w:hint="eastAsia"/>
        </w:rPr>
        <w:lastRenderedPageBreak/>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电子税务局操作路径：实名登录电子税务局，按照【我要办税】-【出口退税管理】-【申报退税】-【资格信息报告】-【出口退（免）税备案】的路径进入功能模块。</w:t>
      </w:r>
    </w:p>
    <w:p w:rsidR="00B41AC7" w:rsidRDefault="00B41AC7" w:rsidP="00B41AC7">
      <w:pPr>
        <w:pStyle w:val="3"/>
        <w:spacing w:before="300" w:after="300"/>
        <w:ind w:firstLine="562"/>
        <w:rPr>
          <w:kern w:val="0"/>
        </w:rPr>
      </w:pPr>
      <w:bookmarkStart w:id="1112" w:name="_Toc14106"/>
      <w:bookmarkStart w:id="1113" w:name="_Toc20501799"/>
      <w:bookmarkStart w:id="1114" w:name="_Toc23155979"/>
      <w:bookmarkStart w:id="1115" w:name="_Toc23500728"/>
      <w:smartTag w:uri="urn:schemas-microsoft-com:office:smarttags" w:element="chsdate">
        <w:smartTagPr>
          <w:attr w:name="Year" w:val="1899"/>
          <w:attr w:name="Month" w:val="12"/>
          <w:attr w:name="Day" w:val="30"/>
          <w:attr w:name="IsLunarDate" w:val="False"/>
          <w:attr w:name="IsROCDate" w:val="False"/>
        </w:smartTagPr>
        <w:r>
          <w:rPr>
            <w:kern w:val="0"/>
          </w:rPr>
          <w:t>7.1.4</w:t>
        </w:r>
      </w:smartTag>
      <w:r>
        <w:rPr>
          <w:kern w:val="0"/>
        </w:rPr>
        <w:t>—144</w:t>
      </w:r>
      <w:r>
        <w:rPr>
          <w:rFonts w:hint="eastAsia"/>
          <w:kern w:val="0"/>
        </w:rPr>
        <w:t xml:space="preserve">　　出口企业放弃退（免）税报告</w:t>
      </w:r>
      <w:bookmarkEnd w:id="1112"/>
      <w:bookmarkEnd w:id="1113"/>
      <w:bookmarkEnd w:id="1114"/>
      <w:bookmarkEnd w:id="1115"/>
    </w:p>
    <w:p w:rsidR="00B41AC7" w:rsidRDefault="00B41AC7" w:rsidP="00FD01E3">
      <w:pPr>
        <w:pStyle w:val="4"/>
        <w:ind w:firstLine="480"/>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出口企业放弃退（免）税报告</w:t>
      </w:r>
    </w:p>
    <w:p w:rsidR="00B41AC7" w:rsidRPr="00751588" w:rsidRDefault="00B41AC7" w:rsidP="00FD01E3">
      <w:pPr>
        <w:pStyle w:val="4"/>
        <w:ind w:firstLine="480"/>
        <w:rPr>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sz w:val="24"/>
          <w:lang w:val="zh-CN"/>
        </w:rPr>
      </w:pPr>
      <w:r w:rsidRPr="00DE452A">
        <w:rPr>
          <w:rFonts w:ascii="宋体" w:eastAsia="宋体" w:hAnsi="宋体" w:hint="eastAsia"/>
          <w:sz w:val="24"/>
          <w:lang w:val="zh-CN"/>
        </w:rPr>
        <w:t>出口企业放弃退（免）税权报告事项包括出口货物劳务放弃退（免）税备案</w:t>
      </w:r>
      <w:r w:rsidRPr="00DE452A">
        <w:rPr>
          <w:rFonts w:ascii="宋体" w:eastAsia="宋体" w:hAnsi="宋体" w:hint="eastAsia"/>
          <w:sz w:val="24"/>
        </w:rPr>
        <w:t>、出口货物劳务放弃免税权备案</w:t>
      </w:r>
      <w:r w:rsidRPr="00DE452A">
        <w:rPr>
          <w:rFonts w:ascii="宋体" w:eastAsia="宋体" w:hAnsi="宋体" w:hint="eastAsia"/>
          <w:sz w:val="24"/>
          <w:lang w:val="zh-CN"/>
        </w:rPr>
        <w:t>和放弃适用增值税零税率备案。</w:t>
      </w:r>
    </w:p>
    <w:p w:rsidR="00B41AC7" w:rsidRPr="00DE452A" w:rsidRDefault="00B41AC7" w:rsidP="00DE452A">
      <w:pPr>
        <w:widowControl w:val="0"/>
        <w:numPr>
          <w:ilvl w:val="0"/>
          <w:numId w:val="5"/>
        </w:numPr>
        <w:adjustRightInd/>
        <w:snapToGrid/>
        <w:spacing w:after="0" w:line="360" w:lineRule="auto"/>
        <w:ind w:firstLineChars="200" w:firstLine="480"/>
        <w:jc w:val="both"/>
        <w:rPr>
          <w:rFonts w:ascii="宋体" w:eastAsia="宋体"/>
          <w:sz w:val="24"/>
          <w:lang w:val="zh-CN"/>
        </w:rPr>
      </w:pPr>
      <w:r w:rsidRPr="00DE452A">
        <w:rPr>
          <w:rFonts w:ascii="宋体" w:eastAsia="宋体" w:hAnsi="宋体" w:hint="eastAsia"/>
          <w:sz w:val="24"/>
          <w:lang w:val="zh-CN"/>
        </w:rPr>
        <w:t>出口企业可以放弃全部适用退（免）税政策出口货物劳务的退（免）税，并选择适用增值税免税政策或征税政策。放弃适用退（免）税政策的出口企业，应向主管税务机关办理备案手续。自备案次日起</w:t>
      </w:r>
      <w:r w:rsidRPr="00DE452A">
        <w:rPr>
          <w:rFonts w:eastAsia="宋体"/>
          <w:sz w:val="24"/>
          <w:lang w:val="zh-CN"/>
        </w:rPr>
        <w:t>36</w:t>
      </w:r>
      <w:r w:rsidRPr="00DE452A">
        <w:rPr>
          <w:rFonts w:ascii="宋体" w:eastAsia="宋体" w:hAnsi="宋体" w:hint="eastAsia"/>
          <w:sz w:val="24"/>
          <w:lang w:val="zh-CN"/>
        </w:rPr>
        <w:t>个月内，其出口的适用增值税退（免）税政策的出口货物劳务，适用增值税免税政策或征税政策。</w:t>
      </w:r>
    </w:p>
    <w:p w:rsidR="00B41AC7" w:rsidRPr="00DE452A" w:rsidRDefault="00B41AC7" w:rsidP="00DE452A">
      <w:pPr>
        <w:widowControl w:val="0"/>
        <w:numPr>
          <w:ilvl w:val="0"/>
          <w:numId w:val="5"/>
        </w:numPr>
        <w:adjustRightInd/>
        <w:snapToGrid/>
        <w:spacing w:after="0" w:line="360" w:lineRule="auto"/>
        <w:ind w:firstLineChars="200" w:firstLine="480"/>
        <w:jc w:val="both"/>
        <w:rPr>
          <w:rFonts w:ascii="宋体" w:eastAsia="宋体"/>
          <w:sz w:val="24"/>
          <w:lang w:val="zh-CN"/>
        </w:rPr>
      </w:pPr>
      <w:r w:rsidRPr="00DE452A">
        <w:rPr>
          <w:rFonts w:ascii="宋体" w:eastAsia="宋体" w:hAnsi="宋体" w:hint="eastAsia"/>
          <w:sz w:val="24"/>
          <w:lang w:val="zh-CN"/>
        </w:rPr>
        <w:t>适用增值税免税政策的出口货物劳务，出口企业或其他单位如果放弃免税，实行按内销货物征税的，应向主管税务机关办理备案手续。自备案次月起执行征税政策，</w:t>
      </w:r>
      <w:r w:rsidRPr="00DE452A">
        <w:rPr>
          <w:rFonts w:eastAsia="宋体"/>
          <w:sz w:val="24"/>
          <w:lang w:val="zh-CN"/>
        </w:rPr>
        <w:t>36</w:t>
      </w:r>
      <w:r w:rsidRPr="00DE452A">
        <w:rPr>
          <w:rFonts w:ascii="宋体" w:eastAsia="宋体" w:hAnsi="宋体" w:hint="eastAsia"/>
          <w:sz w:val="24"/>
          <w:lang w:val="zh-CN"/>
        </w:rPr>
        <w:t>个月内不得变更。</w:t>
      </w:r>
    </w:p>
    <w:p w:rsidR="00B41AC7" w:rsidRPr="00DE452A" w:rsidRDefault="00B41AC7" w:rsidP="00DE452A">
      <w:pPr>
        <w:spacing w:line="360" w:lineRule="auto"/>
        <w:ind w:firstLineChars="200" w:firstLine="480"/>
        <w:rPr>
          <w:rFonts w:ascii="宋体" w:eastAsia="宋体"/>
          <w:sz w:val="24"/>
          <w:lang w:val="zh-CN"/>
        </w:rPr>
      </w:pPr>
      <w:r w:rsidRPr="00DE452A">
        <w:rPr>
          <w:rFonts w:eastAsia="宋体"/>
          <w:sz w:val="24"/>
        </w:rPr>
        <w:t>3.</w:t>
      </w:r>
      <w:r w:rsidRPr="00DE452A">
        <w:rPr>
          <w:rFonts w:ascii="宋体" w:eastAsia="宋体" w:hAnsi="宋体" w:hint="eastAsia"/>
          <w:sz w:val="24"/>
          <w:lang w:val="zh-CN"/>
        </w:rPr>
        <w:t>增值税零税率应税服务提供者提供适用增值税零税率的应税服务，如果放弃适用增值税零税率，选择免税或按规定缴纳增值税的，应向主管税务机关办理备案手续。自备案次月</w:t>
      </w:r>
      <w:r w:rsidRPr="00DE452A">
        <w:rPr>
          <w:rFonts w:eastAsia="宋体"/>
          <w:sz w:val="24"/>
          <w:lang w:val="zh-CN"/>
        </w:rPr>
        <w:t>1</w:t>
      </w:r>
      <w:r w:rsidRPr="00DE452A">
        <w:rPr>
          <w:rFonts w:ascii="宋体" w:eastAsia="宋体" w:hAnsi="宋体" w:hint="eastAsia"/>
          <w:sz w:val="24"/>
          <w:lang w:val="zh-CN"/>
        </w:rPr>
        <w:t>日起</w:t>
      </w:r>
      <w:r w:rsidRPr="00DE452A">
        <w:rPr>
          <w:rFonts w:eastAsia="宋体"/>
          <w:sz w:val="24"/>
          <w:lang w:val="zh-CN"/>
        </w:rPr>
        <w:t>36</w:t>
      </w:r>
      <w:r w:rsidRPr="00DE452A">
        <w:rPr>
          <w:rFonts w:ascii="宋体" w:eastAsia="宋体" w:hAnsi="宋体" w:hint="eastAsia"/>
          <w:sz w:val="24"/>
          <w:lang w:val="zh-CN"/>
        </w:rPr>
        <w:t>个月内，该企业提供的增值税零税率应税服务，不得申报增值税退（免）税。</w:t>
      </w:r>
    </w:p>
    <w:p w:rsidR="00B41AC7" w:rsidRDefault="00B41AC7" w:rsidP="00FD01E3">
      <w:pPr>
        <w:pStyle w:val="4"/>
        <w:ind w:firstLine="480"/>
      </w:pPr>
      <w:r>
        <w:rPr>
          <w:rFonts w:hint="eastAsia"/>
        </w:rPr>
        <w:t>【设定依据】</w:t>
      </w:r>
    </w:p>
    <w:p w:rsidR="00B41AC7" w:rsidRPr="00DE452A" w:rsidRDefault="00B41AC7" w:rsidP="00DE452A">
      <w:pPr>
        <w:spacing w:line="360" w:lineRule="auto"/>
        <w:ind w:firstLineChars="200" w:firstLine="480"/>
        <w:rPr>
          <w:rFonts w:ascii="宋体" w:eastAsia="宋体"/>
          <w:sz w:val="24"/>
          <w:lang w:val="zh-CN"/>
        </w:rPr>
      </w:pPr>
      <w:r w:rsidRPr="00DE452A">
        <w:rPr>
          <w:rFonts w:ascii="宋体" w:eastAsia="宋体" w:hAnsi="宋体"/>
          <w:sz w:val="24"/>
          <w:lang w:val="zh-CN"/>
        </w:rPr>
        <w:t>1.</w:t>
      </w:r>
      <w:r w:rsidRPr="00DE452A">
        <w:rPr>
          <w:rFonts w:ascii="宋体" w:eastAsia="宋体" w:hAnsi="宋体" w:hint="eastAsia"/>
          <w:sz w:val="24"/>
          <w:lang w:val="zh-CN"/>
        </w:rPr>
        <w:t>《国家税务总局关于出口货物劳务增值税和消费税有关问题的公告》（国家税务总局公告</w:t>
      </w:r>
      <w:r w:rsidRPr="00DE452A">
        <w:rPr>
          <w:rFonts w:eastAsia="宋体"/>
          <w:sz w:val="24"/>
          <w:lang w:val="zh-CN"/>
        </w:rPr>
        <w:t>2013</w:t>
      </w:r>
      <w:r w:rsidRPr="00DE452A">
        <w:rPr>
          <w:rFonts w:ascii="宋体" w:eastAsia="宋体" w:hAnsi="宋体" w:hint="eastAsia"/>
          <w:sz w:val="24"/>
          <w:lang w:val="zh-CN"/>
        </w:rPr>
        <w:t>年第</w:t>
      </w:r>
      <w:r w:rsidRPr="00DE452A">
        <w:rPr>
          <w:rFonts w:eastAsia="宋体"/>
          <w:sz w:val="24"/>
          <w:lang w:val="zh-CN"/>
        </w:rPr>
        <w:t>65</w:t>
      </w:r>
      <w:r w:rsidRPr="00DE452A">
        <w:rPr>
          <w:rFonts w:ascii="宋体" w:eastAsia="宋体" w:hAnsi="宋体" w:hint="eastAsia"/>
          <w:sz w:val="24"/>
          <w:lang w:val="zh-CN"/>
        </w:rPr>
        <w:t>号）第二条</w:t>
      </w:r>
    </w:p>
    <w:p w:rsidR="00B41AC7" w:rsidRPr="00DE452A" w:rsidRDefault="00B41AC7" w:rsidP="00DE452A">
      <w:pPr>
        <w:spacing w:line="360" w:lineRule="auto"/>
        <w:ind w:firstLineChars="200" w:firstLine="480"/>
        <w:rPr>
          <w:rFonts w:ascii="宋体" w:eastAsia="宋体"/>
          <w:sz w:val="24"/>
          <w:lang w:val="zh-CN"/>
        </w:rPr>
      </w:pPr>
      <w:r w:rsidRPr="00DE452A">
        <w:rPr>
          <w:rFonts w:ascii="宋体" w:eastAsia="宋体" w:hAnsi="宋体"/>
          <w:sz w:val="24"/>
          <w:lang w:val="zh-CN"/>
        </w:rPr>
        <w:lastRenderedPageBreak/>
        <w:t>2.</w:t>
      </w:r>
      <w:r w:rsidRPr="00DE452A">
        <w:rPr>
          <w:rFonts w:ascii="宋体" w:eastAsia="宋体" w:hAnsi="宋体" w:hint="eastAsia"/>
          <w:sz w:val="24"/>
          <w:lang w:val="zh-CN"/>
        </w:rPr>
        <w:t>《国家税务总局关于〈出口货物劳务增值税和消费税管理办法〉有关问题的公告》（国家税务总局公告</w:t>
      </w:r>
      <w:r w:rsidRPr="00DE452A">
        <w:rPr>
          <w:rFonts w:eastAsia="宋体"/>
          <w:sz w:val="24"/>
          <w:lang w:val="zh-CN"/>
        </w:rPr>
        <w:t>2013</w:t>
      </w:r>
      <w:r w:rsidRPr="00DE452A">
        <w:rPr>
          <w:rFonts w:ascii="宋体" w:eastAsia="宋体" w:hAnsi="宋体" w:hint="eastAsia"/>
          <w:sz w:val="24"/>
          <w:lang w:val="zh-CN"/>
        </w:rPr>
        <w:t>年第</w:t>
      </w:r>
      <w:r w:rsidRPr="00DE452A">
        <w:rPr>
          <w:rFonts w:eastAsia="宋体"/>
          <w:sz w:val="24"/>
          <w:lang w:val="zh-CN"/>
        </w:rPr>
        <w:t>12</w:t>
      </w:r>
      <w:r w:rsidRPr="00DE452A">
        <w:rPr>
          <w:rFonts w:ascii="宋体" w:eastAsia="宋体" w:hAnsi="宋体" w:hint="eastAsia"/>
          <w:sz w:val="24"/>
          <w:lang w:val="zh-CN"/>
        </w:rPr>
        <w:t>号）</w:t>
      </w:r>
      <w:r w:rsidRPr="00DE452A">
        <w:rPr>
          <w:rFonts w:ascii="宋体" w:eastAsia="宋体" w:hAnsi="宋体" w:hint="eastAsia"/>
          <w:sz w:val="24"/>
        </w:rPr>
        <w:t>第三条第（六）项</w:t>
      </w:r>
    </w:p>
    <w:p w:rsidR="00B41AC7" w:rsidRPr="00DE452A" w:rsidRDefault="00B41AC7" w:rsidP="00DE452A">
      <w:pPr>
        <w:spacing w:line="360" w:lineRule="auto"/>
        <w:ind w:firstLineChars="200" w:firstLine="480"/>
        <w:rPr>
          <w:rFonts w:ascii="宋体" w:eastAsia="宋体"/>
          <w:sz w:val="24"/>
          <w:lang w:val="zh-CN"/>
        </w:rPr>
      </w:pPr>
      <w:r w:rsidRPr="00DE452A">
        <w:rPr>
          <w:rFonts w:ascii="宋体" w:eastAsia="宋体" w:hAnsi="宋体"/>
          <w:sz w:val="24"/>
          <w:lang w:val="zh-CN"/>
        </w:rPr>
        <w:t>3.</w:t>
      </w:r>
      <w:r w:rsidRPr="00DE452A">
        <w:rPr>
          <w:rFonts w:ascii="宋体" w:eastAsia="宋体" w:hAnsi="宋体" w:hint="eastAsia"/>
          <w:sz w:val="24"/>
          <w:lang w:val="zh-CN"/>
        </w:rPr>
        <w:t>《国家税务总局关于发布〈适用增值税零税率应税服务退（免）税管理办法〉的公告》（国家税务总局公告</w:t>
      </w:r>
      <w:r w:rsidRPr="00DE452A">
        <w:rPr>
          <w:rFonts w:eastAsia="宋体"/>
          <w:sz w:val="24"/>
          <w:lang w:val="zh-CN"/>
        </w:rPr>
        <w:t>2014</w:t>
      </w:r>
      <w:r w:rsidRPr="00DE452A">
        <w:rPr>
          <w:rFonts w:ascii="宋体" w:eastAsia="宋体" w:hAnsi="宋体" w:hint="eastAsia"/>
          <w:sz w:val="24"/>
          <w:lang w:val="zh-CN"/>
        </w:rPr>
        <w:t>年第</w:t>
      </w:r>
      <w:r w:rsidRPr="00DE452A">
        <w:rPr>
          <w:rFonts w:eastAsia="宋体"/>
          <w:sz w:val="24"/>
          <w:lang w:val="zh-CN"/>
        </w:rPr>
        <w:t>11</w:t>
      </w:r>
      <w:r w:rsidRPr="00DE452A">
        <w:rPr>
          <w:rFonts w:ascii="宋体" w:eastAsia="宋体" w:hAnsi="宋体" w:hint="eastAsia"/>
          <w:sz w:val="24"/>
          <w:lang w:val="zh-CN"/>
        </w:rPr>
        <w:t>号）第二十条</w:t>
      </w:r>
    </w:p>
    <w:p w:rsidR="00B41AC7" w:rsidRDefault="00B41AC7" w:rsidP="00FD01E3">
      <w:pPr>
        <w:pStyle w:val="4"/>
        <w:ind w:firstLine="480"/>
      </w:pPr>
      <w:r>
        <w:rPr>
          <w:rFonts w:hint="eastAsia"/>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948"/>
        <w:gridCol w:w="2835"/>
        <w:gridCol w:w="993"/>
        <w:gridCol w:w="1388"/>
      </w:tblGrid>
      <w:tr w:rsidR="00B41AC7" w:rsidRPr="00DE452A">
        <w:trPr>
          <w:jc w:val="center"/>
        </w:trPr>
        <w:tc>
          <w:tcPr>
            <w:tcW w:w="294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9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138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94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放弃适用增值税退（免）税政策出口货物劳务的退（免）税</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hint="eastAsia"/>
                <w:sz w:val="24"/>
                <w:szCs w:val="24"/>
              </w:rPr>
              <w:t>《出口货物劳务放弃退（免）税声明》及电子数据</w:t>
            </w:r>
          </w:p>
        </w:tc>
        <w:tc>
          <w:tcPr>
            <w:tcW w:w="9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38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294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放弃适用增值税免税政策的出口货物劳务的免税</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b/>
                <w:bCs/>
                <w:sz w:val="24"/>
                <w:szCs w:val="24"/>
              </w:rPr>
            </w:pPr>
            <w:r w:rsidRPr="00DE452A">
              <w:rPr>
                <w:rFonts w:ascii="宋体" w:eastAsia="宋体" w:hAnsi="宋体" w:hint="eastAsia"/>
                <w:sz w:val="24"/>
                <w:szCs w:val="24"/>
              </w:rPr>
              <w:t>《出口货物劳务放弃免税权声明表》及电子数据</w:t>
            </w:r>
          </w:p>
        </w:tc>
        <w:tc>
          <w:tcPr>
            <w:tcW w:w="9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38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294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放弃适用增值税零税率政策</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《放弃适用增值税零税率声明》及电子数据</w:t>
            </w:r>
          </w:p>
        </w:tc>
        <w:tc>
          <w:tcPr>
            <w:tcW w:w="9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38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【通办范围】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lastRenderedPageBreak/>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即时办结</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【办理流程】</w:t>
      </w:r>
    </w:p>
    <w:p w:rsidR="00B41AC7" w:rsidRDefault="00FD01E3" w:rsidP="00DE452A">
      <w:pPr>
        <w:ind w:firstLineChars="200" w:firstLine="482"/>
        <w:rPr>
          <w:rFonts w:ascii="宋体" w:eastAsia="黑体" w:hAnsi="宋体"/>
          <w:b/>
        </w:rPr>
      </w:pPr>
      <w:r w:rsidRPr="00E1165A">
        <w:rPr>
          <w:rFonts w:ascii="宋体" w:eastAsia="宋体"/>
          <w:b/>
          <w:sz w:val="24"/>
        </w:rPr>
        <w:pict>
          <v:shape id="_x0000_i1171" type="#_x0000_t75" alt="出口退免税流程图(弃权、其他）" style="width:405.75pt;height:138.75pt;mso-position-horizontal-relative:page;mso-position-vertical-relative:page">
            <v:imagedata r:id="rId52"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未实行出口退（免）税无纸化申报的纳税人，本事项需到办税服务厅办理。</w:t>
      </w:r>
    </w:p>
    <w:p w:rsidR="00B41AC7" w:rsidRDefault="00B41AC7" w:rsidP="00FD01E3">
      <w:pPr>
        <w:pStyle w:val="4"/>
        <w:ind w:firstLine="480"/>
      </w:pPr>
      <w:r>
        <w:rPr>
          <w:rFonts w:hint="eastAsia"/>
        </w:rPr>
        <w:lastRenderedPageBreak/>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《出口货物劳务放弃退</w:t>
      </w:r>
      <w:r w:rsidRPr="00DE452A">
        <w:rPr>
          <w:rFonts w:ascii="宋体" w:eastAsia="宋体" w:hAnsi="宋体"/>
          <w:sz w:val="24"/>
        </w:rPr>
        <w:t xml:space="preserve"> </w:t>
      </w:r>
      <w:r w:rsidRPr="00DE452A">
        <w:rPr>
          <w:rFonts w:ascii="宋体" w:eastAsia="宋体" w:hAnsi="宋体" w:hint="eastAsia"/>
          <w:sz w:val="24"/>
        </w:rPr>
        <w:t>（免）</w:t>
      </w:r>
      <w:r w:rsidRPr="00DE452A">
        <w:rPr>
          <w:rFonts w:ascii="宋体" w:eastAsia="宋体" w:hAnsi="宋体"/>
          <w:sz w:val="24"/>
        </w:rPr>
        <w:t xml:space="preserve"> </w:t>
      </w:r>
      <w:r w:rsidRPr="00DE452A">
        <w:rPr>
          <w:rFonts w:ascii="宋体" w:eastAsia="宋体" w:hAnsi="宋体" w:hint="eastAsia"/>
          <w:sz w:val="24"/>
        </w:rPr>
        <w:t>税声明》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《出口货物劳务放弃免税权声明表》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《放弃适用增值税零税率声明》</w:t>
      </w:r>
    </w:p>
    <w:p w:rsidR="00B41AC7" w:rsidRDefault="00B41AC7" w:rsidP="00FD01E3">
      <w:pPr>
        <w:pStyle w:val="4"/>
        <w:ind w:firstLine="480"/>
      </w:pPr>
      <w:r>
        <w:rPr>
          <w:rFonts w:hint="eastAsia"/>
        </w:rPr>
        <w:t>【操作路径】</w:t>
      </w:r>
    </w:p>
    <w:p w:rsidR="00B41AC7" w:rsidRPr="00DE452A" w:rsidRDefault="00B41AC7" w:rsidP="00DE452A">
      <w:pPr>
        <w:spacing w:line="360" w:lineRule="auto"/>
        <w:ind w:firstLineChars="200" w:firstLine="480"/>
        <w:rPr>
          <w:rFonts w:ascii="宋体" w:eastAsia="宋体" w:hAnsi="宋体"/>
          <w:sz w:val="24"/>
          <w:lang w:val="zh-CN"/>
        </w:rPr>
      </w:pPr>
      <w:r w:rsidRPr="00DE452A">
        <w:rPr>
          <w:rFonts w:ascii="宋体" w:eastAsia="宋体" w:hAnsi="宋体" w:hint="eastAsia"/>
          <w:sz w:val="24"/>
          <w:lang w:val="zh-CN"/>
        </w:rPr>
        <w:t>1.出口货物劳务放弃退（免）税备案</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电子税务局操作路径：实名登录电子税务局，按照【我要办税】-【出口退税管理】-【申报退税】-【资格信息报告】-【</w:t>
      </w:r>
      <w:r w:rsidRPr="00DE452A">
        <w:rPr>
          <w:rFonts w:ascii="宋体" w:eastAsia="宋体" w:hAnsi="宋体" w:hint="eastAsia"/>
          <w:sz w:val="24"/>
          <w:lang w:val="zh-CN"/>
        </w:rPr>
        <w:t>出口货物劳务放弃退（免）税</w:t>
      </w:r>
      <w:r w:rsidRPr="00DE452A">
        <w:rPr>
          <w:rFonts w:ascii="宋体" w:eastAsia="宋体" w:hAnsi="宋体" w:hint="eastAsia"/>
          <w:sz w:val="24"/>
        </w:rPr>
        <w:t>】的路径进入功能模块。</w:t>
      </w:r>
    </w:p>
    <w:p w:rsidR="00B41AC7" w:rsidRPr="00DE452A" w:rsidRDefault="00B41AC7" w:rsidP="00DE452A">
      <w:pPr>
        <w:spacing w:line="360" w:lineRule="auto"/>
        <w:ind w:firstLineChars="200" w:firstLine="480"/>
        <w:rPr>
          <w:rFonts w:ascii="宋体" w:eastAsia="宋体" w:hAnsi="宋体"/>
          <w:sz w:val="24"/>
          <w:lang w:val="zh-CN"/>
        </w:rPr>
      </w:pPr>
      <w:r w:rsidRPr="00DE452A">
        <w:rPr>
          <w:rFonts w:ascii="宋体" w:eastAsia="宋体" w:hAnsi="宋体" w:hint="eastAsia"/>
          <w:sz w:val="24"/>
          <w:lang w:val="zh-CN"/>
        </w:rPr>
        <w:t>2.出口货物劳务放弃免税权备案</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电子税务局操作路径：实名登录电子税务局，按照【我要办税】-【出口退税管理】-【申报退税】-【资格信息报告】-【</w:t>
      </w:r>
      <w:r w:rsidRPr="00DE452A">
        <w:rPr>
          <w:rFonts w:ascii="宋体" w:eastAsia="宋体" w:hAnsi="宋体" w:hint="eastAsia"/>
          <w:sz w:val="24"/>
          <w:lang w:val="zh-CN"/>
        </w:rPr>
        <w:t>出口货物劳务放弃退（免）税</w:t>
      </w:r>
      <w:r w:rsidRPr="00DE452A">
        <w:rPr>
          <w:rFonts w:ascii="宋体" w:eastAsia="宋体" w:hAnsi="宋体" w:hint="eastAsia"/>
          <w:sz w:val="24"/>
        </w:rPr>
        <w:t>】的路径进入功能模块。</w:t>
      </w:r>
    </w:p>
    <w:p w:rsidR="00B41AC7" w:rsidRPr="00DE452A" w:rsidRDefault="00B41AC7" w:rsidP="00DE452A">
      <w:pPr>
        <w:spacing w:line="360" w:lineRule="auto"/>
        <w:ind w:firstLineChars="200" w:firstLine="480"/>
        <w:rPr>
          <w:rFonts w:ascii="宋体" w:eastAsia="宋体" w:hAnsi="宋体"/>
          <w:sz w:val="24"/>
          <w:lang w:val="zh-CN"/>
        </w:rPr>
      </w:pPr>
      <w:r w:rsidRPr="00DE452A">
        <w:rPr>
          <w:rFonts w:ascii="宋体" w:eastAsia="宋体" w:hAnsi="宋体" w:hint="eastAsia"/>
          <w:sz w:val="24"/>
          <w:lang w:val="zh-CN"/>
        </w:rPr>
        <w:t>3.放弃适用增值税零税率备案</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电子税务局操作路径：实名登录电子税务局，按照【我要办税】-【出口退税管理】-【申报退税】-【资格信息报告】-【</w:t>
      </w:r>
      <w:r w:rsidRPr="00DE452A">
        <w:rPr>
          <w:rFonts w:ascii="宋体" w:eastAsia="宋体" w:hAnsi="宋体" w:hint="eastAsia"/>
          <w:sz w:val="24"/>
          <w:lang w:val="zh-CN"/>
        </w:rPr>
        <w:t>出口货物劳务放弃退（免）税</w:t>
      </w:r>
      <w:r w:rsidRPr="00DE452A">
        <w:rPr>
          <w:rFonts w:ascii="宋体" w:eastAsia="宋体" w:hAnsi="宋体" w:hint="eastAsia"/>
          <w:sz w:val="24"/>
        </w:rPr>
        <w:t>】的路径进入功能模块。</w:t>
      </w:r>
    </w:p>
    <w:p w:rsidR="00B41AC7" w:rsidRDefault="00B41AC7" w:rsidP="00FD01E3">
      <w:pPr>
        <w:pStyle w:val="2"/>
      </w:pPr>
      <w:bookmarkStart w:id="1116" w:name="_Toc12875_WPSOffice_Level1"/>
      <w:bookmarkStart w:id="1117" w:name="_Toc1693225373_WPSOffice_Level2"/>
      <w:bookmarkStart w:id="1118" w:name="_Toc1916786170_WPSOffice_Level2"/>
      <w:bookmarkStart w:id="1119" w:name="_Toc13078418"/>
      <w:bookmarkStart w:id="1120" w:name="_Toc14143"/>
      <w:bookmarkStart w:id="1121" w:name="_Toc20501800"/>
      <w:bookmarkStart w:id="1122" w:name="_Toc23155980"/>
      <w:bookmarkStart w:id="1123" w:name="_Toc23500729"/>
      <w:r>
        <w:t>7.2</w:t>
      </w:r>
      <w:r>
        <w:rPr>
          <w:rFonts w:hint="eastAsia"/>
        </w:rPr>
        <w:t xml:space="preserve">　　出口退（免）税办理</w:t>
      </w:r>
      <w:bookmarkEnd w:id="1116"/>
      <w:bookmarkEnd w:id="1117"/>
      <w:bookmarkEnd w:id="1118"/>
      <w:bookmarkEnd w:id="1119"/>
      <w:bookmarkEnd w:id="1120"/>
      <w:bookmarkEnd w:id="1121"/>
      <w:bookmarkEnd w:id="1122"/>
      <w:bookmarkEnd w:id="1123"/>
    </w:p>
    <w:p w:rsidR="00B41AC7" w:rsidRDefault="00B41AC7" w:rsidP="00B41AC7">
      <w:pPr>
        <w:pStyle w:val="3"/>
        <w:spacing w:before="300" w:after="300"/>
        <w:ind w:firstLine="562"/>
        <w:rPr>
          <w:kern w:val="0"/>
        </w:rPr>
      </w:pPr>
      <w:bookmarkStart w:id="1124" w:name="_Toc1022970543_WPSOffice_Level3"/>
      <w:bookmarkStart w:id="1125" w:name="_Toc27469_WPSOffice_Level2"/>
      <w:bookmarkStart w:id="1126" w:name="_Toc1733037614_WPSOffice_Level3"/>
      <w:bookmarkStart w:id="1127" w:name="_Toc13078419"/>
      <w:bookmarkStart w:id="1128" w:name="_Toc10305"/>
      <w:bookmarkStart w:id="1129" w:name="_Toc20501801"/>
      <w:bookmarkStart w:id="1130" w:name="_Toc23155981"/>
      <w:bookmarkStart w:id="1131" w:name="_Toc23500730"/>
      <w:smartTag w:uri="urn:schemas-microsoft-com:office:smarttags" w:element="chsdate">
        <w:smartTagPr>
          <w:attr w:name="Year" w:val="1899"/>
          <w:attr w:name="Month" w:val="12"/>
          <w:attr w:name="Day" w:val="30"/>
          <w:attr w:name="IsLunarDate" w:val="False"/>
          <w:attr w:name="IsROCDate" w:val="False"/>
        </w:smartTagPr>
        <w:r>
          <w:rPr>
            <w:kern w:val="0"/>
          </w:rPr>
          <w:t>7.2.1</w:t>
        </w:r>
      </w:smartTag>
      <w:r>
        <w:rPr>
          <w:kern w:val="0"/>
        </w:rPr>
        <w:t>—145</w:t>
      </w:r>
      <w:r>
        <w:rPr>
          <w:rFonts w:hint="eastAsia"/>
          <w:kern w:val="0"/>
        </w:rPr>
        <w:t xml:space="preserve">　　出口退（免）税凭证无相关电子信息申报</w:t>
      </w:r>
      <w:bookmarkEnd w:id="1124"/>
      <w:bookmarkEnd w:id="1125"/>
      <w:bookmarkEnd w:id="1126"/>
      <w:bookmarkEnd w:id="1127"/>
      <w:bookmarkEnd w:id="1128"/>
      <w:bookmarkEnd w:id="1129"/>
      <w:bookmarkEnd w:id="1130"/>
      <w:bookmarkEnd w:id="1131"/>
    </w:p>
    <w:p w:rsidR="00B41AC7" w:rsidRDefault="00B41AC7" w:rsidP="00FD01E3">
      <w:pPr>
        <w:pStyle w:val="4"/>
        <w:ind w:firstLine="480"/>
      </w:pPr>
      <w:r>
        <w:rPr>
          <w:rFonts w:hint="eastAsia"/>
        </w:rPr>
        <w:t>【事项名称】</w:t>
      </w:r>
    </w:p>
    <w:p w:rsidR="00B41AC7" w:rsidRPr="00DE452A" w:rsidRDefault="00B41AC7" w:rsidP="00DE452A">
      <w:pPr>
        <w:spacing w:line="360" w:lineRule="auto"/>
        <w:ind w:firstLineChars="200" w:firstLine="480"/>
        <w:rPr>
          <w:rFonts w:ascii="宋体" w:eastAsia="宋体"/>
          <w:color w:val="000000"/>
          <w:sz w:val="24"/>
        </w:rPr>
      </w:pPr>
      <w:r w:rsidRPr="00DE452A">
        <w:rPr>
          <w:rFonts w:ascii="宋体" w:eastAsia="宋体" w:hAnsi="宋体" w:hint="eastAsia"/>
          <w:color w:val="000000"/>
          <w:sz w:val="24"/>
        </w:rPr>
        <w:t>出口退（免）税凭证无相关电子信息申报</w:t>
      </w:r>
    </w:p>
    <w:p w:rsidR="00B41AC7" w:rsidRPr="00751588" w:rsidRDefault="00B41AC7" w:rsidP="00FD01E3">
      <w:pPr>
        <w:pStyle w:val="4"/>
        <w:ind w:firstLine="480"/>
        <w:rPr>
          <w:color w:val="000000"/>
        </w:rPr>
      </w:pPr>
      <w:r w:rsidRPr="00751588">
        <w:rPr>
          <w:rFonts w:hint="eastAsia"/>
          <w:color w:val="000000"/>
        </w:rPr>
        <w:lastRenderedPageBreak/>
        <w:t>【申请条件】</w:t>
      </w:r>
    </w:p>
    <w:p w:rsidR="00B41AC7" w:rsidRPr="00DE452A" w:rsidRDefault="00B41AC7" w:rsidP="00DE452A">
      <w:pPr>
        <w:overflowPunct w:val="0"/>
        <w:topLinePunct/>
        <w:autoSpaceDE w:val="0"/>
        <w:autoSpaceDN w:val="0"/>
        <w:spacing w:line="360" w:lineRule="auto"/>
        <w:ind w:firstLineChars="200" w:firstLine="480"/>
        <w:rPr>
          <w:rFonts w:ascii="宋体" w:eastAsia="宋体"/>
          <w:color w:val="000000"/>
          <w:sz w:val="24"/>
        </w:rPr>
      </w:pPr>
      <w:r w:rsidRPr="00DE452A">
        <w:rPr>
          <w:rFonts w:ascii="宋体" w:eastAsia="宋体" w:hAnsi="宋体" w:hint="eastAsia"/>
          <w:color w:val="000000"/>
          <w:sz w:val="24"/>
        </w:rPr>
        <w:t>出口退（免）税凭证无相关电子信息申报事项是指出口企业或其他单位在出口退（免）税申报期限截止之日前，需申报的退（免）税凭证仍没有</w:t>
      </w:r>
      <w:r w:rsidRPr="00DE452A">
        <w:rPr>
          <w:rFonts w:ascii="宋体" w:eastAsia="宋体" w:hAnsi="宋体"/>
          <w:color w:val="000000"/>
          <w:sz w:val="24"/>
        </w:rPr>
        <w:t>对应管理部门</w:t>
      </w:r>
      <w:r w:rsidRPr="00DE452A">
        <w:rPr>
          <w:rFonts w:ascii="宋体" w:eastAsia="宋体" w:hAnsi="宋体" w:hint="eastAsia"/>
          <w:color w:val="000000"/>
          <w:sz w:val="24"/>
        </w:rPr>
        <w:t>的电子信息或凭证的内容与电子信息比对不符</w:t>
      </w:r>
      <w:r w:rsidRPr="00DE452A">
        <w:rPr>
          <w:rFonts w:ascii="宋体" w:eastAsia="宋体" w:hAnsi="宋体"/>
          <w:color w:val="000000"/>
          <w:sz w:val="24"/>
        </w:rPr>
        <w:t>而无法完成申报的</w:t>
      </w:r>
      <w:r w:rsidRPr="00DE452A">
        <w:rPr>
          <w:rFonts w:ascii="宋体" w:eastAsia="宋体" w:hAnsi="宋体" w:hint="eastAsia"/>
          <w:color w:val="000000"/>
          <w:sz w:val="24"/>
        </w:rPr>
        <w:t>，应在出口退（免）税申报期限截止之日前，向主管税务机关申请办理出口退（免）税凭证无相关电子信息申报。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color w:val="000000"/>
          <w:sz w:val="24"/>
        </w:rPr>
        <w:t>未按规定在退（免）税申报期截止之日前向主管税务机关申请办理出口退</w:t>
      </w:r>
      <w:r w:rsidRPr="00DE452A">
        <w:rPr>
          <w:rFonts w:ascii="宋体" w:eastAsia="宋体" w:hAnsi="宋体" w:hint="eastAsia"/>
          <w:sz w:val="24"/>
        </w:rPr>
        <w:t>（免）税凭证无相关电子信息申报的，出口企业在退（免）税申报期限截止之日后不得进行退（免）税申报，应按规定进行免税申报或纳税申报。</w:t>
      </w:r>
    </w:p>
    <w:p w:rsidR="00B41AC7" w:rsidRDefault="00B41AC7" w:rsidP="00FD01E3">
      <w:pPr>
        <w:pStyle w:val="4"/>
        <w:ind w:firstLine="480"/>
      </w:pPr>
      <w:r>
        <w:rPr>
          <w:rFonts w:hint="eastAsia"/>
        </w:rPr>
        <w:t>【设定依据】</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《国家税务总局关于出口退（免）税申报有关问题的公告》（国家税务总局公告</w:t>
      </w:r>
      <w:r w:rsidRPr="00DE452A">
        <w:rPr>
          <w:rFonts w:eastAsia="宋体"/>
          <w:bCs/>
          <w:sz w:val="24"/>
        </w:rPr>
        <w:t>2018</w:t>
      </w:r>
      <w:r w:rsidRPr="00DE452A">
        <w:rPr>
          <w:rFonts w:ascii="宋体" w:eastAsia="宋体" w:hAnsi="宋体" w:hint="eastAsia"/>
          <w:bCs/>
          <w:sz w:val="24"/>
        </w:rPr>
        <w:t>年第</w:t>
      </w:r>
      <w:r w:rsidRPr="00DE452A">
        <w:rPr>
          <w:rFonts w:eastAsia="宋体"/>
          <w:bCs/>
          <w:sz w:val="24"/>
        </w:rPr>
        <w:t>16</w:t>
      </w:r>
      <w:r w:rsidRPr="00DE452A">
        <w:rPr>
          <w:rFonts w:ascii="宋体" w:eastAsia="宋体" w:hAnsi="宋体" w:hint="eastAsia"/>
          <w:bCs/>
          <w:sz w:val="24"/>
        </w:rPr>
        <w:t>号）第六条</w:t>
      </w:r>
    </w:p>
    <w:p w:rsidR="00B41AC7" w:rsidRDefault="00B41AC7" w:rsidP="00FD01E3">
      <w:pPr>
        <w:pStyle w:val="4"/>
        <w:ind w:firstLine="480"/>
      </w:pPr>
      <w:r>
        <w:rPr>
          <w:rFonts w:hint="eastAsia"/>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4954"/>
        <w:gridCol w:w="792"/>
        <w:gridCol w:w="1738"/>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95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79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173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95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《出口退（免）税凭证无相关电子信息申报表》及电子数据</w:t>
            </w:r>
          </w:p>
        </w:tc>
        <w:tc>
          <w:tcPr>
            <w:tcW w:w="7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73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【通办范围】</w:t>
      </w:r>
    </w:p>
    <w:p w:rsidR="00B41AC7" w:rsidRDefault="00B41AC7" w:rsidP="00B41AC7">
      <w:pPr>
        <w:ind w:firstLineChars="200" w:firstLine="440"/>
        <w:rPr>
          <w:rFonts w:ascii="宋体" w:eastAsia="黑体" w:hAnsi="宋体"/>
        </w:rPr>
      </w:pPr>
      <w:r>
        <w:rPr>
          <w:rFonts w:ascii="宋体" w:eastAsia="黑体" w:hAnsi="宋体" w:hint="eastAsia"/>
        </w:rPr>
        <w:t>无</w:t>
      </w:r>
    </w:p>
    <w:p w:rsidR="00B41AC7" w:rsidRDefault="00B41AC7" w:rsidP="00FD01E3">
      <w:pPr>
        <w:pStyle w:val="4"/>
        <w:ind w:firstLine="480"/>
      </w:pPr>
      <w:r>
        <w:rPr>
          <w:rFonts w:hint="eastAsia"/>
        </w:rPr>
        <w:lastRenderedPageBreak/>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即时办结</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【办理流程】</w:t>
      </w:r>
    </w:p>
    <w:p w:rsidR="00B41AC7" w:rsidRDefault="00FD01E3" w:rsidP="00DE452A">
      <w:pPr>
        <w:spacing w:line="360" w:lineRule="auto"/>
        <w:ind w:firstLineChars="200" w:firstLine="482"/>
        <w:jc w:val="center"/>
        <w:rPr>
          <w:rFonts w:ascii="宋体" w:eastAsia="黑体" w:hAnsi="宋体"/>
          <w:b/>
        </w:rPr>
      </w:pPr>
      <w:r w:rsidRPr="00E1165A">
        <w:rPr>
          <w:rFonts w:ascii="宋体" w:eastAsia="宋体"/>
          <w:b/>
          <w:sz w:val="24"/>
        </w:rPr>
        <w:pict>
          <v:shape id="_x0000_i1172" type="#_x0000_t75" alt="出口退免税流程图(无信息）" style="width:408.75pt;height:140.25pt;mso-position-horizontal-relative:page;mso-position-vertical-relative:page">
            <v:imagedata r:id="rId53"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cs="黑体"/>
          <w:sz w:val="24"/>
        </w:rPr>
      </w:pPr>
      <w:r w:rsidRPr="00DE452A">
        <w:rPr>
          <w:rFonts w:eastAsia="宋体"/>
          <w:sz w:val="24"/>
        </w:rPr>
        <w:t>3.</w:t>
      </w:r>
      <w:r w:rsidRPr="00DE452A">
        <w:rPr>
          <w:rFonts w:ascii="宋体" w:eastAsia="宋体" w:hAnsi="宋体" w:cs="黑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lastRenderedPageBreak/>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ascii="宋体" w:eastAsia="宋体" w:hAnsi="宋体" w:hint="eastAsia"/>
          <w:sz w:val="24"/>
        </w:rPr>
        <w:t>该业务经主管税务机关在审核系统录入无相关电子信息后，出口企业退（免）税申报时间不受退（免）税申报期截止之日限制。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未实行出口退（免）税无纸化申报的纳税人，本事项需到办税服务厅办理。</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《出口退（免）税凭证无相关电子信息申报表》</w:t>
      </w:r>
    </w:p>
    <w:p w:rsidR="00B41AC7" w:rsidRDefault="00B41AC7" w:rsidP="00FD01E3">
      <w:pPr>
        <w:pStyle w:val="4"/>
        <w:ind w:firstLine="480"/>
      </w:pPr>
      <w:r>
        <w:rPr>
          <w:rFonts w:hint="eastAsia"/>
        </w:rPr>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：实名登录电子税务局，按照【我要办税】-【出口退税管理】-【申报退税】-【出口退（免）税申报】-【电子信息业务申报】-【无电子信息备案数据申报】的路径进入功能模块。</w:t>
      </w:r>
    </w:p>
    <w:p w:rsidR="00B41AC7" w:rsidRDefault="00B41AC7" w:rsidP="00B41AC7">
      <w:pPr>
        <w:pStyle w:val="3"/>
        <w:spacing w:before="300" w:after="300"/>
        <w:ind w:firstLine="562"/>
        <w:rPr>
          <w:kern w:val="0"/>
        </w:rPr>
      </w:pPr>
      <w:bookmarkStart w:id="1132" w:name="_Toc842474237_WPSOffice_Level3"/>
      <w:bookmarkStart w:id="1133" w:name="_Toc14329_WPSOffice_Level2"/>
      <w:bookmarkStart w:id="1134" w:name="_Toc311838319_WPSOffice_Level3"/>
      <w:bookmarkStart w:id="1135" w:name="_Toc13078420"/>
      <w:bookmarkStart w:id="1136" w:name="_Toc22678"/>
      <w:bookmarkStart w:id="1137" w:name="_Toc20501802"/>
      <w:bookmarkStart w:id="1138" w:name="_Toc23155982"/>
      <w:bookmarkStart w:id="1139" w:name="_Toc23500731"/>
      <w:smartTag w:uri="urn:schemas-microsoft-com:office:smarttags" w:element="chsdate">
        <w:smartTagPr>
          <w:attr w:name="Year" w:val="1899"/>
          <w:attr w:name="Month" w:val="12"/>
          <w:attr w:name="Day" w:val="30"/>
          <w:attr w:name="IsLunarDate" w:val="False"/>
          <w:attr w:name="IsROCDate" w:val="False"/>
        </w:smartTagPr>
        <w:r>
          <w:rPr>
            <w:kern w:val="0"/>
          </w:rPr>
          <w:t>7.2.2</w:t>
        </w:r>
      </w:smartTag>
      <w:r>
        <w:rPr>
          <w:kern w:val="0"/>
        </w:rPr>
        <w:t>—146</w:t>
      </w:r>
      <w:r>
        <w:rPr>
          <w:rFonts w:hint="eastAsia"/>
          <w:kern w:val="0"/>
        </w:rPr>
        <w:t xml:space="preserve">　　出口货物劳务免抵退税申报</w:t>
      </w:r>
      <w:bookmarkEnd w:id="1132"/>
      <w:bookmarkEnd w:id="1133"/>
      <w:bookmarkEnd w:id="1134"/>
      <w:bookmarkEnd w:id="1135"/>
      <w:bookmarkEnd w:id="1136"/>
      <w:bookmarkEnd w:id="1137"/>
      <w:bookmarkEnd w:id="1138"/>
      <w:bookmarkEnd w:id="1139"/>
    </w:p>
    <w:p w:rsidR="00B41AC7" w:rsidRDefault="00B41AC7" w:rsidP="00FD01E3">
      <w:pPr>
        <w:pStyle w:val="4"/>
        <w:ind w:firstLine="480"/>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出口货物劳务免抵退税申报</w:t>
      </w:r>
    </w:p>
    <w:p w:rsidR="00B41AC7" w:rsidRPr="00751588" w:rsidRDefault="00B41AC7" w:rsidP="00FD01E3">
      <w:pPr>
        <w:pStyle w:val="4"/>
        <w:ind w:firstLine="480"/>
        <w:rPr>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出口货物劳务免抵退税申报包括：出口货物免抵退税申报、视同出口货物免抵退税申报、对外加工修理修配劳务免抵退税申报。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一般纳税人转登记为小规模纳税人（以下称转登记纳税人）的，其在一般纳税人期间出口适用增值税退（免）税政策的货物劳务，继续按照现行规定申报和办理出口退（免）税相关事项。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lastRenderedPageBreak/>
        <w:t>实行免抵退税办法的出口企业出口货物劳务后，应在货物报关出口之日次月起至次年</w:t>
      </w:r>
      <w:r w:rsidRPr="00DE452A">
        <w:rPr>
          <w:rFonts w:eastAsia="宋体"/>
          <w:sz w:val="24"/>
        </w:rPr>
        <w:t>4</w:t>
      </w:r>
      <w:r w:rsidRPr="00DE452A">
        <w:rPr>
          <w:rFonts w:ascii="宋体" w:eastAsia="宋体" w:hAnsi="宋体" w:hint="eastAsia"/>
          <w:sz w:val="24"/>
        </w:rPr>
        <w:t>月</w:t>
      </w:r>
      <w:r w:rsidRPr="00DE452A">
        <w:rPr>
          <w:rFonts w:eastAsia="宋体"/>
          <w:sz w:val="24"/>
        </w:rPr>
        <w:t>30</w:t>
      </w:r>
      <w:r w:rsidRPr="00DE452A">
        <w:rPr>
          <w:rFonts w:ascii="宋体" w:eastAsia="宋体" w:hAnsi="宋体" w:hint="eastAsia"/>
          <w:sz w:val="24"/>
        </w:rPr>
        <w:t>日前的各增值税纳税申报期内收齐有关凭证，向主管税务机关申请办理免抵退税申报业务。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货物劳务的出口日期，按以下原则确定：属于向海关报关出口的货物劳务，以出口货物报关单信息上注明的出口日期为准；属于非报关出口销售的货物以出口发票或普通发票的开具时间为准；属于保税区内出口企业或其他单位出口的货物以及经保税区出口的货物，以货物离境时海关出具的出境货物备案清单上注明的出口日期为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纳税人出口货物劳务适用免抵退税办法的，可以在同一申报期内，既申报免抵退税又申请办理留抵退税。当期可申报免抵退税的出口销售额为零的，应办理免抵退税零申报。纳税人既申报免抵退税又申请办理留抵退税的，税务机关应先办理免抵退税。</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出口货物免抵退税申报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出口货物免抵退税申报是指生产企业以自营出口或委托出口方式销售给境外单位或个人的货物，在海关报关并实际离境后于规定申报期限内向主管税务机关提交免抵退税申报。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货物免抵退税申报业务中的出口货物除指生产企业常规性出口货物外，还包括视同自产货物、先退税后核销出口货物、列名生产企业出口的非自产货物、经保税区仓储企业出口货物、适用启运港退税政策出口货物、边境贸易人民币结算出口货物。</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视同出口货物免抵退税申报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视同出口货物免抵退税申报的货物范围包括：销售到特殊区域货物、进入列名出口监管仓库的国内货物、对外承包工程的出口货物、境外投资的出口货物、中标机电产品、海洋工程结构物产品、销售给国际航班的航空食品、销售到特殊区域的列明原材料等。</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对外提供加工修理修配劳务免抵退税申报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lastRenderedPageBreak/>
        <w:t>对外提供加工修理修配劳务免抵退税申报是指出口企业对进境复出口货物或从事国际运输的运输工具进行的加工修理修配业务在规定申报期限内向主管税务机关提交免抵退税申报。对外提供加工修理修配劳务业务类型包括：修理修配船舶、飞机、其他进境复出口货物以及航线维护（航次维修）。</w:t>
      </w:r>
    </w:p>
    <w:p w:rsidR="00B41AC7" w:rsidRDefault="00B41AC7" w:rsidP="00FD01E3">
      <w:pPr>
        <w:pStyle w:val="4"/>
        <w:ind w:firstLine="480"/>
      </w:pPr>
      <w:r>
        <w:rPr>
          <w:rFonts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《国家税务总局关于发布</w:t>
      </w:r>
      <w:r w:rsidRPr="00DE452A">
        <w:rPr>
          <w:rFonts w:ascii="宋体" w:eastAsia="宋体" w:hAnsi="宋体"/>
          <w:sz w:val="24"/>
        </w:rPr>
        <w:t>&lt;</w:t>
      </w:r>
      <w:r w:rsidRPr="00DE452A">
        <w:rPr>
          <w:rFonts w:ascii="宋体" w:eastAsia="宋体" w:hAnsi="宋体" w:hint="eastAsia"/>
          <w:sz w:val="24"/>
        </w:rPr>
        <w:t>出口货物劳务增值税和消费税管理办法</w:t>
      </w:r>
      <w:r w:rsidRPr="00DE452A">
        <w:rPr>
          <w:rFonts w:ascii="宋体" w:eastAsia="宋体" w:hAnsi="宋体"/>
          <w:sz w:val="24"/>
        </w:rPr>
        <w:t>&gt;</w:t>
      </w:r>
      <w:r w:rsidRPr="00DE452A">
        <w:rPr>
          <w:rFonts w:ascii="宋体" w:eastAsia="宋体" w:hAnsi="宋体" w:hint="eastAsia"/>
          <w:sz w:val="24"/>
        </w:rPr>
        <w:t>的公告》（国家税务总局公告</w:t>
      </w:r>
      <w:r w:rsidRPr="00DE452A">
        <w:rPr>
          <w:rFonts w:eastAsia="宋体"/>
          <w:sz w:val="24"/>
        </w:rPr>
        <w:t>2012</w:t>
      </w:r>
      <w:r w:rsidRPr="00DE452A">
        <w:rPr>
          <w:rFonts w:ascii="宋体" w:eastAsia="宋体" w:hAnsi="宋体" w:hint="eastAsia"/>
          <w:sz w:val="24"/>
        </w:rPr>
        <w:t>年第</w:t>
      </w:r>
      <w:r w:rsidRPr="00DE452A">
        <w:rPr>
          <w:rFonts w:eastAsia="宋体"/>
          <w:sz w:val="24"/>
        </w:rPr>
        <w:t>24</w:t>
      </w:r>
      <w:r w:rsidRPr="00DE452A">
        <w:rPr>
          <w:rFonts w:ascii="宋体" w:eastAsia="宋体" w:hAnsi="宋体" w:hint="eastAsia"/>
          <w:sz w:val="24"/>
        </w:rPr>
        <w:t>号）第四条、第六条、第七条</w:t>
      </w:r>
    </w:p>
    <w:p w:rsidR="00B41AC7" w:rsidRPr="00DE452A" w:rsidRDefault="00B41AC7" w:rsidP="00DE452A">
      <w:pPr>
        <w:spacing w:line="360" w:lineRule="auto"/>
        <w:ind w:firstLineChars="200" w:firstLine="480"/>
        <w:rPr>
          <w:rFonts w:ascii="宋体" w:eastAsia="宋体"/>
          <w:color w:val="000000"/>
          <w:sz w:val="24"/>
        </w:rPr>
      </w:pPr>
      <w:r w:rsidRPr="00DE452A">
        <w:rPr>
          <w:rFonts w:ascii="宋体" w:eastAsia="宋体" w:hAnsi="宋体"/>
          <w:sz w:val="24"/>
        </w:rPr>
        <w:t>2.</w:t>
      </w:r>
      <w:r w:rsidRPr="00DE452A">
        <w:rPr>
          <w:rFonts w:ascii="宋体" w:eastAsia="宋体" w:hAnsi="宋体" w:hint="eastAsia"/>
          <w:sz w:val="24"/>
        </w:rPr>
        <w:t>《国家税务总局关于〈出口货物劳务增值税和消费税管理办法〉有关问题的公告》（国家税务总局公告</w:t>
      </w:r>
      <w:r w:rsidRPr="00DE452A">
        <w:rPr>
          <w:rFonts w:eastAsia="宋体"/>
          <w:sz w:val="24"/>
        </w:rPr>
        <w:t>2013</w:t>
      </w:r>
      <w:r w:rsidRPr="00DE452A">
        <w:rPr>
          <w:rFonts w:ascii="宋体" w:eastAsia="宋体" w:hAnsi="宋体" w:hint="eastAsia"/>
          <w:sz w:val="24"/>
        </w:rPr>
        <w:t>年第</w:t>
      </w:r>
      <w:r w:rsidRPr="00DE452A">
        <w:rPr>
          <w:rFonts w:eastAsia="宋体"/>
          <w:color w:val="000000"/>
          <w:sz w:val="24"/>
        </w:rPr>
        <w:t>12</w:t>
      </w:r>
      <w:r w:rsidRPr="00DE452A">
        <w:rPr>
          <w:rFonts w:ascii="宋体" w:eastAsia="宋体" w:hAnsi="宋体" w:hint="eastAsia"/>
          <w:color w:val="000000"/>
          <w:sz w:val="24"/>
        </w:rPr>
        <w:t>号）第二条第（十）项第</w:t>
      </w:r>
      <w:r w:rsidRPr="00DE452A">
        <w:rPr>
          <w:rFonts w:eastAsia="宋体"/>
          <w:color w:val="000000"/>
          <w:sz w:val="24"/>
        </w:rPr>
        <w:t>1</w:t>
      </w:r>
      <w:r w:rsidRPr="00DE452A">
        <w:rPr>
          <w:rFonts w:eastAsia="宋体" w:hint="eastAsia"/>
          <w:color w:val="000000"/>
          <w:sz w:val="24"/>
        </w:rPr>
        <w:t>目</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sz w:val="24"/>
        </w:rPr>
        <w:t>3.</w:t>
      </w:r>
      <w:r w:rsidRPr="00DE452A">
        <w:rPr>
          <w:rFonts w:ascii="宋体" w:eastAsia="宋体" w:hAnsi="宋体" w:hint="eastAsia"/>
          <w:sz w:val="24"/>
        </w:rPr>
        <w:t>《国家税务总局关于出口退（免）税有关问题的公告》（国家税务总局公告</w:t>
      </w:r>
      <w:r w:rsidRPr="00DE452A">
        <w:rPr>
          <w:rFonts w:eastAsia="宋体"/>
          <w:sz w:val="24"/>
        </w:rPr>
        <w:t>2015</w:t>
      </w:r>
      <w:r w:rsidRPr="00DE452A">
        <w:rPr>
          <w:rFonts w:ascii="宋体" w:eastAsia="宋体" w:hAnsi="宋体" w:hint="eastAsia"/>
          <w:sz w:val="24"/>
        </w:rPr>
        <w:t>年第</w:t>
      </w:r>
      <w:r w:rsidRPr="00DE452A">
        <w:rPr>
          <w:rFonts w:eastAsia="宋体"/>
          <w:sz w:val="24"/>
        </w:rPr>
        <w:t>29</w:t>
      </w:r>
      <w:r w:rsidRPr="00DE452A">
        <w:rPr>
          <w:rFonts w:ascii="宋体" w:eastAsia="宋体" w:hAnsi="宋体" w:hint="eastAsia"/>
          <w:sz w:val="24"/>
        </w:rPr>
        <w:t>号）第六条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int="eastAsia"/>
          <w:sz w:val="24"/>
        </w:rPr>
        <w:t>4.《财政部 国家税务总局关于明确金融 房地产开发 教育辅助服务等增值税政策的通知》（财税〔2016〕140号）第十七条</w:t>
      </w:r>
    </w:p>
    <w:p w:rsidR="00B41AC7" w:rsidRDefault="00B41AC7" w:rsidP="00FD01E3">
      <w:pPr>
        <w:pStyle w:val="4"/>
        <w:ind w:firstLine="480"/>
      </w:pPr>
      <w:r>
        <w:rPr>
          <w:rFonts w:hint="eastAsia"/>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9"/>
        <w:gridCol w:w="2435"/>
        <w:gridCol w:w="2712"/>
        <w:gridCol w:w="912"/>
        <w:gridCol w:w="1425"/>
      </w:tblGrid>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5147"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91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142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514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出口货物退（免）税申报电子数据</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514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《免抵退税申报汇总表》</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p>
        </w:tc>
        <w:tc>
          <w:tcPr>
            <w:tcW w:w="514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《免抵退税申报汇总表附表》</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4</w:t>
            </w:r>
          </w:p>
        </w:tc>
        <w:tc>
          <w:tcPr>
            <w:tcW w:w="514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《生产企业出口货物免抵退税申报明细表》</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5</w:t>
            </w:r>
          </w:p>
        </w:tc>
        <w:tc>
          <w:tcPr>
            <w:tcW w:w="514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《免抵退税申报资料情况表》</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6</w:t>
            </w:r>
          </w:p>
        </w:tc>
        <w:tc>
          <w:tcPr>
            <w:tcW w:w="514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出口发票</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311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71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91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142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311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报送的《生产企业出口货物免、抵、退税申报明细表》</w:t>
            </w:r>
            <w:r w:rsidRPr="00DE452A">
              <w:rPr>
                <w:rFonts w:ascii="宋体" w:eastAsia="宋体" w:hAnsi="宋体" w:cs="黑体" w:hint="eastAsia"/>
                <w:sz w:val="24"/>
                <w:szCs w:val="24"/>
              </w:rPr>
              <w:lastRenderedPageBreak/>
              <w:t>中的离岸价与相应出口货物报关单上的离岸价不一致的</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lastRenderedPageBreak/>
              <w:t>《出口货物离岸价差异原因说明表》及电子数</w:t>
            </w:r>
            <w:r w:rsidRPr="00DE452A">
              <w:rPr>
                <w:rFonts w:ascii="宋体" w:eastAsia="宋体" w:hAnsi="宋体" w:cs="黑体" w:hint="eastAsia"/>
                <w:sz w:val="24"/>
                <w:szCs w:val="24"/>
              </w:rPr>
              <w:lastRenderedPageBreak/>
              <w:t>据</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lastRenderedPageBreak/>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lastRenderedPageBreak/>
              <w:t>从事进料加工出口业务的企业，在申报免抵退税前</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hint="eastAsia"/>
                <w:sz w:val="24"/>
                <w:szCs w:val="24"/>
              </w:rPr>
              <w:t>《进料加工企业计划分配率备案表》及电子数据</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以双委托方式从事进料加工业务的企业，委托方还应报送代理进、出口协议</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在出口货物报关单上的申报日期和出口日期期间，若海关调整商品代码，导致出口货物报关单上的商品代码与调整后的商品代码不一致的</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黑体" w:hint="eastAsia"/>
                <w:sz w:val="24"/>
                <w:szCs w:val="24"/>
              </w:rPr>
              <w:t>《海关出口商品代码、名称、退税率调整对应表》及电子数据</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分类管理类别为四类</w:t>
            </w:r>
          </w:p>
        </w:tc>
        <w:tc>
          <w:tcPr>
            <w:tcW w:w="2712" w:type="dxa"/>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《出口货物收汇申报表》及收汇凭证</w:t>
            </w:r>
          </w:p>
        </w:tc>
        <w:tc>
          <w:tcPr>
            <w:tcW w:w="912" w:type="dxa"/>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主管税务机关发现企业存在申报的不能收汇原因是虚假情形</w:t>
            </w:r>
          </w:p>
        </w:tc>
        <w:tc>
          <w:tcPr>
            <w:tcW w:w="2712"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912"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主管税务机关发现企业存在提供的收汇凭证是冒用的情形</w:t>
            </w:r>
          </w:p>
        </w:tc>
        <w:tc>
          <w:tcPr>
            <w:tcW w:w="2712"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912"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由于规定原因不能收汇或不能在出口货物退（免）税申报期的截止之日内收汇的</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《出口货物不能收汇申报表》及对应证明材料</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委托出口货物</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代理出口协议以及受托方主管税务机关签发的代理出口货物证明</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符合条件的生产企业在报送《先退税后核销资格申请表》及电子数据经税务机关同意后，申报办理</w:t>
            </w:r>
            <w:r w:rsidRPr="00DE452A">
              <w:rPr>
                <w:rFonts w:ascii="宋体" w:eastAsia="宋体" w:cs="黑体" w:hint="eastAsia"/>
                <w:sz w:val="24"/>
                <w:szCs w:val="24"/>
              </w:rPr>
              <w:t>“</w:t>
            </w:r>
            <w:r w:rsidRPr="00DE452A">
              <w:rPr>
                <w:rFonts w:ascii="宋体" w:eastAsia="宋体" w:hAnsi="宋体" w:cs="黑体" w:hint="eastAsia"/>
                <w:sz w:val="24"/>
                <w:szCs w:val="24"/>
              </w:rPr>
              <w:t>先退税后核销</w:t>
            </w:r>
            <w:r w:rsidRPr="00DE452A">
              <w:rPr>
                <w:rFonts w:ascii="宋体" w:eastAsia="宋体" w:cs="黑体" w:hint="eastAsia"/>
                <w:sz w:val="24"/>
                <w:szCs w:val="24"/>
              </w:rPr>
              <w:t>”</w:t>
            </w:r>
            <w:r w:rsidRPr="00DE452A">
              <w:rPr>
                <w:rFonts w:ascii="宋体" w:eastAsia="宋体" w:hAnsi="宋体" w:cs="黑体" w:hint="eastAsia"/>
                <w:sz w:val="24"/>
                <w:szCs w:val="24"/>
              </w:rPr>
              <w:t>业务</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出口合同复印件</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企业财务会计制度</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出口销售明细账</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《先退税后核销企业免抵退税申报附表》及电子数据</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年度财务报表</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收款凭证</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cs="黑体" w:hint="eastAsia"/>
                <w:sz w:val="24"/>
                <w:szCs w:val="24"/>
              </w:rPr>
              <w:t>“</w:t>
            </w:r>
            <w:r w:rsidRPr="00DE452A">
              <w:rPr>
                <w:rFonts w:ascii="宋体" w:eastAsia="宋体" w:hAnsi="宋体" w:cs="黑体" w:hint="eastAsia"/>
                <w:sz w:val="24"/>
                <w:szCs w:val="24"/>
              </w:rPr>
              <w:t>出口收汇核销单号</w:t>
            </w:r>
            <w:r w:rsidRPr="00DE452A">
              <w:rPr>
                <w:rFonts w:ascii="宋体" w:eastAsia="宋体" w:cs="黑体" w:hint="eastAsia"/>
                <w:sz w:val="24"/>
                <w:szCs w:val="24"/>
              </w:rPr>
              <w:t>”</w:t>
            </w:r>
            <w:r w:rsidRPr="00DE452A">
              <w:rPr>
                <w:rFonts w:ascii="宋体" w:eastAsia="宋体" w:hAnsi="宋体" w:cs="黑体" w:hint="eastAsia"/>
                <w:sz w:val="24"/>
                <w:szCs w:val="24"/>
              </w:rPr>
              <w:t>栏中填写出口合同号的《生产企业出口货物免、抵、退税申报明细表》</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对外承包工程项目的出口货物</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对外承包工程合同复印件，出口企业如属于分包单位的，应补充报送分包合同（协议）复印件</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境外投资的出口货物</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商务部及授权单位批准其在境外投资的文件副本复印件</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销售的中标机电产品</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招标单位所在地主管税务机关签发的《中标证明通知书》复印件</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由中国招标公司或其他国内招标组织签发的中标证明（正本）复印件</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中标人与中国招标公司或其他招标组织签订的供货合同（协议）复印件</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中标人按照标书规定及供货合同向用户发货的发货单复印件</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中标机电产品用户收货清单</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销售中标机电产品的普通发票或出口发票</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外国企业中标再分包给国内企业供应的机电产品，还应报送与中标企业签署的分包合同（协议）复印件</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lastRenderedPageBreak/>
              <w:t>销售给海上石油天然气开采企业的自产的海洋工程结构物</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销售合同复印件，并在《生产企业出口货物免、抵、退税申报明细表》的</w:t>
            </w:r>
            <w:r w:rsidRPr="00DE452A">
              <w:rPr>
                <w:rFonts w:ascii="宋体" w:eastAsia="宋体" w:cs="黑体" w:hint="eastAsia"/>
                <w:sz w:val="24"/>
                <w:szCs w:val="24"/>
              </w:rPr>
              <w:t>“</w:t>
            </w:r>
            <w:r w:rsidRPr="00DE452A">
              <w:rPr>
                <w:rFonts w:ascii="宋体" w:eastAsia="宋体" w:hAnsi="宋体" w:cs="黑体" w:hint="eastAsia"/>
                <w:sz w:val="24"/>
                <w:szCs w:val="24"/>
              </w:rPr>
              <w:t>备注栏</w:t>
            </w:r>
            <w:r w:rsidRPr="00DE452A">
              <w:rPr>
                <w:rFonts w:ascii="宋体" w:eastAsia="宋体" w:cs="黑体" w:hint="eastAsia"/>
                <w:sz w:val="24"/>
                <w:szCs w:val="24"/>
              </w:rPr>
              <w:t>”</w:t>
            </w:r>
            <w:r w:rsidRPr="00DE452A">
              <w:rPr>
                <w:rFonts w:ascii="宋体" w:eastAsia="宋体" w:hAnsi="宋体" w:cs="黑体" w:hint="eastAsia"/>
                <w:sz w:val="24"/>
                <w:szCs w:val="24"/>
              </w:rPr>
              <w:t>中需填写购货企业的纳税人识别号和购货企业名称</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销售给外轮、远洋国轮的货物</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列明销售货物名称、计量单位、数量、销售金额并经外轮、远洋国轮船长签名的出口发票</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生产并销售给国内和国外航空公司国际航班的航空食品</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与航空公司签订的配餐合同复印件</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航空公司提供的配餐计划表（须注明航班号、起降城市等内容）</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国际航班乘务长签字的送货清单（须注明航空公司名称、航班号等内容）</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对外提供加工修理修配劳务</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与境外单位、个人签署的修理修配合同复印件</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维修工作单复印件（对外修理修配飞机业务提供）</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为国外（地区）企业的飞机（船舶）提供航线维护（航次维修）的货物劳务，需在《生产企业出口货物免、抵、退税申报明细表》的</w:t>
            </w:r>
            <w:r w:rsidRPr="00DE452A">
              <w:rPr>
                <w:rFonts w:ascii="宋体" w:eastAsia="宋体" w:cs="黑体" w:hint="eastAsia"/>
                <w:sz w:val="24"/>
                <w:szCs w:val="24"/>
              </w:rPr>
              <w:t>“</w:t>
            </w:r>
            <w:r w:rsidRPr="00DE452A">
              <w:rPr>
                <w:rFonts w:ascii="宋体" w:eastAsia="宋体" w:hAnsi="宋体" w:cs="黑体" w:hint="eastAsia"/>
                <w:sz w:val="24"/>
                <w:szCs w:val="24"/>
              </w:rPr>
              <w:t>备注栏</w:t>
            </w:r>
            <w:r w:rsidRPr="00DE452A">
              <w:rPr>
                <w:rFonts w:ascii="宋体" w:eastAsia="宋体" w:cs="黑体" w:hint="eastAsia"/>
                <w:sz w:val="24"/>
                <w:szCs w:val="24"/>
              </w:rPr>
              <w:t>”</w:t>
            </w:r>
            <w:r w:rsidRPr="00DE452A">
              <w:rPr>
                <w:rFonts w:ascii="宋体" w:eastAsia="宋体" w:hAnsi="宋体" w:cs="黑体" w:hint="eastAsia"/>
                <w:sz w:val="24"/>
                <w:szCs w:val="24"/>
              </w:rPr>
              <w:t>中填写国外（地区）企业名称、航班号（船名），需提供与被维修的国外（地区）企业签订的维修合同复印件，出口发票，国外（地区）企业的航班机长或外轮船长签字确认的维修单据〔须注明国外（地区）企业名称和</w:t>
            </w:r>
            <w:r w:rsidRPr="00DE452A">
              <w:rPr>
                <w:rFonts w:ascii="宋体" w:eastAsia="宋体" w:hAnsi="宋体" w:cs="黑体" w:hint="eastAsia"/>
                <w:sz w:val="24"/>
                <w:szCs w:val="24"/>
              </w:rPr>
              <w:lastRenderedPageBreak/>
              <w:t>航班号（船名）〕</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lastRenderedPageBreak/>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lastRenderedPageBreak/>
              <w:t>保税区内出口企业或通过保税区仓储企业报关离境的出口货物</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保税区出境货物备案清单或保税区仓储企业的出境货物备案清单</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企业出口的视同自产货物以及列名生产企业出口的非自产货物，属于消费税应税消费品的</w:t>
            </w: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《生产企业出口非自产货物消费税退税申报表》</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消费税专用缴款书或分割单</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海关进口消费税专用缴款书</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r w:rsidR="00B41AC7" w:rsidRPr="00DE452A">
        <w:trPr>
          <w:jc w:val="center"/>
        </w:trPr>
        <w:tc>
          <w:tcPr>
            <w:tcW w:w="3114"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7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委托加工收回应税消费品的代扣代收税款凭证</w:t>
            </w:r>
          </w:p>
        </w:tc>
        <w:tc>
          <w:tcPr>
            <w:tcW w:w="9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142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lang w:val="zh-CN"/>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【通办范围】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管理类别为一类的出口企业在</w:t>
      </w:r>
      <w:r w:rsidRPr="00DE452A">
        <w:rPr>
          <w:rFonts w:eastAsia="宋体"/>
          <w:sz w:val="24"/>
        </w:rPr>
        <w:t>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lastRenderedPageBreak/>
        <w:t>2.</w:t>
      </w:r>
      <w:r w:rsidRPr="00DE452A">
        <w:rPr>
          <w:rFonts w:ascii="宋体" w:eastAsia="宋体" w:hAnsi="宋体" w:hint="eastAsia"/>
          <w:sz w:val="24"/>
        </w:rPr>
        <w:t>管理类别为二类的出口企业在</w:t>
      </w:r>
      <w:r w:rsidRPr="00DE452A">
        <w:rPr>
          <w:rFonts w:eastAsia="宋体"/>
          <w:sz w:val="24"/>
        </w:rPr>
        <w:t>10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管理类别为三类的出口企业在</w:t>
      </w:r>
      <w:r w:rsidRPr="00DE452A">
        <w:rPr>
          <w:rFonts w:eastAsia="宋体"/>
          <w:sz w:val="24"/>
        </w:rPr>
        <w:t>15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管理类别为四类的出口企业在</w:t>
      </w:r>
      <w:r w:rsidRPr="00DE452A">
        <w:rPr>
          <w:rFonts w:eastAsia="宋体"/>
          <w:sz w:val="24"/>
        </w:rPr>
        <w:t>20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对需要排除相关疑点及其他按规定暂缓退税的业务不受办结手续时限的限制。</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6.</w:t>
      </w:r>
      <w:r w:rsidRPr="00DE452A">
        <w:rPr>
          <w:rFonts w:eastAsia="宋体" w:hint="eastAsia"/>
          <w:sz w:val="24"/>
        </w:rPr>
        <w:t>提速退</w:t>
      </w:r>
      <w:r w:rsidRPr="00DE452A">
        <w:rPr>
          <w:rFonts w:ascii="宋体" w:eastAsia="宋体" w:hAnsi="宋体" w:hint="eastAsia"/>
          <w:sz w:val="24"/>
        </w:rPr>
        <w:t>税办理，确保审核办理正常出口退税的平均时间在</w:t>
      </w:r>
      <w:r w:rsidRPr="00DE452A">
        <w:rPr>
          <w:rFonts w:ascii="宋体" w:eastAsia="宋体" w:hAnsi="宋体"/>
          <w:sz w:val="24"/>
        </w:rPr>
        <w:t xml:space="preserve">10 </w:t>
      </w:r>
      <w:r w:rsidRPr="00DE452A">
        <w:rPr>
          <w:rFonts w:ascii="宋体" w:eastAsia="宋体" w:hAnsi="宋体" w:hint="eastAsia"/>
          <w:sz w:val="24"/>
        </w:rPr>
        <w:t>个工作日以内。</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【办理流程】</w:t>
      </w:r>
    </w:p>
    <w:p w:rsidR="00B41AC7" w:rsidRDefault="00FD01E3" w:rsidP="00DE452A">
      <w:pPr>
        <w:ind w:firstLineChars="200" w:firstLine="482"/>
        <w:rPr>
          <w:rFonts w:ascii="宋体" w:eastAsia="黑体" w:hAnsi="宋体"/>
        </w:rPr>
      </w:pPr>
      <w:r w:rsidRPr="00E1165A">
        <w:rPr>
          <w:rFonts w:ascii="宋体" w:eastAsia="宋体"/>
          <w:b/>
          <w:sz w:val="24"/>
        </w:rPr>
        <w:pict>
          <v:shape id="_x0000_i1173" type="#_x0000_t75" alt="出口退免税流程图(申报）" style="width:401.25pt;height:185.25pt;mso-position-horizontal-relative:page;mso-position-vertical-relative:page">
            <v:imagedata r:id="rId54"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lastRenderedPageBreak/>
        <w:t>3</w:t>
      </w:r>
      <w:r w:rsidRPr="00DE452A">
        <w:rPr>
          <w:rFonts w:eastAsia="宋体"/>
          <w:sz w:val="24"/>
        </w:rPr>
        <w:t>.</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4</w:t>
      </w:r>
      <w:r w:rsidRPr="00DE452A">
        <w:rPr>
          <w:rFonts w:eastAsia="宋体"/>
          <w:sz w:val="24"/>
        </w:rPr>
        <w:t>.</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5</w:t>
      </w:r>
      <w:r w:rsidRPr="00DE452A">
        <w:rPr>
          <w:rFonts w:eastAsia="宋体"/>
          <w:sz w:val="24"/>
        </w:rPr>
        <w:t>.</w:t>
      </w:r>
      <w:r w:rsidRPr="00DE452A">
        <w:rPr>
          <w:rFonts w:ascii="宋体" w:eastAsia="宋体" w:hAnsi="宋体" w:hint="eastAsia"/>
          <w:sz w:val="24"/>
        </w:rPr>
        <w:t>无纸化企业只应报送通过税控数字证书签名后的申报电子数据，相关纸质申报资料留存备查。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6</w:t>
      </w:r>
      <w:r w:rsidRPr="00DE452A">
        <w:rPr>
          <w:rFonts w:ascii="宋体" w:eastAsia="宋体" w:hAnsi="宋体"/>
          <w:sz w:val="24"/>
        </w:rPr>
        <w:t>.</w:t>
      </w:r>
      <w:r w:rsidRPr="00DE452A">
        <w:rPr>
          <w:rFonts w:ascii="宋体" w:eastAsia="宋体" w:hAnsi="宋体" w:hint="eastAsia"/>
          <w:sz w:val="24"/>
        </w:rPr>
        <w:t>未实行出口退（免）税无纸化申报的纳税人，本事项需到办税服务厅办理。</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7</w:t>
      </w:r>
      <w:r w:rsidRPr="00DE452A">
        <w:rPr>
          <w:rFonts w:eastAsia="宋体"/>
          <w:sz w:val="24"/>
        </w:rPr>
        <w:t>.</w:t>
      </w:r>
      <w:r w:rsidRPr="00DE452A">
        <w:rPr>
          <w:rFonts w:ascii="宋体" w:eastAsia="宋体" w:hAnsi="宋体" w:hint="eastAsia"/>
          <w:sz w:val="24"/>
        </w:rPr>
        <w:t>在出口货物报关单上的申报日期和出口日期期间，若海关调整商品代码，导致出口货物报关单上的商品代码与调整后的商品代码不一致的，应报送《海关出口商品代码、名称、退税率调整对应表》及电子数据。</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8</w:t>
      </w:r>
      <w:r w:rsidRPr="00DE452A">
        <w:rPr>
          <w:rFonts w:eastAsia="宋体"/>
          <w:sz w:val="24"/>
        </w:rPr>
        <w:t>.</w:t>
      </w:r>
      <w:r w:rsidRPr="00DE452A">
        <w:rPr>
          <w:rFonts w:ascii="宋体" w:eastAsia="宋体" w:hAnsi="宋体" w:hint="eastAsia"/>
          <w:sz w:val="24"/>
        </w:rPr>
        <w:t>出口企业应在申报出口退（免）税后</w:t>
      </w:r>
      <w:r w:rsidRPr="00DE452A">
        <w:rPr>
          <w:rFonts w:eastAsia="宋体"/>
          <w:sz w:val="24"/>
        </w:rPr>
        <w:t>15</w:t>
      </w:r>
      <w:r w:rsidRPr="00DE452A">
        <w:rPr>
          <w:rFonts w:ascii="宋体" w:eastAsia="宋体" w:hAnsi="宋体" w:hint="eastAsia"/>
          <w:sz w:val="24"/>
        </w:rPr>
        <w:t>日内，将所申报退（免）税货物的下列单证，按申报退（免）税的出口货物顺序，填写《出口货物备案单证目录》，注明备案单证存放地点，以备主管税务机关核查。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1</w:t>
      </w:r>
      <w:r w:rsidRPr="00DE452A">
        <w:rPr>
          <w:rFonts w:ascii="宋体" w:eastAsia="宋体" w:hAnsi="宋体" w:hint="eastAsia"/>
          <w:sz w:val="24"/>
        </w:rPr>
        <w:t>）外贸企业购货合同、生产企业收购非自产货物出口的购货合同，包括一笔购销合同下签订的补充合同等；</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2</w:t>
      </w:r>
      <w:r w:rsidRPr="00DE452A">
        <w:rPr>
          <w:rFonts w:ascii="宋体" w:eastAsia="宋体" w:hAnsi="宋体" w:hint="eastAsia"/>
          <w:sz w:val="24"/>
        </w:rPr>
        <w:t>）出口货物装货单；</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3</w:t>
      </w:r>
      <w:r w:rsidRPr="00DE452A">
        <w:rPr>
          <w:rFonts w:ascii="宋体" w:eastAsia="宋体" w:hAnsi="宋体" w:hint="eastAsia"/>
          <w:sz w:val="24"/>
        </w:rPr>
        <w:t>）出口货物运输单据（包括：海运提单、航空运单、铁路运单、货物承运单据、邮政收据等承运人出具的货物单据，以及出口企业承付运费的国内运输单证）。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若有无法取得上述原始单证情况的，出口企业可用具有相似内容或作用的其他单证进行单证备案。除另有规定外，备案单证由出口企业存放和保管，不得擅自损毁，保存期为</w:t>
      </w:r>
      <w:r w:rsidRPr="00DE452A">
        <w:rPr>
          <w:rFonts w:eastAsia="宋体"/>
          <w:sz w:val="24"/>
        </w:rPr>
        <w:t>5</w:t>
      </w:r>
      <w:r w:rsidRPr="00DE452A">
        <w:rPr>
          <w:rFonts w:ascii="宋体" w:eastAsia="宋体" w:hAnsi="宋体" w:hint="eastAsia"/>
          <w:sz w:val="24"/>
        </w:rPr>
        <w:t>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视同出口货物及对外提供修理修配劳务不实行备案单证管理。</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9</w:t>
      </w:r>
      <w:r w:rsidRPr="00DE452A">
        <w:rPr>
          <w:rFonts w:eastAsia="宋体"/>
          <w:sz w:val="24"/>
        </w:rPr>
        <w:t>.</w:t>
      </w:r>
      <w:r w:rsidRPr="00DE452A">
        <w:rPr>
          <w:rFonts w:ascii="宋体" w:eastAsia="宋体" w:hAnsi="宋体" w:hint="eastAsia"/>
          <w:sz w:val="24"/>
        </w:rPr>
        <w:t>出口企业出口货物因下列原因导致不能收汇的，属于应报送《出口货物不能收汇申报表》时的规定原因。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lastRenderedPageBreak/>
        <w:t>（</w:t>
      </w:r>
      <w:r w:rsidRPr="00DE452A">
        <w:rPr>
          <w:rFonts w:eastAsia="宋体"/>
          <w:sz w:val="24"/>
        </w:rPr>
        <w:t>1</w:t>
      </w:r>
      <w:r w:rsidRPr="00DE452A">
        <w:rPr>
          <w:rFonts w:ascii="宋体" w:eastAsia="宋体" w:hAnsi="宋体" w:hint="eastAsia"/>
          <w:sz w:val="24"/>
        </w:rPr>
        <w:t>）因国外商品市场行情变动的，提供有关商会出具的证明或有关交易所行情报价资料。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2</w:t>
      </w:r>
      <w:r w:rsidRPr="00DE452A">
        <w:rPr>
          <w:rFonts w:ascii="宋体" w:eastAsia="宋体" w:hAnsi="宋体" w:hint="eastAsia"/>
          <w:sz w:val="24"/>
        </w:rPr>
        <w:t>）因出口商品质量原因的，提供进口商的有关函件和进口国商检机构的证明；由于客观原因无法提供进口国商检机构证明的，提供进口商的检验报告、相关证明材料和出口单位书面保证函。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3</w:t>
      </w:r>
      <w:r w:rsidRPr="00DE452A">
        <w:rPr>
          <w:rFonts w:ascii="宋体" w:eastAsia="宋体" w:hAnsi="宋体" w:hint="eastAsia"/>
          <w:sz w:val="24"/>
        </w:rPr>
        <w:t>）因动物及鲜活产品变质、腐烂、非正常死亡或损耗的，提供进口商的有关函件和进口国商检机构的证明；由于客观原因确实无法提供商检证明的，提供进口商有关函件、相关证明材料和出口单位书面保证函。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4</w:t>
      </w:r>
      <w:r w:rsidRPr="00DE452A">
        <w:rPr>
          <w:rFonts w:ascii="宋体" w:eastAsia="宋体" w:hAnsi="宋体" w:hint="eastAsia"/>
          <w:sz w:val="24"/>
        </w:rPr>
        <w:t>）因自然灾害、战争等不可抗力因素的，提供报刊等新闻媒体的报道材料或中国驻进口国使领馆商务处出具的证明。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5</w:t>
      </w:r>
      <w:r w:rsidRPr="00DE452A">
        <w:rPr>
          <w:rFonts w:ascii="宋体" w:eastAsia="宋体" w:hAnsi="宋体" w:hint="eastAsia"/>
          <w:sz w:val="24"/>
        </w:rPr>
        <w:t>）因进口商破产、关闭、解散的，提供报刊等新闻媒体的报道材料或中国驻进口国使领馆商务处出具的证明。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6</w:t>
      </w:r>
      <w:r w:rsidRPr="00DE452A">
        <w:rPr>
          <w:rFonts w:ascii="宋体" w:eastAsia="宋体" w:hAnsi="宋体" w:hint="eastAsia"/>
          <w:sz w:val="24"/>
        </w:rPr>
        <w:t>）因进口国货币汇率变动的，提供报刊等新闻媒体刊登或外汇局公布的汇率资料。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7</w:t>
      </w:r>
      <w:r w:rsidRPr="00DE452A">
        <w:rPr>
          <w:rFonts w:ascii="宋体" w:eastAsia="宋体" w:hAnsi="宋体" w:hint="eastAsia"/>
          <w:sz w:val="24"/>
        </w:rPr>
        <w:t>）因溢短装的，提供提单或其他正式货运单证等商业单证。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8</w:t>
      </w:r>
      <w:r w:rsidRPr="00DE452A">
        <w:rPr>
          <w:rFonts w:ascii="宋体" w:eastAsia="宋体" w:hAnsi="宋体" w:hint="eastAsia"/>
          <w:sz w:val="24"/>
        </w:rPr>
        <w:t>）因出口合同约定全部收汇最终日期在申报退（免）税截止期限以后的，提供出口合同。</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9</w:t>
      </w:r>
      <w:r w:rsidRPr="00DE452A">
        <w:rPr>
          <w:rFonts w:ascii="宋体" w:eastAsia="宋体" w:hAnsi="宋体" w:hint="eastAsia"/>
          <w:sz w:val="24"/>
        </w:rPr>
        <w:t>）因其他原因的，提供主管税务机关认可的有效凭证。</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eastAsia="宋体" w:hint="eastAsia"/>
          <w:sz w:val="24"/>
        </w:rPr>
        <w:t>0</w:t>
      </w:r>
      <w:r w:rsidRPr="00DE452A">
        <w:rPr>
          <w:rFonts w:eastAsia="宋体"/>
          <w:sz w:val="24"/>
        </w:rPr>
        <w:t>.</w:t>
      </w:r>
      <w:r w:rsidRPr="00DE452A">
        <w:rPr>
          <w:rFonts w:ascii="宋体" w:eastAsia="宋体" w:hAnsi="宋体" w:hint="eastAsia"/>
          <w:sz w:val="24"/>
        </w:rPr>
        <w:t>申报修理修配船舶退（免）税的，应提供在修理修配业务中使用零部件、原材料的贸易方式为</w:t>
      </w:r>
      <w:r w:rsidRPr="00DE452A">
        <w:rPr>
          <w:rFonts w:ascii="宋体" w:eastAsia="宋体" w:hint="eastAsia"/>
          <w:sz w:val="24"/>
        </w:rPr>
        <w:t>“</w:t>
      </w:r>
      <w:r w:rsidRPr="00DE452A">
        <w:rPr>
          <w:rFonts w:ascii="宋体" w:eastAsia="宋体" w:hAnsi="宋体" w:hint="eastAsia"/>
          <w:sz w:val="24"/>
        </w:rPr>
        <w:t>一般贸易</w:t>
      </w:r>
      <w:r w:rsidRPr="00DE452A">
        <w:rPr>
          <w:rFonts w:ascii="宋体" w:eastAsia="宋体" w:hint="eastAsia"/>
          <w:sz w:val="24"/>
        </w:rPr>
        <w:t>”</w:t>
      </w:r>
      <w:r w:rsidRPr="00DE452A">
        <w:rPr>
          <w:rFonts w:ascii="宋体" w:eastAsia="宋体" w:hAnsi="宋体" w:hint="eastAsia"/>
          <w:sz w:val="24"/>
        </w:rPr>
        <w:t>的出口货物报关单。出口货物报关单中</w:t>
      </w:r>
      <w:r w:rsidRPr="00DE452A">
        <w:rPr>
          <w:rFonts w:ascii="宋体" w:eastAsia="宋体" w:hint="eastAsia"/>
          <w:sz w:val="24"/>
        </w:rPr>
        <w:t>“</w:t>
      </w:r>
      <w:r w:rsidRPr="00DE452A">
        <w:rPr>
          <w:rFonts w:ascii="宋体" w:eastAsia="宋体" w:hAnsi="宋体" w:hint="eastAsia"/>
          <w:sz w:val="24"/>
        </w:rPr>
        <w:t>标记唛码及备注</w:t>
      </w:r>
      <w:r w:rsidRPr="00DE452A">
        <w:rPr>
          <w:rFonts w:ascii="宋体" w:eastAsia="宋体" w:hint="eastAsia"/>
          <w:sz w:val="24"/>
        </w:rPr>
        <w:t>”</w:t>
      </w:r>
      <w:r w:rsidRPr="00DE452A">
        <w:rPr>
          <w:rFonts w:ascii="宋体" w:eastAsia="宋体" w:hAnsi="宋体" w:hint="eastAsia"/>
          <w:sz w:val="24"/>
        </w:rPr>
        <w:t>栏注明修理船舶。</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eastAsia="宋体" w:hint="eastAsia"/>
          <w:sz w:val="24"/>
        </w:rPr>
        <w:t>1</w:t>
      </w:r>
      <w:r w:rsidRPr="00DE452A">
        <w:rPr>
          <w:rFonts w:eastAsia="宋体"/>
          <w:sz w:val="24"/>
        </w:rPr>
        <w:t>.</w:t>
      </w:r>
      <w:r w:rsidRPr="00DE452A">
        <w:rPr>
          <w:rFonts w:ascii="宋体" w:eastAsia="宋体" w:hAnsi="宋体" w:hint="eastAsia"/>
          <w:sz w:val="24"/>
        </w:rPr>
        <w:t>符合条件的生产企业申报办理</w:t>
      </w:r>
      <w:r w:rsidRPr="00DE452A">
        <w:rPr>
          <w:rFonts w:ascii="宋体" w:eastAsia="宋体" w:hint="eastAsia"/>
          <w:sz w:val="24"/>
        </w:rPr>
        <w:t>“</w:t>
      </w:r>
      <w:r w:rsidRPr="00DE452A">
        <w:rPr>
          <w:rFonts w:ascii="宋体" w:eastAsia="宋体" w:hAnsi="宋体" w:hint="eastAsia"/>
          <w:sz w:val="24"/>
        </w:rPr>
        <w:t>先退税后核销</w:t>
      </w:r>
      <w:r w:rsidRPr="00DE452A">
        <w:rPr>
          <w:rFonts w:ascii="宋体" w:eastAsia="宋体" w:hint="eastAsia"/>
          <w:sz w:val="24"/>
        </w:rPr>
        <w:t>”</w:t>
      </w:r>
      <w:r w:rsidRPr="00DE452A">
        <w:rPr>
          <w:rFonts w:ascii="宋体" w:eastAsia="宋体" w:hAnsi="宋体" w:hint="eastAsia"/>
          <w:sz w:val="24"/>
        </w:rPr>
        <w:t>业务，仅第一次申报时应报送出口合同及企业财务会计制度复印件。</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lastRenderedPageBreak/>
        <w:t>1</w:t>
      </w:r>
      <w:r w:rsidRPr="00DE452A">
        <w:rPr>
          <w:rFonts w:eastAsia="宋体" w:hint="eastAsia"/>
          <w:sz w:val="24"/>
        </w:rPr>
        <w:t>2</w:t>
      </w:r>
      <w:r w:rsidRPr="00DE452A">
        <w:rPr>
          <w:rFonts w:eastAsia="宋体"/>
          <w:sz w:val="24"/>
        </w:rPr>
        <w:t>.</w:t>
      </w:r>
      <w:r w:rsidRPr="00DE452A">
        <w:rPr>
          <w:rFonts w:ascii="宋体" w:eastAsia="宋体" w:hAnsi="宋体" w:hint="eastAsia"/>
          <w:sz w:val="24"/>
        </w:rPr>
        <w:t>申请办理留抵退税的纳税人，出口货物劳务适用免抵退税办法的，应当按期申报免抵退税。当期可申报免抵退税的出口销售额为零的，应办理免抵退税零申报。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3</w:t>
      </w:r>
      <w:r w:rsidRPr="00DE452A">
        <w:rPr>
          <w:rFonts w:ascii="宋体" w:eastAsia="宋体"/>
          <w:sz w:val="24"/>
        </w:rPr>
        <w:t>.</w:t>
      </w:r>
      <w:r w:rsidRPr="00DE452A">
        <w:rPr>
          <w:rFonts w:ascii="宋体" w:eastAsia="宋体" w:hAnsi="宋体" w:hint="eastAsia"/>
          <w:sz w:val="24"/>
        </w:rPr>
        <w:t>纳税人既申报免抵退税又申请办理留抵退税的，应先办理免抵退税，办理免抵退税后，仍符合留抵退税条件的，再办理留抵退税。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4</w:t>
      </w:r>
      <w:r w:rsidRPr="00DE452A">
        <w:rPr>
          <w:rFonts w:ascii="宋体" w:eastAsia="宋体"/>
          <w:sz w:val="24"/>
        </w:rPr>
        <w:t>.</w:t>
      </w:r>
      <w:r w:rsidRPr="00DE452A">
        <w:rPr>
          <w:rFonts w:ascii="宋体" w:eastAsia="宋体" w:hAnsi="宋体" w:hint="eastAsia"/>
          <w:sz w:val="24"/>
        </w:rPr>
        <w:t>推广无纸化退税申报，实现出口退（免）税企业分类管理类别为一类、二类、三类的出口企业全面推行无纸化退税申报。</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《免抵退税申报汇总表》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《免抵退税申报汇总表附表》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《生产企业出口货物免抵退税申报明细表》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《免抵退税申报资料情况表》</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《出口货物离岸价差异原因说明表》</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《进料加工企业计划分配率备案表》</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sz w:val="24"/>
        </w:rPr>
        <w:t>7.</w:t>
      </w:r>
      <w:r w:rsidRPr="00DE452A">
        <w:rPr>
          <w:rFonts w:ascii="宋体" w:eastAsia="宋体" w:hAnsi="宋体" w:hint="eastAsia"/>
          <w:sz w:val="24"/>
        </w:rPr>
        <w:t>《海关出口商品代码、名称、退税率调整对应表》</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sz w:val="24"/>
        </w:rPr>
        <w:t>8.</w:t>
      </w:r>
      <w:r w:rsidRPr="00DE452A">
        <w:rPr>
          <w:rFonts w:ascii="宋体" w:eastAsia="宋体" w:hAnsi="宋体" w:hint="eastAsia"/>
          <w:sz w:val="24"/>
        </w:rPr>
        <w:t>《出口货物收汇申报表》</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sz w:val="24"/>
        </w:rPr>
        <w:t>9.</w:t>
      </w:r>
      <w:r w:rsidRPr="00DE452A">
        <w:rPr>
          <w:rFonts w:ascii="宋体" w:eastAsia="宋体" w:hAnsi="宋体" w:hint="eastAsia"/>
          <w:sz w:val="24"/>
        </w:rPr>
        <w:t>《出口货物不能收汇申报表》</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sz w:val="24"/>
        </w:rPr>
        <w:t>10.</w:t>
      </w:r>
      <w:r w:rsidRPr="00DE452A">
        <w:rPr>
          <w:rFonts w:ascii="宋体" w:eastAsia="宋体" w:hAnsi="宋体" w:hint="eastAsia"/>
          <w:sz w:val="24"/>
        </w:rPr>
        <w:t>《先退税后核销企业免抵退税申报附表》</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sz w:val="24"/>
        </w:rPr>
        <w:t>11.</w:t>
      </w:r>
      <w:r w:rsidRPr="00DE452A">
        <w:rPr>
          <w:rFonts w:ascii="宋体" w:eastAsia="宋体" w:hAnsi="宋体" w:hint="eastAsia"/>
          <w:sz w:val="24"/>
        </w:rPr>
        <w:t>《生产企业出口非自产货物消费税退税申报表》</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ascii="宋体" w:eastAsia="宋体" w:hAnsi="宋体"/>
          <w:sz w:val="24"/>
        </w:rPr>
        <w:t>12.</w:t>
      </w:r>
      <w:r w:rsidRPr="00DE452A">
        <w:rPr>
          <w:rFonts w:ascii="宋体" w:eastAsia="宋体" w:hAnsi="宋体" w:hint="eastAsia"/>
          <w:sz w:val="24"/>
        </w:rPr>
        <w:t>《先退税后核销资格申请表》</w:t>
      </w:r>
    </w:p>
    <w:p w:rsidR="00B41AC7" w:rsidRDefault="00B41AC7" w:rsidP="00FD01E3">
      <w:pPr>
        <w:pStyle w:val="4"/>
        <w:ind w:firstLine="480"/>
      </w:pPr>
      <w:r>
        <w:rPr>
          <w:rFonts w:hint="eastAsia"/>
        </w:rPr>
        <w:lastRenderedPageBreak/>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：实名登录电子税务局，按照【我要办税】-【出口退税管理】-【申报退税】-【出口退（免）税申报】-【免抵退税业务申报】的路径进入功能模块。</w:t>
      </w:r>
    </w:p>
    <w:p w:rsidR="00B41AC7" w:rsidRDefault="00B41AC7" w:rsidP="00B41AC7">
      <w:pPr>
        <w:pStyle w:val="3"/>
        <w:spacing w:before="300" w:after="300"/>
        <w:ind w:firstLine="562"/>
        <w:rPr>
          <w:kern w:val="0"/>
        </w:rPr>
      </w:pPr>
      <w:bookmarkStart w:id="1140" w:name="_Toc13078422"/>
      <w:bookmarkStart w:id="1141" w:name="_Toc8684_WPSOffice_Level2"/>
      <w:bookmarkStart w:id="1142" w:name="_Toc1588156697_WPSOffice_Level3"/>
      <w:bookmarkStart w:id="1143" w:name="_Toc1104816588_WPSOffice_Level3"/>
      <w:bookmarkStart w:id="1144" w:name="_Toc30332"/>
      <w:bookmarkStart w:id="1145" w:name="_Toc20501803"/>
      <w:bookmarkStart w:id="1146" w:name="_Toc23155983"/>
      <w:bookmarkStart w:id="1147" w:name="_Toc23500732"/>
      <w:smartTag w:uri="urn:schemas-microsoft-com:office:smarttags" w:element="chsdate">
        <w:smartTagPr>
          <w:attr w:name="Year" w:val="1899"/>
          <w:attr w:name="Month" w:val="12"/>
          <w:attr w:name="Day" w:val="30"/>
          <w:attr w:name="IsLunarDate" w:val="False"/>
          <w:attr w:name="IsROCDate" w:val="False"/>
        </w:smartTagPr>
        <w:r>
          <w:rPr>
            <w:kern w:val="0"/>
          </w:rPr>
          <w:t>7.2.3</w:t>
        </w:r>
      </w:smartTag>
      <w:r>
        <w:rPr>
          <w:kern w:val="0"/>
        </w:rPr>
        <w:t>—</w:t>
      </w:r>
      <w:bookmarkEnd w:id="1140"/>
      <w:bookmarkEnd w:id="1141"/>
      <w:bookmarkEnd w:id="1142"/>
      <w:r>
        <w:rPr>
          <w:kern w:val="0"/>
        </w:rPr>
        <w:t>147</w:t>
      </w:r>
      <w:r>
        <w:rPr>
          <w:rFonts w:hint="eastAsia"/>
          <w:kern w:val="0"/>
        </w:rPr>
        <w:t xml:space="preserve">　　增值税零税率应税服务免抵退税申报</w:t>
      </w:r>
      <w:bookmarkEnd w:id="1143"/>
      <w:bookmarkEnd w:id="1144"/>
      <w:bookmarkEnd w:id="1145"/>
      <w:bookmarkEnd w:id="1146"/>
      <w:bookmarkEnd w:id="1147"/>
    </w:p>
    <w:p w:rsidR="00B41AC7" w:rsidRDefault="00B41AC7" w:rsidP="00FD01E3">
      <w:pPr>
        <w:pStyle w:val="4"/>
        <w:ind w:firstLine="480"/>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增值税零税率应税服务免抵退税申报</w:t>
      </w:r>
    </w:p>
    <w:p w:rsidR="00B41AC7" w:rsidRPr="00751588" w:rsidRDefault="00B41AC7" w:rsidP="00FD01E3">
      <w:pPr>
        <w:pStyle w:val="4"/>
        <w:ind w:firstLine="480"/>
        <w:rPr>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增值税零税率应税服务免抵退税申报事项是指实行免抵退税办法的出口企业向境外单位提供增值税零税率应税服务后，向主管税务机关申请办理免抵退税申报业务。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适用免抵退税办法的出口企业提供增值税零税率跨境应税服务的，收齐有关凭证后，应在财务作销售收入次月起至次年</w:t>
      </w:r>
      <w:r w:rsidRPr="00DE452A">
        <w:rPr>
          <w:rFonts w:eastAsia="宋体"/>
          <w:sz w:val="24"/>
        </w:rPr>
        <w:t>4</w:t>
      </w:r>
      <w:r w:rsidRPr="00DE452A">
        <w:rPr>
          <w:rFonts w:ascii="宋体" w:eastAsia="宋体" w:hAnsi="宋体" w:hint="eastAsia"/>
          <w:sz w:val="24"/>
        </w:rPr>
        <w:t>月</w:t>
      </w:r>
      <w:r w:rsidRPr="00DE452A">
        <w:rPr>
          <w:rFonts w:eastAsia="宋体"/>
          <w:sz w:val="24"/>
        </w:rPr>
        <w:t>30</w:t>
      </w:r>
      <w:r w:rsidRPr="00DE452A">
        <w:rPr>
          <w:rFonts w:ascii="宋体" w:eastAsia="宋体" w:hAnsi="宋体" w:hint="eastAsia"/>
          <w:sz w:val="24"/>
        </w:rPr>
        <w:t>日前的各增值税纳税申报期内向主管税务机关申报退（免）税。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纳税人发生跨境应税行为，适用免抵退税办法的，可以在同一申报期内，既申报免抵退税又申请办理留抵退税。当期可申报免抵退税的出口销售额为零的，应办理免抵退税零申报。纳税人既申报免抵退税又申请办理留抵退税的，税务机关应先办理免抵退税。</w:t>
      </w:r>
    </w:p>
    <w:p w:rsidR="00B41AC7" w:rsidRDefault="00B41AC7" w:rsidP="00FD01E3">
      <w:pPr>
        <w:pStyle w:val="4"/>
        <w:ind w:firstLine="480"/>
        <w:rPr>
          <w:b/>
        </w:rPr>
      </w:pPr>
      <w:r>
        <w:rPr>
          <w:rFonts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《国家税务总局关于发布〈适用增值税零税率应税服务退（免）税管理办法〉的公告》（国家税务总局公告</w:t>
      </w:r>
      <w:r w:rsidRPr="00DE452A">
        <w:rPr>
          <w:rFonts w:eastAsia="宋体"/>
          <w:sz w:val="24"/>
        </w:rPr>
        <w:t>2014</w:t>
      </w:r>
      <w:r w:rsidRPr="00DE452A">
        <w:rPr>
          <w:rFonts w:ascii="宋体" w:eastAsia="宋体" w:hAnsi="宋体" w:hint="eastAsia"/>
          <w:sz w:val="24"/>
        </w:rPr>
        <w:t>年第</w:t>
      </w:r>
      <w:r w:rsidRPr="00DE452A">
        <w:rPr>
          <w:rFonts w:eastAsia="宋体"/>
          <w:sz w:val="24"/>
        </w:rPr>
        <w:t>11</w:t>
      </w:r>
      <w:r w:rsidRPr="00DE452A">
        <w:rPr>
          <w:rFonts w:ascii="宋体" w:eastAsia="宋体" w:hAnsi="宋体" w:hint="eastAsia"/>
          <w:sz w:val="24"/>
        </w:rPr>
        <w:t>号）第十二条</w:t>
      </w:r>
    </w:p>
    <w:p w:rsidR="00B41AC7" w:rsidRDefault="00B41AC7" w:rsidP="00FD01E3">
      <w:pPr>
        <w:pStyle w:val="4"/>
        <w:ind w:firstLine="480"/>
      </w:pPr>
      <w:r>
        <w:rPr>
          <w:rFonts w:hint="eastAsia"/>
        </w:rPr>
        <w:lastRenderedPageBreak/>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9"/>
        <w:gridCol w:w="1701"/>
        <w:gridCol w:w="2835"/>
        <w:gridCol w:w="679"/>
        <w:gridCol w:w="2269"/>
      </w:tblGrid>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cs="Microsoft Himalaya" w:hint="eastAsia"/>
                <w:b/>
                <w:sz w:val="24"/>
                <w:szCs w:val="24"/>
              </w:rPr>
              <w:t>材料名称</w:t>
            </w:r>
          </w:p>
        </w:tc>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cs="Microsoft Himalaya"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cs="Microsoft Himalaya" w:hint="eastAsia"/>
                <w:b/>
                <w:sz w:val="24"/>
                <w:szCs w:val="24"/>
              </w:rPr>
              <w:t>备注</w:t>
            </w: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出口货物退（免）税申报电子数据</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《免抵退税申报汇总表》</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《免抵退税申报汇总表附表》</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4</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《增值税零税率应税服务免抵退税申报明细表》</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5</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《免抵退税申报资料情况表》</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6</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《提供增值税零税率应税服务收讫营业款明细清单》</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7</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从与之签订提供增值税零税率应税服务合同的境外单位取得收入的收款凭证</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8</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增值税零税率应税服务所开具的发票</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9</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与境外单位签订的提供增值税零税率应税服务的合同复印件</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提供国际运输服务、港澳台运输服务</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《增值税零税率应税服务（国际运输</w:t>
            </w:r>
            <w:r w:rsidRPr="00DE452A">
              <w:rPr>
                <w:rFonts w:ascii="宋体" w:eastAsia="宋体" w:hAnsi="宋体" w:cs="黑体"/>
                <w:sz w:val="24"/>
                <w:szCs w:val="24"/>
              </w:rPr>
              <w:t>/</w:t>
            </w:r>
            <w:r w:rsidRPr="00DE452A">
              <w:rPr>
                <w:rFonts w:ascii="宋体" w:eastAsia="宋体" w:hAnsi="宋体" w:cs="黑体" w:hint="eastAsia"/>
                <w:sz w:val="24"/>
                <w:szCs w:val="24"/>
              </w:rPr>
              <w:t>港澳台运输）免抵退税申报明细表》</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国际运输服务、港澳台运输服务以水路运输、航空运输、公路运输方式</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增值税零税率应税服务的载货、载客舱单或其他能够反映收入原始构成的单据凭证复印件</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国际运输服务、港澳台运输服务以航空运输方式且国际运输和港澳台运输各航段由多个承运人承运</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《航空国际运输收入清算账单申报明细表》</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lastRenderedPageBreak/>
              <w:t>以程租、期租、湿租服务方式租赁交通运输工具从事国际运输服务和港澳台运输服务</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程租、期租、湿租的合同或协议复印件，向境外单位和个人提供期租、湿租服务，按规定由出租方申报退（免）税的，可不提供增值税零税率应税服务的载货、载客舱单或其他能够反映收入原始构成的原始凭证复印件</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lang w:val="zh-CN"/>
              </w:rPr>
              <w:t>提供的适用增值税零税率的铁路运输服务</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属于客运的，应当提供《国际客运（含香港直通车）旅客、行李包裹运输清算函件明细表》；属于货运的，应当提供《中国铁路总公司国际货物运输明细表》，或者提供列明本企业清算后的国际联运运输收入的《清算资金通知清单》</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提供软件服务、电路设计及测试服务、信息系统服务、业务流程管理服务，以及离岸服务外包业务</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合同已在商务部</w:t>
            </w:r>
            <w:r w:rsidRPr="00DE452A">
              <w:rPr>
                <w:rFonts w:ascii="宋体" w:eastAsia="宋体" w:cs="黑体" w:hint="eastAsia"/>
                <w:sz w:val="24"/>
                <w:szCs w:val="24"/>
              </w:rPr>
              <w:t>“</w:t>
            </w:r>
            <w:r w:rsidRPr="00DE452A">
              <w:rPr>
                <w:rFonts w:ascii="宋体" w:eastAsia="宋体" w:hAnsi="宋体" w:cs="黑体" w:hint="eastAsia"/>
                <w:sz w:val="24"/>
                <w:szCs w:val="24"/>
              </w:rPr>
              <w:t>服务外包及软件出口管理信息系统</w:t>
            </w:r>
            <w:r w:rsidRPr="00DE452A">
              <w:rPr>
                <w:rFonts w:ascii="宋体" w:eastAsia="宋体" w:cs="黑体" w:hint="eastAsia"/>
                <w:sz w:val="24"/>
                <w:szCs w:val="24"/>
              </w:rPr>
              <w:t>”</w:t>
            </w:r>
            <w:r w:rsidRPr="00DE452A">
              <w:rPr>
                <w:rFonts w:ascii="宋体" w:eastAsia="宋体" w:hAnsi="宋体" w:cs="黑体" w:hint="eastAsia"/>
                <w:sz w:val="24"/>
                <w:szCs w:val="24"/>
              </w:rPr>
              <w:t>中登记并审核通过，由该系统出具的证明文件复印件</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提供广播影视节目（作品）的制作和发行服务</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合同已在商务部</w:t>
            </w:r>
            <w:r w:rsidRPr="00DE452A">
              <w:rPr>
                <w:rFonts w:ascii="宋体" w:eastAsia="宋体" w:cs="黑体" w:hint="eastAsia"/>
                <w:sz w:val="24"/>
                <w:szCs w:val="24"/>
              </w:rPr>
              <w:t>“</w:t>
            </w:r>
            <w:r w:rsidRPr="00DE452A">
              <w:rPr>
                <w:rFonts w:ascii="宋体" w:eastAsia="宋体" w:hAnsi="宋体" w:cs="黑体" w:hint="eastAsia"/>
                <w:sz w:val="24"/>
                <w:szCs w:val="24"/>
              </w:rPr>
              <w:t>文化贸易管理系统</w:t>
            </w:r>
            <w:r w:rsidRPr="00DE452A">
              <w:rPr>
                <w:rFonts w:ascii="宋体" w:eastAsia="宋体" w:cs="黑体" w:hint="eastAsia"/>
                <w:sz w:val="24"/>
                <w:szCs w:val="24"/>
              </w:rPr>
              <w:t>”</w:t>
            </w:r>
            <w:r w:rsidRPr="00DE452A">
              <w:rPr>
                <w:rFonts w:ascii="宋体" w:eastAsia="宋体" w:hAnsi="宋体" w:cs="黑体" w:hint="eastAsia"/>
                <w:sz w:val="24"/>
                <w:szCs w:val="24"/>
              </w:rPr>
              <w:t>中登记并审核通过，由该系统出具的证明文件复印件</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提供电影、电视剧的制作服务</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行业主管部门出具的在有效期内的影视制作许可证明复印件</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提供电影、电视剧的发行服务</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行业主管部门出具的在有效期内的发行版权证明、发行许可证明复印件</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提供研发服务、设计服务、技术转让服务</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与提供增值税零税率应税服务收入相对应的《技术出口合同登记</w:t>
            </w:r>
            <w:r w:rsidRPr="00DE452A">
              <w:rPr>
                <w:rFonts w:ascii="宋体" w:eastAsia="宋体" w:hAnsi="宋体" w:cs="黑体" w:hint="eastAsia"/>
                <w:sz w:val="24"/>
                <w:szCs w:val="24"/>
              </w:rPr>
              <w:lastRenderedPageBreak/>
              <w:t>证》及其数据表</w:t>
            </w:r>
          </w:p>
        </w:tc>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lastRenderedPageBreak/>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bl>
    <w:p w:rsidR="00B41AC7" w:rsidRDefault="00B41AC7">
      <w:pPr>
        <w:pStyle w:val="4"/>
        <w:ind w:firstLine="480"/>
      </w:pPr>
      <w:r>
        <w:rPr>
          <w:rFonts w:hint="eastAsia"/>
        </w:rPr>
        <w:lastRenderedPageBreak/>
        <w:t>【办理渠道】</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bCs/>
          <w:sz w:val="24"/>
        </w:rPr>
        <w:t>1.</w:t>
      </w:r>
      <w:r w:rsidRPr="00DE452A">
        <w:rPr>
          <w:rFonts w:ascii="宋体" w:eastAsia="宋体" w:hAnsi="宋体" w:hint="eastAsia"/>
          <w:bCs/>
          <w:sz w:val="24"/>
        </w:rPr>
        <w:t>福建省电子税务局（</w:t>
      </w:r>
      <w:r w:rsidRPr="00DE452A">
        <w:rPr>
          <w:rFonts w:ascii="宋体" w:eastAsia="宋体" w:hAnsi="宋体"/>
          <w:bCs/>
          <w:sz w:val="24"/>
        </w:rPr>
        <w:t>https://etax.fjtax.gov.cn</w:t>
      </w:r>
      <w:r w:rsidRPr="00DE452A">
        <w:rPr>
          <w:rFonts w:ascii="宋体" w:eastAsia="宋体" w:hAnsi="宋体" w:hint="eastAsia"/>
          <w:bCs/>
          <w:sz w:val="24"/>
        </w:rPr>
        <w:t>）办理。</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bCs/>
          <w:sz w:val="24"/>
        </w:rPr>
        <w:t>2.</w:t>
      </w:r>
      <w:r w:rsidRPr="00DE452A">
        <w:rPr>
          <w:rFonts w:ascii="宋体" w:eastAsia="宋体" w:hAnsi="宋体" w:hint="eastAsia"/>
          <w:bCs/>
          <w:sz w:val="24"/>
        </w:rPr>
        <w:t>办税服务厅办理。办税服务厅的具体地点可从国家税务总局福建省税务局网站</w:t>
      </w:r>
      <w:r w:rsidRPr="00DE452A">
        <w:rPr>
          <w:rFonts w:ascii="宋体" w:eastAsia="宋体" w:hint="eastAsia"/>
          <w:bCs/>
          <w:sz w:val="24"/>
        </w:rPr>
        <w:t>“</w:t>
      </w:r>
      <w:r w:rsidRPr="00DE452A">
        <w:rPr>
          <w:rFonts w:ascii="宋体" w:eastAsia="宋体" w:hAnsi="宋体" w:hint="eastAsia"/>
          <w:bCs/>
          <w:sz w:val="24"/>
        </w:rPr>
        <w:t>纳税服务</w:t>
      </w:r>
      <w:r w:rsidRPr="00DE452A">
        <w:rPr>
          <w:rFonts w:ascii="宋体" w:eastAsia="宋体"/>
          <w:bCs/>
          <w:sz w:val="24"/>
        </w:rPr>
        <w:t>-</w:t>
      </w:r>
      <w:r w:rsidRPr="00DE452A">
        <w:rPr>
          <w:rFonts w:ascii="宋体" w:eastAsia="宋体" w:hAnsi="宋体" w:hint="eastAsia"/>
          <w:bCs/>
          <w:sz w:val="24"/>
        </w:rPr>
        <w:t>办税地图</w:t>
      </w:r>
      <w:r w:rsidRPr="00DE452A">
        <w:rPr>
          <w:rFonts w:ascii="宋体" w:eastAsia="宋体" w:hint="eastAsia"/>
          <w:bCs/>
          <w:sz w:val="24"/>
        </w:rPr>
        <w:t>”</w:t>
      </w:r>
      <w:r w:rsidRPr="00DE452A">
        <w:rPr>
          <w:rFonts w:ascii="宋体" w:eastAsia="宋体" w:hAnsi="宋体" w:hint="eastAsia"/>
          <w:bCs/>
          <w:sz w:val="24"/>
        </w:rPr>
        <w:t>栏目查询。</w:t>
      </w:r>
    </w:p>
    <w:p w:rsidR="00B41AC7" w:rsidRDefault="00B41AC7" w:rsidP="00FD01E3">
      <w:pPr>
        <w:pStyle w:val="4"/>
        <w:ind w:firstLine="480"/>
      </w:pPr>
      <w:r>
        <w:rPr>
          <w:rFonts w:hint="eastAsia"/>
        </w:rPr>
        <w:t>【通办范围】</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管理类别为一类的出口企业在</w:t>
      </w:r>
      <w:r w:rsidRPr="00DE452A">
        <w:rPr>
          <w:rFonts w:eastAsia="宋体"/>
          <w:sz w:val="24"/>
        </w:rPr>
        <w:t>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管理类别为二类的出口企业在</w:t>
      </w:r>
      <w:r w:rsidRPr="00DE452A">
        <w:rPr>
          <w:rFonts w:eastAsia="宋体"/>
          <w:sz w:val="24"/>
        </w:rPr>
        <w:t>10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管理类别为三类的出口企业在</w:t>
      </w:r>
      <w:r w:rsidRPr="00DE452A">
        <w:rPr>
          <w:rFonts w:eastAsia="宋体"/>
          <w:sz w:val="24"/>
        </w:rPr>
        <w:t>15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管理类别为四类的出口企业在</w:t>
      </w:r>
      <w:r w:rsidRPr="00DE452A">
        <w:rPr>
          <w:rFonts w:eastAsia="宋体"/>
          <w:sz w:val="24"/>
        </w:rPr>
        <w:t>20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ascii="宋体" w:eastAsia="宋体" w:hAnsi="宋体" w:hint="eastAsia"/>
          <w:sz w:val="24"/>
        </w:rPr>
        <w:t>对需要排除相关疑点及其他按规定暂缓退税的业务不受办结手续时限的限制。</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6.</w:t>
      </w:r>
      <w:r w:rsidRPr="00DE452A">
        <w:rPr>
          <w:rFonts w:eastAsia="宋体" w:hint="eastAsia"/>
          <w:sz w:val="24"/>
        </w:rPr>
        <w:t>提速退税办理，确保审核</w:t>
      </w:r>
      <w:r w:rsidRPr="00DE452A">
        <w:rPr>
          <w:rFonts w:ascii="宋体" w:eastAsia="宋体" w:hAnsi="宋体" w:hint="eastAsia"/>
          <w:sz w:val="24"/>
        </w:rPr>
        <w:t>办理正常出口退税的平均时间在</w:t>
      </w:r>
      <w:r w:rsidRPr="00DE452A">
        <w:rPr>
          <w:rFonts w:eastAsia="宋体"/>
          <w:sz w:val="24"/>
        </w:rPr>
        <w:t>10</w:t>
      </w:r>
      <w:r w:rsidRPr="00DE452A">
        <w:rPr>
          <w:rFonts w:ascii="宋体" w:eastAsia="宋体" w:hAnsi="宋体" w:hint="eastAsia"/>
          <w:sz w:val="24"/>
        </w:rPr>
        <w:t>个工作日以内。</w:t>
      </w:r>
    </w:p>
    <w:p w:rsidR="00B41AC7" w:rsidRDefault="00B41AC7" w:rsidP="00FD01E3">
      <w:pPr>
        <w:pStyle w:val="4"/>
        <w:ind w:firstLine="480"/>
      </w:pPr>
      <w:r>
        <w:rPr>
          <w:rFonts w:hint="eastAsia"/>
        </w:rPr>
        <w:lastRenderedPageBreak/>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【办理流程】</w:t>
      </w:r>
    </w:p>
    <w:p w:rsidR="00B41AC7" w:rsidRPr="00DE452A" w:rsidRDefault="00FD01E3" w:rsidP="00DE452A">
      <w:pPr>
        <w:spacing w:line="360" w:lineRule="auto"/>
        <w:ind w:firstLineChars="200" w:firstLine="480"/>
        <w:jc w:val="center"/>
        <w:rPr>
          <w:rFonts w:eastAsia="宋体"/>
          <w:sz w:val="24"/>
        </w:rPr>
      </w:pPr>
      <w:r w:rsidRPr="00E1165A">
        <w:rPr>
          <w:rFonts w:eastAsia="宋体"/>
          <w:sz w:val="24"/>
        </w:rPr>
        <w:pict>
          <v:shape id="_x0000_i1174" type="#_x0000_t75" alt="出口退免税流程图(申报）" style="width:401.25pt;height:185.25pt;mso-position-horizontal-relative:page;mso-position-vertical-relative:page">
            <v:imagedata r:id="rId54"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3</w:t>
      </w:r>
      <w:r w:rsidRPr="00DE452A">
        <w:rPr>
          <w:rFonts w:eastAsia="宋体"/>
          <w:sz w:val="24"/>
        </w:rPr>
        <w:t>.</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4</w:t>
      </w:r>
      <w:r w:rsidRPr="00DE452A">
        <w:rPr>
          <w:rFonts w:eastAsia="宋体"/>
          <w:sz w:val="24"/>
        </w:rPr>
        <w:t>.</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5</w:t>
      </w:r>
      <w:r w:rsidRPr="00DE452A">
        <w:rPr>
          <w:rFonts w:eastAsia="宋体"/>
          <w:sz w:val="24"/>
        </w:rPr>
        <w:t>.</w:t>
      </w:r>
      <w:r w:rsidRPr="00DE452A">
        <w:rPr>
          <w:rFonts w:ascii="宋体" w:eastAsia="宋体" w:hAnsi="宋体" w:hint="eastAsia"/>
          <w:sz w:val="24"/>
        </w:rPr>
        <w:t>无纸化企业只应报送通过税控数字证书签名后的申报电子数据，相关纸质申报资料留存备查。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6</w:t>
      </w:r>
      <w:r w:rsidRPr="00DE452A">
        <w:rPr>
          <w:rFonts w:ascii="宋体" w:eastAsia="宋体"/>
          <w:sz w:val="24"/>
        </w:rPr>
        <w:t>.</w:t>
      </w:r>
      <w:r w:rsidRPr="00DE452A">
        <w:rPr>
          <w:rFonts w:ascii="宋体" w:eastAsia="宋体" w:hAnsi="宋体" w:hint="eastAsia"/>
          <w:sz w:val="24"/>
        </w:rPr>
        <w:t>未实行出口退（免）税无纸化申报的纳税人，本事项需到办税服务厅办理。</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lastRenderedPageBreak/>
        <w:t>7</w:t>
      </w:r>
      <w:r w:rsidRPr="00DE452A">
        <w:rPr>
          <w:rFonts w:eastAsia="宋体"/>
          <w:sz w:val="24"/>
        </w:rPr>
        <w:t>.</w:t>
      </w:r>
      <w:r w:rsidRPr="00DE452A">
        <w:rPr>
          <w:rFonts w:ascii="宋体" w:eastAsia="宋体" w:hAnsi="宋体" w:hint="eastAsia"/>
          <w:sz w:val="24"/>
        </w:rPr>
        <w:t>实行免抵退税办法的增值税零税率应税服务提供者如果同时出口货物劳务且未分别核算的，应一并计算免抵退税。</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8</w:t>
      </w:r>
      <w:r w:rsidRPr="00DE452A">
        <w:rPr>
          <w:rFonts w:eastAsia="宋体"/>
          <w:sz w:val="24"/>
        </w:rPr>
        <w:t>.</w:t>
      </w:r>
      <w:r w:rsidRPr="00DE452A">
        <w:rPr>
          <w:rFonts w:ascii="宋体" w:eastAsia="宋体" w:hAnsi="宋体" w:hint="eastAsia"/>
          <w:sz w:val="24"/>
        </w:rPr>
        <w:t>跨国公司经外汇管理部门批准实行外汇资金集中运营管理或经中国人民银行批准实行经常项下跨境人民币集中收付管理的，其成员公司在批准的有效期内，可凭银行出具给跨国公司资金集中运营（收付）公司符合下列规定的收款凭证，向主管税务机关申报退（免）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1</w:t>
      </w:r>
      <w:r w:rsidRPr="00DE452A">
        <w:rPr>
          <w:rFonts w:ascii="宋体" w:eastAsia="宋体" w:hAnsi="宋体" w:hint="eastAsia"/>
          <w:sz w:val="24"/>
        </w:rPr>
        <w:t>）收款凭证上的付款单位须是与成员公司签订提供增值税零税率应税服务合同的境外单位或合同约定的跨国公司的境外成员企业。</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2</w:t>
      </w:r>
      <w:r w:rsidRPr="00DE452A">
        <w:rPr>
          <w:rFonts w:ascii="宋体" w:eastAsia="宋体" w:hAnsi="宋体" w:hint="eastAsia"/>
          <w:sz w:val="24"/>
        </w:rPr>
        <w:t>）收款凭证上的收款单位或附言的实际收款人须载明有成员公司的名称。</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9.</w:t>
      </w:r>
      <w:r w:rsidRPr="00DE452A">
        <w:rPr>
          <w:rFonts w:ascii="宋体" w:eastAsia="宋体" w:hAnsi="宋体" w:hint="eastAsia"/>
          <w:sz w:val="24"/>
          <w:lang w:val="zh-CN"/>
        </w:rPr>
        <w:t>提供的适用增值税零税率的铁路运输</w:t>
      </w:r>
      <w:r w:rsidRPr="00DE452A">
        <w:rPr>
          <w:rFonts w:ascii="宋体" w:eastAsia="宋体" w:hAnsi="宋体" w:hint="eastAsia"/>
          <w:sz w:val="24"/>
        </w:rPr>
        <w:t>客运</w:t>
      </w:r>
      <w:r w:rsidRPr="00DE452A">
        <w:rPr>
          <w:rFonts w:ascii="宋体" w:eastAsia="宋体" w:hAnsi="宋体" w:hint="eastAsia"/>
          <w:sz w:val="24"/>
          <w:lang w:val="zh-CN"/>
        </w:rPr>
        <w:t>服务</w:t>
      </w:r>
      <w:r w:rsidRPr="00DE452A">
        <w:rPr>
          <w:rFonts w:ascii="宋体" w:eastAsia="宋体" w:hAnsi="宋体" w:hint="eastAsia"/>
          <w:sz w:val="24"/>
        </w:rPr>
        <w:t>的，以下原始凭证留存企业备查：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1</w:t>
      </w:r>
      <w:r w:rsidRPr="00DE452A">
        <w:rPr>
          <w:rFonts w:ascii="宋体" w:eastAsia="宋体" w:hAnsi="宋体" w:hint="eastAsia"/>
          <w:sz w:val="24"/>
        </w:rPr>
        <w:t>）国际客运联运票据（入境除外）；</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2</w:t>
      </w:r>
      <w:r w:rsidRPr="00DE452A">
        <w:rPr>
          <w:rFonts w:ascii="宋体" w:eastAsia="宋体" w:hAnsi="宋体" w:hint="eastAsia"/>
          <w:sz w:val="24"/>
        </w:rPr>
        <w:t>）铁路合作组织清算函件；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3</w:t>
      </w:r>
      <w:r w:rsidRPr="00DE452A">
        <w:rPr>
          <w:rFonts w:ascii="宋体" w:eastAsia="宋体" w:hAnsi="宋体" w:hint="eastAsia"/>
          <w:sz w:val="24"/>
        </w:rPr>
        <w:t>）香港直通车售出直通客票月报。</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eastAsia="宋体" w:hint="eastAsia"/>
          <w:sz w:val="24"/>
        </w:rPr>
        <w:t>0</w:t>
      </w:r>
      <w:r w:rsidRPr="00DE452A">
        <w:rPr>
          <w:rFonts w:eastAsia="宋体"/>
          <w:sz w:val="24"/>
        </w:rPr>
        <w:t>.</w:t>
      </w:r>
      <w:r w:rsidRPr="00DE452A">
        <w:rPr>
          <w:rFonts w:ascii="宋体" w:eastAsia="宋体" w:hAnsi="宋体" w:hint="eastAsia"/>
          <w:sz w:val="24"/>
          <w:lang w:val="zh-CN"/>
        </w:rPr>
        <w:t>提供的适用增值税零税率的铁路运输</w:t>
      </w:r>
      <w:r w:rsidRPr="00DE452A">
        <w:rPr>
          <w:rFonts w:ascii="宋体" w:eastAsia="宋体" w:hAnsi="宋体" w:hint="eastAsia"/>
          <w:sz w:val="24"/>
        </w:rPr>
        <w:t>货运</w:t>
      </w:r>
      <w:r w:rsidRPr="00DE452A">
        <w:rPr>
          <w:rFonts w:ascii="宋体" w:eastAsia="宋体" w:hAnsi="宋体" w:hint="eastAsia"/>
          <w:sz w:val="24"/>
          <w:lang w:val="zh-CN"/>
        </w:rPr>
        <w:t>服务</w:t>
      </w:r>
      <w:r w:rsidRPr="00DE452A">
        <w:rPr>
          <w:rFonts w:ascii="宋体" w:eastAsia="宋体" w:hAnsi="宋体" w:hint="eastAsia"/>
          <w:sz w:val="24"/>
        </w:rPr>
        <w:t>的，以下原始凭证留存企业备查：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1</w:t>
      </w:r>
      <w:r w:rsidRPr="00DE452A">
        <w:rPr>
          <w:rFonts w:ascii="宋体" w:eastAsia="宋体" w:hAnsi="宋体" w:hint="eastAsia"/>
          <w:sz w:val="24"/>
        </w:rPr>
        <w:t>）运输收入会计报表；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2</w:t>
      </w:r>
      <w:r w:rsidRPr="00DE452A">
        <w:rPr>
          <w:rFonts w:ascii="宋体" w:eastAsia="宋体" w:hAnsi="宋体" w:hint="eastAsia"/>
          <w:sz w:val="24"/>
        </w:rPr>
        <w:t>）货运联运运单；</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3</w:t>
      </w:r>
      <w:r w:rsidRPr="00DE452A">
        <w:rPr>
          <w:rFonts w:ascii="宋体" w:eastAsia="宋体" w:hAnsi="宋体" w:hint="eastAsia"/>
          <w:sz w:val="24"/>
        </w:rPr>
        <w:t>）</w:t>
      </w:r>
      <w:r w:rsidRPr="00DE452A">
        <w:rPr>
          <w:rFonts w:ascii="宋体" w:eastAsia="宋体" w:hint="eastAsia"/>
          <w:sz w:val="24"/>
        </w:rPr>
        <w:t>“</w:t>
      </w:r>
      <w:r w:rsidRPr="00DE452A">
        <w:rPr>
          <w:rFonts w:ascii="宋体" w:eastAsia="宋体" w:hAnsi="宋体" w:hint="eastAsia"/>
          <w:sz w:val="24"/>
        </w:rPr>
        <w:t>发站</w:t>
      </w:r>
      <w:r w:rsidRPr="00DE452A">
        <w:rPr>
          <w:rFonts w:ascii="宋体" w:eastAsia="宋体" w:hint="eastAsia"/>
          <w:sz w:val="24"/>
        </w:rPr>
        <w:t>”</w:t>
      </w:r>
      <w:r w:rsidRPr="00DE452A">
        <w:rPr>
          <w:rFonts w:ascii="宋体" w:eastAsia="宋体" w:hAnsi="宋体" w:hint="eastAsia"/>
          <w:sz w:val="24"/>
        </w:rPr>
        <w:t>或</w:t>
      </w:r>
      <w:r w:rsidRPr="00DE452A">
        <w:rPr>
          <w:rFonts w:ascii="宋体" w:eastAsia="宋体" w:hint="eastAsia"/>
          <w:sz w:val="24"/>
        </w:rPr>
        <w:t>“</w:t>
      </w:r>
      <w:r w:rsidRPr="00DE452A">
        <w:rPr>
          <w:rFonts w:ascii="宋体" w:eastAsia="宋体" w:hAnsi="宋体" w:hint="eastAsia"/>
          <w:sz w:val="24"/>
        </w:rPr>
        <w:t>到站（局）</w:t>
      </w:r>
      <w:r w:rsidRPr="00DE452A">
        <w:rPr>
          <w:rFonts w:ascii="宋体" w:eastAsia="宋体" w:hint="eastAsia"/>
          <w:sz w:val="24"/>
        </w:rPr>
        <w:t>”</w:t>
      </w:r>
      <w:r w:rsidRPr="00DE452A">
        <w:rPr>
          <w:rFonts w:ascii="宋体" w:eastAsia="宋体" w:hAnsi="宋体" w:hint="eastAsia"/>
          <w:sz w:val="24"/>
        </w:rPr>
        <w:t>名称包含</w:t>
      </w:r>
      <w:r w:rsidRPr="00DE452A">
        <w:rPr>
          <w:rFonts w:ascii="宋体" w:eastAsia="宋体" w:hint="eastAsia"/>
          <w:sz w:val="24"/>
        </w:rPr>
        <w:t>“</w:t>
      </w:r>
      <w:r w:rsidRPr="00DE452A">
        <w:rPr>
          <w:rFonts w:ascii="宋体" w:eastAsia="宋体" w:hAnsi="宋体" w:hint="eastAsia"/>
          <w:sz w:val="24"/>
        </w:rPr>
        <w:t>境</w:t>
      </w:r>
      <w:r w:rsidRPr="00DE452A">
        <w:rPr>
          <w:rFonts w:ascii="宋体" w:eastAsia="宋体" w:hint="eastAsia"/>
          <w:sz w:val="24"/>
        </w:rPr>
        <w:t>”</w:t>
      </w:r>
      <w:r w:rsidRPr="00DE452A">
        <w:rPr>
          <w:rFonts w:ascii="宋体" w:eastAsia="宋体" w:hAnsi="宋体" w:hint="eastAsia"/>
          <w:sz w:val="24"/>
        </w:rPr>
        <w:t>字的货票。</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eastAsia="宋体" w:hint="eastAsia"/>
          <w:sz w:val="24"/>
        </w:rPr>
        <w:t>1</w:t>
      </w:r>
      <w:r w:rsidRPr="00DE452A">
        <w:rPr>
          <w:rFonts w:eastAsia="宋体"/>
          <w:sz w:val="24"/>
        </w:rPr>
        <w:t>.</w:t>
      </w:r>
      <w:r w:rsidRPr="00DE452A">
        <w:rPr>
          <w:rFonts w:ascii="宋体" w:eastAsia="宋体" w:hAnsi="宋体" w:hint="eastAsia"/>
          <w:sz w:val="24"/>
        </w:rPr>
        <w:t>外贸企业直接将服务或自行研发的无形资产出口，视同生产企业连同其出口货物统一实行免抵退税办法。</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lastRenderedPageBreak/>
        <w:t>1</w:t>
      </w:r>
      <w:r w:rsidRPr="00DE452A">
        <w:rPr>
          <w:rFonts w:eastAsia="宋体" w:hint="eastAsia"/>
          <w:sz w:val="24"/>
        </w:rPr>
        <w:t>2</w:t>
      </w:r>
      <w:r w:rsidRPr="00DE452A">
        <w:rPr>
          <w:rFonts w:eastAsia="宋体"/>
          <w:sz w:val="24"/>
        </w:rPr>
        <w:t>.</w:t>
      </w:r>
      <w:r w:rsidRPr="00DE452A">
        <w:rPr>
          <w:rFonts w:ascii="宋体" w:eastAsia="宋体" w:hAnsi="宋体" w:hint="eastAsia"/>
          <w:sz w:val="24"/>
        </w:rPr>
        <w:t>申请办理留抵退税的纳税人，发生跨境应税行为适用免抵退税办法的，应当按期申报免抵退税。当期可申报免抵退税的出口销售额为零的，应办理免抵退税零申报。</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eastAsia="宋体" w:hint="eastAsia"/>
          <w:sz w:val="24"/>
        </w:rPr>
        <w:t>3</w:t>
      </w:r>
      <w:r w:rsidRPr="00DE452A">
        <w:rPr>
          <w:rFonts w:eastAsia="宋体"/>
          <w:sz w:val="24"/>
        </w:rPr>
        <w:t>.</w:t>
      </w:r>
      <w:r w:rsidRPr="00DE452A">
        <w:rPr>
          <w:rFonts w:ascii="宋体" w:eastAsia="宋体" w:hAnsi="宋体" w:hint="eastAsia"/>
          <w:sz w:val="24"/>
        </w:rPr>
        <w:t>纳税人既申报免抵退税又申请办理留抵退税的，应先办理免抵退税，办理免抵退税后，仍符合留抵退税条件的，再办理留抵退税。</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eastAsia="宋体" w:hint="eastAsia"/>
          <w:sz w:val="24"/>
        </w:rPr>
        <w:t>4</w:t>
      </w:r>
      <w:r w:rsidRPr="00DE452A">
        <w:rPr>
          <w:rFonts w:eastAsia="宋体"/>
          <w:sz w:val="24"/>
        </w:rPr>
        <w:t>.</w:t>
      </w:r>
      <w:r w:rsidRPr="00DE452A">
        <w:rPr>
          <w:rFonts w:eastAsia="宋体" w:hint="eastAsia"/>
          <w:sz w:val="24"/>
        </w:rPr>
        <w:t>推广无</w:t>
      </w:r>
      <w:r w:rsidRPr="00DE452A">
        <w:rPr>
          <w:rFonts w:ascii="宋体" w:eastAsia="宋体" w:hAnsi="宋体" w:hint="eastAsia"/>
          <w:sz w:val="24"/>
        </w:rPr>
        <w:t>纸化退税申报，实现出口退（免）税企业分类管理类别为一类、二类、三类的出口企业全面推行无纸化退税申报。</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《免抵退税申报汇总表》</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《免抵退税申报汇总表附表》</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《增值税零税率应税服务免抵退税申报明细表》</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hint="eastAsia"/>
          <w:sz w:val="24"/>
        </w:rPr>
        <w:t>《免抵退税申报资料情况表》</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《提供增值税零税率应税服务收讫营业款明细清单》</w:t>
      </w:r>
    </w:p>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hint="eastAsia"/>
          <w:sz w:val="24"/>
        </w:rPr>
        <w:t>《增值税零税率应税服务（国际运输</w:t>
      </w:r>
      <w:r w:rsidRPr="00DE452A">
        <w:rPr>
          <w:rFonts w:eastAsia="宋体"/>
          <w:sz w:val="24"/>
        </w:rPr>
        <w:t>/</w:t>
      </w:r>
      <w:r w:rsidRPr="00DE452A">
        <w:rPr>
          <w:rFonts w:eastAsia="宋体" w:hint="eastAsia"/>
          <w:sz w:val="24"/>
        </w:rPr>
        <w:t>港澳台运输）免抵退税申报明细表》</w:t>
      </w:r>
    </w:p>
    <w:p w:rsidR="00B41AC7" w:rsidRPr="00DE452A" w:rsidRDefault="00B41AC7" w:rsidP="00DE452A">
      <w:pPr>
        <w:spacing w:line="360" w:lineRule="auto"/>
        <w:ind w:firstLineChars="200" w:firstLine="480"/>
        <w:rPr>
          <w:rFonts w:eastAsia="宋体"/>
          <w:sz w:val="24"/>
        </w:rPr>
      </w:pPr>
      <w:r w:rsidRPr="00DE452A">
        <w:rPr>
          <w:rFonts w:eastAsia="宋体"/>
          <w:sz w:val="24"/>
        </w:rPr>
        <w:t>7.</w:t>
      </w:r>
      <w:r w:rsidRPr="00DE452A">
        <w:rPr>
          <w:rFonts w:eastAsia="宋体" w:hint="eastAsia"/>
          <w:sz w:val="24"/>
        </w:rPr>
        <w:t>《航空国际运输收入清算账单申报明细表》</w:t>
      </w:r>
    </w:p>
    <w:p w:rsidR="00B41AC7" w:rsidRPr="00DE452A" w:rsidRDefault="00B41AC7" w:rsidP="00DE452A">
      <w:pPr>
        <w:spacing w:line="360" w:lineRule="auto"/>
        <w:ind w:firstLineChars="200" w:firstLine="480"/>
        <w:rPr>
          <w:rFonts w:eastAsia="宋体"/>
          <w:sz w:val="24"/>
        </w:rPr>
      </w:pPr>
      <w:r w:rsidRPr="00DE452A">
        <w:rPr>
          <w:rFonts w:eastAsia="宋体"/>
          <w:sz w:val="24"/>
        </w:rPr>
        <w:t>8.</w:t>
      </w:r>
      <w:r w:rsidRPr="00DE452A">
        <w:rPr>
          <w:rFonts w:eastAsia="宋体" w:hint="eastAsia"/>
          <w:sz w:val="24"/>
        </w:rPr>
        <w:t>《国际客运（含香港直通车）旅客、行李包裹运输清算函件明细表》</w:t>
      </w:r>
    </w:p>
    <w:p w:rsidR="00B41AC7" w:rsidRPr="00DE452A" w:rsidRDefault="00B41AC7" w:rsidP="00DE452A">
      <w:pPr>
        <w:spacing w:line="360" w:lineRule="auto"/>
        <w:ind w:firstLineChars="200" w:firstLine="480"/>
        <w:rPr>
          <w:rFonts w:eastAsia="宋体"/>
          <w:sz w:val="24"/>
        </w:rPr>
      </w:pPr>
      <w:r w:rsidRPr="00DE452A">
        <w:rPr>
          <w:rFonts w:eastAsia="宋体"/>
          <w:sz w:val="24"/>
        </w:rPr>
        <w:t>9.</w:t>
      </w:r>
      <w:r w:rsidRPr="00DE452A">
        <w:rPr>
          <w:rFonts w:eastAsia="宋体" w:hint="eastAsia"/>
          <w:sz w:val="24"/>
        </w:rPr>
        <w:t>《中国铁路总公司国际货物运输明细表》</w:t>
      </w:r>
    </w:p>
    <w:p w:rsidR="00B41AC7" w:rsidRPr="00DE452A" w:rsidRDefault="00B41AC7" w:rsidP="00DE452A">
      <w:pPr>
        <w:spacing w:line="360" w:lineRule="auto"/>
        <w:ind w:firstLineChars="200" w:firstLine="480"/>
        <w:rPr>
          <w:rFonts w:eastAsia="宋体"/>
          <w:sz w:val="24"/>
        </w:rPr>
      </w:pPr>
      <w:r w:rsidRPr="00DE452A">
        <w:rPr>
          <w:rFonts w:eastAsia="宋体"/>
          <w:sz w:val="24"/>
        </w:rPr>
        <w:t>10.</w:t>
      </w:r>
      <w:r w:rsidRPr="00DE452A">
        <w:rPr>
          <w:rFonts w:eastAsia="宋体" w:hint="eastAsia"/>
          <w:sz w:val="24"/>
        </w:rPr>
        <w:t>《航天发射业务出口退税申报明细表》</w:t>
      </w:r>
    </w:p>
    <w:p w:rsidR="00B41AC7" w:rsidRDefault="00B41AC7" w:rsidP="00FD01E3">
      <w:pPr>
        <w:pStyle w:val="4"/>
        <w:ind w:firstLine="480"/>
      </w:pPr>
      <w:r>
        <w:rPr>
          <w:rFonts w:hint="eastAsia"/>
        </w:rPr>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：实名登录电子税务局，按照【我要办税】-【出口退税管理】-【申报退税】-【出口退（免）税申报】-【免抵退税业务申报】的路径进入功能模块。</w:t>
      </w:r>
    </w:p>
    <w:p w:rsidR="00B41AC7" w:rsidRPr="00DE452A" w:rsidRDefault="00B41AC7" w:rsidP="00DE452A">
      <w:pPr>
        <w:spacing w:line="360" w:lineRule="auto"/>
        <w:ind w:firstLineChars="200" w:firstLine="480"/>
        <w:rPr>
          <w:rFonts w:eastAsia="宋体"/>
          <w:sz w:val="24"/>
        </w:rPr>
      </w:pPr>
    </w:p>
    <w:p w:rsidR="00B41AC7" w:rsidRDefault="00B41AC7" w:rsidP="00B41AC7">
      <w:pPr>
        <w:pStyle w:val="3"/>
        <w:spacing w:before="300" w:after="300"/>
        <w:ind w:firstLine="562"/>
      </w:pPr>
      <w:bookmarkStart w:id="1148" w:name="_Toc9550"/>
      <w:bookmarkStart w:id="1149" w:name="_Toc1206528753_WPSOffice_Level3"/>
      <w:bookmarkStart w:id="1150" w:name="_Toc13078421"/>
      <w:bookmarkStart w:id="1151" w:name="_Toc1508782554_WPSOffice_Level3"/>
      <w:bookmarkStart w:id="1152" w:name="_Toc20367_WPSOffice_Level2"/>
      <w:bookmarkStart w:id="1153" w:name="_Toc20501804"/>
      <w:bookmarkStart w:id="1154" w:name="_Toc23155984"/>
      <w:bookmarkStart w:id="1155" w:name="_Toc23500733"/>
      <w:smartTag w:uri="urn:schemas-microsoft-com:office:smarttags" w:element="chsdate">
        <w:smartTagPr>
          <w:attr w:name="Year" w:val="1899"/>
          <w:attr w:name="Month" w:val="12"/>
          <w:attr w:name="Day" w:val="30"/>
          <w:attr w:name="IsLunarDate" w:val="False"/>
          <w:attr w:name="IsROCDate" w:val="False"/>
        </w:smartTagPr>
        <w:r>
          <w:t>7.2.4</w:t>
        </w:r>
      </w:smartTag>
      <w:r>
        <w:t>—148</w:t>
      </w:r>
      <w:r>
        <w:rPr>
          <w:rFonts w:hint="eastAsia"/>
        </w:rPr>
        <w:t xml:space="preserve">　</w:t>
      </w:r>
      <w:r>
        <w:rPr>
          <w:rFonts w:hint="eastAsia"/>
          <w:kern w:val="0"/>
        </w:rPr>
        <w:t xml:space="preserve">　</w:t>
      </w:r>
      <w:r>
        <w:rPr>
          <w:rFonts w:hint="eastAsia"/>
        </w:rPr>
        <w:t>出口货物劳务免退税申报</w:t>
      </w:r>
      <w:bookmarkEnd w:id="1148"/>
      <w:bookmarkEnd w:id="1149"/>
      <w:bookmarkEnd w:id="1150"/>
      <w:bookmarkEnd w:id="1151"/>
      <w:bookmarkEnd w:id="1152"/>
      <w:bookmarkEnd w:id="1153"/>
      <w:bookmarkEnd w:id="1154"/>
      <w:bookmarkEnd w:id="1155"/>
    </w:p>
    <w:p w:rsidR="00B41AC7" w:rsidRDefault="00B41AC7" w:rsidP="00FD01E3">
      <w:pPr>
        <w:pStyle w:val="4"/>
        <w:ind w:firstLine="480"/>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出口货物劳务免退税申报</w:t>
      </w:r>
    </w:p>
    <w:p w:rsidR="00B41AC7" w:rsidRPr="00751588" w:rsidRDefault="00B41AC7" w:rsidP="00FD01E3">
      <w:pPr>
        <w:pStyle w:val="4"/>
        <w:ind w:firstLine="480"/>
        <w:rPr>
          <w:b/>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出口货物劳务免退税申报事项包括出口货物免退税申报、视同出口货物免退税申报、对外加工修理修配劳务免退税申报。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一般纳税人转登记为小规模纳税人（以下称转登记纳税人）的，其在一般纳税人期间出口适用增值税退（免）税政策的货物劳务，继续按照现行规定申报和办理出口退（免）税相关事项。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实行免退税办法的出口企业出口货物劳务后，应在货物报关出口之日次月起至次年</w:t>
      </w:r>
      <w:r w:rsidRPr="00DE452A">
        <w:rPr>
          <w:rFonts w:eastAsia="宋体"/>
          <w:sz w:val="24"/>
        </w:rPr>
        <w:t>4</w:t>
      </w:r>
      <w:r w:rsidRPr="00DE452A">
        <w:rPr>
          <w:rFonts w:ascii="宋体" w:eastAsia="宋体" w:hAnsi="宋体" w:hint="eastAsia"/>
          <w:sz w:val="24"/>
        </w:rPr>
        <w:t>月</w:t>
      </w:r>
      <w:r w:rsidRPr="00DE452A">
        <w:rPr>
          <w:rFonts w:eastAsia="宋体"/>
          <w:sz w:val="24"/>
        </w:rPr>
        <w:t>30</w:t>
      </w:r>
      <w:r w:rsidRPr="00DE452A">
        <w:rPr>
          <w:rFonts w:ascii="宋体" w:eastAsia="宋体" w:hAnsi="宋体" w:hint="eastAsia"/>
          <w:sz w:val="24"/>
        </w:rPr>
        <w:t>日前的各增值税纳税申报期内收齐有关凭证，向主管税务机关办理出口货物增值税、消费税免退税申报。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货物劳务的出口日期，按以下原则确定：属于向海关报关出口的货物劳务，以出口货物报关单信息上注明的出口日期为准；属于非报关出口销售的货物以出口发票或普通发票的开具时间为准；属于保税区内出口企业或其他单位出口的货物以及经保税区出口的货物，以货物离境时海关出具的出境货物备案清单上注明的出口日期为准。</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出口货物免退税申报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出口货物免退税申报核准是指外贸企业以自营出口或委托出口方式销售给境外单位或个人的货物，在海关报关并实际离境后于规定申报期限内向主管税务机关提交免退税申报，税务机关按规定办理核准手续。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lastRenderedPageBreak/>
        <w:t>出口货物免退税申报核准业务中的出口货物除出口企业常规性出口货物外，还包括经保税区仓储企业出口货物、适用启运港退税政策出口货物、边境贸易人民币结算出口货物、跨境贸易人民币结算出口货物。</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视同出口货物免退税申报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视同出口货物免退税申报核准的货物范围包括：对外承包工程出口货物、销售给外轮、远洋国轮货物、境外实物投资出口货物、对外援助出口货物、中标机电产品、销售给特殊区域货物、进入列名出口监管仓库的国内货物、免税品经营企业运入海关监管仓库货物、上海虹桥、浦东机场海关隔离区内免税店销售货物、融资租赁货物、销售横琴、平潭企业的货物、境外带料加工装配业务的出口货物等。</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对外提供加工修理修配劳务免退税申报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对外提供加工修理修配劳务免退税申报是指出口企业对进境复出口货物或从事国际运输的运输工具进行的加工修理修配业务在规定申报期限内向主管税务机关提交免退税申报。对外提供加工修理修配劳务业务类型包括：修理修配船舶、其他进境复出口货物以及航线维护（航次维修）。</w:t>
      </w:r>
    </w:p>
    <w:p w:rsidR="00B41AC7" w:rsidRDefault="00B41AC7" w:rsidP="00FD01E3">
      <w:pPr>
        <w:pStyle w:val="4"/>
        <w:ind w:firstLine="480"/>
        <w:rPr>
          <w:b/>
        </w:rPr>
      </w:pPr>
      <w:r>
        <w:rPr>
          <w:rFonts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《国家税务总局关于发布</w:t>
      </w:r>
      <w:r w:rsidRPr="00DE452A">
        <w:rPr>
          <w:rFonts w:ascii="宋体" w:eastAsia="宋体" w:hAnsi="宋体"/>
          <w:sz w:val="24"/>
        </w:rPr>
        <w:t>&lt;</w:t>
      </w:r>
      <w:r w:rsidRPr="00DE452A">
        <w:rPr>
          <w:rFonts w:ascii="宋体" w:eastAsia="宋体" w:hAnsi="宋体" w:hint="eastAsia"/>
          <w:sz w:val="24"/>
        </w:rPr>
        <w:t>出口货物劳务增值税和消费税管理办法</w:t>
      </w:r>
      <w:r w:rsidRPr="00DE452A">
        <w:rPr>
          <w:rFonts w:ascii="宋体" w:eastAsia="宋体" w:hAnsi="宋体"/>
          <w:sz w:val="24"/>
        </w:rPr>
        <w:t>&gt;</w:t>
      </w:r>
      <w:r w:rsidRPr="00DE452A">
        <w:rPr>
          <w:rFonts w:ascii="宋体" w:eastAsia="宋体" w:hAnsi="宋体" w:hint="eastAsia"/>
          <w:sz w:val="24"/>
        </w:rPr>
        <w:t>的公告》（国家税务总局公告</w:t>
      </w:r>
      <w:r w:rsidRPr="00DE452A">
        <w:rPr>
          <w:rFonts w:eastAsia="宋体"/>
          <w:sz w:val="24"/>
        </w:rPr>
        <w:t>2012</w:t>
      </w:r>
      <w:r w:rsidRPr="00DE452A">
        <w:rPr>
          <w:rFonts w:ascii="宋体" w:eastAsia="宋体" w:hAnsi="宋体" w:hint="eastAsia"/>
          <w:sz w:val="24"/>
        </w:rPr>
        <w:t>年第</w:t>
      </w:r>
      <w:r w:rsidRPr="00DE452A">
        <w:rPr>
          <w:rFonts w:eastAsia="宋体"/>
          <w:sz w:val="24"/>
        </w:rPr>
        <w:t>24</w:t>
      </w:r>
      <w:r w:rsidRPr="00DE452A">
        <w:rPr>
          <w:rFonts w:ascii="宋体" w:eastAsia="宋体" w:hAnsi="宋体" w:hint="eastAsia"/>
          <w:sz w:val="24"/>
        </w:rPr>
        <w:t>号）第五条、第六条、第七条</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sz w:val="24"/>
        </w:rPr>
        <w:t>2.</w:t>
      </w:r>
      <w:r w:rsidRPr="00DE452A">
        <w:rPr>
          <w:rFonts w:ascii="宋体" w:eastAsia="宋体" w:hAnsi="宋体" w:hint="eastAsia"/>
          <w:sz w:val="24"/>
        </w:rPr>
        <w:t>《国家税务总局关于发布〈横琴、平潭开发有关增值税和消费税退税管理办法（试行）〉的公告》（国家税务总局</w:t>
      </w:r>
      <w:r w:rsidRPr="00DE452A">
        <w:rPr>
          <w:rFonts w:eastAsia="宋体"/>
          <w:sz w:val="24"/>
        </w:rPr>
        <w:t>2014</w:t>
      </w:r>
      <w:r w:rsidRPr="00DE452A">
        <w:rPr>
          <w:rFonts w:ascii="宋体" w:eastAsia="宋体" w:hAnsi="宋体" w:hint="eastAsia"/>
          <w:sz w:val="24"/>
        </w:rPr>
        <w:t>年第</w:t>
      </w:r>
      <w:r w:rsidRPr="00DE452A">
        <w:rPr>
          <w:rFonts w:eastAsia="宋体"/>
          <w:sz w:val="24"/>
        </w:rPr>
        <w:t>70</w:t>
      </w:r>
      <w:r w:rsidRPr="00DE452A">
        <w:rPr>
          <w:rFonts w:ascii="宋体" w:eastAsia="宋体" w:hAnsi="宋体" w:hint="eastAsia"/>
          <w:sz w:val="24"/>
        </w:rPr>
        <w:t>号公告）第五条、第六条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int="eastAsia"/>
          <w:sz w:val="24"/>
        </w:rPr>
        <w:t>3.《财政部 国家税务总局关于明确金融 房地产开发 教育辅助服务等增值税政策的通知》（财税〔2016〕140号）第十七条</w:t>
      </w:r>
    </w:p>
    <w:p w:rsidR="00B41AC7" w:rsidRDefault="00B41AC7" w:rsidP="00FD01E3">
      <w:pPr>
        <w:pStyle w:val="4"/>
        <w:ind w:firstLine="480"/>
      </w:pPr>
      <w:r>
        <w:rPr>
          <w:rFonts w:hint="eastAsia"/>
        </w:rPr>
        <w:lastRenderedPageBreak/>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9"/>
        <w:gridCol w:w="1701"/>
        <w:gridCol w:w="2835"/>
        <w:gridCol w:w="680"/>
        <w:gridCol w:w="2267"/>
      </w:tblGrid>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bookmarkStart w:id="1156" w:name="_Hlk13098113"/>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bookmarkEnd w:id="1156"/>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出口货物退（免）税申报电子数据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《外贸企业出口退税进货明细申报表》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《外贸企业出口退税出口明细申报表》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4</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《外贸企业出口退税汇总申报表》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5</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增值税专用发票抵扣联或海关进口增值税专用缴款书</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委托出口货物</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代理出口协议以及受托方主管税务机关签发的代理出口货物证明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分类管理类别为四类</w:t>
            </w:r>
          </w:p>
        </w:tc>
        <w:tc>
          <w:tcPr>
            <w:tcW w:w="2835" w:type="dxa"/>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《出口货物收汇申报表》及收汇凭证复印件</w:t>
            </w:r>
          </w:p>
        </w:tc>
        <w:tc>
          <w:tcPr>
            <w:tcW w:w="680" w:type="dxa"/>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主管税务机关发现企业存在申报的不能收汇原因是虚假情形的</w:t>
            </w:r>
          </w:p>
        </w:tc>
        <w:tc>
          <w:tcPr>
            <w:tcW w:w="2835"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680"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主管税务机关发现企业存在提供的收汇凭证是冒用的情形</w:t>
            </w:r>
          </w:p>
        </w:tc>
        <w:tc>
          <w:tcPr>
            <w:tcW w:w="2835"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680"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由于规定原因不能收汇或不能在出口货物退（免）税申报期的截止之日内收汇的</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《出口货物不能收汇申报表》及对应证明材料</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在出口货物报关单上的申报日期和出口日期期间，若海关调整商品代码，导致出口货物报关单上的商品代码与调整后的商品代码不一致的</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《海关出口商品代码、名称、退税率调整对应表》及电子数据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lastRenderedPageBreak/>
              <w:t>属于应税消费品的应报送</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消费税专用缴款书或分割单、海关进口消费税专用缴款书</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对外承包工程项目的出口货物</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对外承包工程合同复印件，出口企业如属于分包单位的，应补充提供分包合同（协议）复印件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境外投资的出口货物</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商务部及授权单位批准其在境外投资的文件副本复印件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境外带料加工</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境外带料加工装配企业批准证书复印件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销售的中标机电产品</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招标单位所在地主管税务机关签发的《中标证明通知书》</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由中国招标公司或其他国内招标组织签发的中标证明（正本）复印件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中标人与中国招标公司或其他招标组织签订的供货合同（协议）复印件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中标人按照标书规定及供货合同向用户发货的发货单</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中标机电产品用户收货清单</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外国企业中标再分包给国内企业供应的机电产品，还应报送与中标企业签署的分包合同（协议）复印件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销售给外轮、远洋国轮的货物</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列明销售货物名称、计量单位、数量、销售金额并经外轮、远洋国轮船长签名的出口发票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lastRenderedPageBreak/>
              <w:t>出口已使用过的设备</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《出口已使用过的设备退税申报表》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出口自用旧设备免退税申报电子数据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增值税专用发票（抵扣联）或海关进口增值税专用缴款书</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《出口已使用过的设备折旧情况确认表》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委托出口货物，还应报送受托方主管税务机关签发的代理出口货物证明，以及代理出口协议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融资租赁出租方申报融资租赁货物退税</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购进融资租赁货物取得的增值税专用发票（抵扣联）或海关（进口增值税）专用缴款书</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融资租赁货物属于消费税应税货物的，还应提供消费税税收（出口货物专用）缴款书或海关（进口消费税）专用缴款书</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与承租人签订的租赁期在</w:t>
            </w:r>
            <w:r w:rsidRPr="00DE452A">
              <w:rPr>
                <w:rFonts w:ascii="宋体" w:eastAsia="宋体" w:hAnsi="宋体"/>
                <w:sz w:val="24"/>
                <w:szCs w:val="24"/>
              </w:rPr>
              <w:t>5</w:t>
            </w:r>
            <w:r w:rsidRPr="00DE452A">
              <w:rPr>
                <w:rFonts w:ascii="宋体" w:eastAsia="宋体" w:hAnsi="宋体" w:cs="黑体" w:hint="eastAsia"/>
                <w:sz w:val="24"/>
                <w:szCs w:val="24"/>
              </w:rPr>
              <w:t>年（含）以上的融资租赁合同（有法律效力的中文版）</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融资租赁海洋工程结构物的，提供向海洋工程结构物承租人收取首笔租金时开具的发票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融资租赁海洋工程结构物的，提供列名海上石油天然气开采企业收货清单</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保税区内出口企业或通过保税区仓储企业</w:t>
            </w:r>
            <w:r w:rsidRPr="00DE452A">
              <w:rPr>
                <w:rFonts w:ascii="宋体" w:eastAsia="宋体" w:hAnsi="宋体" w:cs="黑体" w:hint="eastAsia"/>
                <w:sz w:val="24"/>
                <w:szCs w:val="24"/>
              </w:rPr>
              <w:lastRenderedPageBreak/>
              <w:t>报关离境的出口货物</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lastRenderedPageBreak/>
              <w:t>供保税区出境货物备案清单或保税区仓储企业</w:t>
            </w:r>
            <w:r w:rsidRPr="00DE452A">
              <w:rPr>
                <w:rFonts w:ascii="宋体" w:eastAsia="宋体" w:hAnsi="宋体" w:cs="黑体" w:hint="eastAsia"/>
                <w:sz w:val="24"/>
                <w:szCs w:val="24"/>
              </w:rPr>
              <w:lastRenderedPageBreak/>
              <w:t>的出境货物备案清单</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lastRenderedPageBreak/>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黑体" w:hint="eastAsia"/>
                <w:sz w:val="24"/>
                <w:szCs w:val="24"/>
              </w:rPr>
              <w:lastRenderedPageBreak/>
              <w:t>上海虹桥、浦东机场海关国际隔离区内的免税店销售的货物</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加盖免税店报关专用章的出口货物报关单</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海关对免税店销售货物的核销证明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横琴、平潭从中华人民共和国境内其他地区购买货物的企业向主管税务机关申报增值税和消费税退税</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《区内企业退税汇总申报表》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2</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《区内企业退税进货明细申报表》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在</w:t>
            </w:r>
            <w:r w:rsidRPr="00DE452A">
              <w:rPr>
                <w:rFonts w:ascii="宋体" w:eastAsia="宋体" w:cs="Microsoft Himalaya" w:hint="eastAsia"/>
                <w:sz w:val="24"/>
                <w:szCs w:val="24"/>
              </w:rPr>
              <w:t>“</w:t>
            </w:r>
            <w:r w:rsidRPr="00DE452A">
              <w:rPr>
                <w:rFonts w:ascii="宋体" w:eastAsia="宋体" w:hAnsi="宋体" w:cs="Microsoft Himalaya" w:hint="eastAsia"/>
                <w:sz w:val="24"/>
                <w:szCs w:val="24"/>
              </w:rPr>
              <w:t>业务类型</w:t>
            </w:r>
            <w:r w:rsidRPr="00DE452A">
              <w:rPr>
                <w:rFonts w:ascii="宋体" w:eastAsia="宋体" w:cs="Microsoft Himalaya" w:hint="eastAsia"/>
                <w:sz w:val="24"/>
                <w:szCs w:val="24"/>
              </w:rPr>
              <w:t>”</w:t>
            </w:r>
            <w:r w:rsidRPr="00DE452A">
              <w:rPr>
                <w:rFonts w:ascii="宋体" w:eastAsia="宋体" w:hAnsi="宋体" w:cs="Microsoft Himalaya" w:hint="eastAsia"/>
                <w:sz w:val="24"/>
                <w:szCs w:val="24"/>
              </w:rPr>
              <w:t>栏填写</w:t>
            </w:r>
            <w:r w:rsidRPr="00DE452A">
              <w:rPr>
                <w:rFonts w:ascii="宋体" w:eastAsia="宋体" w:cs="Microsoft Himalaya" w:hint="eastAsia"/>
                <w:sz w:val="24"/>
                <w:szCs w:val="24"/>
              </w:rPr>
              <w:t>“</w:t>
            </w:r>
            <w:r w:rsidRPr="00DE452A">
              <w:rPr>
                <w:rFonts w:ascii="宋体" w:eastAsia="宋体" w:hAnsi="宋体" w:cs="Microsoft Himalaya"/>
                <w:sz w:val="24"/>
                <w:szCs w:val="24"/>
              </w:rPr>
              <w:t>GHQYTS</w:t>
            </w:r>
            <w:r w:rsidRPr="00DE452A">
              <w:rPr>
                <w:rFonts w:ascii="宋体" w:eastAsia="宋体" w:hAnsi="宋体" w:cs="Microsoft Himalaya" w:hint="eastAsia"/>
                <w:sz w:val="24"/>
                <w:szCs w:val="24"/>
              </w:rPr>
              <w:t>”</w:t>
            </w: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《区内企业退税入区货物明细申报表》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在</w:t>
            </w:r>
            <w:r w:rsidRPr="00DE452A">
              <w:rPr>
                <w:rFonts w:ascii="宋体" w:eastAsia="宋体" w:cs="Microsoft Himalaya" w:hint="eastAsia"/>
                <w:sz w:val="24"/>
                <w:szCs w:val="24"/>
              </w:rPr>
              <w:t>“</w:t>
            </w:r>
            <w:r w:rsidRPr="00DE452A">
              <w:rPr>
                <w:rFonts w:ascii="宋体" w:eastAsia="宋体" w:hAnsi="宋体" w:cs="Microsoft Himalaya" w:hint="eastAsia"/>
                <w:sz w:val="24"/>
                <w:szCs w:val="24"/>
              </w:rPr>
              <w:t>业务类型</w:t>
            </w:r>
            <w:r w:rsidRPr="00DE452A">
              <w:rPr>
                <w:rFonts w:ascii="宋体" w:eastAsia="宋体" w:cs="Microsoft Himalaya" w:hint="eastAsia"/>
                <w:sz w:val="24"/>
                <w:szCs w:val="24"/>
              </w:rPr>
              <w:t>”</w:t>
            </w:r>
            <w:r w:rsidRPr="00DE452A">
              <w:rPr>
                <w:rFonts w:ascii="宋体" w:eastAsia="宋体" w:hAnsi="宋体" w:cs="Microsoft Himalaya" w:hint="eastAsia"/>
                <w:sz w:val="24"/>
                <w:szCs w:val="24"/>
              </w:rPr>
              <w:t>栏填写</w:t>
            </w:r>
            <w:r w:rsidRPr="00DE452A">
              <w:rPr>
                <w:rFonts w:ascii="宋体" w:eastAsia="宋体" w:cs="Microsoft Himalaya" w:hint="eastAsia"/>
                <w:sz w:val="24"/>
                <w:szCs w:val="24"/>
              </w:rPr>
              <w:t>“</w:t>
            </w:r>
            <w:r w:rsidRPr="00DE452A">
              <w:rPr>
                <w:rFonts w:ascii="宋体" w:eastAsia="宋体" w:hAnsi="宋体" w:cs="Microsoft Himalaya"/>
                <w:sz w:val="24"/>
                <w:szCs w:val="24"/>
              </w:rPr>
              <w:t>GHQYTS</w:t>
            </w:r>
            <w:r w:rsidRPr="00DE452A">
              <w:rPr>
                <w:rFonts w:ascii="宋体" w:eastAsia="宋体" w:hAnsi="宋体" w:cs="Microsoft Himalaya" w:hint="eastAsia"/>
                <w:sz w:val="24"/>
                <w:szCs w:val="24"/>
              </w:rPr>
              <w:t>”</w:t>
            </w: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区外货物增值税、消费税退税申报电子数据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加盖海关印章进境货物备案清单复印件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增值税专用发票（抵扣联）</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Microsoft Himalaya" w:hint="eastAsia"/>
                <w:sz w:val="24"/>
                <w:szCs w:val="24"/>
              </w:rPr>
              <w:t>消费税专用缴款书或分割单（属应税消费品的报送）</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横琴、平潭区内水电气企业向主管税务机关申报增值税和消费税退税</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hint="eastAsia"/>
                <w:sz w:val="24"/>
                <w:szCs w:val="24"/>
              </w:rPr>
              <w:t>《购进水电气退税申报表》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hint="eastAsia"/>
                <w:sz w:val="24"/>
                <w:szCs w:val="24"/>
              </w:rPr>
              <w:t>在</w:t>
            </w:r>
            <w:r w:rsidRPr="00DE452A">
              <w:rPr>
                <w:rFonts w:ascii="宋体" w:eastAsia="宋体" w:hint="eastAsia"/>
                <w:sz w:val="24"/>
                <w:szCs w:val="24"/>
              </w:rPr>
              <w:t>“</w:t>
            </w:r>
            <w:r w:rsidRPr="00DE452A">
              <w:rPr>
                <w:rFonts w:ascii="宋体" w:eastAsia="宋体" w:hAnsi="宋体" w:hint="eastAsia"/>
                <w:sz w:val="24"/>
                <w:szCs w:val="24"/>
              </w:rPr>
              <w:t>业务类型</w:t>
            </w:r>
            <w:r w:rsidRPr="00DE452A">
              <w:rPr>
                <w:rFonts w:ascii="宋体" w:eastAsia="宋体" w:hint="eastAsia"/>
                <w:sz w:val="24"/>
                <w:szCs w:val="24"/>
              </w:rPr>
              <w:t>”</w:t>
            </w:r>
            <w:r w:rsidRPr="00DE452A">
              <w:rPr>
                <w:rFonts w:ascii="宋体" w:eastAsia="宋体" w:hAnsi="宋体" w:hint="eastAsia"/>
                <w:sz w:val="24"/>
                <w:szCs w:val="24"/>
              </w:rPr>
              <w:t>栏填写</w:t>
            </w:r>
            <w:r w:rsidRPr="00DE452A">
              <w:rPr>
                <w:rFonts w:ascii="宋体" w:eastAsia="宋体" w:hint="eastAsia"/>
                <w:sz w:val="24"/>
                <w:szCs w:val="24"/>
              </w:rPr>
              <w:t>“</w:t>
            </w:r>
            <w:r w:rsidRPr="00DE452A">
              <w:rPr>
                <w:rFonts w:ascii="宋体" w:eastAsia="宋体" w:hAnsi="宋体"/>
                <w:sz w:val="24"/>
                <w:szCs w:val="24"/>
              </w:rPr>
              <w:t>GJSDQ</w:t>
            </w:r>
            <w:r w:rsidRPr="00DE452A">
              <w:rPr>
                <w:rFonts w:ascii="宋体" w:eastAsia="宋体" w:hAnsi="宋体" w:hint="eastAsia"/>
                <w:sz w:val="24"/>
                <w:szCs w:val="24"/>
              </w:rPr>
              <w:t>”</w:t>
            </w: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hint="eastAsia"/>
                <w:sz w:val="24"/>
                <w:szCs w:val="24"/>
              </w:rPr>
              <w:t>水电气退税申报电子数据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hint="eastAsia"/>
                <w:sz w:val="24"/>
                <w:szCs w:val="24"/>
              </w:rPr>
              <w:t>购进水电气增值税专用发票（抵扣联）</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hint="eastAsia"/>
                <w:sz w:val="24"/>
                <w:szCs w:val="24"/>
              </w:rPr>
              <w:t>经所在地的区管委会行业主管部门审核盖章的《水电气使用清单》</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lastRenderedPageBreak/>
        <w:t>2.</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【通办范围】</w:t>
      </w:r>
    </w:p>
    <w:p w:rsidR="00B41AC7" w:rsidRPr="00DE452A" w:rsidRDefault="00B41AC7" w:rsidP="00DE452A">
      <w:pPr>
        <w:ind w:firstLineChars="200" w:firstLine="480"/>
        <w:rPr>
          <w:rFonts w:ascii="宋体" w:eastAsia="宋体"/>
          <w:sz w:val="24"/>
        </w:rPr>
      </w:pPr>
      <w:r w:rsidRPr="00DE452A">
        <w:rPr>
          <w:rFonts w:ascii="宋体" w:eastAsia="宋体" w:hAnsi="宋体" w:hint="eastAsia"/>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管理类别为一类的出口企业在</w:t>
      </w:r>
      <w:r w:rsidRPr="00DE452A">
        <w:rPr>
          <w:rFonts w:eastAsia="宋体"/>
          <w:sz w:val="24"/>
        </w:rPr>
        <w:t>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管理类别为二类的出口企业在</w:t>
      </w:r>
      <w:r w:rsidRPr="00DE452A">
        <w:rPr>
          <w:rFonts w:eastAsia="宋体"/>
          <w:sz w:val="24"/>
        </w:rPr>
        <w:t>10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管理类别为三类的出口企业在</w:t>
      </w:r>
      <w:r w:rsidRPr="00DE452A">
        <w:rPr>
          <w:rFonts w:eastAsia="宋体"/>
          <w:sz w:val="24"/>
        </w:rPr>
        <w:t>15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管理类别为四类的出口企业在</w:t>
      </w:r>
      <w:r w:rsidRPr="00DE452A">
        <w:rPr>
          <w:rFonts w:eastAsia="宋体"/>
          <w:sz w:val="24"/>
        </w:rPr>
        <w:t>20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eastAsia="宋体" w:hint="eastAsia"/>
          <w:sz w:val="24"/>
        </w:rPr>
        <w:t>对需</w:t>
      </w:r>
      <w:r w:rsidRPr="00DE452A">
        <w:rPr>
          <w:rFonts w:ascii="宋体" w:eastAsia="宋体" w:hAnsi="宋体" w:hint="eastAsia"/>
          <w:sz w:val="24"/>
        </w:rPr>
        <w:t>要排除相关疑点及其他按规定暂缓退税的业务不受办结手续时限的限制。</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6.</w:t>
      </w:r>
      <w:r w:rsidRPr="00DE452A">
        <w:rPr>
          <w:rFonts w:eastAsia="宋体" w:hint="eastAsia"/>
          <w:sz w:val="24"/>
        </w:rPr>
        <w:t>提速</w:t>
      </w:r>
      <w:r w:rsidRPr="00DE452A">
        <w:rPr>
          <w:rFonts w:ascii="宋体" w:eastAsia="宋体" w:hAnsi="宋体" w:hint="eastAsia"/>
          <w:sz w:val="24"/>
        </w:rPr>
        <w:t>退税办理，确保审核办理正常出口退税的平均时间在</w:t>
      </w:r>
      <w:r w:rsidRPr="00DE452A">
        <w:rPr>
          <w:rFonts w:eastAsia="宋体"/>
          <w:sz w:val="24"/>
        </w:rPr>
        <w:t>10</w:t>
      </w:r>
      <w:r w:rsidRPr="00DE452A">
        <w:rPr>
          <w:rFonts w:ascii="宋体" w:eastAsia="宋体" w:hAnsi="宋体" w:hint="eastAsia"/>
          <w:sz w:val="24"/>
        </w:rPr>
        <w:t>个工作日以内。</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lastRenderedPageBreak/>
        <w:t>【办理流程】</w:t>
      </w:r>
    </w:p>
    <w:p w:rsidR="00B41AC7" w:rsidRPr="00DE452A" w:rsidRDefault="00FD01E3" w:rsidP="00DE452A">
      <w:pPr>
        <w:spacing w:line="360" w:lineRule="auto"/>
        <w:ind w:firstLineChars="200" w:firstLine="480"/>
        <w:jc w:val="center"/>
        <w:rPr>
          <w:rFonts w:eastAsia="宋体"/>
          <w:sz w:val="24"/>
        </w:rPr>
      </w:pPr>
      <w:r w:rsidRPr="00E1165A">
        <w:rPr>
          <w:rFonts w:eastAsia="宋体"/>
          <w:sz w:val="24"/>
        </w:rPr>
        <w:pict>
          <v:shape id="_x0000_i1175" type="#_x0000_t75" alt="出口退免税流程图(申报）" style="width:401.25pt;height:231.75pt;mso-position-horizontal-relative:page;mso-position-vertical-relative:page">
            <v:imagedata r:id="rId54"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ascii="宋体" w:eastAsia="宋体" w:hAnsi="宋体" w:hint="eastAsia"/>
          <w:sz w:val="24"/>
        </w:rPr>
        <w:t>无纸化企业只应报送通过税控数字证书签名后的申报电子数据，相关纸质申报资料留存备查。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未实行出口退（免）税无纸化申报的纳税人，本事项需到办税服务厅办理。</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7.</w:t>
      </w:r>
      <w:r w:rsidRPr="00DE452A">
        <w:rPr>
          <w:rFonts w:ascii="宋体" w:eastAsia="宋体" w:hAnsi="宋体" w:hint="eastAsia"/>
          <w:sz w:val="24"/>
        </w:rPr>
        <w:t>出口企业应在申报出口退（免）税后</w:t>
      </w:r>
      <w:r w:rsidRPr="00DE452A">
        <w:rPr>
          <w:rFonts w:eastAsia="宋体"/>
          <w:sz w:val="24"/>
        </w:rPr>
        <w:t>15</w:t>
      </w:r>
      <w:r w:rsidRPr="00DE452A">
        <w:rPr>
          <w:rFonts w:ascii="宋体" w:eastAsia="宋体" w:hAnsi="宋体" w:hint="eastAsia"/>
          <w:sz w:val="24"/>
        </w:rPr>
        <w:t>日内，将所申报退（免）税货物的下列单证，按申报退（免）税的出口货物顺序，填写《出口货物备案单证目录》，注明备案单证存放地点，以备主管税务机关核查。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lastRenderedPageBreak/>
        <w:t>（</w:t>
      </w:r>
      <w:r w:rsidRPr="00DE452A">
        <w:rPr>
          <w:rFonts w:eastAsia="宋体"/>
          <w:sz w:val="24"/>
        </w:rPr>
        <w:t>1</w:t>
      </w:r>
      <w:r w:rsidRPr="00DE452A">
        <w:rPr>
          <w:rFonts w:ascii="宋体" w:eastAsia="宋体" w:hAnsi="宋体" w:hint="eastAsia"/>
          <w:sz w:val="24"/>
        </w:rPr>
        <w:t>）外贸企业购货合同、生产企业收购非自产货物出口的购货合同，包括一笔购销合同下签订的补充合同等；</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2</w:t>
      </w:r>
      <w:r w:rsidRPr="00DE452A">
        <w:rPr>
          <w:rFonts w:ascii="宋体" w:eastAsia="宋体" w:hAnsi="宋体" w:hint="eastAsia"/>
          <w:sz w:val="24"/>
        </w:rPr>
        <w:t>）出口货物装货单；</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3</w:t>
      </w:r>
      <w:r w:rsidRPr="00DE452A">
        <w:rPr>
          <w:rFonts w:ascii="宋体" w:eastAsia="宋体" w:hAnsi="宋体" w:hint="eastAsia"/>
          <w:sz w:val="24"/>
        </w:rPr>
        <w:t>）出口货物运输单据（包括：海运提单、航空运单、铁路运单、货物承运单据、邮政收据等承运人出具的货物单据，以及出口企业承付运费的国内运输单证）。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若有无法取得上述原始单证情况的，出口企业可用具有相似内容或作用的其他单证进行单证备案。除另有规定外，备案单证由出口企业存放和保管，不得擅自损毁，保存期为</w:t>
      </w:r>
      <w:r w:rsidRPr="00DE452A">
        <w:rPr>
          <w:rFonts w:eastAsia="宋体"/>
          <w:sz w:val="24"/>
        </w:rPr>
        <w:t>5</w:t>
      </w:r>
      <w:r w:rsidRPr="00DE452A">
        <w:rPr>
          <w:rFonts w:ascii="宋体" w:eastAsia="宋体" w:hAnsi="宋体" w:hint="eastAsia"/>
          <w:sz w:val="24"/>
        </w:rPr>
        <w:t>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视同出口货物及对外提供修理修配劳务不实行备案单证管理。</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8.</w:t>
      </w:r>
      <w:r w:rsidRPr="00DE452A">
        <w:rPr>
          <w:rFonts w:ascii="宋体" w:eastAsia="宋体" w:hAnsi="宋体" w:hint="eastAsia"/>
          <w:sz w:val="24"/>
        </w:rPr>
        <w:t>出口企业出口货物因下列原因导致不能收汇的，属于应报送《出口货物不能收汇申报表》时的规定原因。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1</w:t>
      </w:r>
      <w:r w:rsidRPr="00DE452A">
        <w:rPr>
          <w:rFonts w:ascii="宋体" w:eastAsia="宋体" w:hAnsi="宋体" w:hint="eastAsia"/>
          <w:sz w:val="24"/>
        </w:rPr>
        <w:t>）因国外商品市场行情变动的，提供有关商会出具的证明或有关交易所行情报价资料。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2</w:t>
      </w:r>
      <w:r w:rsidRPr="00DE452A">
        <w:rPr>
          <w:rFonts w:ascii="宋体" w:eastAsia="宋体" w:hAnsi="宋体" w:hint="eastAsia"/>
          <w:sz w:val="24"/>
        </w:rPr>
        <w:t>）因出口商品质量原因的，提供进口商的有关函件和进口国商检机构的证明；由于客观原因无法提供进口国商检机构证明的，提供进口商的检验报告、相关证明材料和出口单位书面保证函。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3</w:t>
      </w:r>
      <w:r w:rsidRPr="00DE452A">
        <w:rPr>
          <w:rFonts w:ascii="宋体" w:eastAsia="宋体" w:hAnsi="宋体" w:hint="eastAsia"/>
          <w:sz w:val="24"/>
        </w:rPr>
        <w:t>）因动物及鲜活产品变质、腐烂、非正常死亡或损耗的，提供进口商的有关函件和进口国商检机构的证明；由于客观原因确实无法提供商检证明的，提供进口商有关函件、相关证明材料和出口单位书面保证函。</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4</w:t>
      </w:r>
      <w:r w:rsidRPr="00DE452A">
        <w:rPr>
          <w:rFonts w:ascii="宋体" w:eastAsia="宋体" w:hAnsi="宋体" w:hint="eastAsia"/>
          <w:sz w:val="24"/>
        </w:rPr>
        <w:t>）因自然灾害、战争等不可抗力因素的，提供报刊等新闻媒体的报道材料或中国驻进口国使领馆商务处出具的证明。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5</w:t>
      </w:r>
      <w:r w:rsidRPr="00DE452A">
        <w:rPr>
          <w:rFonts w:ascii="宋体" w:eastAsia="宋体" w:hAnsi="宋体" w:hint="eastAsia"/>
          <w:sz w:val="24"/>
        </w:rPr>
        <w:t>）因进口商破产、关闭、解散的，提供报刊等新闻媒体的报道材料或中国驻进口国使领馆商务处出具的证明。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lastRenderedPageBreak/>
        <w:t>（</w:t>
      </w:r>
      <w:r w:rsidRPr="00DE452A">
        <w:rPr>
          <w:rFonts w:eastAsia="宋体"/>
          <w:sz w:val="24"/>
        </w:rPr>
        <w:t>6</w:t>
      </w:r>
      <w:r w:rsidRPr="00DE452A">
        <w:rPr>
          <w:rFonts w:ascii="宋体" w:eastAsia="宋体" w:hAnsi="宋体" w:hint="eastAsia"/>
          <w:sz w:val="24"/>
        </w:rPr>
        <w:t>）因进口国货币汇率变动的，提供报刊等新闻媒体刊登或外汇局公布的汇率资料。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7</w:t>
      </w:r>
      <w:r w:rsidRPr="00DE452A">
        <w:rPr>
          <w:rFonts w:ascii="宋体" w:eastAsia="宋体" w:hAnsi="宋体" w:hint="eastAsia"/>
          <w:sz w:val="24"/>
        </w:rPr>
        <w:t>）因溢短装的，提供提单或其他正式货运单证等商业单证。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8</w:t>
      </w:r>
      <w:r w:rsidRPr="00DE452A">
        <w:rPr>
          <w:rFonts w:ascii="宋体" w:eastAsia="宋体" w:hAnsi="宋体" w:hint="eastAsia"/>
          <w:sz w:val="24"/>
        </w:rPr>
        <w:t>）因出口合同约定全部收汇最终日期在申报退（免）税截止期限以后的，提供出口合同。</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9</w:t>
      </w:r>
      <w:r w:rsidRPr="00DE452A">
        <w:rPr>
          <w:rFonts w:ascii="宋体" w:eastAsia="宋体" w:hAnsi="宋体" w:hint="eastAsia"/>
          <w:sz w:val="24"/>
        </w:rPr>
        <w:t>）因其他原因的，提供主管税务机关认可的有效凭证。</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9.</w:t>
      </w:r>
      <w:r w:rsidRPr="00DE452A">
        <w:rPr>
          <w:rFonts w:ascii="宋体" w:eastAsia="宋体" w:hAnsi="宋体" w:hint="eastAsia"/>
          <w:sz w:val="24"/>
        </w:rPr>
        <w:t>推广无纸化退税申报，实现出口退（免）税企业分类管理类别为一类、二类、三类的出口企业全面推行无纸化退税申报。</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《外贸企业出口退税进货明细申报表》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《外贸企业出口退税出口明细申报表》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《外贸企业出口退税汇总申报表》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hint="eastAsia"/>
          <w:sz w:val="24"/>
        </w:rPr>
        <w:t>《出口货物收汇申报表》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《出口货物不能收汇申报表》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hint="eastAsia"/>
          <w:sz w:val="24"/>
        </w:rPr>
        <w:t>《海关出口商品代码、名称、退税率调整对应表》</w:t>
      </w:r>
    </w:p>
    <w:p w:rsidR="00B41AC7" w:rsidRPr="00DE452A" w:rsidRDefault="00B41AC7" w:rsidP="00DE452A">
      <w:pPr>
        <w:spacing w:line="360" w:lineRule="auto"/>
        <w:ind w:firstLineChars="200" w:firstLine="480"/>
        <w:rPr>
          <w:rFonts w:eastAsia="宋体"/>
          <w:sz w:val="24"/>
        </w:rPr>
      </w:pPr>
      <w:r w:rsidRPr="00DE452A">
        <w:rPr>
          <w:rFonts w:eastAsia="宋体"/>
          <w:sz w:val="24"/>
        </w:rPr>
        <w:t>7.</w:t>
      </w:r>
      <w:r w:rsidRPr="00DE452A">
        <w:rPr>
          <w:rFonts w:eastAsia="宋体" w:hint="eastAsia"/>
          <w:sz w:val="24"/>
        </w:rPr>
        <w:t>《出口已使用过的设备退税申报表》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8.</w:t>
      </w:r>
      <w:r w:rsidRPr="00DE452A">
        <w:rPr>
          <w:rFonts w:eastAsia="宋体" w:hint="eastAsia"/>
          <w:sz w:val="24"/>
        </w:rPr>
        <w:t>《出口已使用过的设备折旧情况确认表》</w:t>
      </w:r>
    </w:p>
    <w:p w:rsidR="00B41AC7" w:rsidRPr="00DE452A" w:rsidRDefault="00B41AC7" w:rsidP="00DE452A">
      <w:pPr>
        <w:spacing w:line="360" w:lineRule="auto"/>
        <w:ind w:firstLineChars="200" w:firstLine="480"/>
        <w:rPr>
          <w:rFonts w:eastAsia="宋体"/>
          <w:sz w:val="24"/>
        </w:rPr>
      </w:pPr>
      <w:r w:rsidRPr="00DE452A">
        <w:rPr>
          <w:rFonts w:eastAsia="宋体"/>
          <w:sz w:val="24"/>
        </w:rPr>
        <w:t>9.</w:t>
      </w:r>
      <w:r w:rsidRPr="00DE452A">
        <w:rPr>
          <w:rFonts w:eastAsia="宋体" w:hint="eastAsia"/>
          <w:sz w:val="24"/>
        </w:rPr>
        <w:t>《区内企业退税汇总申报表》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10.</w:t>
      </w:r>
      <w:r w:rsidRPr="00DE452A">
        <w:rPr>
          <w:rFonts w:eastAsia="宋体" w:hint="eastAsia"/>
          <w:sz w:val="24"/>
        </w:rPr>
        <w:t>《区内企业退税进货明细申报表》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11.</w:t>
      </w:r>
      <w:r w:rsidRPr="00DE452A">
        <w:rPr>
          <w:rFonts w:eastAsia="宋体" w:hint="eastAsia"/>
          <w:sz w:val="24"/>
        </w:rPr>
        <w:t>《区内企业退税入区货物明细申报表》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12.</w:t>
      </w:r>
      <w:r w:rsidRPr="00DE452A">
        <w:rPr>
          <w:rFonts w:eastAsia="宋体" w:hint="eastAsia"/>
          <w:sz w:val="24"/>
        </w:rPr>
        <w:t>《购进水电气退税申报表》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13.</w:t>
      </w:r>
      <w:r w:rsidRPr="00DE452A">
        <w:rPr>
          <w:rFonts w:eastAsia="宋体" w:hint="eastAsia"/>
          <w:sz w:val="24"/>
        </w:rPr>
        <w:t>《水电气使用清单》</w:t>
      </w:r>
    </w:p>
    <w:p w:rsidR="00B41AC7" w:rsidRDefault="00B41AC7" w:rsidP="00FD01E3">
      <w:pPr>
        <w:pStyle w:val="4"/>
        <w:ind w:firstLine="480"/>
      </w:pPr>
      <w:r>
        <w:rPr>
          <w:rFonts w:hint="eastAsia"/>
        </w:rPr>
        <w:lastRenderedPageBreak/>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：实名登录电子税务局，按照【我要办税】-【出口退税管理】-【申报退税】-【出口退（免）税申报】-【免退税业务申报】的路径进入功能模块。</w:t>
      </w:r>
    </w:p>
    <w:p w:rsidR="00B41AC7" w:rsidRDefault="00B41AC7" w:rsidP="00B41AC7">
      <w:pPr>
        <w:pStyle w:val="3"/>
        <w:spacing w:before="300" w:after="300"/>
        <w:ind w:firstLine="562"/>
        <w:rPr>
          <w:kern w:val="0"/>
        </w:rPr>
      </w:pPr>
      <w:bookmarkStart w:id="1157" w:name="_Toc621481302_WPSOffice_Level3"/>
      <w:bookmarkStart w:id="1158" w:name="_Toc1075357916_WPSOffice_Level3"/>
      <w:bookmarkStart w:id="1159" w:name="_Toc13078423"/>
      <w:bookmarkStart w:id="1160" w:name="_Toc32695"/>
      <w:bookmarkStart w:id="1161" w:name="_Toc27053_WPSOffice_Level2"/>
      <w:bookmarkStart w:id="1162" w:name="_Toc20501805"/>
      <w:bookmarkStart w:id="1163" w:name="_Toc23155985"/>
      <w:bookmarkStart w:id="1164" w:name="_Toc23500734"/>
      <w:smartTag w:uri="urn:schemas-microsoft-com:office:smarttags" w:element="chsdate">
        <w:smartTagPr>
          <w:attr w:name="Year" w:val="1899"/>
          <w:attr w:name="Month" w:val="12"/>
          <w:attr w:name="Day" w:val="30"/>
          <w:attr w:name="IsLunarDate" w:val="False"/>
          <w:attr w:name="IsROCDate" w:val="False"/>
        </w:smartTagPr>
        <w:r>
          <w:rPr>
            <w:kern w:val="0"/>
          </w:rPr>
          <w:t>7.2.5</w:t>
        </w:r>
      </w:smartTag>
      <w:r>
        <w:rPr>
          <w:kern w:val="0"/>
        </w:rPr>
        <w:t>—149</w:t>
      </w:r>
      <w:r>
        <w:rPr>
          <w:rFonts w:hint="eastAsia"/>
          <w:kern w:val="0"/>
        </w:rPr>
        <w:t xml:space="preserve">　　增值税零税率应税服务免退税申报</w:t>
      </w:r>
      <w:bookmarkEnd w:id="1157"/>
      <w:bookmarkEnd w:id="1158"/>
      <w:bookmarkEnd w:id="1159"/>
      <w:bookmarkEnd w:id="1160"/>
      <w:bookmarkEnd w:id="1161"/>
      <w:bookmarkEnd w:id="1162"/>
      <w:bookmarkEnd w:id="1163"/>
      <w:bookmarkEnd w:id="1164"/>
    </w:p>
    <w:p w:rsidR="00B41AC7" w:rsidRDefault="00B41AC7" w:rsidP="00FD01E3">
      <w:pPr>
        <w:pStyle w:val="4"/>
        <w:ind w:firstLine="480"/>
        <w:rPr>
          <w:b/>
        </w:rPr>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增值税零税率应税服务免退税申报</w:t>
      </w:r>
    </w:p>
    <w:p w:rsidR="00B41AC7" w:rsidRPr="00751588" w:rsidRDefault="00B41AC7" w:rsidP="00FD01E3">
      <w:pPr>
        <w:pStyle w:val="4"/>
        <w:ind w:firstLine="480"/>
        <w:rPr>
          <w:b/>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增值税零税率应税服务免退税申报事项是指实行免退税办法的出口企业外购零税率应税服务、无形资产出口或向境外单位提供增值税零税率应税服务后，向主管税务机关申请办理免退税申报业务。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适用免退税办法的出口企业外购零税率应税服务、无形资产出口或提供增值税零税率跨境应税服务的，收齐有关凭证后，应在财务作销售收入次月起至次年</w:t>
      </w:r>
      <w:r w:rsidRPr="00DE452A">
        <w:rPr>
          <w:rFonts w:eastAsia="宋体"/>
          <w:sz w:val="24"/>
        </w:rPr>
        <w:t>4</w:t>
      </w:r>
      <w:r w:rsidRPr="00DE452A">
        <w:rPr>
          <w:rFonts w:ascii="宋体" w:eastAsia="宋体" w:hAnsi="宋体" w:hint="eastAsia"/>
          <w:sz w:val="24"/>
        </w:rPr>
        <w:t>月</w:t>
      </w:r>
      <w:r w:rsidRPr="00DE452A">
        <w:rPr>
          <w:rFonts w:eastAsia="宋体"/>
          <w:sz w:val="24"/>
        </w:rPr>
        <w:t>30</w:t>
      </w:r>
      <w:r w:rsidRPr="00DE452A">
        <w:rPr>
          <w:rFonts w:ascii="宋体" w:eastAsia="宋体" w:hAnsi="宋体" w:hint="eastAsia"/>
          <w:sz w:val="24"/>
        </w:rPr>
        <w:t>日前的各增值税纳税申报期内向主管税务机关申报退（免）税。</w:t>
      </w:r>
    </w:p>
    <w:p w:rsidR="00B41AC7" w:rsidRDefault="00B41AC7" w:rsidP="00FD01E3">
      <w:pPr>
        <w:pStyle w:val="4"/>
        <w:ind w:firstLine="480"/>
      </w:pPr>
      <w:r>
        <w:rPr>
          <w:rFonts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《国家税务总局关于发布〈适用增值税零税率应税服务退（免）税管理办法〉的公告》（国家税务总局公告</w:t>
      </w:r>
      <w:r w:rsidRPr="00DE452A">
        <w:rPr>
          <w:rFonts w:eastAsia="宋体"/>
          <w:sz w:val="24"/>
        </w:rPr>
        <w:t>2014</w:t>
      </w:r>
      <w:r w:rsidRPr="00DE452A">
        <w:rPr>
          <w:rFonts w:ascii="宋体" w:eastAsia="宋体" w:hAnsi="宋体" w:hint="eastAsia"/>
          <w:sz w:val="24"/>
        </w:rPr>
        <w:t>年第</w:t>
      </w:r>
      <w:r w:rsidRPr="00DE452A">
        <w:rPr>
          <w:rFonts w:eastAsia="宋体"/>
          <w:sz w:val="24"/>
        </w:rPr>
        <w:t>11</w:t>
      </w:r>
      <w:r w:rsidRPr="00DE452A">
        <w:rPr>
          <w:rFonts w:ascii="宋体" w:eastAsia="宋体" w:hAnsi="宋体" w:hint="eastAsia"/>
          <w:sz w:val="24"/>
        </w:rPr>
        <w:t>号）第十二条</w:t>
      </w:r>
    </w:p>
    <w:p w:rsidR="00B41AC7" w:rsidRDefault="00B41AC7" w:rsidP="00FD01E3">
      <w:pPr>
        <w:pStyle w:val="4"/>
        <w:ind w:firstLine="480"/>
      </w:pPr>
      <w:r>
        <w:rPr>
          <w:rFonts w:hint="eastAsia"/>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1701"/>
        <w:gridCol w:w="28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出口货物退（免）税申报电子数据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hint="eastAsia"/>
                <w:sz w:val="24"/>
                <w:szCs w:val="24"/>
              </w:rPr>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《外贸企业出口退税进货明细申报表》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hint="eastAsia"/>
                <w:sz w:val="24"/>
                <w:szCs w:val="24"/>
              </w:rPr>
              <w:lastRenderedPageBreak/>
              <w:t>3</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《外贸企业出口退税汇总申报表》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2</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hint="eastAsia"/>
                <w:sz w:val="24"/>
                <w:szCs w:val="24"/>
              </w:rPr>
              <w:t>4</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从与之签订提供增值税零税率应税服务合同的境外单位取得收入的收款凭证</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hint="eastAsia"/>
                <w:sz w:val="24"/>
                <w:szCs w:val="24"/>
              </w:rPr>
              <w:t>5</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增值税零税率应税服务所开具的发票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hint="eastAsia"/>
                <w:sz w:val="24"/>
                <w:szCs w:val="24"/>
              </w:rPr>
              <w:t>6</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与境外单位签订的提供增值税零税率应税服务的合同复印件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8165"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从境内单位或者个人购进增值税零税率应税服务出口</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应税服务提供方开具的增值税专用发票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从境外单位或者个人购进增值税零税率应税服务出口</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取得的解缴税款的中华人民共和国税收缴款凭证</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提供软件服务、电路设计及测试服务、信息系统服务、业务流程管理服务，以及离岸服务外包业务</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合同已在商务部</w:t>
            </w:r>
            <w:r w:rsidRPr="00DE452A">
              <w:rPr>
                <w:rFonts w:ascii="宋体" w:eastAsia="宋体" w:cs="黑体" w:hint="eastAsia"/>
                <w:sz w:val="24"/>
                <w:szCs w:val="24"/>
              </w:rPr>
              <w:t>“</w:t>
            </w:r>
            <w:r w:rsidRPr="00DE452A">
              <w:rPr>
                <w:rFonts w:ascii="宋体" w:eastAsia="宋体" w:hAnsi="宋体" w:cs="黑体" w:hint="eastAsia"/>
                <w:sz w:val="24"/>
                <w:szCs w:val="24"/>
              </w:rPr>
              <w:t>服务外包及软件出口管理信息系统</w:t>
            </w:r>
            <w:r w:rsidRPr="00DE452A">
              <w:rPr>
                <w:rFonts w:ascii="宋体" w:eastAsia="宋体" w:cs="黑体" w:hint="eastAsia"/>
                <w:sz w:val="24"/>
                <w:szCs w:val="24"/>
              </w:rPr>
              <w:t>”</w:t>
            </w:r>
            <w:r w:rsidRPr="00DE452A">
              <w:rPr>
                <w:rFonts w:ascii="宋体" w:eastAsia="宋体" w:hAnsi="宋体" w:cs="黑体" w:hint="eastAsia"/>
                <w:sz w:val="24"/>
                <w:szCs w:val="24"/>
              </w:rPr>
              <w:t>中登记并审核通过，由该系统出具的证明文件复印件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提供广播影视节目（作品）的制作和发行服务</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同已在商务部</w:t>
            </w:r>
            <w:r w:rsidRPr="00DE452A">
              <w:rPr>
                <w:rFonts w:ascii="宋体" w:eastAsia="宋体" w:cs="黑体" w:hint="eastAsia"/>
                <w:sz w:val="24"/>
                <w:szCs w:val="24"/>
              </w:rPr>
              <w:t>“</w:t>
            </w:r>
            <w:r w:rsidRPr="00DE452A">
              <w:rPr>
                <w:rFonts w:ascii="宋体" w:eastAsia="宋体" w:hAnsi="宋体" w:cs="黑体" w:hint="eastAsia"/>
                <w:sz w:val="24"/>
                <w:szCs w:val="24"/>
              </w:rPr>
              <w:t>文化贸易管理系统</w:t>
            </w:r>
            <w:r w:rsidRPr="00DE452A">
              <w:rPr>
                <w:rFonts w:ascii="宋体" w:eastAsia="宋体" w:cs="黑体" w:hint="eastAsia"/>
                <w:sz w:val="24"/>
                <w:szCs w:val="24"/>
              </w:rPr>
              <w:t>”</w:t>
            </w:r>
            <w:r w:rsidRPr="00DE452A">
              <w:rPr>
                <w:rFonts w:ascii="宋体" w:eastAsia="宋体" w:hAnsi="宋体" w:cs="黑体" w:hint="eastAsia"/>
                <w:sz w:val="24"/>
                <w:szCs w:val="24"/>
              </w:rPr>
              <w:t>中登记并审核通过，由该系统出具的证明文件复印件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提供电影、电视剧的制作服务</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行业主管部门出具的在有效期内的影视制作许可证明复印件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提供电影、电视剧的发行服务</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行业主管部门出具的在有效期内的发行版权证明、发行许可证明复印件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提供研发服务、设计服务、技术转让服务</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与提供增值税零税率应税服务收入相对应的《技术出口合同登记证》及其数据表复印件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lastRenderedPageBreak/>
              <w:t>提供航天运输服务或在轨交付空间飞行器及相关货物</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《航天发射业务出口退税申报明细表》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1"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提供航天运输服务或在轨交付空间飞行器及相关货物</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签订的发射合同或在轨交付合同复印件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1"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发射合同或在轨交付合同对应的项目清单项下购进航天运输器及相关货物和空间飞行器及相关货物的增值税专用发票或海关进口增值税专用缴款书复印件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1"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接受发射运行保障服务的增值税专用发票复印件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r w:rsidR="00B41AC7" w:rsidRPr="00DE452A">
        <w:trPr>
          <w:jc w:val="center"/>
        </w:trPr>
        <w:tc>
          <w:tcPr>
            <w:tcW w:w="2381"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从与之签订航天运输服务合同的单位取得收入的收款凭证复印件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bCs/>
          <w:sz w:val="24"/>
        </w:rPr>
        <w:t>1.</w:t>
      </w:r>
      <w:r w:rsidRPr="00DE452A">
        <w:rPr>
          <w:rFonts w:ascii="宋体" w:eastAsia="宋体" w:hAnsi="宋体" w:hint="eastAsia"/>
          <w:bCs/>
          <w:sz w:val="24"/>
        </w:rPr>
        <w:t>福建省电子税务局（</w:t>
      </w:r>
      <w:r w:rsidRPr="00DE452A">
        <w:rPr>
          <w:rFonts w:ascii="宋体" w:eastAsia="宋体" w:hAnsi="宋体"/>
          <w:bCs/>
          <w:sz w:val="24"/>
        </w:rPr>
        <w:t>https://etax.fjtax.gov.cn</w:t>
      </w:r>
      <w:r w:rsidRPr="00DE452A">
        <w:rPr>
          <w:rFonts w:ascii="宋体" w:eastAsia="宋体" w:hAnsi="宋体" w:hint="eastAsia"/>
          <w:bCs/>
          <w:sz w:val="24"/>
        </w:rPr>
        <w:t>）办理。</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bCs/>
          <w:sz w:val="24"/>
        </w:rPr>
        <w:t>2.</w:t>
      </w:r>
      <w:r w:rsidRPr="00DE452A">
        <w:rPr>
          <w:rFonts w:ascii="宋体" w:eastAsia="宋体" w:hAnsi="宋体" w:hint="eastAsia"/>
          <w:bCs/>
          <w:sz w:val="24"/>
        </w:rPr>
        <w:t>办税服务厅办理。办税服务厅的具体地点可从国家税务总局福建省税务局网站</w:t>
      </w:r>
      <w:r w:rsidRPr="00DE452A">
        <w:rPr>
          <w:rFonts w:ascii="宋体" w:eastAsia="宋体" w:hint="eastAsia"/>
          <w:bCs/>
          <w:sz w:val="24"/>
        </w:rPr>
        <w:t>“</w:t>
      </w:r>
      <w:r w:rsidRPr="00DE452A">
        <w:rPr>
          <w:rFonts w:ascii="宋体" w:eastAsia="宋体" w:hAnsi="宋体" w:hint="eastAsia"/>
          <w:bCs/>
          <w:sz w:val="24"/>
        </w:rPr>
        <w:t>纳税服务</w:t>
      </w:r>
      <w:r w:rsidRPr="00DE452A">
        <w:rPr>
          <w:rFonts w:ascii="宋体" w:eastAsia="宋体"/>
          <w:bCs/>
          <w:sz w:val="24"/>
        </w:rPr>
        <w:t>-</w:t>
      </w:r>
      <w:r w:rsidRPr="00DE452A">
        <w:rPr>
          <w:rFonts w:ascii="宋体" w:eastAsia="宋体" w:hAnsi="宋体" w:hint="eastAsia"/>
          <w:bCs/>
          <w:sz w:val="24"/>
        </w:rPr>
        <w:t>办税地图</w:t>
      </w:r>
      <w:r w:rsidRPr="00DE452A">
        <w:rPr>
          <w:rFonts w:ascii="宋体" w:eastAsia="宋体" w:hint="eastAsia"/>
          <w:bCs/>
          <w:sz w:val="24"/>
        </w:rPr>
        <w:t>”</w:t>
      </w:r>
      <w:r w:rsidRPr="00DE452A">
        <w:rPr>
          <w:rFonts w:ascii="宋体" w:eastAsia="宋体" w:hAnsi="宋体" w:hint="eastAsia"/>
          <w:bCs/>
          <w:sz w:val="24"/>
        </w:rPr>
        <w:t>栏目查询。</w:t>
      </w:r>
    </w:p>
    <w:p w:rsidR="00B41AC7" w:rsidRDefault="00B41AC7" w:rsidP="00FD01E3">
      <w:pPr>
        <w:pStyle w:val="4"/>
        <w:ind w:firstLine="480"/>
      </w:pPr>
      <w:r>
        <w:rPr>
          <w:rFonts w:hint="eastAsia"/>
        </w:rPr>
        <w:t>【通办范围】</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lastRenderedPageBreak/>
        <w:t>【办理时间】</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管理类别为一类的出口企业在</w:t>
      </w:r>
      <w:r w:rsidRPr="00DE452A">
        <w:rPr>
          <w:rFonts w:eastAsia="宋体"/>
          <w:sz w:val="24"/>
        </w:rPr>
        <w:t>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管理类别为二类的出口企业在</w:t>
      </w:r>
      <w:r w:rsidRPr="00DE452A">
        <w:rPr>
          <w:rFonts w:eastAsia="宋体"/>
          <w:sz w:val="24"/>
        </w:rPr>
        <w:t>10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管理类别为三类的出口企业在</w:t>
      </w:r>
      <w:r w:rsidRPr="00DE452A">
        <w:rPr>
          <w:rFonts w:eastAsia="宋体"/>
          <w:sz w:val="24"/>
        </w:rPr>
        <w:t>15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管理类别为四类的出口企业在</w:t>
      </w:r>
      <w:r w:rsidRPr="00DE452A">
        <w:rPr>
          <w:rFonts w:eastAsia="宋体"/>
          <w:sz w:val="24"/>
        </w:rPr>
        <w:t>20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对需要排除相关疑点及其他按规定暂缓退税的业务不受办结手续时限的限制。</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6.</w:t>
      </w:r>
      <w:r w:rsidRPr="00DE452A">
        <w:rPr>
          <w:rFonts w:eastAsia="宋体" w:hint="eastAsia"/>
          <w:sz w:val="24"/>
        </w:rPr>
        <w:t>提速</w:t>
      </w:r>
      <w:r w:rsidRPr="00DE452A">
        <w:rPr>
          <w:rFonts w:ascii="宋体" w:eastAsia="宋体" w:hAnsi="宋体" w:hint="eastAsia"/>
          <w:sz w:val="24"/>
        </w:rPr>
        <w:t>退税办理，确保审核办理正常出口退税的平均时间在</w:t>
      </w:r>
      <w:r w:rsidRPr="00DE452A">
        <w:rPr>
          <w:rFonts w:eastAsia="宋体"/>
          <w:sz w:val="24"/>
        </w:rPr>
        <w:t>10</w:t>
      </w:r>
      <w:r w:rsidRPr="00DE452A">
        <w:rPr>
          <w:rFonts w:ascii="宋体" w:eastAsia="宋体" w:hAnsi="宋体" w:hint="eastAsia"/>
          <w:sz w:val="24"/>
        </w:rPr>
        <w:t>个工作日以内。</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【办理流程】</w:t>
      </w:r>
    </w:p>
    <w:p w:rsidR="00B41AC7" w:rsidRPr="00DE452A" w:rsidRDefault="00FD01E3" w:rsidP="00DE452A">
      <w:pPr>
        <w:spacing w:line="360" w:lineRule="auto"/>
        <w:ind w:firstLineChars="200" w:firstLine="480"/>
        <w:jc w:val="center"/>
        <w:rPr>
          <w:rFonts w:eastAsia="宋体"/>
          <w:sz w:val="24"/>
        </w:rPr>
      </w:pPr>
      <w:r w:rsidRPr="00E1165A">
        <w:rPr>
          <w:rFonts w:eastAsia="宋体"/>
          <w:sz w:val="24"/>
        </w:rPr>
        <w:pict>
          <v:shape id="_x0000_i1176" type="#_x0000_t75" alt="出口退免税流程图(申报）" style="width:401.25pt;height:175.5pt;mso-position-horizontal-relative:page;mso-position-vertical-relative:page">
            <v:imagedata r:id="rId54"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lastRenderedPageBreak/>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ascii="宋体" w:eastAsia="宋体" w:hAnsi="宋体" w:hint="eastAsia"/>
          <w:sz w:val="24"/>
        </w:rPr>
        <w:t>无纸化企业只应报送通过税控数字证书签名后的申报电子数据，相关纸质申报资料留存备查。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未实行出口退（免）税无纸化申报的纳税人，本事项需到办税服务厅办理。</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7.</w:t>
      </w:r>
      <w:r w:rsidRPr="00DE452A">
        <w:rPr>
          <w:rFonts w:ascii="宋体" w:eastAsia="宋体" w:hAnsi="宋体" w:hint="eastAsia"/>
          <w:sz w:val="24"/>
        </w:rPr>
        <w:t>跨国公司经外汇管理部门批准实行外汇资金集中运营管理或经中国人民银行批准实行经常项下跨境人民币集中收付管理的，其成员公司在批准的有效期内，可凭银行出具给跨国公司资金集中运营（收付）公司符合下列规定的收款凭证，向主管税务机关申报退（免）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1</w:t>
      </w:r>
      <w:r w:rsidRPr="00DE452A">
        <w:rPr>
          <w:rFonts w:ascii="宋体" w:eastAsia="宋体" w:hAnsi="宋体" w:hint="eastAsia"/>
          <w:sz w:val="24"/>
        </w:rPr>
        <w:t>）收款凭证上的付款单位须是与成员公司签订提供增值税零税率应税服务合同的境外单位或合同约定的跨国公司的境外成员企业。</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2</w:t>
      </w:r>
      <w:r w:rsidRPr="00DE452A">
        <w:rPr>
          <w:rFonts w:ascii="宋体" w:eastAsia="宋体" w:hAnsi="宋体" w:hint="eastAsia"/>
          <w:sz w:val="24"/>
        </w:rPr>
        <w:t>）收款凭证上的收款单位或附言的实际收款人须载明有成员公司的名称。</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8.</w:t>
      </w:r>
      <w:r w:rsidRPr="00DE452A">
        <w:rPr>
          <w:rFonts w:eastAsia="宋体" w:hint="eastAsia"/>
          <w:sz w:val="24"/>
        </w:rPr>
        <w:t>推</w:t>
      </w:r>
      <w:r w:rsidRPr="00DE452A">
        <w:rPr>
          <w:rFonts w:ascii="宋体" w:eastAsia="宋体" w:hAnsi="宋体" w:hint="eastAsia"/>
          <w:sz w:val="24"/>
        </w:rPr>
        <w:t>广无纸化退税申报，实现出口退（免）税企业分类管理类别为一类、二类、三类的出口企业全面推行无纸化退税申报。</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《外贸企业外购应税服务出口明细申报表》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《外贸企业出口退税进货明细申报表》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《外贸企业出口退税汇总申报表》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hint="eastAsia"/>
          <w:sz w:val="24"/>
        </w:rPr>
        <w:t>《航天发射业务出口退税申报明细表》</w:t>
      </w:r>
    </w:p>
    <w:p w:rsidR="00B41AC7" w:rsidRDefault="00B41AC7" w:rsidP="00FD01E3">
      <w:pPr>
        <w:pStyle w:val="4"/>
        <w:ind w:firstLine="480"/>
      </w:pPr>
      <w:r>
        <w:rPr>
          <w:rFonts w:hint="eastAsia"/>
        </w:rPr>
        <w:lastRenderedPageBreak/>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：实名登录电子税务局，按照【我要办税】-【出口退税管理】-【申报退税】-【出口退（免）税申报】-【免退税业务申报】的路径进入功能模块。</w:t>
      </w:r>
    </w:p>
    <w:p w:rsidR="00B41AC7" w:rsidRDefault="00B41AC7" w:rsidP="00B41AC7">
      <w:pPr>
        <w:pStyle w:val="3"/>
        <w:spacing w:before="300" w:after="300"/>
        <w:ind w:firstLine="562"/>
        <w:rPr>
          <w:kern w:val="0"/>
        </w:rPr>
      </w:pPr>
      <w:bookmarkStart w:id="1165" w:name="_Toc467469825_WPSOffice_Level3"/>
      <w:bookmarkStart w:id="1166" w:name="_Toc2023267353_WPSOffice_Level3"/>
      <w:bookmarkStart w:id="1167" w:name="_Toc31374"/>
      <w:bookmarkStart w:id="1168" w:name="_Toc20501806"/>
      <w:bookmarkStart w:id="1169" w:name="_Toc23155986"/>
      <w:bookmarkStart w:id="1170" w:name="_Toc23500735"/>
      <w:smartTag w:uri="urn:schemas-microsoft-com:office:smarttags" w:element="chsdate">
        <w:smartTagPr>
          <w:attr w:name="Year" w:val="1899"/>
          <w:attr w:name="Month" w:val="12"/>
          <w:attr w:name="Day" w:val="30"/>
          <w:attr w:name="IsLunarDate" w:val="False"/>
          <w:attr w:name="IsROCDate" w:val="False"/>
        </w:smartTagPr>
        <w:r>
          <w:rPr>
            <w:kern w:val="0"/>
          </w:rPr>
          <w:t>7.2.6</w:t>
        </w:r>
      </w:smartTag>
      <w:r>
        <w:rPr>
          <w:kern w:val="0"/>
        </w:rPr>
        <w:t>—</w:t>
      </w:r>
      <w:bookmarkEnd w:id="1165"/>
      <w:r>
        <w:rPr>
          <w:kern w:val="0"/>
        </w:rPr>
        <w:t>150</w:t>
      </w:r>
      <w:r>
        <w:rPr>
          <w:rFonts w:hint="eastAsia"/>
          <w:kern w:val="0"/>
        </w:rPr>
        <w:t xml:space="preserve">　　外贸综合服务企业代办退税申报</w:t>
      </w:r>
      <w:bookmarkEnd w:id="1166"/>
      <w:bookmarkEnd w:id="1167"/>
      <w:bookmarkEnd w:id="1168"/>
      <w:bookmarkEnd w:id="1169"/>
      <w:bookmarkEnd w:id="1170"/>
    </w:p>
    <w:p w:rsidR="00B41AC7" w:rsidRDefault="00B41AC7" w:rsidP="00FD01E3">
      <w:pPr>
        <w:pStyle w:val="4"/>
        <w:ind w:firstLine="480"/>
      </w:pPr>
      <w:r>
        <w:rPr>
          <w:rFonts w:hint="eastAsia"/>
        </w:rPr>
        <w:t>【事项名称】</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外贸综合服务企业代办退税申报</w:t>
      </w:r>
    </w:p>
    <w:p w:rsidR="00B41AC7" w:rsidRPr="00751588" w:rsidRDefault="00B41AC7" w:rsidP="00FD01E3">
      <w:pPr>
        <w:pStyle w:val="4"/>
        <w:ind w:firstLine="480"/>
        <w:rPr>
          <w:b/>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外贸综合服务企业代办退税申报事项是指外贸综合服务企业（以下简称综服企业）符合商务部等部门规定的综服企业定义并向主管税务机关备案，且企业内部已建立较为完善的代办退税内部风险管控制度并已向主管税务机关备案的，可向综服企业所在地主管税务机关集中代为办理国内生产企业出口退（免）税事项（以下称代办退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bCs/>
          <w:sz w:val="24"/>
        </w:rPr>
        <w:t>综服企业出口货物劳务后，</w:t>
      </w:r>
      <w:r w:rsidRPr="00DE452A">
        <w:rPr>
          <w:rFonts w:ascii="宋体" w:eastAsia="宋体" w:hAnsi="宋体" w:hint="eastAsia"/>
          <w:sz w:val="24"/>
        </w:rPr>
        <w:t>应在货物报关出口之日次月起至次年</w:t>
      </w:r>
      <w:r w:rsidRPr="00DE452A">
        <w:rPr>
          <w:rFonts w:eastAsia="宋体"/>
          <w:sz w:val="24"/>
        </w:rPr>
        <w:t>4</w:t>
      </w:r>
      <w:r w:rsidRPr="00DE452A">
        <w:rPr>
          <w:rFonts w:ascii="宋体" w:eastAsia="宋体" w:hAnsi="宋体" w:hint="eastAsia"/>
          <w:sz w:val="24"/>
        </w:rPr>
        <w:t>月</w:t>
      </w:r>
      <w:r w:rsidRPr="00DE452A">
        <w:rPr>
          <w:rFonts w:eastAsia="宋体"/>
          <w:sz w:val="24"/>
        </w:rPr>
        <w:t>30</w:t>
      </w:r>
      <w:r w:rsidRPr="00DE452A">
        <w:rPr>
          <w:rFonts w:ascii="宋体" w:eastAsia="宋体" w:hAnsi="宋体" w:hint="eastAsia"/>
          <w:sz w:val="24"/>
        </w:rPr>
        <w:t>日前的各增值税纳税申报期内收齐有关凭证，向主管税务机关申请办理</w:t>
      </w:r>
      <w:r w:rsidRPr="00DE452A">
        <w:rPr>
          <w:rFonts w:ascii="宋体" w:eastAsia="宋体" w:hAnsi="宋体" w:hint="eastAsia"/>
          <w:bCs/>
          <w:sz w:val="24"/>
        </w:rPr>
        <w:t>代办退税申报</w:t>
      </w:r>
      <w:r w:rsidRPr="00DE452A">
        <w:rPr>
          <w:rFonts w:ascii="宋体" w:eastAsia="宋体" w:hAnsi="宋体" w:hint="eastAsia"/>
          <w:sz w:val="24"/>
        </w:rPr>
        <w:t>。</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综服企业应参照外贸企业出口退税申报相关规定，向主管税务机关单独申报代办退税。</w:t>
      </w:r>
    </w:p>
    <w:p w:rsidR="00B41AC7" w:rsidRDefault="00B41AC7" w:rsidP="00FD01E3">
      <w:pPr>
        <w:pStyle w:val="4"/>
        <w:ind w:firstLine="480"/>
        <w:rPr>
          <w:b/>
        </w:rPr>
      </w:pPr>
      <w:r>
        <w:rPr>
          <w:rFonts w:hint="eastAsia"/>
        </w:rPr>
        <w:t>【设定依据】</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《国家税务总局关于调整完善外贸综合服务企业办理出口货物退（免）税有关事项的公告》（国家税务总局公告</w:t>
      </w:r>
      <w:r w:rsidRPr="00DE452A">
        <w:rPr>
          <w:rFonts w:eastAsia="宋体"/>
          <w:bCs/>
          <w:sz w:val="24"/>
        </w:rPr>
        <w:t>2017</w:t>
      </w:r>
      <w:r w:rsidRPr="00DE452A">
        <w:rPr>
          <w:rFonts w:ascii="宋体" w:eastAsia="宋体" w:hAnsi="宋体" w:hint="eastAsia"/>
          <w:bCs/>
          <w:sz w:val="24"/>
        </w:rPr>
        <w:t>年第</w:t>
      </w:r>
      <w:r w:rsidRPr="00DE452A">
        <w:rPr>
          <w:rFonts w:eastAsia="宋体"/>
          <w:bCs/>
          <w:sz w:val="24"/>
        </w:rPr>
        <w:t>35</w:t>
      </w:r>
      <w:r w:rsidRPr="00DE452A">
        <w:rPr>
          <w:rFonts w:ascii="宋体" w:eastAsia="宋体" w:hAnsi="宋体" w:hint="eastAsia"/>
          <w:bCs/>
          <w:sz w:val="24"/>
        </w:rPr>
        <w:t>号）第八条</w:t>
      </w:r>
    </w:p>
    <w:p w:rsidR="00B41AC7" w:rsidRDefault="00B41AC7" w:rsidP="00FD01E3">
      <w:pPr>
        <w:pStyle w:val="4"/>
        <w:ind w:firstLine="480"/>
      </w:pPr>
      <w:r>
        <w:rPr>
          <w:rFonts w:hint="eastAsia"/>
        </w:rPr>
        <w:lastRenderedPageBreak/>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45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黑体" w:hint="eastAsia"/>
                <w:sz w:val="24"/>
                <w:szCs w:val="24"/>
              </w:rPr>
              <w:t>《外贸综合服务企业代办退税申报表》及电子数据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黑体" w:hint="eastAsia"/>
                <w:sz w:val="24"/>
                <w:szCs w:val="24"/>
              </w:rPr>
              <w:t>备注栏内注明</w:t>
            </w:r>
            <w:r w:rsidRPr="00DE452A">
              <w:rPr>
                <w:rFonts w:ascii="宋体" w:eastAsia="宋体" w:cs="黑体" w:hint="eastAsia"/>
                <w:sz w:val="24"/>
                <w:szCs w:val="24"/>
              </w:rPr>
              <w:t>“</w:t>
            </w:r>
            <w:r w:rsidRPr="00DE452A">
              <w:rPr>
                <w:rFonts w:ascii="宋体" w:eastAsia="宋体" w:hAnsi="宋体" w:cs="黑体" w:hint="eastAsia"/>
                <w:sz w:val="24"/>
                <w:szCs w:val="24"/>
              </w:rPr>
              <w:t>代办退税专用</w:t>
            </w:r>
            <w:r w:rsidRPr="00DE452A">
              <w:rPr>
                <w:rFonts w:ascii="宋体" w:eastAsia="宋体" w:cs="黑体" w:hint="eastAsia"/>
                <w:sz w:val="24"/>
                <w:szCs w:val="24"/>
              </w:rPr>
              <w:t>”</w:t>
            </w:r>
            <w:r w:rsidRPr="00DE452A">
              <w:rPr>
                <w:rFonts w:ascii="宋体" w:eastAsia="宋体" w:hAnsi="宋体" w:cs="黑体" w:hint="eastAsia"/>
                <w:sz w:val="24"/>
                <w:szCs w:val="24"/>
              </w:rPr>
              <w:t>的增值税专用发票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bCs/>
          <w:sz w:val="24"/>
        </w:rPr>
        <w:t>1.</w:t>
      </w:r>
      <w:r w:rsidRPr="00DE452A">
        <w:rPr>
          <w:rFonts w:ascii="宋体" w:eastAsia="宋体" w:hAnsi="宋体" w:hint="eastAsia"/>
          <w:bCs/>
          <w:sz w:val="24"/>
        </w:rPr>
        <w:t>福建省电子税务局（</w:t>
      </w:r>
      <w:r w:rsidRPr="00DE452A">
        <w:rPr>
          <w:rFonts w:ascii="宋体" w:eastAsia="宋体" w:hAnsi="宋体"/>
          <w:bCs/>
          <w:sz w:val="24"/>
        </w:rPr>
        <w:t>https://etax.fjtax.gov.cn</w:t>
      </w:r>
      <w:r w:rsidRPr="00DE452A">
        <w:rPr>
          <w:rFonts w:ascii="宋体" w:eastAsia="宋体" w:hAnsi="宋体" w:hint="eastAsia"/>
          <w:bCs/>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bCs/>
          <w:sz w:val="24"/>
        </w:rPr>
        <w:t>2.</w:t>
      </w:r>
      <w:r w:rsidRPr="00DE452A">
        <w:rPr>
          <w:rFonts w:ascii="宋体" w:eastAsia="宋体" w:hAnsi="宋体" w:hint="eastAsia"/>
          <w:bCs/>
          <w:sz w:val="24"/>
        </w:rPr>
        <w:t>办税服务厅办理。办税服务厅的具体地点可从国家税务总局福建省税务局网站</w:t>
      </w:r>
      <w:r w:rsidRPr="00DE452A">
        <w:rPr>
          <w:rFonts w:ascii="宋体" w:eastAsia="宋体" w:hint="eastAsia"/>
          <w:bCs/>
          <w:sz w:val="24"/>
        </w:rPr>
        <w:t>“</w:t>
      </w:r>
      <w:r w:rsidRPr="00DE452A">
        <w:rPr>
          <w:rFonts w:ascii="宋体" w:eastAsia="宋体" w:hAnsi="宋体" w:hint="eastAsia"/>
          <w:bCs/>
          <w:sz w:val="24"/>
        </w:rPr>
        <w:t>纳税服务</w:t>
      </w:r>
      <w:r w:rsidRPr="00DE452A">
        <w:rPr>
          <w:rFonts w:ascii="宋体" w:eastAsia="宋体"/>
          <w:bCs/>
          <w:sz w:val="24"/>
        </w:rPr>
        <w:t>-</w:t>
      </w:r>
      <w:r w:rsidRPr="00DE452A">
        <w:rPr>
          <w:rFonts w:ascii="宋体" w:eastAsia="宋体" w:hAnsi="宋体" w:hint="eastAsia"/>
          <w:bCs/>
          <w:sz w:val="24"/>
        </w:rPr>
        <w:t>办税地图</w:t>
      </w:r>
      <w:r w:rsidRPr="00DE452A">
        <w:rPr>
          <w:rFonts w:ascii="宋体" w:eastAsia="宋体" w:hint="eastAsia"/>
          <w:bCs/>
          <w:sz w:val="24"/>
        </w:rPr>
        <w:t>”</w:t>
      </w:r>
      <w:r w:rsidRPr="00DE452A">
        <w:rPr>
          <w:rFonts w:ascii="宋体" w:eastAsia="宋体" w:hAnsi="宋体" w:hint="eastAsia"/>
          <w:bCs/>
          <w:sz w:val="24"/>
        </w:rPr>
        <w:t>栏目查询。</w:t>
      </w:r>
    </w:p>
    <w:p w:rsidR="00B41AC7" w:rsidRDefault="00B41AC7" w:rsidP="00FD01E3">
      <w:pPr>
        <w:pStyle w:val="4"/>
        <w:ind w:firstLine="480"/>
      </w:pPr>
      <w:r>
        <w:rPr>
          <w:rFonts w:hint="eastAsia"/>
        </w:rPr>
        <w:t>【通办范围】</w:t>
      </w:r>
    </w:p>
    <w:p w:rsidR="00B41AC7" w:rsidRPr="00DE452A" w:rsidRDefault="00B41AC7" w:rsidP="00DE452A">
      <w:pPr>
        <w:ind w:firstLineChars="200" w:firstLine="480"/>
        <w:rPr>
          <w:rFonts w:ascii="宋体" w:eastAsia="宋体"/>
          <w:sz w:val="24"/>
        </w:rPr>
      </w:pPr>
      <w:r w:rsidRPr="00DE452A">
        <w:rPr>
          <w:rFonts w:ascii="宋体" w:eastAsia="宋体" w:hAnsi="宋体" w:hint="eastAsia"/>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管理类别为一类的出口企业在</w:t>
      </w:r>
      <w:r w:rsidRPr="00DE452A">
        <w:rPr>
          <w:rFonts w:eastAsia="宋体"/>
          <w:sz w:val="24"/>
        </w:rPr>
        <w:t>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管理类别为二类的出口企业在</w:t>
      </w:r>
      <w:r w:rsidRPr="00DE452A">
        <w:rPr>
          <w:rFonts w:eastAsia="宋体"/>
          <w:sz w:val="24"/>
        </w:rPr>
        <w:t>10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管理类别为三类的出口企业在</w:t>
      </w:r>
      <w:r w:rsidRPr="00DE452A">
        <w:rPr>
          <w:rFonts w:eastAsia="宋体"/>
          <w:sz w:val="24"/>
        </w:rPr>
        <w:t>15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管理类别为四类的出口企业在</w:t>
      </w:r>
      <w:r w:rsidRPr="00DE452A">
        <w:rPr>
          <w:rFonts w:eastAsia="宋体"/>
          <w:sz w:val="24"/>
        </w:rPr>
        <w:t>20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lastRenderedPageBreak/>
        <w:t>5.</w:t>
      </w:r>
      <w:r w:rsidRPr="00DE452A">
        <w:rPr>
          <w:rFonts w:ascii="宋体" w:eastAsia="宋体" w:hAnsi="宋体" w:hint="eastAsia"/>
          <w:sz w:val="24"/>
        </w:rPr>
        <w:t>对需要排除相关疑点及其他按规定暂缓退税的业务不受办结手续时限的限制。</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6.</w:t>
      </w:r>
      <w:r w:rsidRPr="00DE452A">
        <w:rPr>
          <w:rFonts w:eastAsia="宋体" w:hint="eastAsia"/>
          <w:sz w:val="24"/>
        </w:rPr>
        <w:t>提速退税办理</w:t>
      </w:r>
      <w:r w:rsidRPr="00DE452A">
        <w:rPr>
          <w:rFonts w:ascii="宋体" w:eastAsia="宋体" w:hAnsi="宋体" w:hint="eastAsia"/>
          <w:sz w:val="24"/>
        </w:rPr>
        <w:t>，确保审核办理正常出口退税的平均时间在</w:t>
      </w:r>
      <w:r w:rsidRPr="00DE452A">
        <w:rPr>
          <w:rFonts w:eastAsia="宋体"/>
          <w:sz w:val="24"/>
        </w:rPr>
        <w:t>10</w:t>
      </w:r>
      <w:r w:rsidRPr="00DE452A">
        <w:rPr>
          <w:rFonts w:ascii="宋体" w:eastAsia="宋体" w:hAnsi="宋体" w:hint="eastAsia"/>
          <w:sz w:val="24"/>
        </w:rPr>
        <w:t>个工作日以内。</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【办理流程】</w:t>
      </w:r>
    </w:p>
    <w:p w:rsidR="00B41AC7" w:rsidRPr="00DE452A" w:rsidRDefault="00FD01E3" w:rsidP="00DE452A">
      <w:pPr>
        <w:spacing w:line="360" w:lineRule="auto"/>
        <w:ind w:firstLineChars="200" w:firstLine="480"/>
        <w:jc w:val="center"/>
        <w:rPr>
          <w:rFonts w:ascii="宋体" w:eastAsia="宋体"/>
          <w:b/>
          <w:sz w:val="24"/>
        </w:rPr>
      </w:pPr>
      <w:r w:rsidRPr="00E1165A">
        <w:rPr>
          <w:rFonts w:eastAsia="宋体"/>
          <w:sz w:val="24"/>
        </w:rPr>
        <w:pict>
          <v:shape id="_x0000_i1177" type="#_x0000_t75" alt="出口退免税流程图(申报）" style="width:401.25pt;height:175.5pt;mso-position-horizontal-relative:page;mso-position-vertical-relative:page">
            <v:imagedata r:id="rId54"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lastRenderedPageBreak/>
        <w:t>5.</w:t>
      </w:r>
      <w:r w:rsidRPr="00DE452A">
        <w:rPr>
          <w:rFonts w:eastAsia="宋体" w:hint="eastAsia"/>
          <w:sz w:val="24"/>
        </w:rPr>
        <w:t>推</w:t>
      </w:r>
      <w:r w:rsidRPr="00DE452A">
        <w:rPr>
          <w:rFonts w:ascii="宋体" w:eastAsia="宋体" w:hAnsi="宋体" w:hint="eastAsia"/>
          <w:sz w:val="24"/>
        </w:rPr>
        <w:t>广无纸化退税申报，实现出口退（免）税企业分类管理类别为一类、二类、三类的出口企业全面推行无纸化退税申报。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未实行出口退（免）税无纸化申报的纳税人，本事项需到办税服务厅办理。</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7.</w:t>
      </w:r>
      <w:r w:rsidRPr="00DE452A">
        <w:rPr>
          <w:rFonts w:ascii="宋体" w:eastAsia="宋体" w:hAnsi="宋体" w:hint="eastAsia"/>
          <w:sz w:val="24"/>
        </w:rPr>
        <w:t>无纸化企业只应报送通过税控数字证书签名后的申报电子数据，相关纸质申报资料留存备查。</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《外贸综合服务企业代办退税申报表》</w:t>
      </w:r>
    </w:p>
    <w:p w:rsidR="00B41AC7" w:rsidRDefault="00B41AC7" w:rsidP="00FD01E3">
      <w:pPr>
        <w:pStyle w:val="4"/>
        <w:ind w:firstLine="480"/>
      </w:pPr>
      <w:r>
        <w:rPr>
          <w:rFonts w:hint="eastAsia"/>
        </w:rPr>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：实名登录电子税务局，按照【我要办税】-【出口退税管理】-【申报退税】-【出口退（免）税申报】-【代办退税业务申报】的路径进入功能模块。</w:t>
      </w:r>
    </w:p>
    <w:p w:rsidR="00B41AC7" w:rsidRDefault="00B41AC7" w:rsidP="00B41AC7">
      <w:pPr>
        <w:pStyle w:val="3"/>
        <w:spacing w:before="300" w:after="300"/>
        <w:ind w:firstLine="562"/>
        <w:rPr>
          <w:kern w:val="0"/>
        </w:rPr>
      </w:pPr>
      <w:bookmarkStart w:id="1171" w:name="_Toc28616"/>
      <w:bookmarkStart w:id="1172" w:name="_Toc1798335273_WPSOffice_Level3"/>
      <w:bookmarkStart w:id="1173" w:name="_Toc20501807"/>
      <w:bookmarkStart w:id="1174" w:name="_Toc23155987"/>
      <w:bookmarkStart w:id="1175" w:name="_Toc23500736"/>
      <w:smartTag w:uri="urn:schemas-microsoft-com:office:smarttags" w:element="chsdate">
        <w:smartTagPr>
          <w:attr w:name="Year" w:val="1899"/>
          <w:attr w:name="Month" w:val="12"/>
          <w:attr w:name="Day" w:val="30"/>
          <w:attr w:name="IsLunarDate" w:val="False"/>
          <w:attr w:name="IsROCDate" w:val="False"/>
        </w:smartTagPr>
        <w:r>
          <w:rPr>
            <w:kern w:val="0"/>
          </w:rPr>
          <w:t>7.2.7</w:t>
        </w:r>
      </w:smartTag>
      <w:r>
        <w:rPr>
          <w:kern w:val="0"/>
        </w:rPr>
        <w:t>—151</w:t>
      </w:r>
      <w:r>
        <w:rPr>
          <w:rFonts w:hint="eastAsia"/>
          <w:kern w:val="0"/>
        </w:rPr>
        <w:t xml:space="preserve">　　出口已使用过的设备免退税申报</w:t>
      </w:r>
      <w:bookmarkEnd w:id="1171"/>
      <w:bookmarkEnd w:id="1172"/>
      <w:bookmarkEnd w:id="1173"/>
      <w:bookmarkEnd w:id="1174"/>
      <w:bookmarkEnd w:id="1175"/>
    </w:p>
    <w:p w:rsidR="00B41AC7" w:rsidRDefault="00B41AC7" w:rsidP="00FD01E3">
      <w:pPr>
        <w:pStyle w:val="4"/>
        <w:ind w:firstLine="480"/>
      </w:pPr>
      <w:r>
        <w:rPr>
          <w:rFonts w:hint="eastAsia"/>
        </w:rPr>
        <w:t>【事项名称】</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出口已使用过的设备免退税申报</w:t>
      </w:r>
    </w:p>
    <w:p w:rsidR="00B41AC7" w:rsidRPr="00751588" w:rsidRDefault="00B41AC7" w:rsidP="00FD01E3">
      <w:pPr>
        <w:pStyle w:val="4"/>
        <w:ind w:firstLine="480"/>
        <w:rPr>
          <w:b/>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出口已使用过的设备免退税申报事项是指出口企业对出口的未计算抵扣进项税额的已使用过设备，向主管税务机关申请办理增值税免退税申报业务。</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已使用过的设备是指出口企业根据财务会计制度已经计提折旧的固定资产。本事项涉及的已使用过的设备包括：出口企业出口的在</w:t>
      </w:r>
      <w:smartTag w:uri="urn:schemas-microsoft-com:office:smarttags" w:element="chsdate">
        <w:smartTagPr>
          <w:attr w:name="Year" w:val="2008"/>
          <w:attr w:name="Month" w:val="12"/>
          <w:attr w:name="Day" w:val="31"/>
          <w:attr w:name="IsLunarDate" w:val="False"/>
          <w:attr w:name="IsROCDate" w:val="False"/>
        </w:smartTagPr>
        <w:r w:rsidRPr="00DE452A">
          <w:rPr>
            <w:rFonts w:eastAsia="宋体"/>
            <w:bCs/>
            <w:sz w:val="24"/>
          </w:rPr>
          <w:t>2008</w:t>
        </w:r>
        <w:r w:rsidRPr="00DE452A">
          <w:rPr>
            <w:rFonts w:ascii="宋体" w:eastAsia="宋体" w:hAnsi="宋体" w:hint="eastAsia"/>
            <w:bCs/>
            <w:sz w:val="24"/>
          </w:rPr>
          <w:t>年</w:t>
        </w:r>
        <w:r w:rsidRPr="00DE452A">
          <w:rPr>
            <w:rFonts w:eastAsia="宋体"/>
            <w:bCs/>
            <w:sz w:val="24"/>
          </w:rPr>
          <w:t>12</w:t>
        </w:r>
        <w:r w:rsidRPr="00DE452A">
          <w:rPr>
            <w:rFonts w:ascii="宋体" w:eastAsia="宋体" w:hAnsi="宋体" w:hint="eastAsia"/>
            <w:bCs/>
            <w:sz w:val="24"/>
          </w:rPr>
          <w:t>月</w:t>
        </w:r>
        <w:r w:rsidRPr="00DE452A">
          <w:rPr>
            <w:rFonts w:eastAsia="宋体"/>
            <w:bCs/>
            <w:sz w:val="24"/>
          </w:rPr>
          <w:t>31</w:t>
        </w:r>
        <w:r w:rsidRPr="00DE452A">
          <w:rPr>
            <w:rFonts w:ascii="宋体" w:eastAsia="宋体" w:hAnsi="宋体" w:hint="eastAsia"/>
            <w:bCs/>
            <w:sz w:val="24"/>
          </w:rPr>
          <w:t>日</w:t>
        </w:r>
      </w:smartTag>
      <w:r w:rsidRPr="00DE452A">
        <w:rPr>
          <w:rFonts w:ascii="宋体" w:eastAsia="宋体" w:hAnsi="宋体" w:hint="eastAsia"/>
          <w:bCs/>
          <w:sz w:val="24"/>
        </w:rPr>
        <w:t>以前购进的设备、</w:t>
      </w:r>
      <w:smartTag w:uri="urn:schemas-microsoft-com:office:smarttags" w:element="chsdate">
        <w:smartTagPr>
          <w:attr w:name="Year" w:val="2009"/>
          <w:attr w:name="Month" w:val="1"/>
          <w:attr w:name="Day" w:val="1"/>
          <w:attr w:name="IsLunarDate" w:val="False"/>
          <w:attr w:name="IsROCDate" w:val="False"/>
        </w:smartTagPr>
        <w:r w:rsidRPr="00DE452A">
          <w:rPr>
            <w:rFonts w:eastAsia="宋体"/>
            <w:bCs/>
            <w:sz w:val="24"/>
          </w:rPr>
          <w:t>2009</w:t>
        </w:r>
        <w:r w:rsidRPr="00DE452A">
          <w:rPr>
            <w:rFonts w:ascii="宋体" w:eastAsia="宋体" w:hAnsi="宋体" w:hint="eastAsia"/>
            <w:bCs/>
            <w:sz w:val="24"/>
          </w:rPr>
          <w:t>年</w:t>
        </w:r>
        <w:r w:rsidRPr="00DE452A">
          <w:rPr>
            <w:rFonts w:eastAsia="宋体"/>
            <w:bCs/>
            <w:sz w:val="24"/>
          </w:rPr>
          <w:t>1</w:t>
        </w:r>
        <w:r w:rsidRPr="00DE452A">
          <w:rPr>
            <w:rFonts w:ascii="宋体" w:eastAsia="宋体" w:hAnsi="宋体" w:hint="eastAsia"/>
            <w:bCs/>
            <w:sz w:val="24"/>
          </w:rPr>
          <w:t>月</w:t>
        </w:r>
        <w:r w:rsidRPr="00DE452A">
          <w:rPr>
            <w:rFonts w:eastAsia="宋体"/>
            <w:bCs/>
            <w:sz w:val="24"/>
          </w:rPr>
          <w:t>1</w:t>
        </w:r>
        <w:r w:rsidRPr="00DE452A">
          <w:rPr>
            <w:rFonts w:ascii="宋体" w:eastAsia="宋体" w:hAnsi="宋体" w:hint="eastAsia"/>
            <w:bCs/>
            <w:sz w:val="24"/>
          </w:rPr>
          <w:t>日</w:t>
        </w:r>
      </w:smartTag>
      <w:r w:rsidRPr="00DE452A">
        <w:rPr>
          <w:rFonts w:ascii="宋体" w:eastAsia="宋体" w:hAnsi="宋体" w:hint="eastAsia"/>
          <w:bCs/>
          <w:sz w:val="24"/>
        </w:rPr>
        <w:t>以后购进但按照有关规定不得抵扣进项税额的设备、非增值税纳税人购进的设备，以及营业税改征增值税试点地区的出口企业出口在本企业试点以前购进的设备。</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lastRenderedPageBreak/>
        <w:t>出口企业和其他单位应在已使用过的设备报关出口之日次月起至次年</w:t>
      </w:r>
      <w:r w:rsidRPr="00DE452A">
        <w:rPr>
          <w:rFonts w:eastAsia="宋体"/>
          <w:bCs/>
          <w:sz w:val="24"/>
        </w:rPr>
        <w:t>4</w:t>
      </w:r>
      <w:r w:rsidRPr="00DE452A">
        <w:rPr>
          <w:rFonts w:ascii="宋体" w:eastAsia="宋体" w:hAnsi="宋体" w:hint="eastAsia"/>
          <w:bCs/>
          <w:sz w:val="24"/>
        </w:rPr>
        <w:t>月</w:t>
      </w:r>
      <w:r w:rsidRPr="00DE452A">
        <w:rPr>
          <w:rFonts w:eastAsia="宋体"/>
          <w:bCs/>
          <w:sz w:val="24"/>
        </w:rPr>
        <w:t>30</w:t>
      </w:r>
      <w:r w:rsidRPr="00DE452A">
        <w:rPr>
          <w:rFonts w:ascii="宋体" w:eastAsia="宋体" w:hAnsi="宋体" w:hint="eastAsia"/>
          <w:bCs/>
          <w:sz w:val="24"/>
        </w:rPr>
        <w:t>日前的各增值税纳税申报期内，向主管税务机关单独申报退税。</w:t>
      </w:r>
    </w:p>
    <w:p w:rsidR="00B41AC7" w:rsidRDefault="00B41AC7" w:rsidP="00FD01E3">
      <w:pPr>
        <w:pStyle w:val="4"/>
        <w:ind w:firstLine="480"/>
        <w:rPr>
          <w:b/>
        </w:rPr>
      </w:pPr>
      <w:r>
        <w:rPr>
          <w:rFonts w:hint="eastAsia"/>
        </w:rPr>
        <w:t>【设定依据】</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《国家税务总局关于发布〈出口货物劳务增值税和消费税管理办法〉的公告》（国家税务总局公告</w:t>
      </w:r>
      <w:r w:rsidRPr="00DE452A">
        <w:rPr>
          <w:rFonts w:eastAsia="宋体"/>
          <w:bCs/>
          <w:sz w:val="24"/>
        </w:rPr>
        <w:t>2012</w:t>
      </w:r>
      <w:r w:rsidRPr="00DE452A">
        <w:rPr>
          <w:rFonts w:ascii="宋体" w:eastAsia="宋体" w:hAnsi="宋体" w:hint="eastAsia"/>
          <w:bCs/>
          <w:sz w:val="24"/>
        </w:rPr>
        <w:t>年第</w:t>
      </w:r>
      <w:r w:rsidRPr="00DE452A">
        <w:rPr>
          <w:rFonts w:eastAsia="宋体"/>
          <w:bCs/>
          <w:sz w:val="24"/>
        </w:rPr>
        <w:t>24</w:t>
      </w:r>
      <w:r w:rsidRPr="00DE452A">
        <w:rPr>
          <w:rFonts w:ascii="宋体" w:eastAsia="宋体" w:hAnsi="宋体" w:hint="eastAsia"/>
          <w:bCs/>
          <w:sz w:val="24"/>
        </w:rPr>
        <w:t>号）第七条第（三）项</w:t>
      </w:r>
    </w:p>
    <w:p w:rsidR="00B41AC7" w:rsidRDefault="00B41AC7" w:rsidP="00FD01E3">
      <w:pPr>
        <w:pStyle w:val="4"/>
        <w:ind w:firstLine="480"/>
      </w:pPr>
      <w:r>
        <w:rPr>
          <w:rFonts w:hint="eastAsia"/>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9"/>
        <w:gridCol w:w="1701"/>
        <w:gridCol w:w="2835"/>
        <w:gridCol w:w="680"/>
        <w:gridCol w:w="2267"/>
      </w:tblGrid>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黑体" w:hint="eastAsia"/>
                <w:sz w:val="24"/>
                <w:szCs w:val="24"/>
              </w:rPr>
              <w:t>《出口已使用过的设备退税申报表》及电子数据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黑体" w:hint="eastAsia"/>
                <w:sz w:val="24"/>
                <w:szCs w:val="24"/>
              </w:rPr>
              <w:t>《出口已使用过的设备折旧情况确认表》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黑体"/>
                <w:sz w:val="24"/>
                <w:szCs w:val="24"/>
              </w:rPr>
            </w:pPr>
            <w:r w:rsidRPr="00DE452A">
              <w:rPr>
                <w:rFonts w:ascii="宋体" w:eastAsia="宋体" w:hAnsi="宋体" w:cs="黑体" w:hint="eastAsia"/>
                <w:sz w:val="24"/>
                <w:szCs w:val="24"/>
              </w:rPr>
              <w:t>增值税专用发票（抵扣联）或海关进口增值税专用缴款书</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0"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委托出口货物</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代理出口协议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受托方主管税务机关签发的代理出口货物证明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cs="黑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bCs/>
          <w:sz w:val="24"/>
        </w:rPr>
        <w:t>1.</w:t>
      </w:r>
      <w:r w:rsidRPr="00DE452A">
        <w:rPr>
          <w:rFonts w:ascii="宋体" w:eastAsia="宋体" w:hAnsi="宋体" w:hint="eastAsia"/>
          <w:bCs/>
          <w:sz w:val="24"/>
        </w:rPr>
        <w:t>福建省电子税务局（</w:t>
      </w:r>
      <w:r w:rsidRPr="00DE452A">
        <w:rPr>
          <w:rFonts w:ascii="宋体" w:eastAsia="宋体" w:hAnsi="宋体"/>
          <w:bCs/>
          <w:sz w:val="24"/>
        </w:rPr>
        <w:t>https://etax.fjtax.gov.cn</w:t>
      </w:r>
      <w:r w:rsidRPr="00DE452A">
        <w:rPr>
          <w:rFonts w:ascii="宋体" w:eastAsia="宋体" w:hAnsi="宋体" w:hint="eastAsia"/>
          <w:bCs/>
          <w:sz w:val="24"/>
        </w:rPr>
        <w:t>）办理。</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bCs/>
          <w:sz w:val="24"/>
        </w:rPr>
        <w:t>2.</w:t>
      </w:r>
      <w:r w:rsidRPr="00DE452A">
        <w:rPr>
          <w:rFonts w:ascii="宋体" w:eastAsia="宋体" w:hAnsi="宋体" w:hint="eastAsia"/>
          <w:bCs/>
          <w:sz w:val="24"/>
        </w:rPr>
        <w:t>办税服务厅办理。办税服务厅的具体地点可从国家税务总局福建省税务局网站</w:t>
      </w:r>
      <w:r w:rsidRPr="00DE452A">
        <w:rPr>
          <w:rFonts w:ascii="宋体" w:eastAsia="宋体" w:hint="eastAsia"/>
          <w:bCs/>
          <w:sz w:val="24"/>
        </w:rPr>
        <w:t>“</w:t>
      </w:r>
      <w:r w:rsidRPr="00DE452A">
        <w:rPr>
          <w:rFonts w:ascii="宋体" w:eastAsia="宋体" w:hAnsi="宋体" w:hint="eastAsia"/>
          <w:bCs/>
          <w:sz w:val="24"/>
        </w:rPr>
        <w:t>纳税服务</w:t>
      </w:r>
      <w:r w:rsidRPr="00DE452A">
        <w:rPr>
          <w:rFonts w:ascii="宋体" w:eastAsia="宋体"/>
          <w:bCs/>
          <w:sz w:val="24"/>
        </w:rPr>
        <w:t>-</w:t>
      </w:r>
      <w:r w:rsidRPr="00DE452A">
        <w:rPr>
          <w:rFonts w:ascii="宋体" w:eastAsia="宋体" w:hAnsi="宋体" w:hint="eastAsia"/>
          <w:bCs/>
          <w:sz w:val="24"/>
        </w:rPr>
        <w:t>办税地图</w:t>
      </w:r>
      <w:r w:rsidRPr="00DE452A">
        <w:rPr>
          <w:rFonts w:ascii="宋体" w:eastAsia="宋体" w:hint="eastAsia"/>
          <w:bCs/>
          <w:sz w:val="24"/>
        </w:rPr>
        <w:t>”</w:t>
      </w:r>
      <w:r w:rsidRPr="00DE452A">
        <w:rPr>
          <w:rFonts w:ascii="宋体" w:eastAsia="宋体" w:hAnsi="宋体" w:hint="eastAsia"/>
          <w:bCs/>
          <w:sz w:val="24"/>
        </w:rPr>
        <w:t>栏目查询。</w:t>
      </w:r>
    </w:p>
    <w:p w:rsidR="00B41AC7" w:rsidRDefault="00B41AC7" w:rsidP="00FD01E3">
      <w:pPr>
        <w:pStyle w:val="4"/>
        <w:ind w:firstLine="480"/>
      </w:pPr>
      <w:r>
        <w:rPr>
          <w:rFonts w:hint="eastAsia"/>
        </w:rPr>
        <w:t>【通办范围】</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无</w:t>
      </w:r>
    </w:p>
    <w:p w:rsidR="00B41AC7" w:rsidRDefault="00B41AC7" w:rsidP="00FD01E3">
      <w:pPr>
        <w:pStyle w:val="4"/>
        <w:ind w:firstLine="480"/>
      </w:pPr>
      <w:r>
        <w:rPr>
          <w:rFonts w:hint="eastAsia"/>
        </w:rPr>
        <w:lastRenderedPageBreak/>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管理类别为一类的出口企业在</w:t>
      </w:r>
      <w:r w:rsidRPr="00DE452A">
        <w:rPr>
          <w:rFonts w:eastAsia="宋体"/>
          <w:sz w:val="24"/>
        </w:rPr>
        <w:t>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管理类别为二类的出口企业在</w:t>
      </w:r>
      <w:r w:rsidRPr="00DE452A">
        <w:rPr>
          <w:rFonts w:eastAsia="宋体"/>
          <w:sz w:val="24"/>
        </w:rPr>
        <w:t>10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管理类别为三类的出口企业在</w:t>
      </w:r>
      <w:r w:rsidRPr="00DE452A">
        <w:rPr>
          <w:rFonts w:eastAsia="宋体"/>
          <w:sz w:val="24"/>
        </w:rPr>
        <w:t>15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管理类别为四类的出口企业在</w:t>
      </w:r>
      <w:r w:rsidRPr="00DE452A">
        <w:rPr>
          <w:rFonts w:eastAsia="宋体"/>
          <w:sz w:val="24"/>
        </w:rPr>
        <w:t>20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ascii="宋体" w:eastAsia="宋体" w:hAnsi="宋体" w:hint="eastAsia"/>
          <w:sz w:val="24"/>
        </w:rPr>
        <w:t>对需要排除相关疑点及其他按规定暂缓退税的业务不受办结手续时限的限制。</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6.</w:t>
      </w:r>
      <w:r w:rsidRPr="00DE452A">
        <w:rPr>
          <w:rFonts w:eastAsia="宋体" w:hint="eastAsia"/>
          <w:sz w:val="24"/>
        </w:rPr>
        <w:t>提速退税办理，</w:t>
      </w:r>
      <w:r w:rsidRPr="00DE452A">
        <w:rPr>
          <w:rFonts w:ascii="宋体" w:eastAsia="宋体" w:hAnsi="宋体" w:hint="eastAsia"/>
          <w:sz w:val="24"/>
        </w:rPr>
        <w:t>确保审核办理正常出口退税的平均时间在</w:t>
      </w:r>
      <w:r w:rsidRPr="00DE452A">
        <w:rPr>
          <w:rFonts w:eastAsia="宋体"/>
          <w:sz w:val="24"/>
        </w:rPr>
        <w:t>10</w:t>
      </w:r>
      <w:r w:rsidRPr="00DE452A">
        <w:rPr>
          <w:rFonts w:ascii="宋体" w:eastAsia="宋体" w:hAnsi="宋体" w:hint="eastAsia"/>
          <w:sz w:val="24"/>
        </w:rPr>
        <w:t>个工作日以内。</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lastRenderedPageBreak/>
        <w:t>【办理流程】</w:t>
      </w:r>
    </w:p>
    <w:p w:rsidR="00B41AC7" w:rsidRPr="00DE452A" w:rsidRDefault="00FD01E3" w:rsidP="00DE452A">
      <w:pPr>
        <w:spacing w:line="360" w:lineRule="auto"/>
        <w:ind w:firstLineChars="200" w:firstLine="480"/>
        <w:jc w:val="center"/>
        <w:rPr>
          <w:rFonts w:ascii="宋体" w:eastAsia="宋体"/>
          <w:b/>
          <w:sz w:val="24"/>
        </w:rPr>
      </w:pPr>
      <w:r w:rsidRPr="00E1165A">
        <w:rPr>
          <w:rFonts w:eastAsia="宋体"/>
          <w:sz w:val="24"/>
        </w:rPr>
        <w:pict>
          <v:shape id="_x0000_i1178" type="#_x0000_t75" alt="出口退免税流程图(申报）" style="width:401.25pt;height:178.5pt;mso-position-horizontal-relative:page;mso-position-vertical-relative:page">
            <v:imagedata r:id="rId54"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ascii="宋体" w:eastAsia="宋体" w:hAnsi="宋体" w:hint="eastAsia"/>
          <w:sz w:val="24"/>
        </w:rPr>
        <w:t>推广无纸化退税申报，实现出口退（免）税企业分类管理类别为一类、二类、三类的出口企业全面推行无纸化退税申报。</w:t>
      </w:r>
    </w:p>
    <w:p w:rsidR="00B41AC7" w:rsidRPr="00DE452A" w:rsidRDefault="00B41AC7" w:rsidP="00DE452A">
      <w:pPr>
        <w:spacing w:line="360" w:lineRule="auto"/>
        <w:ind w:firstLineChars="200" w:firstLine="480"/>
        <w:rPr>
          <w:rFonts w:eastAsia="宋体"/>
          <w:sz w:val="24"/>
        </w:rPr>
      </w:pPr>
      <w:r w:rsidRPr="00DE452A">
        <w:rPr>
          <w:rFonts w:ascii="宋体" w:eastAsia="宋体" w:hAnsi="宋体"/>
          <w:sz w:val="24"/>
        </w:rPr>
        <w:t>6.</w:t>
      </w:r>
      <w:r w:rsidRPr="00DE452A">
        <w:rPr>
          <w:rFonts w:ascii="宋体" w:eastAsia="宋体" w:hAnsi="宋体" w:hint="eastAsia"/>
          <w:sz w:val="24"/>
        </w:rPr>
        <w:t>未实行出口退（免）税无纸化申报的纳税人，本事项需到办税服务厅办理。</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7.</w:t>
      </w:r>
      <w:r w:rsidRPr="00DE452A">
        <w:rPr>
          <w:rFonts w:eastAsia="宋体" w:hint="eastAsia"/>
          <w:sz w:val="24"/>
        </w:rPr>
        <w:t>无纸化</w:t>
      </w:r>
      <w:r w:rsidRPr="00DE452A">
        <w:rPr>
          <w:rFonts w:ascii="宋体" w:eastAsia="宋体" w:hAnsi="宋体" w:hint="eastAsia"/>
          <w:sz w:val="24"/>
        </w:rPr>
        <w:t>企业只应报送通过税控数字证书签名后的申报电子数据，相关纸质申报资料留存备查。</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《出口已使用过的设备退税申报表》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2.</w:t>
      </w:r>
      <w:r w:rsidRPr="00DE452A">
        <w:rPr>
          <w:rFonts w:eastAsia="宋体" w:hint="eastAsia"/>
          <w:sz w:val="24"/>
        </w:rPr>
        <w:t>《出口已使用过的设备折旧情况确认表》</w:t>
      </w:r>
    </w:p>
    <w:p w:rsidR="00B41AC7" w:rsidRDefault="00B41AC7" w:rsidP="00FD01E3">
      <w:pPr>
        <w:pStyle w:val="4"/>
        <w:ind w:firstLine="480"/>
      </w:pPr>
      <w:r>
        <w:rPr>
          <w:rFonts w:hint="eastAsia"/>
        </w:rPr>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：实名登录电子税务局，按照【我要办税】-【出口退税管理】-【申报退税】-【出口退（免）税申报】-【免退税业务申报】的路径进入功能模块。</w:t>
      </w:r>
    </w:p>
    <w:p w:rsidR="00B41AC7" w:rsidRDefault="00B41AC7" w:rsidP="00B41AC7">
      <w:pPr>
        <w:pStyle w:val="3"/>
        <w:spacing w:before="300" w:after="300"/>
        <w:ind w:firstLine="562"/>
        <w:rPr>
          <w:kern w:val="0"/>
        </w:rPr>
      </w:pPr>
      <w:bookmarkStart w:id="1176" w:name="_Toc4875"/>
      <w:bookmarkStart w:id="1177" w:name="_Toc936085433_WPSOffice_Level3"/>
      <w:bookmarkStart w:id="1178" w:name="_Toc20501808"/>
      <w:bookmarkStart w:id="1179" w:name="_Toc23155988"/>
      <w:bookmarkStart w:id="1180" w:name="_Toc23500737"/>
      <w:smartTag w:uri="urn:schemas-microsoft-com:office:smarttags" w:element="chsdate">
        <w:smartTagPr>
          <w:attr w:name="Year" w:val="1899"/>
          <w:attr w:name="Month" w:val="12"/>
          <w:attr w:name="Day" w:val="30"/>
          <w:attr w:name="IsLunarDate" w:val="False"/>
          <w:attr w:name="IsROCDate" w:val="False"/>
        </w:smartTagPr>
        <w:r>
          <w:rPr>
            <w:kern w:val="0"/>
          </w:rPr>
          <w:t>7.2.8</w:t>
        </w:r>
      </w:smartTag>
      <w:r>
        <w:rPr>
          <w:kern w:val="0"/>
        </w:rPr>
        <w:t>—152</w:t>
      </w:r>
      <w:r>
        <w:rPr>
          <w:rFonts w:hint="eastAsia"/>
          <w:kern w:val="0"/>
        </w:rPr>
        <w:t xml:space="preserve">　　购进自用货物免退税申报</w:t>
      </w:r>
      <w:bookmarkEnd w:id="1176"/>
      <w:bookmarkEnd w:id="1177"/>
      <w:bookmarkEnd w:id="1178"/>
      <w:bookmarkEnd w:id="1179"/>
      <w:bookmarkEnd w:id="1180"/>
    </w:p>
    <w:p w:rsidR="00B41AC7" w:rsidRDefault="00B41AC7" w:rsidP="00FD01E3">
      <w:pPr>
        <w:pStyle w:val="4"/>
        <w:ind w:firstLine="480"/>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购进自用货物免退税申报</w:t>
      </w:r>
    </w:p>
    <w:p w:rsidR="00B41AC7" w:rsidRPr="00751588" w:rsidRDefault="00B41AC7" w:rsidP="00FD01E3">
      <w:pPr>
        <w:pStyle w:val="4"/>
        <w:ind w:firstLine="480"/>
        <w:rPr>
          <w:b/>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购进自用货物免退税申报事项包括输入特殊区域内生产企业耗用的水、电、气免退税申报和研发机构采购国产设备免退税申报。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享受购进自用货物免退税政策的出口企业，应在购进自用货物增值税专用发票的开具之日次月起至次年</w:t>
      </w:r>
      <w:r w:rsidRPr="00DE452A">
        <w:rPr>
          <w:rFonts w:eastAsia="宋体"/>
          <w:sz w:val="24"/>
        </w:rPr>
        <w:t>4</w:t>
      </w:r>
      <w:r w:rsidRPr="00DE452A">
        <w:rPr>
          <w:rFonts w:ascii="宋体" w:eastAsia="宋体" w:hAnsi="宋体" w:hint="eastAsia"/>
          <w:sz w:val="24"/>
        </w:rPr>
        <w:t>月</w:t>
      </w:r>
      <w:r w:rsidRPr="00DE452A">
        <w:rPr>
          <w:rFonts w:eastAsia="宋体"/>
          <w:sz w:val="24"/>
        </w:rPr>
        <w:t>30</w:t>
      </w:r>
      <w:r w:rsidRPr="00DE452A">
        <w:rPr>
          <w:rFonts w:ascii="宋体" w:eastAsia="宋体" w:hAnsi="宋体" w:hint="eastAsia"/>
          <w:sz w:val="24"/>
        </w:rPr>
        <w:t>日前的各增值税纳税申报期内向主管税务机关申请办理购进自用货物免退税的申报。</w:t>
      </w:r>
    </w:p>
    <w:p w:rsidR="00B41AC7" w:rsidRDefault="00B41AC7" w:rsidP="00FD01E3">
      <w:pPr>
        <w:pStyle w:val="4"/>
        <w:ind w:firstLine="480"/>
        <w:rPr>
          <w:b/>
        </w:rPr>
      </w:pPr>
      <w:r>
        <w:rPr>
          <w:rFonts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《国家税务总局关于发布</w:t>
      </w:r>
      <w:r w:rsidRPr="00DE452A">
        <w:rPr>
          <w:rFonts w:ascii="宋体" w:eastAsia="宋体" w:hAnsi="宋体"/>
          <w:sz w:val="24"/>
        </w:rPr>
        <w:t>&lt;</w:t>
      </w:r>
      <w:r w:rsidRPr="00DE452A">
        <w:rPr>
          <w:rFonts w:ascii="宋体" w:eastAsia="宋体" w:hAnsi="宋体" w:hint="eastAsia"/>
          <w:sz w:val="24"/>
        </w:rPr>
        <w:t>出口货物劳务增值税和消费税管理办法</w:t>
      </w:r>
      <w:r w:rsidRPr="00DE452A">
        <w:rPr>
          <w:rFonts w:ascii="宋体" w:eastAsia="宋体" w:hAnsi="宋体"/>
          <w:sz w:val="24"/>
        </w:rPr>
        <w:t>&gt;</w:t>
      </w:r>
      <w:r w:rsidRPr="00DE452A">
        <w:rPr>
          <w:rFonts w:ascii="宋体" w:eastAsia="宋体" w:hAnsi="宋体" w:hint="eastAsia"/>
          <w:sz w:val="24"/>
        </w:rPr>
        <w:t>的公告》（国家税务总局公告</w:t>
      </w:r>
      <w:r w:rsidRPr="00DE452A">
        <w:rPr>
          <w:rFonts w:eastAsia="宋体"/>
          <w:sz w:val="24"/>
        </w:rPr>
        <w:t>2012</w:t>
      </w:r>
      <w:r w:rsidRPr="00DE452A">
        <w:rPr>
          <w:rFonts w:ascii="宋体" w:eastAsia="宋体" w:hAnsi="宋体" w:hint="eastAsia"/>
          <w:sz w:val="24"/>
        </w:rPr>
        <w:t>年第</w:t>
      </w:r>
      <w:r w:rsidRPr="00DE452A">
        <w:rPr>
          <w:rFonts w:eastAsia="宋体"/>
          <w:sz w:val="24"/>
        </w:rPr>
        <w:t>24</w:t>
      </w:r>
      <w:r w:rsidRPr="00DE452A">
        <w:rPr>
          <w:rFonts w:ascii="宋体" w:eastAsia="宋体" w:hAnsi="宋体" w:hint="eastAsia"/>
          <w:sz w:val="24"/>
        </w:rPr>
        <w:t>号）第七条第（一）项</w:t>
      </w:r>
    </w:p>
    <w:p w:rsidR="00B41AC7" w:rsidRDefault="00B41AC7" w:rsidP="00FD01E3">
      <w:pPr>
        <w:pStyle w:val="4"/>
        <w:ind w:firstLine="480"/>
      </w:pPr>
      <w:r>
        <w:rPr>
          <w:rFonts w:hint="eastAsia"/>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1701"/>
        <w:gridCol w:w="28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《购进自用货物退税申报表》及电子数据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黑体" w:hint="eastAsia"/>
                <w:sz w:val="24"/>
                <w:szCs w:val="24"/>
              </w:rPr>
              <w:t>增值税专用发票（抵扣联）</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8165"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lastRenderedPageBreak/>
              <w:t>有以下情形的，还应提供相应材料</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购买水电气的特殊区域内的生产企业</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加盖银行印章的支付水、电、气费用的银行结算凭证</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研发机构采购国产设备退税</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黑体" w:hint="eastAsia"/>
                <w:sz w:val="24"/>
                <w:szCs w:val="24"/>
              </w:rPr>
              <w:t>采购国产设备合同复印件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bCs/>
          <w:sz w:val="24"/>
        </w:rPr>
        <w:t>1.</w:t>
      </w:r>
      <w:r w:rsidRPr="00DE452A">
        <w:rPr>
          <w:rFonts w:ascii="宋体" w:eastAsia="宋体" w:hAnsi="宋体" w:hint="eastAsia"/>
          <w:bCs/>
          <w:sz w:val="24"/>
        </w:rPr>
        <w:t>福建省电子税务局（</w:t>
      </w:r>
      <w:r w:rsidRPr="00DE452A">
        <w:rPr>
          <w:rFonts w:ascii="宋体" w:eastAsia="宋体" w:hAnsi="宋体"/>
          <w:bCs/>
          <w:sz w:val="24"/>
        </w:rPr>
        <w:t>https://etax.fjtax.gov.cn</w:t>
      </w:r>
      <w:r w:rsidRPr="00DE452A">
        <w:rPr>
          <w:rFonts w:ascii="宋体" w:eastAsia="宋体" w:hAnsi="宋体" w:hint="eastAsia"/>
          <w:bCs/>
          <w:sz w:val="24"/>
        </w:rPr>
        <w:t>）办理。</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bCs/>
          <w:sz w:val="24"/>
        </w:rPr>
        <w:t>2.</w:t>
      </w:r>
      <w:r w:rsidRPr="00DE452A">
        <w:rPr>
          <w:rFonts w:ascii="宋体" w:eastAsia="宋体" w:hAnsi="宋体" w:hint="eastAsia"/>
          <w:bCs/>
          <w:sz w:val="24"/>
        </w:rPr>
        <w:t>办税服务厅办理。办税服务厅的具体地点可从国家税务总局福建省税务局网站</w:t>
      </w:r>
      <w:r w:rsidRPr="00DE452A">
        <w:rPr>
          <w:rFonts w:ascii="宋体" w:eastAsia="宋体" w:hint="eastAsia"/>
          <w:bCs/>
          <w:sz w:val="24"/>
        </w:rPr>
        <w:t>“</w:t>
      </w:r>
      <w:r w:rsidRPr="00DE452A">
        <w:rPr>
          <w:rFonts w:ascii="宋体" w:eastAsia="宋体" w:hAnsi="宋体" w:hint="eastAsia"/>
          <w:bCs/>
          <w:sz w:val="24"/>
        </w:rPr>
        <w:t>纳税服务</w:t>
      </w:r>
      <w:r w:rsidRPr="00DE452A">
        <w:rPr>
          <w:rFonts w:ascii="宋体" w:eastAsia="宋体"/>
          <w:bCs/>
          <w:sz w:val="24"/>
        </w:rPr>
        <w:t>-</w:t>
      </w:r>
      <w:r w:rsidRPr="00DE452A">
        <w:rPr>
          <w:rFonts w:ascii="宋体" w:eastAsia="宋体" w:hAnsi="宋体" w:hint="eastAsia"/>
          <w:bCs/>
          <w:sz w:val="24"/>
        </w:rPr>
        <w:t>办税地图</w:t>
      </w:r>
      <w:r w:rsidRPr="00DE452A">
        <w:rPr>
          <w:rFonts w:ascii="宋体" w:eastAsia="宋体" w:hint="eastAsia"/>
          <w:bCs/>
          <w:sz w:val="24"/>
        </w:rPr>
        <w:t>”</w:t>
      </w:r>
      <w:r w:rsidRPr="00DE452A">
        <w:rPr>
          <w:rFonts w:ascii="宋体" w:eastAsia="宋体" w:hAnsi="宋体" w:hint="eastAsia"/>
          <w:bCs/>
          <w:sz w:val="24"/>
        </w:rPr>
        <w:t>栏目查询。</w:t>
      </w:r>
    </w:p>
    <w:p w:rsidR="00B41AC7" w:rsidRDefault="00B41AC7" w:rsidP="00FD01E3">
      <w:pPr>
        <w:pStyle w:val="4"/>
        <w:ind w:firstLine="480"/>
      </w:pPr>
      <w:r>
        <w:rPr>
          <w:rFonts w:hint="eastAsia"/>
        </w:rPr>
        <w:t>【通办范围】</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管理类别为一类的出口企业在</w:t>
      </w:r>
      <w:r w:rsidRPr="00DE452A">
        <w:rPr>
          <w:rFonts w:eastAsia="宋体"/>
          <w:sz w:val="24"/>
        </w:rPr>
        <w:t>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管理类别为二类的出口企业在</w:t>
      </w:r>
      <w:r w:rsidRPr="00DE452A">
        <w:rPr>
          <w:rFonts w:eastAsia="宋体"/>
          <w:sz w:val="24"/>
        </w:rPr>
        <w:t>10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管理类别为三类的出口企业在</w:t>
      </w:r>
      <w:r w:rsidRPr="00DE452A">
        <w:rPr>
          <w:rFonts w:eastAsia="宋体"/>
          <w:sz w:val="24"/>
        </w:rPr>
        <w:t>15</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管理类别为四类的出口企业在</w:t>
      </w:r>
      <w:r w:rsidRPr="00DE452A">
        <w:rPr>
          <w:rFonts w:eastAsia="宋体"/>
          <w:sz w:val="24"/>
        </w:rPr>
        <w:t>20</w:t>
      </w:r>
      <w:r w:rsidRPr="00DE452A">
        <w:rPr>
          <w:rFonts w:ascii="宋体" w:eastAsia="宋体" w:hAnsi="宋体" w:hint="eastAsia"/>
          <w:sz w:val="24"/>
        </w:rPr>
        <w:t>个工作日内办结退（免）税手续。</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lastRenderedPageBreak/>
        <w:t>5.</w:t>
      </w:r>
      <w:r w:rsidRPr="00DE452A">
        <w:rPr>
          <w:rFonts w:ascii="宋体" w:eastAsia="宋体" w:hAnsi="宋体" w:hint="eastAsia"/>
          <w:sz w:val="24"/>
        </w:rPr>
        <w:t>对需要排除相关疑点及其他按规定暂缓退税的业务不受办结手续时限的限制。</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 xml:space="preserve">6 </w:t>
      </w:r>
      <w:r w:rsidRPr="00DE452A">
        <w:rPr>
          <w:rFonts w:eastAsia="宋体" w:hint="eastAsia"/>
          <w:sz w:val="24"/>
        </w:rPr>
        <w:t>提速退税办理</w:t>
      </w:r>
      <w:r w:rsidRPr="00DE452A">
        <w:rPr>
          <w:rFonts w:ascii="宋体" w:eastAsia="宋体" w:hAnsi="宋体" w:hint="eastAsia"/>
          <w:sz w:val="24"/>
        </w:rPr>
        <w:t>，确保审核办理正常出口退税的平均时间在</w:t>
      </w:r>
      <w:r w:rsidRPr="00DE452A">
        <w:rPr>
          <w:rFonts w:eastAsia="宋体"/>
          <w:sz w:val="24"/>
        </w:rPr>
        <w:t>10</w:t>
      </w:r>
      <w:r w:rsidRPr="00DE452A">
        <w:rPr>
          <w:rFonts w:ascii="宋体" w:eastAsia="宋体" w:hAnsi="宋体" w:hint="eastAsia"/>
          <w:sz w:val="24"/>
        </w:rPr>
        <w:t>个工作日以内。</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【办理流程】</w:t>
      </w:r>
    </w:p>
    <w:p w:rsidR="00B41AC7" w:rsidRPr="00DE452A" w:rsidRDefault="00FD01E3" w:rsidP="00DE452A">
      <w:pPr>
        <w:spacing w:line="360" w:lineRule="auto"/>
        <w:ind w:firstLineChars="200" w:firstLine="480"/>
        <w:jc w:val="center"/>
        <w:rPr>
          <w:rFonts w:eastAsia="宋体"/>
          <w:sz w:val="24"/>
        </w:rPr>
      </w:pPr>
      <w:r w:rsidRPr="00E1165A">
        <w:rPr>
          <w:rFonts w:eastAsia="宋体"/>
          <w:sz w:val="24"/>
        </w:rPr>
        <w:pict>
          <v:shape id="_x0000_i1179" type="#_x0000_t75" alt="出口退免税流程图(申报）" style="width:401.25pt;height:175.5pt;mso-position-horizontal-relative:page;mso-position-vertical-relative:page">
            <v:imagedata r:id="rId54"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lastRenderedPageBreak/>
        <w:t>5.</w:t>
      </w:r>
      <w:r w:rsidRPr="00DE452A">
        <w:rPr>
          <w:rFonts w:ascii="宋体" w:eastAsia="宋体" w:hAnsi="宋体" w:hint="eastAsia"/>
          <w:sz w:val="24"/>
        </w:rPr>
        <w:t>推广无纸化退税申报，实现出口退（免）税企业分类管理类别为一类、二类、三类的出口企业全面推行无纸化退税申报。</w:t>
      </w:r>
    </w:p>
    <w:p w:rsidR="00B41AC7" w:rsidRPr="00DE452A" w:rsidRDefault="00B41AC7" w:rsidP="00DE452A">
      <w:pPr>
        <w:spacing w:line="360" w:lineRule="auto"/>
        <w:ind w:firstLineChars="200" w:firstLine="480"/>
        <w:rPr>
          <w:rFonts w:eastAsia="宋体"/>
          <w:sz w:val="24"/>
        </w:rPr>
      </w:pPr>
      <w:r w:rsidRPr="00DE452A">
        <w:rPr>
          <w:rFonts w:ascii="宋体" w:eastAsia="宋体" w:hAnsi="宋体"/>
          <w:sz w:val="24"/>
        </w:rPr>
        <w:t>6.</w:t>
      </w:r>
      <w:r w:rsidRPr="00DE452A">
        <w:rPr>
          <w:rFonts w:ascii="宋体" w:eastAsia="宋体" w:hAnsi="宋体" w:hint="eastAsia"/>
          <w:sz w:val="24"/>
        </w:rPr>
        <w:t>未实行出口退（免）税无纸化申报的纳税人，本事项需到办税服务厅办理。</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7.</w:t>
      </w:r>
      <w:r w:rsidRPr="00DE452A">
        <w:rPr>
          <w:rFonts w:eastAsia="宋体" w:hint="eastAsia"/>
          <w:sz w:val="24"/>
        </w:rPr>
        <w:t>无纸化企业只</w:t>
      </w:r>
      <w:r w:rsidRPr="00DE452A">
        <w:rPr>
          <w:rFonts w:ascii="宋体" w:eastAsia="宋体" w:hAnsi="宋体" w:hint="eastAsia"/>
          <w:sz w:val="24"/>
        </w:rPr>
        <w:t>应报送通过税控数字证书签名后的申报电子数据，相关纸质申报资料留存备查。</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《购进自用货物退税申报表》</w:t>
      </w:r>
    </w:p>
    <w:p w:rsidR="00B41AC7" w:rsidRDefault="00B41AC7" w:rsidP="00FD01E3">
      <w:pPr>
        <w:pStyle w:val="4"/>
        <w:ind w:firstLine="480"/>
      </w:pPr>
      <w:r>
        <w:rPr>
          <w:rFonts w:hint="eastAsia"/>
        </w:rPr>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：实名登录电子税务局，按照【我要办税】-【出口退税管理】-【申报退税】-【出口退（免）税申报】-【免退税业务申报】的路径进入功能模块。</w:t>
      </w:r>
    </w:p>
    <w:p w:rsidR="00B41AC7" w:rsidRDefault="00B41AC7" w:rsidP="00B41AC7">
      <w:pPr>
        <w:pStyle w:val="3"/>
        <w:spacing w:before="300" w:after="300"/>
        <w:ind w:firstLine="562"/>
        <w:rPr>
          <w:kern w:val="0"/>
        </w:rPr>
      </w:pPr>
      <w:bookmarkStart w:id="1181" w:name="_Toc17373"/>
      <w:bookmarkStart w:id="1182" w:name="_Toc5329_WPSOffice_Level2"/>
      <w:bookmarkStart w:id="1183" w:name="_Toc13078426"/>
      <w:bookmarkStart w:id="1184" w:name="_Toc322674509_WPSOffice_Level3"/>
      <w:bookmarkStart w:id="1185" w:name="_Toc1275947760_WPSOffice_Level3"/>
      <w:bookmarkStart w:id="1186" w:name="_Toc20501809"/>
      <w:bookmarkStart w:id="1187" w:name="_Toc23155989"/>
      <w:bookmarkStart w:id="1188" w:name="_Toc23500738"/>
      <w:smartTag w:uri="urn:schemas-microsoft-com:office:smarttags" w:element="chsdate">
        <w:smartTagPr>
          <w:attr w:name="Year" w:val="1899"/>
          <w:attr w:name="Month" w:val="12"/>
          <w:attr w:name="Day" w:val="30"/>
          <w:attr w:name="IsLunarDate" w:val="False"/>
          <w:attr w:name="IsROCDate" w:val="False"/>
        </w:smartTagPr>
        <w:r>
          <w:rPr>
            <w:kern w:val="0"/>
          </w:rPr>
          <w:t>7.2.9</w:t>
        </w:r>
      </w:smartTag>
      <w:r>
        <w:rPr>
          <w:kern w:val="0"/>
        </w:rPr>
        <w:t>—153</w:t>
      </w:r>
      <w:r>
        <w:rPr>
          <w:rFonts w:hint="eastAsia"/>
          <w:kern w:val="0"/>
        </w:rPr>
        <w:t xml:space="preserve">　　退税代理机构离境退税结算</w:t>
      </w:r>
      <w:bookmarkEnd w:id="1181"/>
      <w:bookmarkEnd w:id="1182"/>
      <w:bookmarkEnd w:id="1183"/>
      <w:bookmarkEnd w:id="1184"/>
      <w:bookmarkEnd w:id="1185"/>
      <w:bookmarkEnd w:id="1186"/>
      <w:bookmarkEnd w:id="1187"/>
      <w:bookmarkEnd w:id="1188"/>
    </w:p>
    <w:p w:rsidR="00B41AC7" w:rsidRDefault="00B41AC7" w:rsidP="00FD01E3">
      <w:pPr>
        <w:pStyle w:val="4"/>
        <w:ind w:firstLine="480"/>
        <w:rPr>
          <w:b/>
        </w:rPr>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退税代理机构离境退税结算</w:t>
      </w:r>
    </w:p>
    <w:p w:rsidR="00B41AC7" w:rsidRPr="00751588" w:rsidRDefault="00B41AC7" w:rsidP="00FD01E3">
      <w:pPr>
        <w:pStyle w:val="4"/>
        <w:ind w:firstLine="480"/>
        <w:rPr>
          <w:b/>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退税代理机构离境退税结算事项指境外旅客购物离境退税资金，由退税代理机构向境外旅客垫付后，应于每月</w:t>
      </w:r>
      <w:r w:rsidRPr="00DE452A">
        <w:rPr>
          <w:rFonts w:eastAsia="宋体"/>
          <w:sz w:val="24"/>
        </w:rPr>
        <w:t>15</w:t>
      </w:r>
      <w:r w:rsidRPr="00DE452A">
        <w:rPr>
          <w:rFonts w:ascii="宋体" w:eastAsia="宋体" w:hAnsi="宋体" w:hint="eastAsia"/>
          <w:sz w:val="24"/>
        </w:rPr>
        <w:t>日前，向主管税务机关申报上月境外旅客离境退税结算。</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退税代理机构首次向主管税务机关申报境外旅客离境退税结算时，应首先提交与省税务局签订的服务协议、《出口退（免）税备案表》进行备案。</w:t>
      </w:r>
    </w:p>
    <w:p w:rsidR="00B41AC7" w:rsidRDefault="00B41AC7" w:rsidP="00FD01E3">
      <w:pPr>
        <w:pStyle w:val="4"/>
        <w:ind w:firstLine="480"/>
        <w:rPr>
          <w:b/>
        </w:rPr>
      </w:pPr>
      <w:r>
        <w:rPr>
          <w:rFonts w:hint="eastAsia"/>
        </w:rPr>
        <w:lastRenderedPageBreak/>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《国家税务总局关于发布〈境外旅客购物离境退税管理办法〔试行〕〉的公告》（国家税务总局公告</w:t>
      </w:r>
      <w:r w:rsidRPr="00DE452A">
        <w:rPr>
          <w:rFonts w:eastAsia="宋体"/>
          <w:sz w:val="24"/>
        </w:rPr>
        <w:t>2015</w:t>
      </w:r>
      <w:r w:rsidRPr="00DE452A">
        <w:rPr>
          <w:rFonts w:ascii="宋体" w:eastAsia="宋体" w:hAnsi="宋体" w:hint="eastAsia"/>
          <w:sz w:val="24"/>
        </w:rPr>
        <w:t>年第</w:t>
      </w:r>
      <w:r w:rsidRPr="00DE452A">
        <w:rPr>
          <w:rFonts w:eastAsia="宋体"/>
          <w:sz w:val="24"/>
        </w:rPr>
        <w:t>41</w:t>
      </w:r>
      <w:r w:rsidRPr="00DE452A">
        <w:rPr>
          <w:rFonts w:ascii="宋体" w:eastAsia="宋体" w:hAnsi="宋体" w:hint="eastAsia"/>
          <w:sz w:val="24"/>
        </w:rPr>
        <w:t>号）第二十四条</w:t>
      </w:r>
    </w:p>
    <w:p w:rsidR="00B41AC7" w:rsidRDefault="00B41AC7" w:rsidP="00FD01E3">
      <w:pPr>
        <w:pStyle w:val="4"/>
        <w:ind w:firstLine="480"/>
      </w:pPr>
      <w:r>
        <w:rPr>
          <w:rFonts w:hint="eastAsia"/>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45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《境外旅客购物离境退税结算申报表》及电子数据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2</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电子数据</w:t>
            </w:r>
            <w:r w:rsidRPr="00DE452A">
              <w:rPr>
                <w:rFonts w:ascii="宋体" w:eastAsia="宋体" w:hAnsi="宋体"/>
                <w:sz w:val="24"/>
                <w:szCs w:val="24"/>
              </w:rPr>
              <w:t>1</w:t>
            </w:r>
            <w:r w:rsidRPr="00DE452A">
              <w:rPr>
                <w:rFonts w:ascii="宋体" w:eastAsia="宋体" w:hAnsi="宋体" w:hint="eastAsia"/>
                <w:sz w:val="24"/>
                <w:szCs w:val="24"/>
              </w:rPr>
              <w:t>份</w:t>
            </w: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hAnsi="宋体"/>
          <w:bCs/>
          <w:sz w:val="24"/>
        </w:rPr>
      </w:pPr>
      <w:r w:rsidRPr="00DE452A">
        <w:rPr>
          <w:rFonts w:ascii="宋体" w:eastAsia="宋体" w:hAnsi="宋体" w:hint="eastAsia"/>
          <w:bCs/>
          <w:sz w:val="24"/>
        </w:rPr>
        <w:t>1.</w:t>
      </w:r>
      <w:r w:rsidRPr="00DE452A">
        <w:rPr>
          <w:rFonts w:ascii="宋体" w:eastAsia="宋体" w:hint="eastAsia"/>
          <w:sz w:val="24"/>
        </w:rPr>
        <w:t>离境退税管理信息系统。</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bCs/>
          <w:sz w:val="24"/>
        </w:rPr>
        <w:t>2.办税服务厅办理。办税服务厅的具体地点可从国家税务总局福建省税务局网站</w:t>
      </w:r>
      <w:r w:rsidRPr="00DE452A">
        <w:rPr>
          <w:rFonts w:ascii="宋体" w:eastAsia="宋体" w:hint="eastAsia"/>
          <w:bCs/>
          <w:sz w:val="24"/>
        </w:rPr>
        <w:t>“</w:t>
      </w:r>
      <w:r w:rsidRPr="00DE452A">
        <w:rPr>
          <w:rFonts w:ascii="宋体" w:eastAsia="宋体" w:hAnsi="宋体" w:hint="eastAsia"/>
          <w:bCs/>
          <w:sz w:val="24"/>
        </w:rPr>
        <w:t>纳税服务</w:t>
      </w:r>
      <w:r w:rsidRPr="00DE452A">
        <w:rPr>
          <w:rFonts w:ascii="宋体" w:eastAsia="宋体"/>
          <w:bCs/>
          <w:sz w:val="24"/>
        </w:rPr>
        <w:t>-</w:t>
      </w:r>
      <w:r w:rsidRPr="00DE452A">
        <w:rPr>
          <w:rFonts w:ascii="宋体" w:eastAsia="宋体" w:hAnsi="宋体" w:hint="eastAsia"/>
          <w:bCs/>
          <w:sz w:val="24"/>
        </w:rPr>
        <w:t>办税地图</w:t>
      </w:r>
      <w:r w:rsidRPr="00DE452A">
        <w:rPr>
          <w:rFonts w:ascii="宋体" w:eastAsia="宋体" w:hint="eastAsia"/>
          <w:bCs/>
          <w:sz w:val="24"/>
        </w:rPr>
        <w:t>”</w:t>
      </w:r>
      <w:r w:rsidRPr="00DE452A">
        <w:rPr>
          <w:rFonts w:ascii="宋体" w:eastAsia="宋体" w:hAnsi="宋体" w:hint="eastAsia"/>
          <w:bCs/>
          <w:sz w:val="24"/>
        </w:rPr>
        <w:t>栏目查询。</w:t>
      </w:r>
    </w:p>
    <w:p w:rsidR="00B41AC7" w:rsidRDefault="00B41AC7" w:rsidP="00FD01E3">
      <w:pPr>
        <w:pStyle w:val="4"/>
        <w:ind w:firstLine="480"/>
      </w:pPr>
      <w:r>
        <w:rPr>
          <w:rFonts w:hint="eastAsia"/>
        </w:rPr>
        <w:t>【通办范围】</w:t>
      </w:r>
    </w:p>
    <w:p w:rsidR="00B41AC7" w:rsidRPr="00DE452A" w:rsidRDefault="00B41AC7" w:rsidP="00DE452A">
      <w:pPr>
        <w:ind w:firstLineChars="200" w:firstLine="480"/>
        <w:rPr>
          <w:rFonts w:ascii="宋体" w:eastAsia="宋体"/>
          <w:sz w:val="24"/>
        </w:rPr>
      </w:pPr>
      <w:r w:rsidRPr="00DE452A">
        <w:rPr>
          <w:rFonts w:ascii="宋体" w:eastAsia="宋体" w:hAnsi="宋体" w:hint="eastAsia"/>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ind w:firstLineChars="200" w:firstLine="480"/>
        <w:rPr>
          <w:rFonts w:ascii="宋体" w:eastAsia="宋体"/>
          <w:sz w:val="24"/>
        </w:rPr>
      </w:pPr>
      <w:r w:rsidRPr="00DE452A">
        <w:rPr>
          <w:rFonts w:ascii="宋体" w:eastAsia="宋体" w:hAnsi="宋体" w:hint="eastAsia"/>
          <w:sz w:val="24"/>
        </w:rPr>
        <w:t>提速退税办理，确保审核办理正常出口退税的平均时间在</w:t>
      </w:r>
      <w:r w:rsidRPr="00DE452A">
        <w:rPr>
          <w:rFonts w:eastAsia="宋体"/>
          <w:sz w:val="24"/>
        </w:rPr>
        <w:t>10</w:t>
      </w:r>
      <w:r w:rsidRPr="00DE452A">
        <w:rPr>
          <w:rFonts w:ascii="宋体" w:eastAsia="宋体" w:hAnsi="宋体" w:hint="eastAsia"/>
          <w:sz w:val="24"/>
        </w:rPr>
        <w:t>个工作日以内。</w:t>
      </w:r>
    </w:p>
    <w:p w:rsidR="00B41AC7" w:rsidRDefault="00B41AC7" w:rsidP="00FD01E3">
      <w:pPr>
        <w:pStyle w:val="4"/>
        <w:ind w:firstLine="480"/>
      </w:pPr>
      <w:r>
        <w:rPr>
          <w:rFonts w:hint="eastAsia"/>
        </w:rPr>
        <w:lastRenderedPageBreak/>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【办理流程】</w:t>
      </w:r>
    </w:p>
    <w:p w:rsidR="00B41AC7" w:rsidRPr="00DE452A" w:rsidRDefault="00FD01E3" w:rsidP="00DE452A">
      <w:pPr>
        <w:spacing w:line="360" w:lineRule="auto"/>
        <w:ind w:firstLineChars="200" w:firstLine="480"/>
        <w:jc w:val="center"/>
        <w:rPr>
          <w:rFonts w:eastAsia="宋体"/>
          <w:sz w:val="24"/>
        </w:rPr>
      </w:pPr>
      <w:r w:rsidRPr="00E1165A">
        <w:rPr>
          <w:rFonts w:eastAsia="宋体"/>
          <w:sz w:val="24"/>
        </w:rPr>
        <w:pict>
          <v:shape id="_x0000_i1180" type="#_x0000_t75" alt="出口退免税流程图(代理机构）" style="width:408pt;height:170.25pt;mso-position-horizontal-relative:page;mso-position-vertical-relative:page">
            <v:imagedata r:id="rId55"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cs="黑体"/>
          <w:sz w:val="24"/>
        </w:rPr>
      </w:pPr>
      <w:r w:rsidRPr="00DE452A">
        <w:rPr>
          <w:rFonts w:eastAsia="宋体"/>
          <w:sz w:val="24"/>
        </w:rPr>
        <w:t>3.</w:t>
      </w:r>
      <w:r w:rsidRPr="00DE452A">
        <w:rPr>
          <w:rFonts w:ascii="宋体" w:eastAsia="宋体" w:hAnsi="宋体" w:cs="黑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lang w:val="zh-CN"/>
        </w:rPr>
      </w:pPr>
      <w:r w:rsidRPr="00DE452A">
        <w:rPr>
          <w:rFonts w:eastAsia="宋体" w:hint="eastAsia"/>
          <w:sz w:val="24"/>
        </w:rPr>
        <w:t>4</w:t>
      </w:r>
      <w:r w:rsidRPr="00DE452A">
        <w:rPr>
          <w:rFonts w:eastAsia="宋体"/>
          <w:sz w:val="24"/>
        </w:rPr>
        <w:t>.</w:t>
      </w:r>
      <w:r w:rsidRPr="00DE452A">
        <w:rPr>
          <w:rFonts w:ascii="宋体" w:eastAsia="宋体" w:hAnsi="宋体" w:hint="eastAsia"/>
          <w:sz w:val="24"/>
          <w:lang w:val="zh-CN"/>
        </w:rPr>
        <w:t>退税代理机构应将以下资料装订成册，留存备查：</w:t>
      </w:r>
    </w:p>
    <w:p w:rsidR="00B41AC7" w:rsidRPr="00DE452A" w:rsidRDefault="00B41AC7" w:rsidP="00DE452A">
      <w:pPr>
        <w:spacing w:line="360" w:lineRule="auto"/>
        <w:ind w:firstLineChars="200" w:firstLine="480"/>
        <w:rPr>
          <w:rFonts w:ascii="宋体" w:eastAsia="宋体"/>
          <w:sz w:val="24"/>
          <w:lang w:val="zh-CN"/>
        </w:rPr>
      </w:pPr>
      <w:r w:rsidRPr="00DE452A">
        <w:rPr>
          <w:rFonts w:ascii="宋体" w:eastAsia="宋体" w:hAnsi="宋体" w:hint="eastAsia"/>
          <w:sz w:val="24"/>
          <w:lang w:val="zh-CN"/>
        </w:rPr>
        <w:t>（</w:t>
      </w:r>
      <w:r w:rsidRPr="00DE452A">
        <w:rPr>
          <w:rFonts w:eastAsia="宋体"/>
          <w:sz w:val="24"/>
        </w:rPr>
        <w:t>1</w:t>
      </w:r>
      <w:r w:rsidRPr="00DE452A">
        <w:rPr>
          <w:rFonts w:ascii="宋体" w:eastAsia="宋体" w:hAnsi="宋体" w:hint="eastAsia"/>
          <w:sz w:val="24"/>
          <w:lang w:val="zh-CN"/>
        </w:rPr>
        <w:t>）《境外旅客购物离境退税结算申报表》；</w:t>
      </w:r>
    </w:p>
    <w:p w:rsidR="00B41AC7" w:rsidRPr="00DE452A" w:rsidRDefault="00B41AC7" w:rsidP="00DE452A">
      <w:pPr>
        <w:spacing w:line="360" w:lineRule="auto"/>
        <w:ind w:firstLineChars="200" w:firstLine="480"/>
        <w:rPr>
          <w:rFonts w:ascii="宋体" w:eastAsia="宋体"/>
          <w:sz w:val="24"/>
          <w:lang w:val="zh-CN"/>
        </w:rPr>
      </w:pPr>
      <w:r w:rsidRPr="00DE452A">
        <w:rPr>
          <w:rFonts w:ascii="宋体" w:eastAsia="宋体" w:hAnsi="宋体" w:hint="eastAsia"/>
          <w:sz w:val="24"/>
          <w:lang w:val="zh-CN"/>
        </w:rPr>
        <w:t>（</w:t>
      </w:r>
      <w:r w:rsidRPr="00DE452A">
        <w:rPr>
          <w:rFonts w:eastAsia="宋体"/>
          <w:sz w:val="24"/>
        </w:rPr>
        <w:t>2</w:t>
      </w:r>
      <w:r w:rsidRPr="00DE452A">
        <w:rPr>
          <w:rFonts w:ascii="宋体" w:eastAsia="宋体" w:hAnsi="宋体" w:hint="eastAsia"/>
          <w:sz w:val="24"/>
          <w:lang w:val="zh-CN"/>
        </w:rPr>
        <w:t>）经海关验核签章的《离境退税申请单》；</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lang w:val="zh-CN"/>
        </w:rPr>
        <w:t>（</w:t>
      </w:r>
      <w:r w:rsidRPr="00DE452A">
        <w:rPr>
          <w:rFonts w:eastAsia="宋体"/>
          <w:sz w:val="24"/>
        </w:rPr>
        <w:t>3</w:t>
      </w:r>
      <w:r w:rsidRPr="00DE452A">
        <w:rPr>
          <w:rFonts w:ascii="宋体" w:eastAsia="宋体" w:hAnsi="宋体" w:hint="eastAsia"/>
          <w:sz w:val="24"/>
          <w:lang w:val="zh-CN"/>
        </w:rPr>
        <w:t>）经境外旅客签字确认的《境外旅客购物离境退税收款回执单》。</w:t>
      </w:r>
    </w:p>
    <w:p w:rsidR="00B41AC7" w:rsidRDefault="00B41AC7" w:rsidP="00FD01E3">
      <w:pPr>
        <w:pStyle w:val="4"/>
        <w:ind w:firstLine="480"/>
      </w:pPr>
      <w:r>
        <w:rPr>
          <w:rFonts w:hint="eastAsia"/>
        </w:rPr>
        <w:lastRenderedPageBreak/>
        <w:t>【表证单书】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《境外旅客购物离境退税结算申报表》</w:t>
      </w:r>
    </w:p>
    <w:p w:rsidR="00B41AC7" w:rsidRDefault="00B41AC7" w:rsidP="00FD01E3">
      <w:pPr>
        <w:pStyle w:val="4"/>
        <w:ind w:firstLine="480"/>
      </w:pPr>
      <w:bookmarkStart w:id="1189" w:name="_Toc17479_WPSOffice_Level2"/>
      <w:bookmarkStart w:id="1190" w:name="_Toc641734534_WPSOffice_Level3"/>
      <w:bookmarkStart w:id="1191" w:name="_Toc13078429"/>
      <w:bookmarkStart w:id="1192" w:name="_Toc794264088_WPSOffice_Level3"/>
      <w:r>
        <w:rPr>
          <w:rFonts w:hint="eastAsia"/>
        </w:rPr>
        <w:t>【操作路径】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总局的离境退税系统:</w:t>
      </w:r>
      <w:r w:rsidRPr="00DE452A">
        <w:rPr>
          <w:rFonts w:ascii="宋体" w:eastAsia="宋体" w:hint="eastAsia"/>
          <w:sz w:val="24"/>
        </w:rPr>
        <w:t>第一步登录离境退税管理信息系统，通过【退税审核】-录入申请单编号-点击查询；</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int="eastAsia"/>
          <w:sz w:val="24"/>
        </w:rPr>
        <w:t xml:space="preserve"> 第二步：登录离境退税管理信息系统（退税代理机构端），通过【旅客退税】-录入申请单编号-点击查询-点击下方旅客退税-提交后再选择打印回执单。</w:t>
      </w:r>
    </w:p>
    <w:p w:rsidR="00B41AC7" w:rsidRDefault="00B41AC7" w:rsidP="00B41AC7">
      <w:pPr>
        <w:pStyle w:val="3"/>
        <w:spacing w:before="300" w:after="300"/>
        <w:ind w:firstLine="562"/>
        <w:rPr>
          <w:kern w:val="0"/>
          <w:sz w:val="10"/>
          <w:szCs w:val="10"/>
        </w:rPr>
      </w:pPr>
      <w:bookmarkStart w:id="1193" w:name="_Toc14154"/>
      <w:bookmarkStart w:id="1194" w:name="_Toc20501810"/>
      <w:bookmarkStart w:id="1195" w:name="_Toc23155990"/>
      <w:bookmarkStart w:id="1196" w:name="_Toc23500739"/>
      <w:smartTag w:uri="urn:schemas-microsoft-com:office:smarttags" w:element="chsdate">
        <w:smartTagPr>
          <w:attr w:name="Year" w:val="1899"/>
          <w:attr w:name="Month" w:val="12"/>
          <w:attr w:name="Day" w:val="30"/>
          <w:attr w:name="IsLunarDate" w:val="False"/>
          <w:attr w:name="IsROCDate" w:val="False"/>
        </w:smartTagPr>
        <w:r>
          <w:rPr>
            <w:kern w:val="0"/>
          </w:rPr>
          <w:t>7.2.10</w:t>
        </w:r>
      </w:smartTag>
      <w:r>
        <w:rPr>
          <w:kern w:val="0"/>
        </w:rPr>
        <w:t>—</w:t>
      </w:r>
      <w:bookmarkEnd w:id="1189"/>
      <w:bookmarkEnd w:id="1190"/>
      <w:bookmarkEnd w:id="1191"/>
      <w:r>
        <w:rPr>
          <w:kern w:val="0"/>
        </w:rPr>
        <w:t>154</w:t>
      </w:r>
      <w:r>
        <w:rPr>
          <w:rFonts w:hint="eastAsia"/>
          <w:kern w:val="0"/>
        </w:rPr>
        <w:t xml:space="preserve">　　生产企业进料加工业务免抵退税核销</w:t>
      </w:r>
      <w:bookmarkEnd w:id="1192"/>
      <w:bookmarkEnd w:id="1193"/>
      <w:bookmarkEnd w:id="1194"/>
      <w:bookmarkEnd w:id="1195"/>
      <w:bookmarkEnd w:id="1196"/>
    </w:p>
    <w:p w:rsidR="00B41AC7" w:rsidRDefault="00B41AC7" w:rsidP="00FD01E3">
      <w:pPr>
        <w:pStyle w:val="4"/>
        <w:ind w:firstLine="480"/>
        <w:rPr>
          <w:b/>
        </w:rPr>
      </w:pPr>
      <w:r>
        <w:rPr>
          <w:rFonts w:hint="eastAsia"/>
        </w:rPr>
        <w:t>【事项名称】</w:t>
      </w:r>
    </w:p>
    <w:p w:rsidR="00B41AC7" w:rsidRPr="00DE452A" w:rsidRDefault="00B41AC7" w:rsidP="00DE452A">
      <w:pPr>
        <w:ind w:firstLineChars="200" w:firstLine="480"/>
        <w:rPr>
          <w:rFonts w:ascii="宋体" w:eastAsia="宋体"/>
          <w:bCs/>
          <w:sz w:val="24"/>
        </w:rPr>
      </w:pPr>
      <w:r w:rsidRPr="00DE452A">
        <w:rPr>
          <w:rFonts w:ascii="宋体" w:eastAsia="宋体" w:hAnsi="宋体" w:hint="eastAsia"/>
          <w:sz w:val="24"/>
        </w:rPr>
        <w:t>生产企业进料加工业务免抵退税核销</w:t>
      </w:r>
    </w:p>
    <w:p w:rsidR="00B41AC7" w:rsidRPr="00751588" w:rsidRDefault="00B41AC7" w:rsidP="00FD01E3">
      <w:pPr>
        <w:pStyle w:val="4"/>
        <w:ind w:firstLine="480"/>
        <w:rPr>
          <w:b/>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生产企业进料加工业务免抵退税核销事项是指生产企业应在本年度</w:t>
      </w:r>
      <w:r w:rsidRPr="00DE452A">
        <w:rPr>
          <w:rFonts w:eastAsia="宋体"/>
          <w:sz w:val="24"/>
        </w:rPr>
        <w:t>4</w:t>
      </w:r>
      <w:r w:rsidRPr="00DE452A">
        <w:rPr>
          <w:rFonts w:ascii="宋体" w:eastAsia="宋体" w:hAnsi="宋体" w:hint="eastAsia"/>
          <w:sz w:val="24"/>
        </w:rPr>
        <w:t>月</w:t>
      </w:r>
      <w:r w:rsidRPr="00DE452A">
        <w:rPr>
          <w:rFonts w:eastAsia="宋体"/>
          <w:sz w:val="24"/>
        </w:rPr>
        <w:t>20</w:t>
      </w:r>
      <w:r w:rsidRPr="00DE452A">
        <w:rPr>
          <w:rFonts w:ascii="宋体" w:eastAsia="宋体" w:hAnsi="宋体" w:hint="eastAsia"/>
          <w:sz w:val="24"/>
        </w:rPr>
        <w:t>日前，向主管税务机关申请办理上年度海关已核销的进料加工手（账）册项下的进料加工业务核销手续。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生产企业申请核销前，应从主管税务机关获取海关联网监管加工贸易电子数据中的进料加工</w:t>
      </w:r>
      <w:r w:rsidRPr="00DE452A">
        <w:rPr>
          <w:rFonts w:ascii="宋体" w:eastAsia="宋体" w:hint="eastAsia"/>
          <w:sz w:val="24"/>
        </w:rPr>
        <w:t>“</w:t>
      </w:r>
      <w:r w:rsidRPr="00DE452A">
        <w:rPr>
          <w:rFonts w:ascii="宋体" w:eastAsia="宋体" w:hAnsi="宋体" w:hint="eastAsia"/>
          <w:sz w:val="24"/>
        </w:rPr>
        <w:t>电子账册（电子化手册）核销数据</w:t>
      </w:r>
      <w:r w:rsidRPr="00DE452A">
        <w:rPr>
          <w:rFonts w:ascii="宋体" w:eastAsia="宋体" w:hint="eastAsia"/>
          <w:sz w:val="24"/>
        </w:rPr>
        <w:t>”</w:t>
      </w:r>
      <w:r w:rsidRPr="00DE452A">
        <w:rPr>
          <w:rFonts w:ascii="宋体" w:eastAsia="宋体" w:hAnsi="宋体" w:hint="eastAsia"/>
          <w:sz w:val="24"/>
        </w:rPr>
        <w:t>以及进料加工业务的进、出口货物报关单数据作为申请核销的参考。</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生产企业在办理年度进料加工业务核销后，如认为《生产企业进料加工业务免抵退税核销表》中的</w:t>
      </w:r>
      <w:r w:rsidRPr="00DE452A">
        <w:rPr>
          <w:rFonts w:ascii="宋体" w:eastAsia="宋体" w:hint="eastAsia"/>
          <w:sz w:val="24"/>
        </w:rPr>
        <w:t>“</w:t>
      </w:r>
      <w:r w:rsidRPr="00DE452A">
        <w:rPr>
          <w:rFonts w:ascii="宋体" w:eastAsia="宋体" w:hAnsi="宋体" w:hint="eastAsia"/>
          <w:sz w:val="24"/>
        </w:rPr>
        <w:t>上年度已核销手（账）册综合实际分配率</w:t>
      </w:r>
      <w:r w:rsidRPr="00DE452A">
        <w:rPr>
          <w:rFonts w:ascii="宋体" w:eastAsia="宋体" w:hint="eastAsia"/>
          <w:sz w:val="24"/>
        </w:rPr>
        <w:t>”</w:t>
      </w:r>
      <w:r w:rsidRPr="00DE452A">
        <w:rPr>
          <w:rFonts w:ascii="宋体" w:eastAsia="宋体" w:hAnsi="宋体" w:hint="eastAsia"/>
          <w:sz w:val="24"/>
        </w:rPr>
        <w:t>与企业当年度实际情况差别较大的，可在向主管税务机关提供当年度预计的进料加工计划分配率及书面合理理由后，将预计的进料加工计划分配率作为该年度的计划分配率。</w:t>
      </w:r>
    </w:p>
    <w:p w:rsidR="00B41AC7" w:rsidRDefault="00B41AC7" w:rsidP="00FD01E3">
      <w:pPr>
        <w:pStyle w:val="4"/>
        <w:ind w:firstLine="480"/>
        <w:rPr>
          <w:b/>
        </w:rPr>
      </w:pPr>
      <w:r>
        <w:rPr>
          <w:rFonts w:hint="eastAsia"/>
        </w:rPr>
        <w:lastRenderedPageBreak/>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《国家税务总局关于出口退（免）税申报有关问题的公告》（国家税务总局公告</w:t>
      </w:r>
      <w:r w:rsidRPr="00DE452A">
        <w:rPr>
          <w:rFonts w:eastAsia="宋体"/>
          <w:sz w:val="24"/>
        </w:rPr>
        <w:t>2018</w:t>
      </w:r>
      <w:r w:rsidRPr="00DE452A">
        <w:rPr>
          <w:rFonts w:ascii="宋体" w:eastAsia="宋体" w:hAnsi="宋体" w:hint="eastAsia"/>
          <w:sz w:val="24"/>
        </w:rPr>
        <w:t>年第</w:t>
      </w:r>
      <w:r w:rsidRPr="00DE452A">
        <w:rPr>
          <w:rFonts w:eastAsia="宋体"/>
          <w:sz w:val="24"/>
        </w:rPr>
        <w:t>16</w:t>
      </w:r>
      <w:r w:rsidRPr="00DE452A">
        <w:rPr>
          <w:rFonts w:ascii="宋体" w:eastAsia="宋体" w:hAnsi="宋体" w:hint="eastAsia"/>
          <w:sz w:val="24"/>
        </w:rPr>
        <w:t>号）第九条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《国家税务总局关于出口货物劳务增值税和消费税有关问题的公告》（国家税务总局公告</w:t>
      </w:r>
      <w:r w:rsidRPr="00DE452A">
        <w:rPr>
          <w:rFonts w:eastAsia="宋体"/>
          <w:sz w:val="24"/>
        </w:rPr>
        <w:t>2013</w:t>
      </w:r>
      <w:r w:rsidRPr="00DE452A">
        <w:rPr>
          <w:rFonts w:ascii="宋体" w:eastAsia="宋体" w:hAnsi="宋体" w:hint="eastAsia"/>
          <w:sz w:val="24"/>
        </w:rPr>
        <w:t>年第</w:t>
      </w:r>
      <w:r w:rsidRPr="00DE452A">
        <w:rPr>
          <w:rFonts w:eastAsia="宋体"/>
          <w:sz w:val="24"/>
        </w:rPr>
        <w:t>65</w:t>
      </w:r>
      <w:r w:rsidRPr="00DE452A">
        <w:rPr>
          <w:rFonts w:ascii="宋体" w:eastAsia="宋体" w:hAnsi="宋体" w:hint="eastAsia"/>
          <w:sz w:val="24"/>
        </w:rPr>
        <w:t>号）第三条</w:t>
      </w:r>
    </w:p>
    <w:p w:rsidR="00B41AC7" w:rsidRDefault="00B41AC7" w:rsidP="00FD01E3">
      <w:pPr>
        <w:pStyle w:val="4"/>
        <w:ind w:firstLine="480"/>
      </w:pPr>
      <w:r>
        <w:rPr>
          <w:rFonts w:hint="eastAsia"/>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1701"/>
        <w:gridCol w:w="28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《生产企业进料加工业务免抵退税核销申报表》及电子数据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8165"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如果实际业务和税务机关反馈的进出口报关单数据不一致的</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《已核销手册（账册）海关数据调整表》及电子数据和证明材料</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年度进料加工业务核销后需进行进料加工企业计划分配率调整</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hint="eastAsia"/>
                <w:sz w:val="24"/>
                <w:szCs w:val="24"/>
              </w:rPr>
              <w:t>当年度预计的进料加工计划分配率及书面合理理由</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sz w:val="24"/>
        </w:rPr>
        <w:t>2.</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【通办范围】</w:t>
      </w:r>
    </w:p>
    <w:p w:rsidR="00B41AC7" w:rsidRPr="00DE452A" w:rsidRDefault="00B41AC7" w:rsidP="00DE452A">
      <w:pPr>
        <w:ind w:firstLineChars="200" w:firstLine="480"/>
        <w:rPr>
          <w:rFonts w:ascii="宋体" w:eastAsia="宋体"/>
          <w:sz w:val="24"/>
        </w:rPr>
      </w:pPr>
      <w:r w:rsidRPr="00DE452A">
        <w:rPr>
          <w:rFonts w:ascii="宋体" w:eastAsia="宋体" w:hAnsi="宋体" w:hint="eastAsia"/>
          <w:sz w:val="24"/>
        </w:rPr>
        <w:t>无</w:t>
      </w:r>
    </w:p>
    <w:p w:rsidR="00B41AC7" w:rsidRDefault="00B41AC7" w:rsidP="00FD01E3">
      <w:pPr>
        <w:pStyle w:val="4"/>
        <w:ind w:firstLine="480"/>
      </w:pPr>
      <w:r>
        <w:rPr>
          <w:rFonts w:hint="eastAsia"/>
        </w:rPr>
        <w:lastRenderedPageBreak/>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ind w:firstLineChars="200" w:firstLine="480"/>
        <w:rPr>
          <w:rFonts w:ascii="宋体" w:eastAsia="宋体"/>
          <w:sz w:val="24"/>
        </w:rPr>
      </w:pPr>
      <w:r w:rsidRPr="00DE452A">
        <w:rPr>
          <w:rFonts w:ascii="宋体" w:eastAsia="宋体" w:hAnsi="宋体" w:hint="eastAsia"/>
          <w:sz w:val="24"/>
        </w:rPr>
        <w:t>提速退税办理，确保审核办理正常出口退税的平均时间在</w:t>
      </w:r>
      <w:r w:rsidRPr="00DE452A">
        <w:rPr>
          <w:rFonts w:eastAsia="宋体"/>
          <w:sz w:val="24"/>
        </w:rPr>
        <w:t>10</w:t>
      </w:r>
      <w:r w:rsidRPr="00DE452A">
        <w:rPr>
          <w:rFonts w:ascii="宋体" w:eastAsia="宋体" w:hAnsi="宋体" w:hint="eastAsia"/>
          <w:sz w:val="24"/>
        </w:rPr>
        <w:t>个工作日以内。</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【办理流程】</w:t>
      </w:r>
    </w:p>
    <w:p w:rsidR="00B41AC7" w:rsidRPr="00DE452A" w:rsidRDefault="00FD01E3" w:rsidP="00DE452A">
      <w:pPr>
        <w:spacing w:line="360" w:lineRule="auto"/>
        <w:ind w:firstLineChars="200" w:firstLine="480"/>
        <w:jc w:val="center"/>
        <w:rPr>
          <w:rFonts w:eastAsia="宋体"/>
          <w:sz w:val="24"/>
        </w:rPr>
      </w:pPr>
      <w:r w:rsidRPr="00E1165A">
        <w:rPr>
          <w:rFonts w:eastAsia="宋体"/>
          <w:sz w:val="24"/>
        </w:rPr>
        <w:pict>
          <v:shape id="图片 45" o:spid="_x0000_i1181" type="#_x0000_t75" alt="出口退免税流程图(已使用过、进料加工、证明、卷烟）" style="width:407.25pt;height:112.5pt;mso-position-horizontal-relative:page;mso-position-vertical-relative:page">
            <v:imagedata r:id="rId56"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4.</w:t>
      </w:r>
      <w:r w:rsidRPr="00DE452A">
        <w:rPr>
          <w:rFonts w:ascii="宋体" w:eastAsia="宋体" w:hAnsi="宋体" w:hint="eastAsia"/>
          <w:sz w:val="24"/>
        </w:rPr>
        <w:t>推广无纸化退税申报，实现出口退（免）税企业分类管理类别为一类、二类、三类的出口企业全面推行无纸化退税申报。</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eastAsia="宋体" w:hint="eastAsia"/>
          <w:sz w:val="24"/>
        </w:rPr>
        <w:t>无纸化企业</w:t>
      </w:r>
      <w:r w:rsidRPr="00DE452A">
        <w:rPr>
          <w:rFonts w:ascii="宋体" w:eastAsia="宋体" w:hAnsi="宋体" w:hint="eastAsia"/>
          <w:sz w:val="24"/>
        </w:rPr>
        <w:t>只应报送通过税控数字证书签名后的申报电子数据，相关纸质申报资料留存备查。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未实行出口退（免）税无纸化申报的纳税人，本事项需到办税服务厅办理。</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7.</w:t>
      </w:r>
      <w:r w:rsidRPr="00DE452A">
        <w:rPr>
          <w:rFonts w:ascii="宋体" w:eastAsia="宋体" w:hAnsi="宋体" w:hint="eastAsia"/>
          <w:sz w:val="24"/>
        </w:rPr>
        <w:t>生产企业本年</w:t>
      </w:r>
      <w:r w:rsidRPr="00DE452A">
        <w:rPr>
          <w:rFonts w:eastAsia="宋体"/>
          <w:sz w:val="24"/>
        </w:rPr>
        <w:t>4</w:t>
      </w:r>
      <w:r w:rsidRPr="00DE452A">
        <w:rPr>
          <w:rFonts w:ascii="宋体" w:eastAsia="宋体" w:hAnsi="宋体" w:hint="eastAsia"/>
          <w:sz w:val="24"/>
        </w:rPr>
        <w:t>月</w:t>
      </w:r>
      <w:r w:rsidRPr="00DE452A">
        <w:rPr>
          <w:rFonts w:eastAsia="宋体"/>
          <w:sz w:val="24"/>
        </w:rPr>
        <w:t>20</w:t>
      </w:r>
      <w:r w:rsidRPr="00DE452A">
        <w:rPr>
          <w:rFonts w:ascii="宋体" w:eastAsia="宋体" w:hAnsi="宋体" w:hint="eastAsia"/>
          <w:sz w:val="24"/>
        </w:rPr>
        <w:t>日前未进行核销的，对该企业的出口退（免）税业务主管税务机关暂不办理，在其进行核销后再办理。</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8.</w:t>
      </w:r>
      <w:r w:rsidRPr="00DE452A">
        <w:rPr>
          <w:rFonts w:ascii="宋体" w:eastAsia="宋体" w:hAnsi="宋体" w:hint="eastAsia"/>
          <w:sz w:val="24"/>
        </w:rPr>
        <w:t>生产企业发现核销数据有误的，应在发现次月按照有关规定向主管税务机关重新办理核销手续。</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《生产企业进料加工业务免抵退税核销申报表》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《已核销手册（账册）海关数据调整表》</w:t>
      </w:r>
    </w:p>
    <w:p w:rsidR="00B41AC7" w:rsidRDefault="00B41AC7" w:rsidP="00FD01E3">
      <w:pPr>
        <w:pStyle w:val="4"/>
        <w:ind w:firstLine="480"/>
      </w:pPr>
      <w:bookmarkStart w:id="1197" w:name="_Toc30540_WPSOffice_Level2"/>
      <w:bookmarkStart w:id="1198" w:name="_Toc318121060_WPSOffice_Level3"/>
      <w:bookmarkStart w:id="1199" w:name="_Toc13078424"/>
      <w:bookmarkStart w:id="1200" w:name="_Toc438177264_WPSOffice_Level3"/>
      <w:bookmarkStart w:id="1201" w:name="_Toc25588_WPSOffice_Level1"/>
      <w:bookmarkStart w:id="1202" w:name="_Toc13078430"/>
      <w:bookmarkStart w:id="1203" w:name="_Toc969437704_WPSOffice_Level2"/>
      <w:bookmarkStart w:id="1204" w:name="_Toc28291_WPSOffice_Level2"/>
      <w:bookmarkStart w:id="1205" w:name="_Toc701689219_WPSOffice_Level3"/>
      <w:bookmarkStart w:id="1206" w:name="_Toc13078432"/>
      <w:r>
        <w:rPr>
          <w:rFonts w:hint="eastAsia"/>
        </w:rPr>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：实名登录电子税务局，按照【我要办税】-【出口退税管理】-【申报退税】-【出口退（免）税申报】-【免抵退税业务申报】的路径进入功能模块。</w:t>
      </w:r>
    </w:p>
    <w:p w:rsidR="00B41AC7" w:rsidRDefault="00B41AC7" w:rsidP="00B41AC7">
      <w:pPr>
        <w:pStyle w:val="3"/>
        <w:spacing w:before="300" w:after="300"/>
        <w:ind w:firstLine="562"/>
        <w:rPr>
          <w:kern w:val="0"/>
        </w:rPr>
      </w:pPr>
      <w:bookmarkStart w:id="1207" w:name="_Toc2632"/>
      <w:bookmarkStart w:id="1208" w:name="_Toc20501811"/>
      <w:bookmarkStart w:id="1209" w:name="_Toc23155991"/>
      <w:bookmarkStart w:id="1210" w:name="_Toc23500740"/>
      <w:smartTag w:uri="urn:schemas-microsoft-com:office:smarttags" w:element="chsdate">
        <w:smartTagPr>
          <w:attr w:name="Year" w:val="1899"/>
          <w:attr w:name="Month" w:val="12"/>
          <w:attr w:name="Day" w:val="30"/>
          <w:attr w:name="IsLunarDate" w:val="False"/>
          <w:attr w:name="IsROCDate" w:val="False"/>
        </w:smartTagPr>
        <w:r>
          <w:rPr>
            <w:kern w:val="0"/>
          </w:rPr>
          <w:t>7.2.11</w:t>
        </w:r>
      </w:smartTag>
      <w:r>
        <w:rPr>
          <w:kern w:val="0"/>
        </w:rPr>
        <w:t>—</w:t>
      </w:r>
      <w:bookmarkEnd w:id="1197"/>
      <w:bookmarkEnd w:id="1198"/>
      <w:bookmarkEnd w:id="1199"/>
      <w:r>
        <w:rPr>
          <w:kern w:val="0"/>
        </w:rPr>
        <w:t>155</w:t>
      </w:r>
      <w:r>
        <w:rPr>
          <w:rFonts w:hint="eastAsia"/>
          <w:kern w:val="0"/>
        </w:rPr>
        <w:t xml:space="preserve">　　出口退（免）税延期申报</w:t>
      </w:r>
      <w:bookmarkEnd w:id="1200"/>
      <w:bookmarkEnd w:id="1207"/>
      <w:bookmarkEnd w:id="1208"/>
      <w:bookmarkEnd w:id="1209"/>
      <w:bookmarkEnd w:id="1210"/>
    </w:p>
    <w:p w:rsidR="00B41AC7" w:rsidRDefault="00B41AC7" w:rsidP="00FD01E3">
      <w:pPr>
        <w:pStyle w:val="4"/>
        <w:ind w:firstLine="480"/>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出口退（免）税延期申报</w:t>
      </w:r>
    </w:p>
    <w:p w:rsidR="00B41AC7" w:rsidRPr="00751588" w:rsidRDefault="00B41AC7" w:rsidP="00FD01E3">
      <w:pPr>
        <w:pStyle w:val="4"/>
        <w:ind w:firstLine="480"/>
        <w:rPr>
          <w:b/>
          <w:color w:val="000000"/>
        </w:rPr>
      </w:pPr>
      <w:r w:rsidRPr="00751588">
        <w:rPr>
          <w:rFonts w:hint="eastAsia"/>
          <w:color w:val="000000"/>
        </w:rPr>
        <w:lastRenderedPageBreak/>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退（免）税延期申报事项是指出口货物劳务、发生增值税跨境应税行为的出口企业，因发生文件规定原因无法在规定期限内申报的，在出口退（免）税申报期限截止之日前向负责管理出口退（免）税的主管税务机关提出延期申报申请。</w:t>
      </w:r>
    </w:p>
    <w:p w:rsidR="00B41AC7" w:rsidRDefault="00B41AC7" w:rsidP="00FD01E3">
      <w:pPr>
        <w:pStyle w:val="4"/>
        <w:ind w:firstLine="480"/>
        <w:rPr>
          <w:b/>
        </w:rPr>
      </w:pPr>
      <w:r>
        <w:rPr>
          <w:rFonts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《国家税务总局关于出口退（免）税申报有关问题的公告》（国家税务总局公告</w:t>
      </w:r>
      <w:r w:rsidRPr="00DE452A">
        <w:rPr>
          <w:rFonts w:eastAsia="宋体"/>
          <w:sz w:val="24"/>
        </w:rPr>
        <w:t>2018</w:t>
      </w:r>
      <w:r w:rsidRPr="00DE452A">
        <w:rPr>
          <w:rFonts w:ascii="宋体" w:eastAsia="宋体" w:hAnsi="宋体" w:hint="eastAsia"/>
          <w:sz w:val="24"/>
        </w:rPr>
        <w:t>年第</w:t>
      </w:r>
      <w:r w:rsidRPr="00DE452A">
        <w:rPr>
          <w:rFonts w:eastAsia="宋体"/>
          <w:sz w:val="24"/>
        </w:rPr>
        <w:t>16</w:t>
      </w:r>
      <w:r w:rsidRPr="00DE452A">
        <w:rPr>
          <w:rFonts w:ascii="宋体" w:eastAsia="宋体" w:hAnsi="宋体" w:hint="eastAsia"/>
          <w:sz w:val="24"/>
        </w:rPr>
        <w:t>号）第七条</w:t>
      </w:r>
    </w:p>
    <w:p w:rsidR="00B41AC7" w:rsidRDefault="00B41AC7" w:rsidP="00FD01E3">
      <w:pPr>
        <w:pStyle w:val="4"/>
        <w:ind w:firstLine="480"/>
      </w:pPr>
      <w:r>
        <w:rPr>
          <w:rFonts w:hint="eastAsia"/>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45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《出口退（免）税延期申报申请表》及电子数据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造成在规定期限内未收齐单证原因的举证材料</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福建省电子税务局（</w:t>
      </w:r>
      <w:r w:rsidRPr="00DE452A">
        <w:rPr>
          <w:rFonts w:ascii="宋体" w:eastAsia="宋体" w:hAnsi="宋体"/>
          <w:sz w:val="24"/>
        </w:rPr>
        <w:t>https://etax.fjtax.gov.cn</w:t>
      </w:r>
      <w:r w:rsidRPr="00DE452A">
        <w:rPr>
          <w:rFonts w:ascii="宋体" w:eastAsia="宋体" w:hAnsi="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【通办范围】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lastRenderedPageBreak/>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20</w:t>
      </w:r>
      <w:r w:rsidRPr="00DE452A">
        <w:rPr>
          <w:rFonts w:ascii="宋体" w:eastAsia="宋体" w:hAnsi="宋体" w:hint="eastAsia"/>
          <w:sz w:val="24"/>
        </w:rPr>
        <w:t>个工作日内办结</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【办理流程】</w:t>
      </w:r>
    </w:p>
    <w:p w:rsidR="00B41AC7" w:rsidRPr="00DE452A" w:rsidRDefault="00FD01E3" w:rsidP="00DE452A">
      <w:pPr>
        <w:spacing w:line="360" w:lineRule="auto"/>
        <w:ind w:firstLineChars="200" w:firstLine="480"/>
        <w:jc w:val="center"/>
        <w:rPr>
          <w:rFonts w:eastAsia="宋体"/>
          <w:sz w:val="24"/>
        </w:rPr>
      </w:pPr>
      <w:r w:rsidRPr="00E1165A">
        <w:rPr>
          <w:rFonts w:eastAsia="宋体"/>
          <w:sz w:val="24"/>
        </w:rPr>
        <w:pict>
          <v:shape id="_x0000_i1182" type="#_x0000_t75" alt="出口退免税流程图(延期申报）" style="width:408pt;height:103.5pt;mso-position-horizontal-relative:page;mso-position-vertical-relative:page">
            <v:imagedata r:id="rId57"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cs="黑体"/>
          <w:sz w:val="24"/>
        </w:rPr>
      </w:pPr>
      <w:r w:rsidRPr="00DE452A">
        <w:rPr>
          <w:rFonts w:eastAsia="宋体"/>
          <w:sz w:val="24"/>
        </w:rPr>
        <w:t>3.</w:t>
      </w:r>
      <w:r w:rsidRPr="00DE452A">
        <w:rPr>
          <w:rFonts w:ascii="宋体" w:eastAsia="宋体" w:hAnsi="宋体" w:cs="黑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hint="eastAsia"/>
          <w:sz w:val="24"/>
        </w:rPr>
        <w:t>4</w:t>
      </w:r>
      <w:r w:rsidRPr="00DE452A">
        <w:rPr>
          <w:rFonts w:eastAsia="宋体"/>
          <w:sz w:val="24"/>
        </w:rPr>
        <w:t>.</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5</w:t>
      </w:r>
      <w:r w:rsidRPr="00DE452A">
        <w:rPr>
          <w:rFonts w:eastAsia="宋体"/>
          <w:sz w:val="24"/>
        </w:rPr>
        <w:t>.</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lastRenderedPageBreak/>
        <w:t>6</w:t>
      </w:r>
      <w:r w:rsidRPr="00DE452A">
        <w:rPr>
          <w:rFonts w:ascii="宋体" w:eastAsia="宋体"/>
          <w:sz w:val="24"/>
        </w:rPr>
        <w:t>.</w:t>
      </w:r>
      <w:r w:rsidRPr="00DE452A">
        <w:rPr>
          <w:rFonts w:ascii="宋体" w:eastAsia="宋体" w:hAnsi="宋体" w:hint="eastAsia"/>
          <w:sz w:val="24"/>
        </w:rPr>
        <w:t>未实行出口退（免）税无纸化申报的纳税人，本事项需到办税服务厅办理。</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7</w:t>
      </w:r>
      <w:r w:rsidRPr="00DE452A">
        <w:rPr>
          <w:rFonts w:eastAsia="宋体"/>
          <w:sz w:val="24"/>
        </w:rPr>
        <w:t>.</w:t>
      </w:r>
      <w:r w:rsidRPr="00DE452A">
        <w:rPr>
          <w:rFonts w:ascii="宋体" w:eastAsia="宋体" w:hAnsi="宋体" w:hint="eastAsia"/>
          <w:sz w:val="24"/>
        </w:rPr>
        <w:t>由于以下原因未收齐单证，可以提出延期申报申请：</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1</w:t>
      </w:r>
      <w:r w:rsidRPr="00DE452A">
        <w:rPr>
          <w:rFonts w:ascii="宋体" w:eastAsia="宋体" w:hAnsi="宋体" w:hint="eastAsia"/>
          <w:sz w:val="24"/>
        </w:rPr>
        <w:t>）自然灾害、社会突发事件等不可抗力因素；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2</w:t>
      </w:r>
      <w:r w:rsidRPr="00DE452A">
        <w:rPr>
          <w:rFonts w:ascii="宋体" w:eastAsia="宋体" w:hAnsi="宋体" w:hint="eastAsia"/>
          <w:sz w:val="24"/>
        </w:rPr>
        <w:t>）出口退（免）税申报凭证被盗、抢，或者因邮寄丢失、误递；</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3</w:t>
      </w:r>
      <w:r w:rsidRPr="00DE452A">
        <w:rPr>
          <w:rFonts w:ascii="宋体" w:eastAsia="宋体" w:hAnsi="宋体" w:hint="eastAsia"/>
          <w:sz w:val="24"/>
        </w:rPr>
        <w:t>）有关司法、行政机关在办理业务或者检查中，扣押出口退（免）税申报凭证；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4</w:t>
      </w:r>
      <w:r w:rsidRPr="00DE452A">
        <w:rPr>
          <w:rFonts w:ascii="宋体" w:eastAsia="宋体" w:hAnsi="宋体" w:hint="eastAsia"/>
          <w:sz w:val="24"/>
        </w:rPr>
        <w:t>）买卖双方因经济纠纷，未能按时取得出口退（免）税申报凭证；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5</w:t>
      </w:r>
      <w:r w:rsidRPr="00DE452A">
        <w:rPr>
          <w:rFonts w:ascii="宋体" w:eastAsia="宋体" w:hAnsi="宋体" w:hint="eastAsia"/>
          <w:sz w:val="24"/>
        </w:rPr>
        <w:t>）由于企业办税人员伤亡、突发危重疾病或者擅自离职，未能办理交接手续，导致不能按期提供出口退（免）税申报凭证；</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6</w:t>
      </w:r>
      <w:r w:rsidRPr="00DE452A">
        <w:rPr>
          <w:rFonts w:ascii="宋体" w:eastAsia="宋体" w:hAnsi="宋体" w:hint="eastAsia"/>
          <w:sz w:val="24"/>
        </w:rPr>
        <w:t>）由于企业向海关提出修改出口货物报关单申请，在出口退（免）税申报期限截止之日前海关未完成修改，导致不能按期提供出口货物报关单；</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7</w:t>
      </w:r>
      <w:r w:rsidRPr="00DE452A">
        <w:rPr>
          <w:rFonts w:ascii="宋体" w:eastAsia="宋体" w:hAnsi="宋体" w:hint="eastAsia"/>
          <w:sz w:val="24"/>
        </w:rPr>
        <w:t>）有关政府部门在出口退（免）税申报期限截止之日前未出具出口退（免）税申报所需凭证资料；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w:t>
      </w:r>
      <w:r w:rsidRPr="00DE452A">
        <w:rPr>
          <w:rFonts w:eastAsia="宋体"/>
          <w:sz w:val="24"/>
        </w:rPr>
        <w:t>8</w:t>
      </w:r>
      <w:r w:rsidRPr="00DE452A">
        <w:rPr>
          <w:rFonts w:ascii="宋体" w:eastAsia="宋体" w:hAnsi="宋体" w:hint="eastAsia"/>
          <w:sz w:val="24"/>
        </w:rPr>
        <w:t>）国家税务总局规定的其他情形。</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8</w:t>
      </w:r>
      <w:r w:rsidRPr="00DE452A">
        <w:rPr>
          <w:rFonts w:eastAsia="宋体"/>
          <w:sz w:val="24"/>
        </w:rPr>
        <w:t>.</w:t>
      </w:r>
      <w:r w:rsidRPr="00DE452A">
        <w:rPr>
          <w:rFonts w:ascii="宋体" w:eastAsia="宋体" w:hAnsi="宋体" w:hint="eastAsia"/>
          <w:sz w:val="24"/>
        </w:rPr>
        <w:t>纳税人按照规定申请延期申报退（免）税的，如税务机关在免税申报截止之日后批复不予延期，若该出口货物符合其他免税条件，纳税人应在批复的次月申报免税，次月未申报免税的，适用增值税征税政策。</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《出口退（免）税延期申报申请表》</w:t>
      </w:r>
    </w:p>
    <w:p w:rsidR="00B41AC7" w:rsidRDefault="00B41AC7" w:rsidP="00FD01E3">
      <w:pPr>
        <w:pStyle w:val="4"/>
        <w:ind w:firstLine="480"/>
      </w:pPr>
      <w:r>
        <w:rPr>
          <w:rFonts w:hint="eastAsia"/>
        </w:rPr>
        <w:lastRenderedPageBreak/>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：实名登录电子税务局，按照【我要办税】-【出口退税管理】-【申报退税】-【出口退（免）税申报】-【电子信息业务申报】-【延期申报数据申报】的路径进入功能模块。</w:t>
      </w:r>
    </w:p>
    <w:p w:rsidR="00B41AC7" w:rsidRDefault="00B41AC7" w:rsidP="00FD01E3">
      <w:pPr>
        <w:pStyle w:val="2"/>
      </w:pPr>
      <w:bookmarkStart w:id="1211" w:name="_Toc20501812"/>
      <w:bookmarkStart w:id="1212" w:name="_Toc23155992"/>
      <w:bookmarkStart w:id="1213" w:name="_Toc723850485_WPSOffice_Level2"/>
      <w:bookmarkStart w:id="1214" w:name="_Toc3241"/>
      <w:bookmarkStart w:id="1215" w:name="_Toc23500741"/>
      <w:r>
        <w:t>7.3</w:t>
      </w:r>
      <w:r>
        <w:rPr>
          <w:rFonts w:hint="eastAsia"/>
        </w:rPr>
        <w:t xml:space="preserve">　　出口退（免）税证明</w:t>
      </w:r>
      <w:bookmarkEnd w:id="1201"/>
      <w:bookmarkEnd w:id="1202"/>
      <w:bookmarkEnd w:id="1203"/>
      <w:r>
        <w:rPr>
          <w:rFonts w:hint="eastAsia"/>
        </w:rPr>
        <w:t>办理</w:t>
      </w:r>
      <w:bookmarkEnd w:id="1211"/>
      <w:bookmarkEnd w:id="1212"/>
      <w:bookmarkEnd w:id="1213"/>
      <w:bookmarkEnd w:id="1214"/>
      <w:bookmarkEnd w:id="1215"/>
    </w:p>
    <w:p w:rsidR="00B41AC7" w:rsidRDefault="00B41AC7" w:rsidP="00B41AC7">
      <w:pPr>
        <w:pStyle w:val="3"/>
        <w:spacing w:before="300" w:after="300"/>
        <w:ind w:firstLine="562"/>
      </w:pPr>
      <w:bookmarkStart w:id="1216" w:name="_Toc18918"/>
      <w:bookmarkStart w:id="1217" w:name="_Toc260241140_WPSOffice_Level3"/>
      <w:bookmarkStart w:id="1218" w:name="_Toc20501813"/>
      <w:bookmarkStart w:id="1219" w:name="_Toc23155993"/>
      <w:bookmarkStart w:id="1220" w:name="_Toc23500742"/>
      <w:smartTag w:uri="urn:schemas-microsoft-com:office:smarttags" w:element="chsdate">
        <w:smartTagPr>
          <w:attr w:name="Year" w:val="1899"/>
          <w:attr w:name="Month" w:val="12"/>
          <w:attr w:name="Day" w:val="30"/>
          <w:attr w:name="IsLunarDate" w:val="False"/>
          <w:attr w:name="IsROCDate" w:val="False"/>
        </w:smartTagPr>
        <w:r>
          <w:t>7.3.1</w:t>
        </w:r>
      </w:smartTag>
      <w:r>
        <w:t>—</w:t>
      </w:r>
      <w:bookmarkEnd w:id="1204"/>
      <w:bookmarkEnd w:id="1205"/>
      <w:bookmarkEnd w:id="1206"/>
      <w:r>
        <w:t>156</w:t>
      </w:r>
      <w:r>
        <w:rPr>
          <w:rFonts w:hint="eastAsia"/>
        </w:rPr>
        <w:t xml:space="preserve">　</w:t>
      </w:r>
      <w:r>
        <w:rPr>
          <w:rFonts w:hint="eastAsia"/>
          <w:kern w:val="0"/>
        </w:rPr>
        <w:t xml:space="preserve">　</w:t>
      </w:r>
      <w:r>
        <w:rPr>
          <w:rFonts w:hint="eastAsia"/>
        </w:rPr>
        <w:t>出口退（免）税证明开具</w:t>
      </w:r>
      <w:bookmarkEnd w:id="1216"/>
      <w:bookmarkEnd w:id="1217"/>
      <w:bookmarkEnd w:id="1218"/>
      <w:bookmarkEnd w:id="1219"/>
      <w:bookmarkEnd w:id="1220"/>
    </w:p>
    <w:p w:rsidR="00B41AC7" w:rsidRDefault="00B41AC7" w:rsidP="00FD01E3">
      <w:pPr>
        <w:pStyle w:val="4"/>
        <w:ind w:firstLine="480"/>
        <w:rPr>
          <w:b/>
        </w:rPr>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出口退（免）税证明开具</w:t>
      </w:r>
    </w:p>
    <w:p w:rsidR="00B41AC7" w:rsidRPr="00751588" w:rsidRDefault="00B41AC7" w:rsidP="00FD01E3">
      <w:pPr>
        <w:pStyle w:val="4"/>
        <w:ind w:firstLine="480"/>
        <w:rPr>
          <w:b/>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出口退（免）税证明开具事项包括：代理出口货物证明开具、代理进口货物证明开具、出口货物退运已补税（未退税）证明开具、出口货物转内销证明开具、委托出口货物证明开具及中标证明通知书开具。</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代理出口货物证明开具</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受托方代理委托方企业出口业务后，须在自货物报关出口之日起至次年</w:t>
      </w:r>
      <w:r w:rsidRPr="00DE452A">
        <w:rPr>
          <w:rFonts w:eastAsia="宋体"/>
          <w:sz w:val="24"/>
        </w:rPr>
        <w:t>4</w:t>
      </w:r>
      <w:r w:rsidRPr="00DE452A">
        <w:rPr>
          <w:rFonts w:ascii="宋体" w:eastAsia="宋体" w:hAnsi="宋体" w:hint="eastAsia"/>
          <w:sz w:val="24"/>
        </w:rPr>
        <w:t>月</w:t>
      </w:r>
      <w:r w:rsidRPr="00DE452A">
        <w:rPr>
          <w:rFonts w:eastAsia="宋体"/>
          <w:sz w:val="24"/>
        </w:rPr>
        <w:t>15</w:t>
      </w:r>
      <w:r w:rsidRPr="00DE452A">
        <w:rPr>
          <w:rFonts w:ascii="宋体" w:eastAsia="宋体" w:hAnsi="宋体" w:hint="eastAsia"/>
          <w:sz w:val="24"/>
        </w:rPr>
        <w:t>日前向其主管税务机关申请开具《代理出口货物证明》，并及时转交给委托方。逾期的，受托方不得申报开具《代理出口货物证明》。代理出口业务如发生在受托方被停止出口退税权期间的，按规定不予出具证明。</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代理进口货物证明开具</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以双委托方式（生产企业进口料件、出口成品均委托出口企业办理）从事的进料加工业务，委托进口加工贸易料件，受托进口企业及时向其主管税务机关申请开具《代理进口货物证明》，并及时转交给委托方，委托方据此向其主管税务机关申请办理退（免）税相关业务。</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委托出口货物证明开具</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lastRenderedPageBreak/>
        <w:t>委托出口货物属于国家取消出口退税的，委托方应自货物报关出口之日起至次年</w:t>
      </w:r>
      <w:r w:rsidRPr="00DE452A">
        <w:rPr>
          <w:rFonts w:eastAsia="宋体"/>
          <w:sz w:val="24"/>
        </w:rPr>
        <w:t>3</w:t>
      </w:r>
      <w:r w:rsidRPr="00DE452A">
        <w:rPr>
          <w:rFonts w:ascii="宋体" w:eastAsia="宋体" w:hAnsi="宋体" w:hint="eastAsia"/>
          <w:sz w:val="24"/>
        </w:rPr>
        <w:t>月</w:t>
      </w:r>
      <w:r w:rsidRPr="00DE452A">
        <w:rPr>
          <w:rFonts w:eastAsia="宋体"/>
          <w:sz w:val="24"/>
        </w:rPr>
        <w:t>15</w:t>
      </w:r>
      <w:r w:rsidRPr="00DE452A">
        <w:rPr>
          <w:rFonts w:ascii="宋体" w:eastAsia="宋体" w:hAnsi="宋体" w:hint="eastAsia"/>
          <w:sz w:val="24"/>
        </w:rPr>
        <w:t>日前，凭委托代理出口协议（复印件）向主管税务机关申请开具《委托出口货物证明》，对于委托出口货物不属于国家取消出口退税的，税务机关不予办理。</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出口货物退运已补税（未退税）证明开具</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货物报关离境、发生退运、且海关已签发出口货物报关单（出口退税专用）的，出口企业应先向主管税务机关申请开具《出口货物退运已补税（未退税）证明》，并携其到海关申请办理退运手续。委托出口的货物发生退运的，应由委托方向主管税务机关申请开具《出口货物退运已补税（未退税）证明》转交受托方，受托方凭该证明向主管税务机关申请开具《出口货物退运已补税（未退税）证明》。</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ascii="宋体" w:eastAsia="宋体" w:hAnsi="宋体" w:hint="eastAsia"/>
          <w:sz w:val="24"/>
        </w:rPr>
        <w:t>出口货物转内销证明开具</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外贸企业发生原记入出口库存账的出口货物转内销或视同内销征税的，以及已申报退（免）税的出口货物发生退运并转内销的，外贸企业应于发生内销或视同内销的当月向主管税务机关申请开具《出口货物转内销证明》，并在取得出口货物转内销证明的下一个增值税纳税申报期内作为进项税额的抵扣凭证使用。</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原执行免退税办法的企业，在批准变更次月的增值税纳税申报期内可将原计入出口库存账的且未申报免退税的出口货物向主管税务机关申请开具《出口转内销证明》。</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6.</w:t>
      </w:r>
      <w:r w:rsidRPr="00DE452A">
        <w:rPr>
          <w:rFonts w:ascii="宋体" w:eastAsia="宋体" w:hAnsi="宋体" w:hint="eastAsia"/>
          <w:sz w:val="24"/>
        </w:rPr>
        <w:t>中标证明通知书开具</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利用外国政府贷款或国际金融组织贷款建设的项目，招标机构须在中标企业签订的供货合同生效后，向其所在地主管税务机关申请办理《中标证明通知书》。《中标证明通知书》是中标企业主管税务机关对中标企业销售中标机电产品申请退（免）税业务的审核内容之一。不属于规定范围的贷款机构和中标机电产品，不予办理。</w:t>
      </w:r>
    </w:p>
    <w:p w:rsidR="00B41AC7" w:rsidRDefault="00B41AC7" w:rsidP="00FD01E3">
      <w:pPr>
        <w:pStyle w:val="4"/>
        <w:ind w:firstLine="480"/>
      </w:pPr>
      <w:r>
        <w:rPr>
          <w:rFonts w:hint="eastAsia"/>
        </w:rPr>
        <w:lastRenderedPageBreak/>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《国家税务总局关于发布〈出口货物劳务增值税和消费税管理办法〉的公告》（国家税务总局公告</w:t>
      </w:r>
      <w:r w:rsidRPr="00DE452A">
        <w:rPr>
          <w:rFonts w:eastAsia="宋体"/>
          <w:sz w:val="24"/>
        </w:rPr>
        <w:t>2012</w:t>
      </w:r>
      <w:r w:rsidRPr="00DE452A">
        <w:rPr>
          <w:rFonts w:ascii="宋体" w:eastAsia="宋体" w:hAnsi="宋体" w:hint="eastAsia"/>
          <w:sz w:val="24"/>
        </w:rPr>
        <w:t>年第</w:t>
      </w:r>
      <w:r w:rsidRPr="00DE452A">
        <w:rPr>
          <w:rFonts w:eastAsia="宋体"/>
          <w:sz w:val="24"/>
        </w:rPr>
        <w:t>24</w:t>
      </w:r>
      <w:r w:rsidRPr="00DE452A">
        <w:rPr>
          <w:rFonts w:ascii="宋体" w:eastAsia="宋体" w:hAnsi="宋体" w:hint="eastAsia"/>
          <w:sz w:val="24"/>
        </w:rPr>
        <w:t>号）第十条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《国家税务总局关于发布〈市场采购贸易方式出口货物免税管理办法（试行）〉的公告》（国家税务总局公告</w:t>
      </w:r>
      <w:r w:rsidRPr="00DE452A">
        <w:rPr>
          <w:rFonts w:eastAsia="宋体"/>
          <w:sz w:val="24"/>
        </w:rPr>
        <w:t>2015</w:t>
      </w:r>
      <w:r w:rsidRPr="00DE452A">
        <w:rPr>
          <w:rFonts w:ascii="宋体" w:eastAsia="宋体" w:hAnsi="宋体" w:hint="eastAsia"/>
          <w:sz w:val="24"/>
        </w:rPr>
        <w:t>年第</w:t>
      </w:r>
      <w:r w:rsidRPr="00DE452A">
        <w:rPr>
          <w:rFonts w:eastAsia="宋体"/>
          <w:sz w:val="24"/>
        </w:rPr>
        <w:t>89</w:t>
      </w:r>
      <w:r w:rsidRPr="00DE452A">
        <w:rPr>
          <w:rFonts w:ascii="宋体" w:eastAsia="宋体" w:hAnsi="宋体" w:hint="eastAsia"/>
          <w:sz w:val="24"/>
        </w:rPr>
        <w:t>号）第四条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《国家税务总局关于出口货物劳务增值税和消费税有关问题的公告》（国家税务总局公告</w:t>
      </w:r>
      <w:r w:rsidRPr="00DE452A">
        <w:rPr>
          <w:rFonts w:eastAsia="宋体"/>
          <w:sz w:val="24"/>
        </w:rPr>
        <w:t>2013</w:t>
      </w:r>
      <w:r w:rsidRPr="00DE452A">
        <w:rPr>
          <w:rFonts w:ascii="宋体" w:eastAsia="宋体" w:hAnsi="宋体" w:hint="eastAsia"/>
          <w:sz w:val="24"/>
        </w:rPr>
        <w:t>年第</w:t>
      </w:r>
      <w:r w:rsidRPr="00DE452A">
        <w:rPr>
          <w:rFonts w:eastAsia="宋体"/>
          <w:sz w:val="24"/>
        </w:rPr>
        <w:t>65</w:t>
      </w:r>
      <w:r w:rsidRPr="00DE452A">
        <w:rPr>
          <w:rFonts w:ascii="宋体" w:eastAsia="宋体" w:hAnsi="宋体" w:hint="eastAsia"/>
          <w:sz w:val="24"/>
        </w:rPr>
        <w:t>号）第十一条</w:t>
      </w:r>
    </w:p>
    <w:p w:rsidR="00B41AC7" w:rsidRPr="00DE452A" w:rsidRDefault="00B41AC7" w:rsidP="00DE452A">
      <w:pPr>
        <w:spacing w:line="360" w:lineRule="auto"/>
        <w:ind w:firstLineChars="200" w:firstLine="480"/>
        <w:rPr>
          <w:rFonts w:ascii="宋体" w:eastAsia="宋体"/>
          <w:sz w:val="24"/>
        </w:rPr>
      </w:pPr>
      <w:bookmarkStart w:id="1221" w:name="_Hlk13100276"/>
      <w:r w:rsidRPr="00DE452A">
        <w:rPr>
          <w:rFonts w:ascii="宋体" w:eastAsia="宋体" w:hAnsi="宋体"/>
          <w:sz w:val="24"/>
        </w:rPr>
        <w:t>4.</w:t>
      </w:r>
      <w:r w:rsidRPr="00DE452A">
        <w:rPr>
          <w:rFonts w:ascii="宋体" w:eastAsia="宋体" w:hAnsi="宋体" w:hint="eastAsia"/>
          <w:sz w:val="24"/>
        </w:rPr>
        <w:t>《</w:t>
      </w:r>
      <w:bookmarkEnd w:id="1221"/>
      <w:r w:rsidRPr="00DE452A">
        <w:rPr>
          <w:rFonts w:ascii="宋体" w:eastAsia="宋体" w:hAnsi="宋体" w:hint="eastAsia"/>
          <w:sz w:val="24"/>
        </w:rPr>
        <w:t>国家税务总局关于出口退（免）税有关问题的公告》（国家税务总局公告</w:t>
      </w:r>
      <w:r w:rsidRPr="00DE452A">
        <w:rPr>
          <w:rFonts w:eastAsia="宋体"/>
          <w:sz w:val="24"/>
        </w:rPr>
        <w:t>2015</w:t>
      </w:r>
      <w:r w:rsidRPr="00DE452A">
        <w:rPr>
          <w:rFonts w:ascii="宋体" w:eastAsia="宋体" w:hAnsi="宋体" w:hint="eastAsia"/>
          <w:sz w:val="24"/>
        </w:rPr>
        <w:t>年第</w:t>
      </w:r>
      <w:r w:rsidRPr="00DE452A">
        <w:rPr>
          <w:rFonts w:eastAsia="宋体"/>
          <w:sz w:val="24"/>
        </w:rPr>
        <w:t>29</w:t>
      </w:r>
      <w:r w:rsidRPr="00DE452A">
        <w:rPr>
          <w:rFonts w:ascii="宋体" w:eastAsia="宋体" w:hAnsi="宋体" w:hint="eastAsia"/>
          <w:sz w:val="24"/>
        </w:rPr>
        <w:t>号）第三条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《国家税务总局关于</w:t>
      </w:r>
      <w:r w:rsidRPr="00DE452A">
        <w:rPr>
          <w:rFonts w:ascii="宋体" w:eastAsia="宋体" w:hAnsi="宋体"/>
          <w:sz w:val="24"/>
        </w:rPr>
        <w:t>&lt;</w:t>
      </w:r>
      <w:r w:rsidRPr="00DE452A">
        <w:rPr>
          <w:rFonts w:ascii="宋体" w:eastAsia="宋体" w:hAnsi="宋体" w:hint="eastAsia"/>
          <w:sz w:val="24"/>
        </w:rPr>
        <w:t>出口货物劳务增值税和消费税管理办法</w:t>
      </w:r>
      <w:r w:rsidRPr="00DE452A">
        <w:rPr>
          <w:rFonts w:ascii="宋体" w:eastAsia="宋体" w:hAnsi="宋体"/>
          <w:sz w:val="24"/>
        </w:rPr>
        <w:t>&gt;</w:t>
      </w:r>
      <w:r w:rsidRPr="00DE452A">
        <w:rPr>
          <w:rFonts w:ascii="宋体" w:eastAsia="宋体" w:hAnsi="宋体" w:hint="eastAsia"/>
          <w:sz w:val="24"/>
        </w:rPr>
        <w:t>有关问题的公告》（国家税务总局公告</w:t>
      </w:r>
      <w:r w:rsidRPr="00DE452A">
        <w:rPr>
          <w:rFonts w:eastAsia="宋体"/>
          <w:sz w:val="24"/>
        </w:rPr>
        <w:t>2013</w:t>
      </w:r>
      <w:r w:rsidRPr="00DE452A">
        <w:rPr>
          <w:rFonts w:ascii="宋体" w:eastAsia="宋体" w:hAnsi="宋体" w:hint="eastAsia"/>
          <w:sz w:val="24"/>
        </w:rPr>
        <w:t>年第</w:t>
      </w:r>
      <w:r w:rsidRPr="00DE452A">
        <w:rPr>
          <w:rFonts w:eastAsia="宋体"/>
          <w:sz w:val="24"/>
        </w:rPr>
        <w:t>12</w:t>
      </w:r>
      <w:r w:rsidRPr="00DE452A">
        <w:rPr>
          <w:rFonts w:ascii="宋体" w:eastAsia="宋体" w:hAnsi="宋体" w:hint="eastAsia"/>
          <w:sz w:val="24"/>
        </w:rPr>
        <w:t>号）第四条</w:t>
      </w:r>
    </w:p>
    <w:p w:rsidR="00B41AC7" w:rsidRPr="00DE452A" w:rsidRDefault="00B41AC7" w:rsidP="00DE452A">
      <w:pPr>
        <w:spacing w:line="360" w:lineRule="auto"/>
        <w:ind w:firstLineChars="200" w:firstLine="480"/>
        <w:rPr>
          <w:rFonts w:ascii="宋体" w:eastAsia="宋体"/>
          <w:bCs/>
          <w:sz w:val="24"/>
        </w:rPr>
      </w:pPr>
      <w:bookmarkStart w:id="1222" w:name="_toc517250294"/>
      <w:r w:rsidRPr="00DE452A">
        <w:rPr>
          <w:rFonts w:ascii="宋体" w:eastAsia="宋体" w:hAnsi="宋体"/>
          <w:sz w:val="24"/>
        </w:rPr>
        <w:t>6.</w:t>
      </w:r>
      <w:r w:rsidRPr="00DE452A">
        <w:rPr>
          <w:rFonts w:ascii="宋体" w:eastAsia="宋体" w:hAnsi="宋体" w:hint="eastAsia"/>
          <w:sz w:val="24"/>
        </w:rPr>
        <w:t>《国家税务总局关于发布</w:t>
      </w:r>
      <w:r w:rsidRPr="00DE452A">
        <w:rPr>
          <w:rFonts w:ascii="宋体" w:eastAsia="宋体" w:hAnsi="宋体"/>
          <w:sz w:val="24"/>
        </w:rPr>
        <w:t>&lt;</w:t>
      </w:r>
      <w:r w:rsidRPr="00DE452A">
        <w:rPr>
          <w:rFonts w:ascii="宋体" w:eastAsia="宋体" w:hAnsi="宋体" w:hint="eastAsia"/>
          <w:sz w:val="24"/>
        </w:rPr>
        <w:t>启运港退（免）税管理办法（</w:t>
      </w:r>
      <w:smartTag w:uri="urn:schemas-microsoft-com:office:smarttags" w:element="chsdate">
        <w:smartTagPr>
          <w:attr w:name="Year" w:val="2018"/>
          <w:attr w:name="Month" w:val="12"/>
          <w:attr w:name="Day" w:val="28"/>
          <w:attr w:name="IsLunarDate" w:val="False"/>
          <w:attr w:name="IsROCDate" w:val="False"/>
        </w:smartTagPr>
        <w:r w:rsidRPr="00DE452A">
          <w:rPr>
            <w:rFonts w:eastAsia="宋体"/>
            <w:sz w:val="24"/>
          </w:rPr>
          <w:t>2018</w:t>
        </w:r>
        <w:r w:rsidRPr="00DE452A">
          <w:rPr>
            <w:rFonts w:ascii="宋体" w:eastAsia="宋体" w:hAnsi="宋体" w:hint="eastAsia"/>
            <w:sz w:val="24"/>
          </w:rPr>
          <w:t>年</w:t>
        </w:r>
        <w:r w:rsidRPr="00DE452A">
          <w:rPr>
            <w:rFonts w:eastAsia="宋体"/>
            <w:sz w:val="24"/>
          </w:rPr>
          <w:t>12</w:t>
        </w:r>
        <w:r w:rsidRPr="00DE452A">
          <w:rPr>
            <w:rFonts w:ascii="宋体" w:eastAsia="宋体" w:hAnsi="宋体" w:hint="eastAsia"/>
            <w:sz w:val="24"/>
          </w:rPr>
          <w:t>月</w:t>
        </w:r>
        <w:r w:rsidRPr="00DE452A">
          <w:rPr>
            <w:rFonts w:eastAsia="宋体"/>
            <w:sz w:val="24"/>
          </w:rPr>
          <w:t>28</w:t>
        </w:r>
        <w:r w:rsidRPr="00DE452A">
          <w:rPr>
            <w:rFonts w:ascii="宋体" w:eastAsia="宋体" w:hAnsi="宋体" w:hint="eastAsia"/>
            <w:sz w:val="24"/>
          </w:rPr>
          <w:t>日</w:t>
        </w:r>
      </w:smartTag>
      <w:r w:rsidRPr="00DE452A">
        <w:rPr>
          <w:rFonts w:ascii="宋体" w:eastAsia="宋体" w:hAnsi="宋体" w:hint="eastAsia"/>
          <w:sz w:val="24"/>
        </w:rPr>
        <w:t>修订）</w:t>
      </w:r>
      <w:r w:rsidRPr="00DE452A">
        <w:rPr>
          <w:rFonts w:ascii="宋体" w:eastAsia="宋体" w:hAnsi="宋体"/>
          <w:sz w:val="24"/>
        </w:rPr>
        <w:t>&gt;</w:t>
      </w:r>
      <w:r w:rsidRPr="00DE452A">
        <w:rPr>
          <w:rFonts w:ascii="宋体" w:eastAsia="宋体" w:hAnsi="宋体" w:hint="eastAsia"/>
          <w:sz w:val="24"/>
        </w:rPr>
        <w:t>的公告》</w:t>
      </w:r>
      <w:bookmarkEnd w:id="1222"/>
      <w:r w:rsidRPr="00DE452A">
        <w:rPr>
          <w:rFonts w:ascii="宋体" w:eastAsia="宋体" w:hAnsi="宋体" w:hint="eastAsia"/>
          <w:sz w:val="24"/>
        </w:rPr>
        <w:t>（国家税务总局公告</w:t>
      </w:r>
      <w:r w:rsidRPr="00DE452A">
        <w:rPr>
          <w:rFonts w:eastAsia="宋体"/>
          <w:sz w:val="24"/>
        </w:rPr>
        <w:t>2018</w:t>
      </w:r>
      <w:r w:rsidRPr="00DE452A">
        <w:rPr>
          <w:rFonts w:ascii="宋体" w:eastAsia="宋体" w:hAnsi="宋体" w:hint="eastAsia"/>
          <w:sz w:val="24"/>
        </w:rPr>
        <w:t>年第</w:t>
      </w:r>
      <w:r w:rsidRPr="00DE452A">
        <w:rPr>
          <w:rFonts w:eastAsia="宋体"/>
          <w:sz w:val="24"/>
        </w:rPr>
        <w:t>66</w:t>
      </w:r>
      <w:r w:rsidRPr="00DE452A">
        <w:rPr>
          <w:rFonts w:ascii="宋体" w:eastAsia="宋体" w:hAnsi="宋体" w:hint="eastAsia"/>
          <w:sz w:val="24"/>
        </w:rPr>
        <w:t>号）第十一条</w:t>
      </w:r>
    </w:p>
    <w:p w:rsidR="00B41AC7" w:rsidRDefault="00B41AC7" w:rsidP="00FD01E3">
      <w:pPr>
        <w:pStyle w:val="4"/>
        <w:ind w:firstLine="480"/>
      </w:pPr>
      <w:r>
        <w:rPr>
          <w:rFonts w:hint="eastAsia"/>
        </w:rPr>
        <w:t>【办理材料】</w:t>
      </w:r>
    </w:p>
    <w:p w:rsidR="00B41AC7" w:rsidRPr="00DE452A" w:rsidRDefault="00B41AC7" w:rsidP="00DE452A">
      <w:pPr>
        <w:spacing w:line="360" w:lineRule="auto"/>
        <w:ind w:firstLineChars="200" w:firstLine="480"/>
        <w:rPr>
          <w:rFonts w:eastAsia="宋体"/>
          <w:bCs/>
          <w:sz w:val="24"/>
        </w:rPr>
      </w:pPr>
      <w:r w:rsidRPr="00DE452A">
        <w:rPr>
          <w:rFonts w:eastAsia="宋体"/>
          <w:bCs/>
          <w:sz w:val="24"/>
        </w:rPr>
        <w:t>1.</w:t>
      </w:r>
      <w:r w:rsidRPr="00DE452A">
        <w:rPr>
          <w:rFonts w:eastAsia="宋体" w:hint="eastAsia"/>
          <w:bCs/>
          <w:sz w:val="24"/>
        </w:rPr>
        <w:t>代理出口货物证明开具：</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9"/>
        <w:gridCol w:w="1701"/>
        <w:gridCol w:w="2835"/>
        <w:gridCol w:w="680"/>
        <w:gridCol w:w="2267"/>
      </w:tblGrid>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《代理出口货物证明申请表》及申报电子数据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代理出口协议复印件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委托方税务登记证件副本复印件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Microsoft Himalaya" w:hint="eastAsia"/>
                <w:sz w:val="24"/>
                <w:szCs w:val="24"/>
              </w:rPr>
              <w:t>委托出口国家取消出</w:t>
            </w:r>
            <w:r w:rsidRPr="00DE452A">
              <w:rPr>
                <w:rFonts w:ascii="宋体" w:eastAsia="宋体" w:hAnsi="宋体" w:cs="Microsoft Himalaya" w:hint="eastAsia"/>
                <w:sz w:val="24"/>
                <w:szCs w:val="24"/>
              </w:rPr>
              <w:lastRenderedPageBreak/>
              <w:t>口退税货物</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lastRenderedPageBreak/>
              <w:t>委托方主管税务机关签章的《委托出口货物证</w:t>
            </w:r>
            <w:r w:rsidRPr="00DE452A">
              <w:rPr>
                <w:rFonts w:ascii="宋体" w:eastAsia="宋体" w:hAnsi="宋体" w:cs="Microsoft Himalaya" w:hint="eastAsia"/>
                <w:sz w:val="24"/>
                <w:szCs w:val="24"/>
              </w:rPr>
              <w:lastRenderedPageBreak/>
              <w:t>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lastRenderedPageBreak/>
              <w:t>1</w:t>
            </w:r>
            <w:r w:rsidRPr="00DE452A">
              <w:rPr>
                <w:rFonts w:ascii="宋体" w:eastAsia="宋体" w:hAnsi="宋体" w:cs="Microsoft Himalaya"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b/>
                <w:sz w:val="24"/>
                <w:szCs w:val="24"/>
              </w:rPr>
            </w:pPr>
          </w:p>
        </w:tc>
      </w:tr>
    </w:tbl>
    <w:p w:rsidR="00B41AC7" w:rsidRPr="00DE452A" w:rsidRDefault="00B41AC7" w:rsidP="00DE452A">
      <w:pPr>
        <w:ind w:firstLineChars="200" w:firstLine="480"/>
        <w:rPr>
          <w:rFonts w:ascii="宋体" w:eastAsia="宋体"/>
          <w:kern w:val="24"/>
          <w:sz w:val="24"/>
        </w:rPr>
      </w:pPr>
      <w:r w:rsidRPr="00DE452A">
        <w:rPr>
          <w:rFonts w:eastAsia="宋体"/>
          <w:kern w:val="24"/>
          <w:sz w:val="24"/>
        </w:rPr>
        <w:lastRenderedPageBreak/>
        <w:t>2</w:t>
      </w:r>
      <w:r w:rsidRPr="00DE452A">
        <w:rPr>
          <w:rFonts w:eastAsia="宋体"/>
          <w:sz w:val="24"/>
        </w:rPr>
        <w:t>.</w:t>
      </w:r>
      <w:r w:rsidRPr="00DE452A">
        <w:rPr>
          <w:rFonts w:eastAsia="宋体" w:hint="eastAsia"/>
          <w:sz w:val="24"/>
        </w:rPr>
        <w:t>代理进口货物证明开具：</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45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《代理进口货物证明申请表》及申报电子数据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加工贸易手册复印件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代理进口协议复印件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Pr="00DE452A" w:rsidRDefault="00B41AC7" w:rsidP="00DE452A">
      <w:pPr>
        <w:ind w:firstLineChars="200" w:firstLine="480"/>
        <w:rPr>
          <w:rFonts w:eastAsia="宋体"/>
          <w:bCs/>
          <w:sz w:val="24"/>
        </w:rPr>
      </w:pPr>
      <w:r w:rsidRPr="00DE452A">
        <w:rPr>
          <w:rFonts w:eastAsia="宋体"/>
          <w:bCs/>
          <w:sz w:val="24"/>
        </w:rPr>
        <w:t>3.</w:t>
      </w:r>
      <w:r w:rsidRPr="00DE452A">
        <w:rPr>
          <w:rFonts w:eastAsia="宋体" w:hint="eastAsia"/>
          <w:bCs/>
          <w:sz w:val="24"/>
        </w:rPr>
        <w:t>委托出口货物证明开具：</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4535"/>
        <w:gridCol w:w="680"/>
        <w:gridCol w:w="2268"/>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《委托出口货物证明》及申报电子数据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委托代理出口协议复印件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Pr="00DE452A" w:rsidRDefault="00B41AC7" w:rsidP="00DE452A">
      <w:pPr>
        <w:ind w:firstLineChars="200" w:firstLine="480"/>
        <w:rPr>
          <w:rFonts w:eastAsia="宋体"/>
          <w:bCs/>
          <w:sz w:val="24"/>
        </w:rPr>
      </w:pPr>
      <w:r w:rsidRPr="00DE452A">
        <w:rPr>
          <w:rFonts w:eastAsia="宋体"/>
          <w:bCs/>
          <w:sz w:val="24"/>
        </w:rPr>
        <w:t>4.</w:t>
      </w:r>
      <w:r w:rsidRPr="00DE452A">
        <w:rPr>
          <w:rFonts w:eastAsia="宋体" w:hint="eastAsia"/>
          <w:bCs/>
          <w:sz w:val="24"/>
        </w:rPr>
        <w:t>出口货物退运已补税（未退税）证明开具：</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9"/>
        <w:gridCol w:w="1701"/>
        <w:gridCol w:w="2835"/>
        <w:gridCol w:w="680"/>
        <w:gridCol w:w="2267"/>
      </w:tblGrid>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《出口货物退运已补税（未退税）证明申请表》及申报电子数据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生产企业出口货物发生退运</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出口发票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外贸企业已申报免退税出口货物发生退运</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税收通用缴款书</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委托出口货物发生退运</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委托方主管税务机关开具的《出口货物退运已补税（未退税）证明》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Pr="00DE452A" w:rsidRDefault="00B41AC7" w:rsidP="00DE452A">
      <w:pPr>
        <w:ind w:firstLineChars="200" w:firstLine="480"/>
        <w:rPr>
          <w:rFonts w:eastAsia="宋体"/>
          <w:bCs/>
          <w:sz w:val="24"/>
        </w:rPr>
      </w:pPr>
      <w:r w:rsidRPr="00DE452A">
        <w:rPr>
          <w:rFonts w:eastAsia="宋体"/>
          <w:bCs/>
          <w:sz w:val="24"/>
        </w:rPr>
        <w:t>5.</w:t>
      </w:r>
      <w:r w:rsidRPr="00DE452A">
        <w:rPr>
          <w:rFonts w:eastAsia="宋体" w:hint="eastAsia"/>
          <w:bCs/>
          <w:sz w:val="24"/>
        </w:rPr>
        <w:t>出口货物转内销证明开具：</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1701"/>
        <w:gridCol w:w="2835"/>
        <w:gridCol w:w="680"/>
        <w:gridCol w:w="2268"/>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lastRenderedPageBreak/>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《出口货物转内销证明申报表》及申报电子数据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内销货物发票（记账联）</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外贸企业出口货物转内销时提供</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计提销项税的记账凭证复印件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外贸企业出口视同内销征税的货物时提供</w:t>
            </w:r>
          </w:p>
        </w:tc>
      </w:tr>
      <w:tr w:rsidR="00B41AC7" w:rsidRPr="00DE452A">
        <w:trPr>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cs="Microsoft Himalaya" w:hint="eastAsia"/>
                <w:sz w:val="24"/>
                <w:szCs w:val="24"/>
              </w:rPr>
              <w:t>国内采购货物出口转内销</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增值税专用发票（抵扣联）</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b/>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进口货物出口转内销</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海关进口增值税专用缴款书</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出口货物发生退运并转内销</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cs="Microsoft Himalaya" w:hint="eastAsia"/>
                <w:sz w:val="24"/>
                <w:szCs w:val="24"/>
              </w:rPr>
              <w:t>《出口货物退运已补税（未退税）证明》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r w:rsidRPr="00DE452A">
              <w:rPr>
                <w:rFonts w:ascii="宋体" w:eastAsia="宋体" w:hAnsi="宋体"/>
                <w:sz w:val="24"/>
                <w:szCs w:val="24"/>
              </w:rPr>
              <w:t>1</w:t>
            </w:r>
            <w:r w:rsidRPr="00DE452A">
              <w:rPr>
                <w:rFonts w:ascii="宋体" w:eastAsia="宋体" w:hAnsi="宋体" w:cs="Microsoft Himalaya"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cs="Microsoft Himalaya"/>
                <w:sz w:val="24"/>
                <w:szCs w:val="24"/>
              </w:rPr>
            </w:pPr>
          </w:p>
        </w:tc>
      </w:tr>
    </w:tbl>
    <w:p w:rsidR="00B41AC7" w:rsidRPr="00DE452A" w:rsidRDefault="00B41AC7" w:rsidP="00DE452A">
      <w:pPr>
        <w:ind w:firstLineChars="200" w:firstLine="480"/>
        <w:rPr>
          <w:rFonts w:eastAsia="宋体"/>
          <w:bCs/>
          <w:sz w:val="24"/>
        </w:rPr>
      </w:pPr>
      <w:r w:rsidRPr="00DE452A">
        <w:rPr>
          <w:rFonts w:eastAsia="宋体"/>
          <w:bCs/>
          <w:sz w:val="24"/>
        </w:rPr>
        <w:t>6.</w:t>
      </w:r>
      <w:r w:rsidRPr="00DE452A">
        <w:rPr>
          <w:rFonts w:eastAsia="宋体" w:hint="eastAsia"/>
          <w:bCs/>
          <w:sz w:val="24"/>
        </w:rPr>
        <w:t>中标证明通知书开具：</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1701"/>
        <w:gridCol w:w="28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《中标证明通知书》及中标设备清单表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4</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财政部门《关于外国政府贷款备选项目的通知》或财政部门与项目的主管部门或政府签订的《关于</w:t>
            </w:r>
            <w:r w:rsidRPr="00DE452A">
              <w:rPr>
                <w:rFonts w:ascii="宋体" w:eastAsia="宋体" w:hint="eastAsia"/>
                <w:sz w:val="24"/>
                <w:szCs w:val="24"/>
              </w:rPr>
              <w:t>××</w:t>
            </w:r>
            <w:r w:rsidRPr="00DE452A">
              <w:rPr>
                <w:rFonts w:ascii="宋体" w:eastAsia="宋体" w:hAnsi="宋体" w:hint="eastAsia"/>
                <w:sz w:val="24"/>
                <w:szCs w:val="24"/>
              </w:rPr>
              <w:t>行（国际金融组织）贷款</w:t>
            </w:r>
            <w:r w:rsidRPr="00DE452A">
              <w:rPr>
                <w:rFonts w:ascii="宋体" w:eastAsia="宋体" w:hint="eastAsia"/>
                <w:sz w:val="24"/>
                <w:szCs w:val="24"/>
              </w:rPr>
              <w:t>“××</w:t>
            </w:r>
            <w:r w:rsidRPr="00DE452A">
              <w:rPr>
                <w:rFonts w:ascii="宋体" w:eastAsia="宋体" w:hAnsi="宋体" w:hint="eastAsia"/>
                <w:sz w:val="24"/>
                <w:szCs w:val="24"/>
              </w:rPr>
              <w:t>项目</w:t>
            </w:r>
            <w:r w:rsidRPr="00DE452A">
              <w:rPr>
                <w:rFonts w:ascii="宋体" w:eastAsia="宋体" w:hint="eastAsia"/>
                <w:sz w:val="24"/>
                <w:szCs w:val="24"/>
              </w:rPr>
              <w:t>”</w:t>
            </w:r>
            <w:r w:rsidRPr="00DE452A">
              <w:rPr>
                <w:rFonts w:ascii="宋体" w:eastAsia="宋体" w:hAnsi="宋体" w:hint="eastAsia"/>
                <w:sz w:val="24"/>
                <w:szCs w:val="24"/>
              </w:rPr>
              <w:t>转贷协议（或分贷协议、执行协议）》的复印件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中标项目不退税货物清单</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4</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中标企业所在地主管税务机关的名称、地址、邮政编码</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8165"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贷款项目中属于外国企业中标再分包给国</w:t>
            </w:r>
            <w:r w:rsidRPr="00DE452A">
              <w:rPr>
                <w:rFonts w:ascii="宋体" w:eastAsia="宋体" w:hAnsi="宋体" w:hint="eastAsia"/>
                <w:sz w:val="24"/>
                <w:szCs w:val="24"/>
              </w:rPr>
              <w:lastRenderedPageBreak/>
              <w:t>内企业供应的机电产品</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lastRenderedPageBreak/>
              <w:t>招标机构对分包合同出具的验证证明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lastRenderedPageBreak/>
              <w:t>贷款项目中属于联合体中标</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招标机构对联合体协议出具的验证证明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bCs/>
          <w:sz w:val="24"/>
        </w:rPr>
        <w:t>1.</w:t>
      </w:r>
      <w:r w:rsidRPr="00DE452A">
        <w:rPr>
          <w:rFonts w:ascii="宋体" w:eastAsia="宋体" w:hint="eastAsia"/>
          <w:bCs/>
          <w:sz w:val="24"/>
        </w:rPr>
        <w:t>福建省电子税务局（</w:t>
      </w:r>
      <w:r w:rsidRPr="00DE452A">
        <w:rPr>
          <w:rFonts w:ascii="宋体" w:eastAsia="宋体"/>
          <w:bCs/>
          <w:sz w:val="24"/>
        </w:rPr>
        <w:t>https://etax.fjtax.gov.cn</w:t>
      </w:r>
      <w:r w:rsidRPr="00DE452A">
        <w:rPr>
          <w:rFonts w:ascii="宋体" w:eastAsia="宋体" w:hint="eastAsia"/>
          <w:bCs/>
          <w:sz w:val="24"/>
        </w:rPr>
        <w:t>）办理。</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bCs/>
          <w:sz w:val="24"/>
        </w:rPr>
        <w:t>2.</w:t>
      </w:r>
      <w:r w:rsidRPr="00DE452A">
        <w:rPr>
          <w:rFonts w:ascii="宋体" w:eastAsia="宋体" w:hint="eastAsia"/>
          <w:bCs/>
          <w:sz w:val="24"/>
        </w:rPr>
        <w:t>办税服务厅办理。办税服务厅的具体地点可从国家税务总局福建省税务局网站</w:t>
      </w:r>
      <w:r w:rsidRPr="00DE452A">
        <w:rPr>
          <w:rFonts w:ascii="宋体" w:eastAsia="宋体"/>
          <w:bCs/>
          <w:sz w:val="24"/>
        </w:rPr>
        <w:t>“</w:t>
      </w:r>
      <w:r w:rsidRPr="00DE452A">
        <w:rPr>
          <w:rFonts w:ascii="宋体" w:eastAsia="宋体" w:hint="eastAsia"/>
          <w:bCs/>
          <w:sz w:val="24"/>
        </w:rPr>
        <w:t>纳税服务</w:t>
      </w:r>
      <w:r w:rsidRPr="00DE452A">
        <w:rPr>
          <w:rFonts w:ascii="宋体" w:eastAsia="宋体"/>
          <w:bCs/>
          <w:sz w:val="24"/>
        </w:rPr>
        <w:t>-</w:t>
      </w:r>
      <w:r w:rsidRPr="00DE452A">
        <w:rPr>
          <w:rFonts w:ascii="宋体" w:eastAsia="宋体" w:hint="eastAsia"/>
          <w:bCs/>
          <w:sz w:val="24"/>
        </w:rPr>
        <w:t>办税地图</w:t>
      </w:r>
      <w:r w:rsidRPr="00DE452A">
        <w:rPr>
          <w:rFonts w:ascii="宋体" w:eastAsia="宋体"/>
          <w:bCs/>
          <w:sz w:val="24"/>
        </w:rPr>
        <w:t>”</w:t>
      </w:r>
      <w:r w:rsidRPr="00DE452A">
        <w:rPr>
          <w:rFonts w:ascii="宋体" w:eastAsia="宋体" w:hint="eastAsia"/>
          <w:bCs/>
          <w:sz w:val="24"/>
        </w:rPr>
        <w:t>栏目查询。</w:t>
      </w:r>
    </w:p>
    <w:p w:rsidR="00B41AC7" w:rsidRDefault="00B41AC7" w:rsidP="00FD01E3">
      <w:pPr>
        <w:pStyle w:val="4"/>
        <w:ind w:firstLine="480"/>
      </w:pPr>
      <w:r>
        <w:rPr>
          <w:rFonts w:hint="eastAsia"/>
        </w:rPr>
        <w:t>【通办范围】</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int="eastAsia"/>
          <w:bCs/>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highlight w:val="yellow"/>
        </w:rPr>
      </w:pPr>
      <w:r w:rsidRPr="00DE452A">
        <w:rPr>
          <w:rFonts w:ascii="宋体" w:eastAsia="宋体" w:hAnsi="宋体" w:hint="eastAsia"/>
          <w:sz w:val="24"/>
        </w:rPr>
        <w:t>除《委托出口货物证明》开具即时办结外，其余事项税务机关应自受理之日起</w:t>
      </w:r>
      <w:r w:rsidRPr="00DE452A">
        <w:rPr>
          <w:rFonts w:eastAsia="宋体"/>
          <w:sz w:val="24"/>
        </w:rPr>
        <w:t>5</w:t>
      </w:r>
      <w:r w:rsidRPr="00DE452A">
        <w:rPr>
          <w:rFonts w:ascii="宋体" w:eastAsia="宋体" w:hAnsi="宋体" w:hint="eastAsia"/>
          <w:sz w:val="24"/>
        </w:rPr>
        <w:t>个工作日内办结（相关资料信息等需进一步核实真实性的除外）。</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lastRenderedPageBreak/>
        <w:t>【办理流程】</w:t>
      </w:r>
    </w:p>
    <w:p w:rsidR="00B41AC7" w:rsidRPr="00DE452A" w:rsidRDefault="00FD01E3" w:rsidP="00DE452A">
      <w:pPr>
        <w:spacing w:line="360" w:lineRule="auto"/>
        <w:ind w:firstLineChars="200" w:firstLine="480"/>
        <w:jc w:val="center"/>
        <w:rPr>
          <w:rFonts w:ascii="宋体" w:eastAsia="宋体"/>
          <w:sz w:val="24"/>
        </w:rPr>
      </w:pPr>
      <w:r w:rsidRPr="00E1165A">
        <w:rPr>
          <w:rFonts w:eastAsia="宋体"/>
          <w:sz w:val="24"/>
        </w:rPr>
        <w:pict>
          <v:shape id="_x0000_i1183" type="#_x0000_t75" alt="出口退免税流程图(已使用过、进料加工、证明、卷烟）" style="width:407.25pt;height:112.5pt;mso-position-horizontal-relative:page;mso-position-vertical-relative:page">
            <v:imagedata r:id="rId56"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cs="黑体"/>
          <w:sz w:val="24"/>
        </w:rPr>
      </w:pPr>
      <w:r w:rsidRPr="00DE452A">
        <w:rPr>
          <w:rFonts w:eastAsia="宋体"/>
          <w:sz w:val="24"/>
        </w:rPr>
        <w:t>3.</w:t>
      </w:r>
      <w:r w:rsidRPr="00DE452A">
        <w:rPr>
          <w:rFonts w:eastAsia="宋体" w:hint="eastAsia"/>
          <w:sz w:val="24"/>
        </w:rPr>
        <w:t>针对</w:t>
      </w:r>
      <w:r w:rsidRPr="00DE452A">
        <w:rPr>
          <w:rFonts w:ascii="宋体" w:eastAsia="宋体" w:hAnsi="宋体" w:hint="eastAsia"/>
          <w:sz w:val="24"/>
        </w:rPr>
        <w:t>开具《委托出口货物证明》事项，</w:t>
      </w:r>
      <w:r w:rsidRPr="00DE452A">
        <w:rPr>
          <w:rFonts w:ascii="宋体" w:eastAsia="宋体" w:hAnsi="宋体" w:cs="黑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未实行出口退（免）税无纸化申报的纳税人，本事项需到办税服务厅办理。</w:t>
      </w:r>
    </w:p>
    <w:p w:rsidR="00B41AC7" w:rsidRPr="00DE452A" w:rsidRDefault="00B41AC7" w:rsidP="00DE452A">
      <w:pPr>
        <w:spacing w:line="360" w:lineRule="auto"/>
        <w:ind w:firstLineChars="200" w:firstLine="480"/>
        <w:rPr>
          <w:rFonts w:ascii="宋体" w:eastAsia="宋体" w:cs="宋体"/>
          <w:sz w:val="24"/>
        </w:rPr>
      </w:pPr>
      <w:r w:rsidRPr="00DE452A">
        <w:rPr>
          <w:rFonts w:eastAsia="宋体"/>
          <w:sz w:val="24"/>
        </w:rPr>
        <w:t>7.</w:t>
      </w:r>
      <w:r w:rsidRPr="00DE452A">
        <w:rPr>
          <w:rFonts w:ascii="宋体" w:eastAsia="宋体" w:hAnsi="宋体" w:hint="eastAsia"/>
          <w:sz w:val="24"/>
        </w:rPr>
        <w:t>在税务机关停止为其办理出口退税期间，出口企业代理其他单位出口的货物，不得向税务机关申请开具《代理出口</w:t>
      </w:r>
      <w:r w:rsidRPr="00DE452A">
        <w:rPr>
          <w:rFonts w:ascii="宋体" w:eastAsia="宋体" w:hAnsi="宋体" w:cs="宋体" w:hint="eastAsia"/>
          <w:sz w:val="24"/>
        </w:rPr>
        <w:t>货物证明》。</w:t>
      </w:r>
    </w:p>
    <w:p w:rsidR="00B41AC7" w:rsidRPr="00DE452A" w:rsidRDefault="00B41AC7" w:rsidP="00DE452A">
      <w:pPr>
        <w:spacing w:line="360" w:lineRule="auto"/>
        <w:ind w:firstLineChars="200" w:firstLine="480"/>
        <w:rPr>
          <w:rFonts w:ascii="宋体" w:eastAsia="宋体" w:cs="宋体"/>
          <w:sz w:val="24"/>
        </w:rPr>
      </w:pPr>
      <w:r w:rsidRPr="00DE452A">
        <w:rPr>
          <w:rFonts w:eastAsia="宋体"/>
          <w:sz w:val="24"/>
        </w:rPr>
        <w:t>8.</w:t>
      </w:r>
      <w:r w:rsidRPr="00DE452A">
        <w:rPr>
          <w:rFonts w:ascii="宋体" w:eastAsia="宋体" w:hAnsi="宋体" w:cs="宋体" w:hint="eastAsia"/>
          <w:sz w:val="24"/>
        </w:rPr>
        <w:t>综服企业受中小企业委托代理出口的货物，由综服企业申请开具《代理出口货物证明》的</w:t>
      </w:r>
      <w:r w:rsidRPr="00DE452A">
        <w:rPr>
          <w:rFonts w:ascii="宋体" w:eastAsia="宋体" w:cs="宋体"/>
          <w:sz w:val="24"/>
        </w:rPr>
        <w:t>,</w:t>
      </w:r>
      <w:r w:rsidRPr="00DE452A">
        <w:rPr>
          <w:rFonts w:ascii="宋体" w:eastAsia="宋体" w:hAnsi="宋体" w:cs="宋体" w:hint="eastAsia"/>
          <w:sz w:val="24"/>
        </w:rPr>
        <w:t>综服企业应在《代理出口货物证明申请表》</w:t>
      </w:r>
      <w:r w:rsidRPr="00DE452A">
        <w:rPr>
          <w:rFonts w:ascii="宋体" w:eastAsia="宋体" w:cs="宋体" w:hint="eastAsia"/>
          <w:sz w:val="24"/>
        </w:rPr>
        <w:t>“</w:t>
      </w:r>
      <w:r w:rsidRPr="00DE452A">
        <w:rPr>
          <w:rFonts w:ascii="宋体" w:eastAsia="宋体" w:hAnsi="宋体" w:cs="宋体" w:hint="eastAsia"/>
          <w:sz w:val="24"/>
        </w:rPr>
        <w:t>备注</w:t>
      </w:r>
      <w:r w:rsidRPr="00DE452A">
        <w:rPr>
          <w:rFonts w:ascii="宋体" w:eastAsia="宋体" w:cs="宋体" w:hint="eastAsia"/>
          <w:sz w:val="24"/>
        </w:rPr>
        <w:t>”</w:t>
      </w:r>
      <w:r w:rsidRPr="00DE452A">
        <w:rPr>
          <w:rFonts w:ascii="宋体" w:eastAsia="宋体" w:hAnsi="宋体" w:cs="宋体" w:hint="eastAsia"/>
          <w:sz w:val="24"/>
        </w:rPr>
        <w:t>栏内注明</w:t>
      </w:r>
      <w:r w:rsidRPr="00DE452A">
        <w:rPr>
          <w:rFonts w:ascii="宋体" w:eastAsia="宋体" w:cs="宋体" w:hint="eastAsia"/>
          <w:sz w:val="24"/>
        </w:rPr>
        <w:t>“</w:t>
      </w:r>
      <w:r w:rsidRPr="00DE452A">
        <w:rPr>
          <w:rFonts w:ascii="宋体" w:eastAsia="宋体" w:hAnsi="宋体" w:cs="宋体"/>
          <w:sz w:val="24"/>
        </w:rPr>
        <w:t>WMZHFW</w:t>
      </w:r>
      <w:r w:rsidRPr="00DE452A">
        <w:rPr>
          <w:rFonts w:ascii="宋体" w:eastAsia="宋体" w:hAnsi="宋体" w:cs="宋体" w:hint="eastAsia"/>
          <w:sz w:val="24"/>
        </w:rPr>
        <w:t>”标识，委托企业申报退（免）税时不再提供纸质《代理出口货物证明》。</w:t>
      </w:r>
    </w:p>
    <w:p w:rsidR="00B41AC7" w:rsidRPr="00DE452A" w:rsidRDefault="00B41AC7" w:rsidP="00DE452A">
      <w:pPr>
        <w:spacing w:line="360" w:lineRule="auto"/>
        <w:ind w:firstLineChars="200" w:firstLine="480"/>
        <w:rPr>
          <w:rFonts w:ascii="宋体" w:eastAsia="宋体" w:cs="宋体"/>
          <w:sz w:val="24"/>
        </w:rPr>
      </w:pPr>
      <w:r w:rsidRPr="00DE452A">
        <w:rPr>
          <w:rFonts w:eastAsia="宋体"/>
          <w:sz w:val="24"/>
        </w:rPr>
        <w:lastRenderedPageBreak/>
        <w:t>9.</w:t>
      </w:r>
      <w:r w:rsidRPr="00DE452A">
        <w:rPr>
          <w:rFonts w:ascii="宋体" w:eastAsia="宋体" w:hAnsi="宋体" w:cs="宋体" w:hint="eastAsia"/>
          <w:sz w:val="24"/>
        </w:rPr>
        <w:t>出口企业或其他单位认为出口退税有关证明出具有误需要作废的，应向原出具证明的税务机关提申请作废已出具证明，并提供已出具的纸质证明全部联次。</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《代理出口货物证明申请表》</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《代理进口货物证明申请表》</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《出口货物退运已补税（未退税）证明申请表》</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hint="eastAsia"/>
          <w:sz w:val="24"/>
        </w:rPr>
        <w:t>《出口货物转内销证明申报表》</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hint="eastAsia"/>
          <w:sz w:val="24"/>
        </w:rPr>
        <w:t>《委托出口货物证明》</w:t>
      </w:r>
    </w:p>
    <w:p w:rsidR="00B41AC7" w:rsidRPr="00DE452A" w:rsidRDefault="00B41AC7" w:rsidP="00DE452A">
      <w:pPr>
        <w:ind w:firstLineChars="200" w:firstLine="480"/>
        <w:rPr>
          <w:rFonts w:eastAsia="宋体"/>
          <w:sz w:val="24"/>
        </w:rPr>
      </w:pPr>
      <w:r w:rsidRPr="00DE452A">
        <w:rPr>
          <w:rFonts w:eastAsia="宋体"/>
          <w:sz w:val="24"/>
        </w:rPr>
        <w:t>6.</w:t>
      </w:r>
      <w:r w:rsidRPr="00DE452A">
        <w:rPr>
          <w:rFonts w:eastAsia="宋体" w:hint="eastAsia"/>
          <w:sz w:val="24"/>
        </w:rPr>
        <w:t>《中标证明通知书》及中标设备清单表</w:t>
      </w:r>
    </w:p>
    <w:p w:rsidR="00B41AC7" w:rsidRPr="00DE452A" w:rsidRDefault="00B41AC7" w:rsidP="00DE452A">
      <w:pPr>
        <w:ind w:firstLineChars="200" w:firstLine="480"/>
        <w:rPr>
          <w:rFonts w:eastAsia="宋体"/>
          <w:sz w:val="24"/>
        </w:rPr>
      </w:pPr>
      <w:r w:rsidRPr="00DE452A">
        <w:rPr>
          <w:rFonts w:eastAsia="宋体"/>
          <w:sz w:val="24"/>
        </w:rPr>
        <w:t>7.</w:t>
      </w:r>
      <w:r w:rsidRPr="00DE452A">
        <w:rPr>
          <w:rFonts w:eastAsia="宋体" w:hint="eastAsia"/>
          <w:sz w:val="24"/>
        </w:rPr>
        <w:t>《中标项目不退税货物清单》</w:t>
      </w:r>
    </w:p>
    <w:p w:rsidR="00B41AC7" w:rsidRDefault="00B41AC7" w:rsidP="00FD01E3">
      <w:pPr>
        <w:pStyle w:val="4"/>
        <w:ind w:firstLine="480"/>
      </w:pPr>
      <w:bookmarkStart w:id="1223" w:name="_Toc13078435"/>
      <w:bookmarkStart w:id="1224" w:name="_Toc866029111_WPSOffice_Level3"/>
      <w:bookmarkStart w:id="1225" w:name="_Toc1596134688_WPSOffice_Level3"/>
      <w:r>
        <w:rPr>
          <w:rFonts w:hint="eastAsia"/>
        </w:rPr>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：实名登录电子税务局，按照【我要办税】-【出口退税管理】-【文书开具】-【证明文书】的路径进入功能模块。</w:t>
      </w:r>
    </w:p>
    <w:p w:rsidR="00B41AC7" w:rsidRDefault="00B41AC7" w:rsidP="00B41AC7">
      <w:pPr>
        <w:pStyle w:val="3"/>
        <w:spacing w:before="300" w:after="300"/>
        <w:ind w:firstLine="562"/>
        <w:rPr>
          <w:kern w:val="0"/>
        </w:rPr>
      </w:pPr>
      <w:bookmarkStart w:id="1226" w:name="_Toc25025"/>
      <w:bookmarkStart w:id="1227" w:name="_Toc20501814"/>
      <w:bookmarkStart w:id="1228" w:name="_Toc23155994"/>
      <w:bookmarkStart w:id="1229" w:name="_Toc23500743"/>
      <w:smartTag w:uri="urn:schemas-microsoft-com:office:smarttags" w:element="chsdate">
        <w:smartTagPr>
          <w:attr w:name="Year" w:val="1899"/>
          <w:attr w:name="Month" w:val="12"/>
          <w:attr w:name="Day" w:val="30"/>
          <w:attr w:name="IsLunarDate" w:val="False"/>
          <w:attr w:name="IsROCDate" w:val="False"/>
        </w:smartTagPr>
        <w:r>
          <w:rPr>
            <w:kern w:val="0"/>
          </w:rPr>
          <w:t>7.3.2</w:t>
        </w:r>
      </w:smartTag>
      <w:r>
        <w:rPr>
          <w:kern w:val="0"/>
        </w:rPr>
        <w:t>—</w:t>
      </w:r>
      <w:bookmarkEnd w:id="1223"/>
      <w:bookmarkEnd w:id="1224"/>
      <w:r>
        <w:rPr>
          <w:kern w:val="0"/>
        </w:rPr>
        <w:t>157</w:t>
      </w:r>
      <w:r>
        <w:rPr>
          <w:rFonts w:hint="eastAsia"/>
          <w:kern w:val="0"/>
        </w:rPr>
        <w:t xml:space="preserve">　　来料加工免税证明及核销办理</w:t>
      </w:r>
      <w:bookmarkEnd w:id="1225"/>
      <w:bookmarkEnd w:id="1226"/>
      <w:bookmarkEnd w:id="1227"/>
      <w:bookmarkEnd w:id="1228"/>
      <w:bookmarkEnd w:id="1229"/>
    </w:p>
    <w:p w:rsidR="00B41AC7" w:rsidRDefault="00B41AC7" w:rsidP="00FD01E3">
      <w:pPr>
        <w:pStyle w:val="4"/>
        <w:ind w:firstLine="480"/>
        <w:rPr>
          <w:b/>
        </w:rPr>
      </w:pPr>
      <w:r>
        <w:rPr>
          <w:rFonts w:hint="eastAsia"/>
        </w:rPr>
        <w:t>【事项名称】</w:t>
      </w:r>
    </w:p>
    <w:p w:rsidR="00B41AC7" w:rsidRPr="00DE452A" w:rsidRDefault="00B41AC7" w:rsidP="00DE452A">
      <w:pPr>
        <w:spacing w:line="360" w:lineRule="auto"/>
        <w:ind w:firstLineChars="200" w:firstLine="480"/>
        <w:rPr>
          <w:rFonts w:eastAsia="宋体"/>
          <w:bCs/>
          <w:sz w:val="24"/>
        </w:rPr>
      </w:pPr>
      <w:r w:rsidRPr="00DE452A">
        <w:rPr>
          <w:rFonts w:eastAsia="宋体" w:hint="eastAsia"/>
          <w:bCs/>
          <w:sz w:val="24"/>
        </w:rPr>
        <w:t>来料加工免税证明及核销办理</w:t>
      </w:r>
    </w:p>
    <w:p w:rsidR="00B41AC7" w:rsidRPr="00751588" w:rsidRDefault="00B41AC7" w:rsidP="00FD01E3">
      <w:pPr>
        <w:pStyle w:val="4"/>
        <w:ind w:firstLine="480"/>
        <w:rPr>
          <w:b/>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eastAsia="宋体"/>
          <w:bCs/>
          <w:sz w:val="24"/>
        </w:rPr>
      </w:pPr>
      <w:r w:rsidRPr="00DE452A">
        <w:rPr>
          <w:rFonts w:eastAsia="宋体" w:hint="eastAsia"/>
          <w:bCs/>
          <w:sz w:val="24"/>
        </w:rPr>
        <w:t>来料加工免税证明及核销办理事项是指从事来料加工业务的出口企业针对其来料加工出口货物，向主管税务机关申请办理来料加工免税证明及核销业务。</w:t>
      </w:r>
    </w:p>
    <w:p w:rsidR="00B41AC7" w:rsidRPr="00DE452A" w:rsidRDefault="00B41AC7" w:rsidP="00DE452A">
      <w:pPr>
        <w:spacing w:line="360" w:lineRule="auto"/>
        <w:ind w:firstLineChars="200" w:firstLine="480"/>
        <w:rPr>
          <w:rFonts w:eastAsia="宋体"/>
          <w:bCs/>
          <w:sz w:val="24"/>
        </w:rPr>
      </w:pPr>
      <w:r w:rsidRPr="00DE452A">
        <w:rPr>
          <w:rFonts w:eastAsia="宋体"/>
          <w:bCs/>
          <w:sz w:val="24"/>
        </w:rPr>
        <w:lastRenderedPageBreak/>
        <w:t>1.</w:t>
      </w:r>
      <w:r w:rsidRPr="00DE452A">
        <w:rPr>
          <w:rFonts w:eastAsia="宋体" w:hint="eastAsia"/>
          <w:bCs/>
          <w:sz w:val="24"/>
        </w:rPr>
        <w:t>出口企业应在加工费的普通发票开具之日起至次月的增值税纳税申报期内，向主管税务机关退税部门申请出具《来料加工免税证明》，并将其转交给加工企业，加工企业持此证明向主管税务机关申报办理加工费的增值税、消费税免税手续。</w:t>
      </w:r>
    </w:p>
    <w:p w:rsidR="00B41AC7" w:rsidRPr="00DE452A" w:rsidRDefault="00B41AC7" w:rsidP="00DE452A">
      <w:pPr>
        <w:spacing w:line="360" w:lineRule="auto"/>
        <w:ind w:firstLineChars="200" w:firstLine="480"/>
        <w:rPr>
          <w:rFonts w:eastAsia="宋体"/>
          <w:bCs/>
          <w:sz w:val="24"/>
        </w:rPr>
      </w:pPr>
      <w:r w:rsidRPr="00DE452A">
        <w:rPr>
          <w:rFonts w:eastAsia="宋体" w:hint="eastAsia"/>
          <w:bCs/>
          <w:sz w:val="24"/>
        </w:rPr>
        <w:t>出口企业在申请开具《来料加工免税证明》时，如提供的加工费增值税普通发票不是由加工贸易手（账）册上注明的加工单位开具的，主管税务机关应要求出口企业提供书面说明理由及主管海关出具的书面证明，否则不得申请开具《来料加工免税证明》，相应的加工费不得申报免税。</w:t>
      </w:r>
    </w:p>
    <w:p w:rsidR="00B41AC7" w:rsidRPr="00DE452A" w:rsidRDefault="00B41AC7" w:rsidP="00DE452A">
      <w:pPr>
        <w:spacing w:line="360" w:lineRule="auto"/>
        <w:ind w:firstLineChars="200" w:firstLine="480"/>
        <w:rPr>
          <w:rFonts w:eastAsia="宋体"/>
          <w:bCs/>
          <w:sz w:val="24"/>
        </w:rPr>
      </w:pPr>
      <w:r w:rsidRPr="00DE452A">
        <w:rPr>
          <w:rFonts w:eastAsia="宋体"/>
          <w:bCs/>
          <w:sz w:val="24"/>
        </w:rPr>
        <w:t>2.</w:t>
      </w:r>
      <w:r w:rsidRPr="00DE452A">
        <w:rPr>
          <w:rFonts w:eastAsia="宋体" w:hint="eastAsia"/>
          <w:bCs/>
          <w:sz w:val="24"/>
        </w:rPr>
        <w:t>出口企业应当在海关办结核销手续的次年</w:t>
      </w:r>
      <w:r w:rsidRPr="00DE452A">
        <w:rPr>
          <w:rFonts w:eastAsia="宋体"/>
          <w:bCs/>
          <w:sz w:val="24"/>
        </w:rPr>
        <w:t>5</w:t>
      </w:r>
      <w:r w:rsidRPr="00DE452A">
        <w:rPr>
          <w:rFonts w:eastAsia="宋体" w:hint="eastAsia"/>
          <w:bCs/>
          <w:sz w:val="24"/>
        </w:rPr>
        <w:t>月</w:t>
      </w:r>
      <w:r w:rsidRPr="00DE452A">
        <w:rPr>
          <w:rFonts w:eastAsia="宋体"/>
          <w:bCs/>
          <w:sz w:val="24"/>
        </w:rPr>
        <w:t>15</w:t>
      </w:r>
      <w:r w:rsidRPr="00DE452A">
        <w:rPr>
          <w:rFonts w:eastAsia="宋体" w:hint="eastAsia"/>
          <w:bCs/>
          <w:sz w:val="24"/>
        </w:rPr>
        <w:t>日前，向主管税务机关办理来料加工出口货物免税核销手续。未按规定办理来料加工出口货物免税核销手续或者不符合办理免税核销规定的，委托方应按规定补缴增值税、消费税。</w:t>
      </w:r>
    </w:p>
    <w:p w:rsidR="00B41AC7" w:rsidRDefault="00B41AC7" w:rsidP="00FD01E3">
      <w:pPr>
        <w:pStyle w:val="4"/>
        <w:ind w:firstLine="480"/>
        <w:rPr>
          <w:b/>
        </w:rPr>
      </w:pPr>
      <w:r>
        <w:rPr>
          <w:rFonts w:hint="eastAsia"/>
        </w:rPr>
        <w:t>【设定依据】</w:t>
      </w:r>
    </w:p>
    <w:p w:rsidR="00B41AC7" w:rsidRPr="00DE452A" w:rsidRDefault="00B41AC7" w:rsidP="00DE452A">
      <w:pPr>
        <w:spacing w:line="360" w:lineRule="auto"/>
        <w:ind w:firstLineChars="200" w:firstLine="480"/>
        <w:rPr>
          <w:rFonts w:eastAsia="宋体"/>
          <w:bCs/>
          <w:sz w:val="24"/>
        </w:rPr>
      </w:pPr>
      <w:r w:rsidRPr="00DE452A">
        <w:rPr>
          <w:rFonts w:eastAsia="宋体" w:hint="eastAsia"/>
          <w:bCs/>
          <w:sz w:val="24"/>
        </w:rPr>
        <w:t>《国家税务总局关于发布</w:t>
      </w:r>
      <w:r w:rsidRPr="00DE452A">
        <w:rPr>
          <w:rFonts w:eastAsia="宋体"/>
          <w:bCs/>
          <w:sz w:val="24"/>
        </w:rPr>
        <w:t>&lt;</w:t>
      </w:r>
      <w:r w:rsidRPr="00DE452A">
        <w:rPr>
          <w:rFonts w:eastAsia="宋体" w:hint="eastAsia"/>
          <w:bCs/>
          <w:sz w:val="24"/>
        </w:rPr>
        <w:t>出口货物劳务增值税和消费税管理办法</w:t>
      </w:r>
      <w:r w:rsidRPr="00DE452A">
        <w:rPr>
          <w:rFonts w:eastAsia="宋体"/>
          <w:bCs/>
          <w:sz w:val="24"/>
        </w:rPr>
        <w:t>&gt;</w:t>
      </w:r>
      <w:r w:rsidRPr="00DE452A">
        <w:rPr>
          <w:rFonts w:eastAsia="宋体" w:hint="eastAsia"/>
          <w:bCs/>
          <w:sz w:val="24"/>
        </w:rPr>
        <w:t>的公告》（国家税务总局公告</w:t>
      </w:r>
      <w:r w:rsidRPr="00DE452A">
        <w:rPr>
          <w:rFonts w:eastAsia="宋体"/>
          <w:bCs/>
          <w:sz w:val="24"/>
        </w:rPr>
        <w:t>2012</w:t>
      </w:r>
      <w:r w:rsidRPr="00DE452A">
        <w:rPr>
          <w:rFonts w:eastAsia="宋体" w:hint="eastAsia"/>
          <w:bCs/>
          <w:sz w:val="24"/>
        </w:rPr>
        <w:t>年第</w:t>
      </w:r>
      <w:r w:rsidRPr="00DE452A">
        <w:rPr>
          <w:rFonts w:eastAsia="宋体"/>
          <w:bCs/>
          <w:sz w:val="24"/>
        </w:rPr>
        <w:t>24</w:t>
      </w:r>
      <w:r w:rsidRPr="00DE452A">
        <w:rPr>
          <w:rFonts w:eastAsia="宋体" w:hint="eastAsia"/>
          <w:bCs/>
          <w:sz w:val="24"/>
        </w:rPr>
        <w:t>号）第九条第（四）项第</w:t>
      </w:r>
      <w:r w:rsidRPr="00DE452A">
        <w:rPr>
          <w:rFonts w:eastAsia="宋体"/>
          <w:bCs/>
          <w:sz w:val="24"/>
        </w:rPr>
        <w:t>2</w:t>
      </w:r>
      <w:r w:rsidRPr="00DE452A">
        <w:rPr>
          <w:rFonts w:eastAsia="宋体" w:hint="eastAsia"/>
          <w:bCs/>
          <w:sz w:val="24"/>
        </w:rPr>
        <w:t>目</w:t>
      </w:r>
    </w:p>
    <w:p w:rsidR="00B41AC7" w:rsidRDefault="00B41AC7" w:rsidP="00FD01E3">
      <w:pPr>
        <w:pStyle w:val="4"/>
        <w:ind w:firstLine="480"/>
      </w:pPr>
      <w:r>
        <w:rPr>
          <w:rFonts w:hint="eastAsia"/>
        </w:rPr>
        <w:t>【办理材料】</w:t>
      </w:r>
    </w:p>
    <w:p w:rsidR="00B41AC7" w:rsidRPr="00DE452A" w:rsidRDefault="00B41AC7" w:rsidP="00DE452A">
      <w:pPr>
        <w:spacing w:line="360" w:lineRule="auto"/>
        <w:ind w:firstLineChars="200" w:firstLine="480"/>
        <w:rPr>
          <w:rFonts w:eastAsia="宋体"/>
          <w:bCs/>
          <w:sz w:val="24"/>
        </w:rPr>
      </w:pPr>
      <w:r w:rsidRPr="00DE452A">
        <w:rPr>
          <w:rFonts w:eastAsia="宋体"/>
          <w:bCs/>
          <w:sz w:val="24"/>
        </w:rPr>
        <w:t>1.</w:t>
      </w:r>
      <w:r w:rsidRPr="00DE452A">
        <w:rPr>
          <w:rFonts w:eastAsia="宋体" w:hint="eastAsia"/>
          <w:bCs/>
          <w:sz w:val="24"/>
        </w:rPr>
        <w:t>来料加工免税证明办理：</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1701"/>
        <w:gridCol w:w="28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《来料加工免税证明申请表》及申报电子数据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进口货物报关单复印件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加工贸易手（账）册</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4</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加工企业开具的加工费增值税普通发票复印件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8165"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lastRenderedPageBreak/>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1"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加工费发票不是由加工贸易手（账）册上注明的加工单位开具的</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企业的书面说明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2381"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主管海关出具的书面证明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Pr="00DE452A" w:rsidRDefault="00B41AC7" w:rsidP="00DE452A">
      <w:pPr>
        <w:spacing w:line="360" w:lineRule="auto"/>
        <w:ind w:firstLineChars="200" w:firstLine="480"/>
        <w:rPr>
          <w:rFonts w:eastAsia="宋体"/>
          <w:bCs/>
          <w:sz w:val="24"/>
        </w:rPr>
      </w:pPr>
      <w:r w:rsidRPr="00DE452A">
        <w:rPr>
          <w:rFonts w:eastAsia="宋体"/>
          <w:bCs/>
          <w:sz w:val="24"/>
        </w:rPr>
        <w:t>2.</w:t>
      </w:r>
      <w:r w:rsidRPr="00DE452A">
        <w:rPr>
          <w:rFonts w:eastAsia="宋体" w:hint="eastAsia"/>
          <w:bCs/>
          <w:sz w:val="24"/>
        </w:rPr>
        <w:t>来料加工免税核销办理：</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45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《来料加工出口货物免税证明核销申请表》及电子数据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《来料加工免税证明》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海关签发的核销结案通知书</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4</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加工企业开具的加工费增值税普通发票复印件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bCs/>
          <w:sz w:val="24"/>
        </w:rPr>
        <w:t>1.</w:t>
      </w:r>
      <w:r w:rsidRPr="00DE452A">
        <w:rPr>
          <w:rFonts w:ascii="宋体" w:eastAsia="宋体" w:hint="eastAsia"/>
          <w:bCs/>
          <w:sz w:val="24"/>
        </w:rPr>
        <w:t>福建省电子税务局（</w:t>
      </w:r>
      <w:r w:rsidRPr="00DE452A">
        <w:rPr>
          <w:rFonts w:ascii="宋体" w:eastAsia="宋体"/>
          <w:bCs/>
          <w:sz w:val="24"/>
        </w:rPr>
        <w:t>https://etax.fjtax.gov.cn</w:t>
      </w:r>
      <w:r w:rsidRPr="00DE452A">
        <w:rPr>
          <w:rFonts w:ascii="宋体" w:eastAsia="宋体" w:hint="eastAsia"/>
          <w:bCs/>
          <w:sz w:val="24"/>
        </w:rPr>
        <w:t>）办理。</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bCs/>
          <w:sz w:val="24"/>
        </w:rPr>
        <w:t>2.</w:t>
      </w:r>
      <w:r w:rsidRPr="00DE452A">
        <w:rPr>
          <w:rFonts w:ascii="宋体" w:eastAsia="宋体" w:hint="eastAsia"/>
          <w:bCs/>
          <w:sz w:val="24"/>
        </w:rPr>
        <w:t>办税服务厅办理。办税服务厅的具体地点可从国家税务总局福建省税务局网站</w:t>
      </w:r>
      <w:r w:rsidRPr="00DE452A">
        <w:rPr>
          <w:rFonts w:ascii="宋体" w:eastAsia="宋体"/>
          <w:bCs/>
          <w:sz w:val="24"/>
        </w:rPr>
        <w:t>“</w:t>
      </w:r>
      <w:r w:rsidRPr="00DE452A">
        <w:rPr>
          <w:rFonts w:ascii="宋体" w:eastAsia="宋体" w:hint="eastAsia"/>
          <w:bCs/>
          <w:sz w:val="24"/>
        </w:rPr>
        <w:t>纳税服务</w:t>
      </w:r>
      <w:r w:rsidRPr="00DE452A">
        <w:rPr>
          <w:rFonts w:ascii="宋体" w:eastAsia="宋体"/>
          <w:bCs/>
          <w:sz w:val="24"/>
        </w:rPr>
        <w:t>-</w:t>
      </w:r>
      <w:r w:rsidRPr="00DE452A">
        <w:rPr>
          <w:rFonts w:ascii="宋体" w:eastAsia="宋体" w:hint="eastAsia"/>
          <w:bCs/>
          <w:sz w:val="24"/>
        </w:rPr>
        <w:t>办税地图</w:t>
      </w:r>
      <w:r w:rsidRPr="00DE452A">
        <w:rPr>
          <w:rFonts w:ascii="宋体" w:eastAsia="宋体"/>
          <w:bCs/>
          <w:sz w:val="24"/>
        </w:rPr>
        <w:t>”</w:t>
      </w:r>
      <w:r w:rsidRPr="00DE452A">
        <w:rPr>
          <w:rFonts w:ascii="宋体" w:eastAsia="宋体" w:hint="eastAsia"/>
          <w:bCs/>
          <w:sz w:val="24"/>
        </w:rPr>
        <w:t>栏目查询。</w:t>
      </w:r>
    </w:p>
    <w:p w:rsidR="00B41AC7" w:rsidRDefault="00B41AC7" w:rsidP="00FD01E3">
      <w:pPr>
        <w:pStyle w:val="4"/>
        <w:ind w:firstLine="480"/>
      </w:pPr>
      <w:r>
        <w:rPr>
          <w:rFonts w:hint="eastAsia"/>
        </w:rPr>
        <w:t>【通办范围】</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int="eastAsia"/>
          <w:bCs/>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lastRenderedPageBreak/>
        <w:t>【办理时间】</w:t>
      </w:r>
    </w:p>
    <w:p w:rsidR="00B41AC7" w:rsidRPr="00DE452A" w:rsidRDefault="00B41AC7" w:rsidP="00DE452A">
      <w:pPr>
        <w:spacing w:line="360" w:lineRule="auto"/>
        <w:ind w:firstLineChars="200" w:firstLine="480"/>
        <w:rPr>
          <w:rFonts w:ascii="宋体" w:eastAsia="宋体"/>
          <w:sz w:val="24"/>
          <w:highlight w:val="yellow"/>
        </w:rPr>
      </w:pPr>
      <w:r w:rsidRPr="00DE452A">
        <w:rPr>
          <w:rFonts w:ascii="宋体" w:eastAsia="宋体" w:hAnsi="宋体" w:hint="eastAsia"/>
          <w:sz w:val="24"/>
        </w:rPr>
        <w:t>税务机关应自受理之日起</w:t>
      </w:r>
      <w:r w:rsidRPr="00DE452A">
        <w:rPr>
          <w:rFonts w:eastAsia="宋体"/>
          <w:sz w:val="24"/>
        </w:rPr>
        <w:t>5</w:t>
      </w:r>
      <w:r w:rsidRPr="00DE452A">
        <w:rPr>
          <w:rFonts w:ascii="宋体" w:eastAsia="宋体" w:hAnsi="宋体" w:hint="eastAsia"/>
          <w:sz w:val="24"/>
        </w:rPr>
        <w:t>个工作日内办结（相关资料信息等需进一步核实真实性的除外）。</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eastAsia="宋体"/>
          <w:bCs/>
          <w:sz w:val="24"/>
        </w:rPr>
      </w:pPr>
      <w:r w:rsidRPr="00DE452A">
        <w:rPr>
          <w:rFonts w:eastAsia="宋体" w:hint="eastAsia"/>
          <w:bCs/>
          <w:sz w:val="24"/>
        </w:rPr>
        <w:t>主管税务机关对外公开的联系电话，可从国家税务总局福建省税务局网站</w:t>
      </w:r>
      <w:r w:rsidRPr="00DE452A">
        <w:rPr>
          <w:rFonts w:eastAsia="宋体"/>
          <w:bCs/>
          <w:sz w:val="24"/>
        </w:rPr>
        <w:t>“</w:t>
      </w:r>
      <w:r w:rsidRPr="00DE452A">
        <w:rPr>
          <w:rFonts w:eastAsia="宋体" w:hint="eastAsia"/>
          <w:bCs/>
          <w:sz w:val="24"/>
        </w:rPr>
        <w:t>纳税服务</w:t>
      </w:r>
      <w:r w:rsidRPr="00DE452A">
        <w:rPr>
          <w:rFonts w:eastAsia="宋体"/>
          <w:bCs/>
          <w:sz w:val="24"/>
        </w:rPr>
        <w:t>-</w:t>
      </w:r>
      <w:r w:rsidRPr="00DE452A">
        <w:rPr>
          <w:rFonts w:eastAsia="宋体" w:hint="eastAsia"/>
          <w:bCs/>
          <w:sz w:val="24"/>
        </w:rPr>
        <w:t>办税地图</w:t>
      </w:r>
      <w:r w:rsidRPr="00DE452A">
        <w:rPr>
          <w:rFonts w:eastAsia="宋体"/>
          <w:bCs/>
          <w:sz w:val="24"/>
        </w:rPr>
        <w:t>”</w:t>
      </w:r>
      <w:r w:rsidRPr="00DE452A">
        <w:rPr>
          <w:rFonts w:eastAsia="宋体" w:hint="eastAsia"/>
          <w:bCs/>
          <w:sz w:val="24"/>
        </w:rPr>
        <w:t>栏目查询。</w:t>
      </w:r>
    </w:p>
    <w:p w:rsidR="00B41AC7" w:rsidRDefault="00B41AC7" w:rsidP="00FD01E3">
      <w:pPr>
        <w:pStyle w:val="4"/>
        <w:ind w:firstLine="480"/>
      </w:pPr>
      <w:r>
        <w:rPr>
          <w:rFonts w:hint="eastAsia"/>
        </w:rPr>
        <w:t>【办理流程】</w:t>
      </w:r>
    </w:p>
    <w:p w:rsidR="00B41AC7" w:rsidRDefault="00FD01E3" w:rsidP="00DE452A">
      <w:pPr>
        <w:spacing w:line="360" w:lineRule="auto"/>
        <w:ind w:firstLineChars="200" w:firstLine="480"/>
        <w:jc w:val="center"/>
        <w:rPr>
          <w:rFonts w:ascii="等线" w:eastAsia="等线" w:hAnsi="等线"/>
        </w:rPr>
      </w:pPr>
      <w:r w:rsidRPr="00E1165A">
        <w:rPr>
          <w:rFonts w:eastAsia="宋体"/>
          <w:sz w:val="24"/>
        </w:rPr>
        <w:pict>
          <v:shape id="_x0000_i1184" type="#_x0000_t75" alt="出口退免税流程图(已使用过、进料加工、证明、卷烟）" style="width:407.25pt;height:112.5pt;mso-position-horizontal-relative:page;mso-position-vertical-relative:page">
            <v:imagedata r:id="rId56"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sz w:val="24"/>
        </w:rPr>
        <w:t>.</w:t>
      </w:r>
      <w:r w:rsidRPr="00DE452A">
        <w:rPr>
          <w:rFonts w:ascii="宋体" w:eastAsia="宋体" w:hAnsi="宋体" w:hint="eastAsia"/>
          <w:sz w:val="24"/>
        </w:rPr>
        <w:t>未实行出口退（免）税无纸化申报的纳税人，本事项需到办税服务厅办理。</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6.</w:t>
      </w:r>
      <w:r w:rsidRPr="00DE452A">
        <w:rPr>
          <w:rFonts w:ascii="宋体" w:eastAsia="宋体" w:hAnsi="宋体" w:hint="eastAsia"/>
          <w:sz w:val="24"/>
        </w:rPr>
        <w:t>出口企业或其他单位认为出口退税有关证明出具有误需要作废的，应向原出具证明的税务机关提申请作废已出具证明。</w:t>
      </w:r>
    </w:p>
    <w:p w:rsidR="00B41AC7" w:rsidRDefault="00B41AC7" w:rsidP="00FD01E3">
      <w:pPr>
        <w:pStyle w:val="4"/>
        <w:ind w:firstLine="480"/>
      </w:pPr>
      <w:r>
        <w:rPr>
          <w:rFonts w:hint="eastAsia"/>
        </w:rPr>
        <w:lastRenderedPageBreak/>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《来料加工免税证明申请表》</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《来料加工出口货物免税证明核销申请表》</w:t>
      </w:r>
    </w:p>
    <w:p w:rsidR="00B41AC7" w:rsidRDefault="00B41AC7" w:rsidP="00FD01E3">
      <w:pPr>
        <w:pStyle w:val="4"/>
        <w:ind w:firstLine="480"/>
      </w:pPr>
      <w:r>
        <w:rPr>
          <w:rFonts w:hint="eastAsia"/>
        </w:rPr>
        <w:t>【操作路径】</w:t>
      </w:r>
    </w:p>
    <w:p w:rsidR="00B41AC7" w:rsidRPr="00DE452A" w:rsidRDefault="00B41AC7" w:rsidP="00DE452A">
      <w:pPr>
        <w:spacing w:line="360" w:lineRule="auto"/>
        <w:ind w:firstLineChars="200" w:firstLine="480"/>
        <w:rPr>
          <w:rFonts w:ascii="宋体" w:eastAsia="宋体" w:hAnsi="宋体"/>
          <w:sz w:val="24"/>
        </w:rPr>
      </w:pPr>
      <w:bookmarkStart w:id="1230" w:name="_Toc28863_WPSOffice_Level2"/>
      <w:bookmarkStart w:id="1231" w:name="_Toc13078438"/>
      <w:bookmarkStart w:id="1232" w:name="_Toc960855468_WPSOffice_Level3"/>
      <w:bookmarkStart w:id="1233" w:name="_Toc2017466539_WPSOffice_Level3"/>
      <w:bookmarkStart w:id="1234" w:name="_Toc2798"/>
      <w:bookmarkStart w:id="1235" w:name="_Toc20501815"/>
      <w:bookmarkStart w:id="1236" w:name="_Toc23155995"/>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：实名登录电子税务局，按照【我要办税】-【出口退税管理】-【文书开具】-【证明文书】-【来料加工免税证明】的路径进入功能模块。</w:t>
      </w:r>
    </w:p>
    <w:p w:rsidR="00B41AC7" w:rsidRDefault="00B41AC7" w:rsidP="00B41AC7">
      <w:pPr>
        <w:pStyle w:val="3"/>
        <w:spacing w:before="300" w:after="300"/>
        <w:ind w:firstLine="562"/>
        <w:rPr>
          <w:kern w:val="0"/>
        </w:rPr>
      </w:pPr>
      <w:bookmarkStart w:id="1237" w:name="_Toc23500744"/>
      <w:smartTag w:uri="urn:schemas-microsoft-com:office:smarttags" w:element="chsdate">
        <w:smartTagPr>
          <w:attr w:name="Year" w:val="1899"/>
          <w:attr w:name="Month" w:val="12"/>
          <w:attr w:name="Day" w:val="30"/>
          <w:attr w:name="IsLunarDate" w:val="False"/>
          <w:attr w:name="IsROCDate" w:val="False"/>
        </w:smartTagPr>
        <w:r>
          <w:rPr>
            <w:kern w:val="0"/>
          </w:rPr>
          <w:t>7.3.3</w:t>
        </w:r>
      </w:smartTag>
      <w:r>
        <w:rPr>
          <w:kern w:val="0"/>
        </w:rPr>
        <w:t>—</w:t>
      </w:r>
      <w:bookmarkEnd w:id="1230"/>
      <w:bookmarkEnd w:id="1231"/>
      <w:bookmarkEnd w:id="1232"/>
      <w:r>
        <w:rPr>
          <w:kern w:val="0"/>
        </w:rPr>
        <w:t>158</w:t>
      </w:r>
      <w:r>
        <w:rPr>
          <w:rFonts w:hint="eastAsia"/>
          <w:kern w:val="0"/>
        </w:rPr>
        <w:t xml:space="preserve">　　出口卷烟相关证明及免税核销办理</w:t>
      </w:r>
      <w:bookmarkEnd w:id="1233"/>
      <w:bookmarkEnd w:id="1234"/>
      <w:bookmarkEnd w:id="1235"/>
      <w:bookmarkEnd w:id="1236"/>
      <w:bookmarkEnd w:id="1237"/>
    </w:p>
    <w:p w:rsidR="00B41AC7" w:rsidRDefault="00B41AC7" w:rsidP="00FD01E3">
      <w:pPr>
        <w:pStyle w:val="4"/>
        <w:ind w:firstLine="480"/>
        <w:rPr>
          <w:b/>
        </w:rPr>
      </w:pPr>
      <w:r>
        <w:rPr>
          <w:rFonts w:hint="eastAsia"/>
        </w:rPr>
        <w:t>【事项名称】</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出口卷烟相关证明及免税核销办理</w:t>
      </w:r>
    </w:p>
    <w:p w:rsidR="00B41AC7" w:rsidRPr="00751588" w:rsidRDefault="00B41AC7" w:rsidP="00FD01E3">
      <w:pPr>
        <w:pStyle w:val="4"/>
        <w:ind w:firstLine="480"/>
        <w:rPr>
          <w:b/>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出口卷烟相关证明及免税核销办理事项包括准予免税购进出口卷烟证明开具、出口卷烟已免税证明开具和出口卷烟免税核销管理。</w:t>
      </w:r>
    </w:p>
    <w:p w:rsidR="00B41AC7" w:rsidRPr="00DE452A" w:rsidRDefault="00B41AC7" w:rsidP="00DE452A">
      <w:pPr>
        <w:spacing w:line="360" w:lineRule="auto"/>
        <w:ind w:firstLineChars="200" w:firstLine="480"/>
        <w:rPr>
          <w:rFonts w:ascii="宋体" w:eastAsia="宋体"/>
          <w:bCs/>
          <w:sz w:val="24"/>
        </w:rPr>
      </w:pPr>
      <w:r w:rsidRPr="00DE452A">
        <w:rPr>
          <w:rFonts w:eastAsia="宋体"/>
          <w:bCs/>
          <w:sz w:val="24"/>
        </w:rPr>
        <w:t>1.</w:t>
      </w:r>
      <w:r w:rsidRPr="00DE452A">
        <w:rPr>
          <w:rFonts w:ascii="宋体" w:eastAsia="宋体" w:hAnsi="宋体" w:hint="eastAsia"/>
          <w:bCs/>
          <w:sz w:val="24"/>
        </w:rPr>
        <w:t>准予免税购进出口卷烟证明开具</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卷烟出口企业向卷烟生产企业购进卷烟时，应先在免税出口卷烟计划内向主管税务机关申请开具《准予免税购进出口卷烟证明》，然后将其《准予免税购进出口卷烟证明》转交给卷烟生产企业，卷烟生产企业据此向主管税务机关申报办理免税手续。</w:t>
      </w:r>
    </w:p>
    <w:p w:rsidR="00B41AC7" w:rsidRPr="00DE452A" w:rsidRDefault="00B41AC7" w:rsidP="00DE452A">
      <w:pPr>
        <w:spacing w:line="360" w:lineRule="auto"/>
        <w:ind w:firstLineChars="200" w:firstLine="480"/>
        <w:rPr>
          <w:rFonts w:ascii="宋体" w:eastAsia="宋体"/>
          <w:bCs/>
          <w:sz w:val="24"/>
        </w:rPr>
      </w:pPr>
      <w:r w:rsidRPr="00DE452A">
        <w:rPr>
          <w:rFonts w:eastAsia="宋体"/>
          <w:bCs/>
          <w:sz w:val="24"/>
        </w:rPr>
        <w:t>2.</w:t>
      </w:r>
      <w:r w:rsidRPr="00DE452A">
        <w:rPr>
          <w:rFonts w:ascii="宋体" w:eastAsia="宋体" w:hAnsi="宋体" w:hint="eastAsia"/>
          <w:bCs/>
          <w:sz w:val="24"/>
        </w:rPr>
        <w:t>出口卷烟已免税证明开具</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已准予免税购进的卷烟，卷烟生产企业须以不含消费税、增值税的价格销售给出口企业，并向主管税务机关报送《出口卷烟已免税证明申请表》。卷烟</w:t>
      </w:r>
      <w:r w:rsidRPr="00DE452A">
        <w:rPr>
          <w:rFonts w:ascii="宋体" w:eastAsia="宋体" w:hAnsi="宋体" w:hint="eastAsia"/>
          <w:bCs/>
          <w:sz w:val="24"/>
        </w:rPr>
        <w:lastRenderedPageBreak/>
        <w:t>生产企业的主管税务机关核准免税后，出具《出口卷烟已免税证明》，并直接寄送卷烟出口企业主管税务机关。</w:t>
      </w:r>
    </w:p>
    <w:p w:rsidR="00B41AC7" w:rsidRPr="00DE452A" w:rsidRDefault="00B41AC7" w:rsidP="00DE452A">
      <w:pPr>
        <w:spacing w:line="360" w:lineRule="auto"/>
        <w:ind w:firstLineChars="200" w:firstLine="480"/>
        <w:rPr>
          <w:rFonts w:ascii="宋体" w:eastAsia="宋体"/>
          <w:bCs/>
          <w:sz w:val="24"/>
        </w:rPr>
      </w:pPr>
      <w:r w:rsidRPr="00DE452A">
        <w:rPr>
          <w:rFonts w:eastAsia="宋体"/>
          <w:bCs/>
          <w:sz w:val="24"/>
        </w:rPr>
        <w:t>3.</w:t>
      </w:r>
      <w:r w:rsidRPr="00DE452A">
        <w:rPr>
          <w:rFonts w:ascii="宋体" w:eastAsia="宋体" w:hAnsi="宋体" w:hint="eastAsia"/>
          <w:bCs/>
          <w:sz w:val="24"/>
        </w:rPr>
        <w:t>出口卷烟免税核销管理</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bCs/>
          <w:sz w:val="24"/>
        </w:rPr>
        <w:t>卷烟出口企业（包括购进免税卷烟出口的企业、直接出口自产卷烟的生产企业、委托出口自产卷烟的生产企业）应在免税卷烟报关出口之日次月起至次年</w:t>
      </w:r>
      <w:r w:rsidRPr="00DE452A">
        <w:rPr>
          <w:rFonts w:eastAsia="宋体"/>
          <w:bCs/>
          <w:sz w:val="24"/>
        </w:rPr>
        <w:t>4</w:t>
      </w:r>
      <w:r w:rsidRPr="00DE452A">
        <w:rPr>
          <w:rFonts w:ascii="宋体" w:eastAsia="宋体" w:hAnsi="宋体" w:hint="eastAsia"/>
          <w:bCs/>
          <w:sz w:val="24"/>
        </w:rPr>
        <w:t>月</w:t>
      </w:r>
      <w:r w:rsidRPr="00DE452A">
        <w:rPr>
          <w:rFonts w:eastAsia="宋体"/>
          <w:bCs/>
          <w:sz w:val="24"/>
        </w:rPr>
        <w:t>30</w:t>
      </w:r>
      <w:r w:rsidRPr="00DE452A">
        <w:rPr>
          <w:rFonts w:ascii="宋体" w:eastAsia="宋体" w:hAnsi="宋体" w:hint="eastAsia"/>
          <w:bCs/>
          <w:sz w:val="24"/>
        </w:rPr>
        <w:t>日前的各增值税纳税申报期内，向主管税务机关办理出口卷烟的免税核销手续。</w:t>
      </w:r>
    </w:p>
    <w:p w:rsidR="00B41AC7" w:rsidRDefault="00B41AC7" w:rsidP="00FD01E3">
      <w:pPr>
        <w:pStyle w:val="4"/>
        <w:ind w:firstLine="480"/>
      </w:pPr>
      <w:r>
        <w:rPr>
          <w:rFonts w:hint="eastAsia"/>
        </w:rPr>
        <w:t>【设定依据】</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Ansi="宋体" w:hint="eastAsia"/>
          <w:sz w:val="24"/>
        </w:rPr>
        <w:t>《国家税务总局关于发布</w:t>
      </w:r>
      <w:r w:rsidRPr="00DE452A">
        <w:rPr>
          <w:rFonts w:ascii="宋体" w:eastAsia="宋体" w:hAnsi="宋体"/>
          <w:sz w:val="24"/>
        </w:rPr>
        <w:t>&lt;</w:t>
      </w:r>
      <w:r w:rsidRPr="00DE452A">
        <w:rPr>
          <w:rFonts w:ascii="宋体" w:eastAsia="宋体" w:hAnsi="宋体" w:hint="eastAsia"/>
          <w:sz w:val="24"/>
        </w:rPr>
        <w:t>出口货物劳务增值税和消费税管理办法</w:t>
      </w:r>
      <w:r w:rsidRPr="00DE452A">
        <w:rPr>
          <w:rFonts w:ascii="宋体" w:eastAsia="宋体" w:hAnsi="宋体"/>
          <w:sz w:val="24"/>
        </w:rPr>
        <w:t>&gt;</w:t>
      </w:r>
      <w:r w:rsidRPr="00DE452A">
        <w:rPr>
          <w:rFonts w:ascii="宋体" w:eastAsia="宋体" w:hAnsi="宋体" w:hint="eastAsia"/>
          <w:sz w:val="24"/>
        </w:rPr>
        <w:t>的公告》（国家税务总局公告</w:t>
      </w:r>
      <w:r w:rsidRPr="00DE452A">
        <w:rPr>
          <w:rFonts w:eastAsia="宋体"/>
          <w:sz w:val="24"/>
        </w:rPr>
        <w:t>2012</w:t>
      </w:r>
      <w:r w:rsidRPr="00DE452A">
        <w:rPr>
          <w:rFonts w:ascii="宋体" w:eastAsia="宋体" w:hAnsi="宋体" w:hint="eastAsia"/>
          <w:sz w:val="24"/>
        </w:rPr>
        <w:t>年第</w:t>
      </w:r>
      <w:r w:rsidRPr="00DE452A">
        <w:rPr>
          <w:rFonts w:eastAsia="宋体"/>
          <w:sz w:val="24"/>
        </w:rPr>
        <w:t>24</w:t>
      </w:r>
      <w:r w:rsidRPr="00DE452A">
        <w:rPr>
          <w:rFonts w:ascii="宋体" w:eastAsia="宋体" w:hAnsi="宋体" w:hint="eastAsia"/>
          <w:sz w:val="24"/>
        </w:rPr>
        <w:t>号）第九条第（四）项</w:t>
      </w:r>
    </w:p>
    <w:p w:rsidR="00B41AC7" w:rsidRDefault="00B41AC7" w:rsidP="00FD01E3">
      <w:pPr>
        <w:pStyle w:val="4"/>
        <w:ind w:firstLine="480"/>
      </w:pPr>
      <w:r>
        <w:rPr>
          <w:rFonts w:hint="eastAsia"/>
        </w:rPr>
        <w:t>【办理材料】</w:t>
      </w:r>
    </w:p>
    <w:p w:rsidR="00B41AC7" w:rsidRPr="00DE452A" w:rsidRDefault="00B41AC7" w:rsidP="00DE452A">
      <w:pPr>
        <w:spacing w:line="480" w:lineRule="auto"/>
        <w:ind w:firstLineChars="200" w:firstLine="480"/>
        <w:rPr>
          <w:rFonts w:ascii="宋体" w:eastAsia="宋体"/>
          <w:bCs/>
          <w:sz w:val="24"/>
        </w:rPr>
      </w:pPr>
      <w:r w:rsidRPr="00DE452A">
        <w:rPr>
          <w:rFonts w:eastAsia="宋体"/>
          <w:bCs/>
          <w:sz w:val="24"/>
        </w:rPr>
        <w:t>1.</w:t>
      </w:r>
      <w:r w:rsidRPr="00DE452A">
        <w:rPr>
          <w:rFonts w:ascii="宋体" w:eastAsia="宋体" w:hAnsi="宋体" w:hint="eastAsia"/>
          <w:bCs/>
          <w:sz w:val="24"/>
        </w:rPr>
        <w:t>准予免税购进出口卷烟证明开具：</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4535"/>
        <w:gridCol w:w="680"/>
        <w:gridCol w:w="2268"/>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《准予免税购进出口卷烟证明申请表》及申报电子数据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Pr="00DE452A" w:rsidRDefault="00B41AC7" w:rsidP="00DE452A">
      <w:pPr>
        <w:spacing w:line="480" w:lineRule="auto"/>
        <w:ind w:firstLineChars="200" w:firstLine="480"/>
        <w:rPr>
          <w:rFonts w:ascii="宋体" w:eastAsia="宋体"/>
          <w:bCs/>
          <w:sz w:val="24"/>
        </w:rPr>
      </w:pPr>
      <w:r w:rsidRPr="00DE452A">
        <w:rPr>
          <w:rFonts w:eastAsia="宋体"/>
          <w:bCs/>
          <w:sz w:val="24"/>
        </w:rPr>
        <w:t>2.</w:t>
      </w:r>
      <w:r w:rsidRPr="00DE452A">
        <w:rPr>
          <w:rFonts w:ascii="宋体" w:eastAsia="宋体" w:hAnsi="宋体" w:hint="eastAsia"/>
          <w:bCs/>
          <w:sz w:val="24"/>
        </w:rPr>
        <w:t>出口卷烟已免税证明开具：</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45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《出口卷烟已免税证明申请表》及申报电子数据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4</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电子数据</w:t>
            </w:r>
            <w:r w:rsidRPr="00DE452A">
              <w:rPr>
                <w:rFonts w:ascii="宋体" w:eastAsia="宋体" w:hAnsi="宋体"/>
                <w:sz w:val="24"/>
                <w:szCs w:val="24"/>
              </w:rPr>
              <w:t>1</w:t>
            </w:r>
            <w:r w:rsidRPr="00DE452A">
              <w:rPr>
                <w:rFonts w:ascii="宋体" w:eastAsia="宋体" w:hAnsi="宋体" w:hint="eastAsia"/>
                <w:sz w:val="24"/>
                <w:szCs w:val="24"/>
              </w:rPr>
              <w:t>份</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《准予免税购进出口卷烟证明》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Pr="00DE452A" w:rsidRDefault="00B41AC7" w:rsidP="00DE452A">
      <w:pPr>
        <w:spacing w:line="480" w:lineRule="auto"/>
        <w:ind w:firstLineChars="200" w:firstLine="480"/>
        <w:rPr>
          <w:rFonts w:ascii="宋体" w:eastAsia="宋体"/>
          <w:bCs/>
          <w:sz w:val="24"/>
        </w:rPr>
      </w:pPr>
      <w:r w:rsidRPr="00DE452A">
        <w:rPr>
          <w:rFonts w:eastAsia="宋体"/>
          <w:bCs/>
          <w:sz w:val="24"/>
        </w:rPr>
        <w:t>3.</w:t>
      </w:r>
      <w:r w:rsidRPr="00DE452A">
        <w:rPr>
          <w:rFonts w:ascii="宋体" w:eastAsia="宋体" w:hAnsi="宋体" w:hint="eastAsia"/>
          <w:bCs/>
          <w:sz w:val="24"/>
        </w:rPr>
        <w:t>出口卷烟免税核销管理：</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1701"/>
        <w:gridCol w:w="28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lastRenderedPageBreak/>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《出口卷烟免税核销申报表》及申报电子数据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出口发票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3</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出口合同复印件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8165"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购进免税卷烟出口的</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《出口卷烟已免税证明》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2381"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委托出口自产卷烟的生产企业</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《代理出口货物证明》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2381"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代理出口协议副本复印件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bCs/>
          <w:sz w:val="24"/>
        </w:rPr>
        <w:t>1.</w:t>
      </w:r>
      <w:r w:rsidRPr="00DE452A">
        <w:rPr>
          <w:rFonts w:ascii="宋体" w:eastAsia="宋体" w:hint="eastAsia"/>
          <w:bCs/>
          <w:sz w:val="24"/>
        </w:rPr>
        <w:t>福建省电子税务局（</w:t>
      </w:r>
      <w:r w:rsidRPr="00DE452A">
        <w:rPr>
          <w:rFonts w:ascii="宋体" w:eastAsia="宋体"/>
          <w:bCs/>
          <w:sz w:val="24"/>
        </w:rPr>
        <w:t>https://etax.fjtax.gov.cn</w:t>
      </w:r>
      <w:r w:rsidRPr="00DE452A">
        <w:rPr>
          <w:rFonts w:ascii="宋体" w:eastAsia="宋体" w:hint="eastAsia"/>
          <w:bCs/>
          <w:sz w:val="24"/>
        </w:rPr>
        <w:t>）办理。</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bCs/>
          <w:sz w:val="24"/>
        </w:rPr>
        <w:t>2.</w:t>
      </w:r>
      <w:r w:rsidRPr="00DE452A">
        <w:rPr>
          <w:rFonts w:ascii="宋体" w:eastAsia="宋体" w:hint="eastAsia"/>
          <w:bCs/>
          <w:sz w:val="24"/>
        </w:rPr>
        <w:t>办税服务厅办理。办税服务厅的具体地点可从国家税务总局福建省税务局网站</w:t>
      </w:r>
      <w:r w:rsidRPr="00DE452A">
        <w:rPr>
          <w:rFonts w:ascii="宋体" w:eastAsia="宋体"/>
          <w:bCs/>
          <w:sz w:val="24"/>
        </w:rPr>
        <w:t>“</w:t>
      </w:r>
      <w:r w:rsidRPr="00DE452A">
        <w:rPr>
          <w:rFonts w:ascii="宋体" w:eastAsia="宋体" w:hint="eastAsia"/>
          <w:bCs/>
          <w:sz w:val="24"/>
        </w:rPr>
        <w:t>纳税服务</w:t>
      </w:r>
      <w:r w:rsidRPr="00DE452A">
        <w:rPr>
          <w:rFonts w:ascii="宋体" w:eastAsia="宋体"/>
          <w:bCs/>
          <w:sz w:val="24"/>
        </w:rPr>
        <w:t>-</w:t>
      </w:r>
      <w:r w:rsidRPr="00DE452A">
        <w:rPr>
          <w:rFonts w:ascii="宋体" w:eastAsia="宋体" w:hint="eastAsia"/>
          <w:bCs/>
          <w:sz w:val="24"/>
        </w:rPr>
        <w:t>办税地图</w:t>
      </w:r>
      <w:r w:rsidRPr="00DE452A">
        <w:rPr>
          <w:rFonts w:ascii="宋体" w:eastAsia="宋体"/>
          <w:bCs/>
          <w:sz w:val="24"/>
        </w:rPr>
        <w:t>”</w:t>
      </w:r>
      <w:r w:rsidRPr="00DE452A">
        <w:rPr>
          <w:rFonts w:ascii="宋体" w:eastAsia="宋体" w:hint="eastAsia"/>
          <w:bCs/>
          <w:sz w:val="24"/>
        </w:rPr>
        <w:t>栏目查询。</w:t>
      </w:r>
    </w:p>
    <w:p w:rsidR="00B41AC7" w:rsidRDefault="00B41AC7" w:rsidP="00FD01E3">
      <w:pPr>
        <w:pStyle w:val="4"/>
        <w:ind w:firstLine="480"/>
      </w:pPr>
      <w:r>
        <w:rPr>
          <w:rFonts w:hint="eastAsia"/>
        </w:rPr>
        <w:t>【通办范围】</w:t>
      </w:r>
    </w:p>
    <w:p w:rsidR="00B41AC7" w:rsidRPr="00DE452A" w:rsidRDefault="00B41AC7" w:rsidP="00DE452A">
      <w:pPr>
        <w:ind w:firstLineChars="200" w:firstLine="480"/>
        <w:rPr>
          <w:rFonts w:ascii="宋体" w:eastAsia="宋体"/>
          <w:sz w:val="24"/>
        </w:rPr>
      </w:pPr>
      <w:r w:rsidRPr="00DE452A">
        <w:rPr>
          <w:rFonts w:ascii="宋体" w:eastAsia="宋体" w:hAnsi="宋体" w:hint="eastAsia"/>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lastRenderedPageBreak/>
        <w:t>【办理时间】</w:t>
      </w:r>
    </w:p>
    <w:p w:rsidR="00B41AC7" w:rsidRPr="00DE452A" w:rsidRDefault="00B41AC7" w:rsidP="00DE452A">
      <w:pPr>
        <w:spacing w:line="360" w:lineRule="auto"/>
        <w:ind w:firstLineChars="200" w:firstLine="480"/>
        <w:rPr>
          <w:rFonts w:ascii="宋体" w:eastAsia="宋体"/>
          <w:sz w:val="24"/>
          <w:highlight w:val="yellow"/>
        </w:rPr>
      </w:pPr>
      <w:r w:rsidRPr="00DE452A">
        <w:rPr>
          <w:rFonts w:ascii="宋体" w:eastAsia="宋体" w:hAnsi="宋体" w:hint="eastAsia"/>
          <w:sz w:val="24"/>
        </w:rPr>
        <w:t>税务机关应自受理之日起</w:t>
      </w:r>
      <w:r w:rsidRPr="00DE452A">
        <w:rPr>
          <w:rFonts w:eastAsia="宋体"/>
          <w:sz w:val="24"/>
        </w:rPr>
        <w:t>5</w:t>
      </w:r>
      <w:r w:rsidRPr="00DE452A">
        <w:rPr>
          <w:rFonts w:ascii="宋体" w:eastAsia="宋体" w:hAnsi="宋体" w:hint="eastAsia"/>
          <w:sz w:val="24"/>
        </w:rPr>
        <w:t>个工作日内办结（相关资料信息等需进一步核实真实性的除外）。</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eastAsia="宋体"/>
          <w:bCs/>
          <w:sz w:val="24"/>
        </w:rPr>
      </w:pPr>
      <w:r w:rsidRPr="00DE452A">
        <w:rPr>
          <w:rFonts w:eastAsia="宋体" w:hint="eastAsia"/>
          <w:bCs/>
          <w:sz w:val="24"/>
        </w:rPr>
        <w:t>主管税务机关对外公开的联系电话，可从国家税务总局福建省税务局网站</w:t>
      </w:r>
      <w:r w:rsidRPr="00DE452A">
        <w:rPr>
          <w:rFonts w:eastAsia="宋体"/>
          <w:bCs/>
          <w:sz w:val="24"/>
        </w:rPr>
        <w:t>“</w:t>
      </w:r>
      <w:r w:rsidRPr="00DE452A">
        <w:rPr>
          <w:rFonts w:eastAsia="宋体" w:hint="eastAsia"/>
          <w:bCs/>
          <w:sz w:val="24"/>
        </w:rPr>
        <w:t>纳税服务</w:t>
      </w:r>
      <w:r w:rsidRPr="00DE452A">
        <w:rPr>
          <w:rFonts w:eastAsia="宋体"/>
          <w:bCs/>
          <w:sz w:val="24"/>
        </w:rPr>
        <w:t>-</w:t>
      </w:r>
      <w:r w:rsidRPr="00DE452A">
        <w:rPr>
          <w:rFonts w:eastAsia="宋体" w:hint="eastAsia"/>
          <w:bCs/>
          <w:sz w:val="24"/>
        </w:rPr>
        <w:t>办税地图</w:t>
      </w:r>
      <w:r w:rsidRPr="00DE452A">
        <w:rPr>
          <w:rFonts w:eastAsia="宋体"/>
          <w:bCs/>
          <w:sz w:val="24"/>
        </w:rPr>
        <w:t>”</w:t>
      </w:r>
      <w:r w:rsidRPr="00DE452A">
        <w:rPr>
          <w:rFonts w:eastAsia="宋体" w:hint="eastAsia"/>
          <w:bCs/>
          <w:sz w:val="24"/>
        </w:rPr>
        <w:t>栏目查询。</w:t>
      </w:r>
    </w:p>
    <w:p w:rsidR="00B41AC7" w:rsidRDefault="00B41AC7" w:rsidP="00FD01E3">
      <w:pPr>
        <w:pStyle w:val="4"/>
        <w:ind w:firstLine="480"/>
      </w:pPr>
      <w:r>
        <w:rPr>
          <w:rFonts w:hint="eastAsia"/>
        </w:rPr>
        <w:t>【办理流程】</w:t>
      </w:r>
    </w:p>
    <w:p w:rsidR="00B41AC7" w:rsidRPr="00DE452A" w:rsidRDefault="00FD01E3" w:rsidP="00DE452A">
      <w:pPr>
        <w:spacing w:line="360" w:lineRule="auto"/>
        <w:ind w:firstLineChars="200" w:firstLine="480"/>
        <w:jc w:val="center"/>
        <w:rPr>
          <w:rFonts w:ascii="宋体" w:eastAsia="宋体"/>
          <w:sz w:val="24"/>
        </w:rPr>
      </w:pPr>
      <w:r w:rsidRPr="00E1165A">
        <w:rPr>
          <w:rFonts w:eastAsia="宋体"/>
          <w:sz w:val="24"/>
        </w:rPr>
        <w:pict>
          <v:shape id="_x0000_i1185" type="#_x0000_t75" alt="出口退免税流程图(已使用过、进料加工、证明、卷烟）" style="width:407.25pt;height:112.5pt;mso-position-horizontal-relative:page;mso-position-vertical-relative:page">
            <v:imagedata r:id="rId56"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ascii="宋体" w:eastAsia="宋体" w:hAnsi="宋体" w:hint="eastAsia"/>
          <w:sz w:val="24"/>
        </w:rPr>
        <w:t>出口企业或其他单位认为出口退税有关证明出具有误需要作废的，应向原出具证明的税务机关提申请作废已出具证明，并提供已出具的纸质证明全部联次。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lastRenderedPageBreak/>
        <w:t>6.</w:t>
      </w:r>
      <w:r w:rsidRPr="00DE452A">
        <w:rPr>
          <w:rFonts w:ascii="宋体" w:eastAsia="宋体" w:hAnsi="宋体" w:hint="eastAsia"/>
          <w:sz w:val="24"/>
        </w:rPr>
        <w:t>未实行出口退（免）税无纸化申报的纳税人，本事项需到办税服务厅办理。</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《准予免税购进出口卷烟证明申请表》</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《出口卷烟已免税证明申请表》</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hint="eastAsia"/>
          <w:sz w:val="24"/>
        </w:rPr>
        <w:t>《出口卷烟免税核销申报表》</w:t>
      </w:r>
    </w:p>
    <w:p w:rsidR="00B41AC7" w:rsidRDefault="00B41AC7" w:rsidP="00FD01E3">
      <w:pPr>
        <w:pStyle w:val="4"/>
        <w:ind w:firstLine="480"/>
      </w:pPr>
      <w:r>
        <w:rPr>
          <w:rFonts w:hint="eastAsia"/>
        </w:rPr>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：实名登录电子税务局，按照【我要办税】-【出口退税管理】-【文书开具】-【证明文书】-【出口卷烟已免税证明】的路径进入功能模块。</w:t>
      </w:r>
    </w:p>
    <w:p w:rsidR="00B41AC7" w:rsidRDefault="00B41AC7" w:rsidP="00B41AC7">
      <w:pPr>
        <w:pStyle w:val="3"/>
        <w:spacing w:before="300" w:after="300"/>
        <w:ind w:firstLine="562"/>
        <w:rPr>
          <w:kern w:val="0"/>
        </w:rPr>
      </w:pPr>
      <w:bookmarkStart w:id="1238" w:name="_Toc13078442"/>
      <w:bookmarkStart w:id="1239" w:name="_Toc338373855_WPSOffice_Level3"/>
      <w:bookmarkStart w:id="1240" w:name="_Toc1954_WPSOffice_Level2"/>
      <w:bookmarkStart w:id="1241" w:name="_Toc12886"/>
      <w:bookmarkStart w:id="1242" w:name="_Toc940818490_WPSOffice_Level3"/>
      <w:bookmarkStart w:id="1243" w:name="_Toc20501816"/>
      <w:bookmarkStart w:id="1244" w:name="_Toc23155996"/>
      <w:bookmarkStart w:id="1245" w:name="_Toc23500745"/>
      <w:smartTag w:uri="urn:schemas-microsoft-com:office:smarttags" w:element="chsdate">
        <w:smartTagPr>
          <w:attr w:name="Year" w:val="1899"/>
          <w:attr w:name="Month" w:val="12"/>
          <w:attr w:name="Day" w:val="30"/>
          <w:attr w:name="IsLunarDate" w:val="False"/>
          <w:attr w:name="IsROCDate" w:val="False"/>
        </w:smartTagPr>
        <w:r>
          <w:rPr>
            <w:kern w:val="0"/>
          </w:rPr>
          <w:t>7.3.4</w:t>
        </w:r>
      </w:smartTag>
      <w:r>
        <w:rPr>
          <w:kern w:val="0"/>
        </w:rPr>
        <w:t>—</w:t>
      </w:r>
      <w:bookmarkEnd w:id="1238"/>
      <w:bookmarkEnd w:id="1239"/>
      <w:bookmarkEnd w:id="1240"/>
      <w:r>
        <w:rPr>
          <w:kern w:val="0"/>
        </w:rPr>
        <w:t>159</w:t>
      </w:r>
      <w:r>
        <w:rPr>
          <w:rFonts w:hint="eastAsia"/>
          <w:kern w:val="0"/>
        </w:rPr>
        <w:t xml:space="preserve">　　补办出口退（免）税证明</w:t>
      </w:r>
      <w:bookmarkEnd w:id="1241"/>
      <w:bookmarkEnd w:id="1242"/>
      <w:bookmarkEnd w:id="1243"/>
      <w:bookmarkEnd w:id="1244"/>
      <w:bookmarkEnd w:id="1245"/>
    </w:p>
    <w:p w:rsidR="00B41AC7" w:rsidRDefault="00B41AC7" w:rsidP="00FD01E3">
      <w:pPr>
        <w:pStyle w:val="4"/>
        <w:ind w:firstLine="480"/>
        <w:rPr>
          <w:b/>
        </w:rPr>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补办出口退（免）税证明</w:t>
      </w:r>
    </w:p>
    <w:p w:rsidR="00B41AC7" w:rsidRPr="00751588" w:rsidRDefault="00B41AC7" w:rsidP="00FD01E3">
      <w:pPr>
        <w:pStyle w:val="4"/>
        <w:ind w:firstLine="480"/>
        <w:rPr>
          <w:b/>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color w:val="000000"/>
          <w:sz w:val="24"/>
        </w:rPr>
      </w:pPr>
      <w:r w:rsidRPr="00DE452A">
        <w:rPr>
          <w:rFonts w:ascii="宋体" w:eastAsia="宋体" w:hAnsi="宋体" w:hint="eastAsia"/>
          <w:color w:val="000000"/>
          <w:sz w:val="24"/>
        </w:rPr>
        <w:t>补办出口退（免）税证明事项是指出口企业或其他单位丢失出口退税有关证明的，可以向原出具证明的税务机关提出书面申请补办。</w:t>
      </w:r>
    </w:p>
    <w:p w:rsidR="00B41AC7" w:rsidRPr="00751588" w:rsidRDefault="00B41AC7" w:rsidP="00FD01E3">
      <w:pPr>
        <w:pStyle w:val="4"/>
        <w:ind w:firstLine="480"/>
        <w:rPr>
          <w:color w:val="000000"/>
        </w:rPr>
      </w:pPr>
      <w:r w:rsidRPr="00751588">
        <w:rPr>
          <w:rFonts w:hint="eastAsia"/>
          <w:color w:val="000000"/>
        </w:rPr>
        <w:t>【设定依据】</w:t>
      </w:r>
    </w:p>
    <w:p w:rsidR="00B41AC7" w:rsidRPr="00DE452A" w:rsidRDefault="00B41AC7" w:rsidP="00DE452A">
      <w:pPr>
        <w:spacing w:line="360" w:lineRule="auto"/>
        <w:ind w:firstLineChars="200" w:firstLine="480"/>
        <w:rPr>
          <w:rFonts w:eastAsia="宋体"/>
          <w:sz w:val="24"/>
        </w:rPr>
      </w:pPr>
      <w:r w:rsidRPr="00DE452A">
        <w:rPr>
          <w:rFonts w:ascii="宋体" w:eastAsia="宋体" w:hAnsi="宋体" w:hint="eastAsia"/>
          <w:sz w:val="24"/>
        </w:rPr>
        <w:t>《国家税务总局关于发布</w:t>
      </w:r>
      <w:r w:rsidRPr="00DE452A">
        <w:rPr>
          <w:rFonts w:ascii="宋体" w:eastAsia="宋体" w:hAnsi="宋体"/>
          <w:sz w:val="24"/>
        </w:rPr>
        <w:t>&lt;</w:t>
      </w:r>
      <w:r w:rsidRPr="00DE452A">
        <w:rPr>
          <w:rFonts w:ascii="宋体" w:eastAsia="宋体" w:hAnsi="宋体" w:hint="eastAsia"/>
          <w:sz w:val="24"/>
        </w:rPr>
        <w:t>出口货物劳务增值税和消费税管理办法</w:t>
      </w:r>
      <w:r w:rsidRPr="00DE452A">
        <w:rPr>
          <w:rFonts w:ascii="宋体" w:eastAsia="宋体" w:hAnsi="宋体"/>
          <w:sz w:val="24"/>
        </w:rPr>
        <w:t>&gt;</w:t>
      </w:r>
      <w:r w:rsidRPr="00DE452A">
        <w:rPr>
          <w:rFonts w:ascii="宋体" w:eastAsia="宋体" w:hAnsi="宋体" w:hint="eastAsia"/>
          <w:sz w:val="24"/>
        </w:rPr>
        <w:t>的公告》（国家税务总局公告</w:t>
      </w:r>
      <w:r w:rsidRPr="00DE452A">
        <w:rPr>
          <w:rFonts w:eastAsia="宋体"/>
          <w:sz w:val="24"/>
        </w:rPr>
        <w:t>2012</w:t>
      </w:r>
      <w:r w:rsidRPr="00DE452A">
        <w:rPr>
          <w:rFonts w:ascii="宋体" w:eastAsia="宋体" w:hAnsi="宋体" w:hint="eastAsia"/>
          <w:sz w:val="24"/>
        </w:rPr>
        <w:t>年第</w:t>
      </w:r>
      <w:r w:rsidRPr="00DE452A">
        <w:rPr>
          <w:rFonts w:eastAsia="宋体"/>
          <w:sz w:val="24"/>
        </w:rPr>
        <w:t>24</w:t>
      </w:r>
      <w:r w:rsidRPr="00DE452A">
        <w:rPr>
          <w:rFonts w:ascii="宋体" w:eastAsia="宋体" w:hAnsi="宋体" w:hint="eastAsia"/>
          <w:sz w:val="24"/>
        </w:rPr>
        <w:t>号）第十条第（八）项</w:t>
      </w:r>
    </w:p>
    <w:p w:rsidR="00B41AC7" w:rsidRDefault="00B41AC7" w:rsidP="00FD01E3">
      <w:pPr>
        <w:pStyle w:val="4"/>
        <w:ind w:firstLine="480"/>
      </w:pPr>
      <w:r>
        <w:rPr>
          <w:rFonts w:hint="eastAsia"/>
        </w:rPr>
        <w:lastRenderedPageBreak/>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1701"/>
        <w:gridCol w:w="28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《关于补办出口退税有关证明的申请》及申报电子数据</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8165"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cs="黑体"/>
                <w:b/>
                <w:sz w:val="24"/>
                <w:szCs w:val="24"/>
              </w:rPr>
            </w:pPr>
            <w:r w:rsidRPr="00DE452A">
              <w:rPr>
                <w:rFonts w:ascii="宋体" w:eastAsia="宋体" w:hAnsi="宋体" w:cs="黑体" w:hint="eastAsia"/>
                <w:b/>
                <w:sz w:val="24"/>
                <w:szCs w:val="24"/>
              </w:rPr>
              <w:t>有以下情形的，还应提供相应材料</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黑体"/>
                <w:b/>
                <w:sz w:val="24"/>
                <w:szCs w:val="24"/>
              </w:rPr>
            </w:pPr>
            <w:r w:rsidRPr="00DE452A">
              <w:rPr>
                <w:rFonts w:ascii="宋体" w:eastAsia="宋体" w:hAnsi="宋体" w:cs="黑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黑体"/>
                <w:b/>
                <w:sz w:val="24"/>
                <w:szCs w:val="24"/>
              </w:rPr>
            </w:pPr>
            <w:r w:rsidRPr="00DE452A">
              <w:rPr>
                <w:rFonts w:ascii="宋体" w:eastAsia="宋体" w:hAnsi="宋体" w:cs="黑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黑体"/>
                <w:b/>
                <w:sz w:val="24"/>
                <w:szCs w:val="24"/>
              </w:rPr>
            </w:pPr>
            <w:r w:rsidRPr="00DE452A">
              <w:rPr>
                <w:rFonts w:ascii="宋体" w:eastAsia="宋体" w:hAnsi="宋体" w:cs="黑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黑体"/>
                <w:b/>
                <w:sz w:val="24"/>
                <w:szCs w:val="24"/>
              </w:rPr>
            </w:pPr>
            <w:r w:rsidRPr="00DE452A">
              <w:rPr>
                <w:rFonts w:ascii="宋体" w:eastAsia="宋体" w:hAnsi="宋体" w:cs="黑体" w:hint="eastAsia"/>
                <w:b/>
                <w:sz w:val="24"/>
                <w:szCs w:val="24"/>
              </w:rPr>
              <w:t>备注</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丢失《出口货物转内销证明》需补办的</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主管税务机关征税部门出具的未使用原《出口货物转内销证明》申报抵扣税款的证明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bCs/>
          <w:sz w:val="24"/>
        </w:rPr>
        <w:t>1.</w:t>
      </w:r>
      <w:r w:rsidRPr="00DE452A">
        <w:rPr>
          <w:rFonts w:ascii="宋体" w:eastAsia="宋体" w:hint="eastAsia"/>
          <w:bCs/>
          <w:sz w:val="24"/>
        </w:rPr>
        <w:t>福建省电子税务局（</w:t>
      </w:r>
      <w:r w:rsidRPr="00DE452A">
        <w:rPr>
          <w:rFonts w:ascii="宋体" w:eastAsia="宋体"/>
          <w:bCs/>
          <w:sz w:val="24"/>
        </w:rPr>
        <w:t>https://etax.fjtax.gov.cn</w:t>
      </w:r>
      <w:r w:rsidRPr="00DE452A">
        <w:rPr>
          <w:rFonts w:ascii="宋体" w:eastAsia="宋体" w:hint="eastAsia"/>
          <w:bCs/>
          <w:sz w:val="24"/>
        </w:rPr>
        <w:t>）办理。</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bCs/>
          <w:sz w:val="24"/>
        </w:rPr>
        <w:t>2.</w:t>
      </w:r>
      <w:r w:rsidRPr="00DE452A">
        <w:rPr>
          <w:rFonts w:ascii="宋体" w:eastAsia="宋体" w:hint="eastAsia"/>
          <w:bCs/>
          <w:sz w:val="24"/>
        </w:rPr>
        <w:t>办税服务厅办理。办税服务厅的具体地点可从国家税务总局福建省税务局网站</w:t>
      </w:r>
      <w:r w:rsidRPr="00DE452A">
        <w:rPr>
          <w:rFonts w:ascii="宋体" w:eastAsia="宋体"/>
          <w:bCs/>
          <w:sz w:val="24"/>
        </w:rPr>
        <w:t>“</w:t>
      </w:r>
      <w:r w:rsidRPr="00DE452A">
        <w:rPr>
          <w:rFonts w:ascii="宋体" w:eastAsia="宋体" w:hint="eastAsia"/>
          <w:bCs/>
          <w:sz w:val="24"/>
        </w:rPr>
        <w:t>纳税服务</w:t>
      </w:r>
      <w:r w:rsidRPr="00DE452A">
        <w:rPr>
          <w:rFonts w:ascii="宋体" w:eastAsia="宋体"/>
          <w:bCs/>
          <w:sz w:val="24"/>
        </w:rPr>
        <w:t>-</w:t>
      </w:r>
      <w:r w:rsidRPr="00DE452A">
        <w:rPr>
          <w:rFonts w:ascii="宋体" w:eastAsia="宋体" w:hint="eastAsia"/>
          <w:bCs/>
          <w:sz w:val="24"/>
        </w:rPr>
        <w:t>办税地图</w:t>
      </w:r>
      <w:r w:rsidRPr="00DE452A">
        <w:rPr>
          <w:rFonts w:ascii="宋体" w:eastAsia="宋体"/>
          <w:bCs/>
          <w:sz w:val="24"/>
        </w:rPr>
        <w:t>”</w:t>
      </w:r>
      <w:r w:rsidRPr="00DE452A">
        <w:rPr>
          <w:rFonts w:ascii="宋体" w:eastAsia="宋体" w:hint="eastAsia"/>
          <w:bCs/>
          <w:sz w:val="24"/>
        </w:rPr>
        <w:t>栏目查询。</w:t>
      </w:r>
    </w:p>
    <w:p w:rsidR="00B41AC7" w:rsidRDefault="00B41AC7" w:rsidP="00FD01E3">
      <w:pPr>
        <w:pStyle w:val="4"/>
        <w:ind w:firstLine="480"/>
      </w:pPr>
      <w:r>
        <w:rPr>
          <w:rFonts w:hint="eastAsia"/>
        </w:rPr>
        <w:t>【通办范围】</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int="eastAsia"/>
          <w:bCs/>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即时办结</w:t>
      </w:r>
    </w:p>
    <w:p w:rsidR="00B41AC7" w:rsidRDefault="00B41AC7" w:rsidP="00FD01E3">
      <w:pPr>
        <w:pStyle w:val="4"/>
        <w:ind w:firstLine="480"/>
      </w:pPr>
      <w:r>
        <w:rPr>
          <w:rFonts w:hint="eastAsia"/>
        </w:rPr>
        <w:lastRenderedPageBreak/>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t>【办理流程】</w:t>
      </w:r>
    </w:p>
    <w:p w:rsidR="00B41AC7" w:rsidRPr="00DE452A" w:rsidRDefault="00FD01E3" w:rsidP="00DE452A">
      <w:pPr>
        <w:ind w:firstLineChars="200" w:firstLine="482"/>
        <w:rPr>
          <w:rFonts w:ascii="宋体" w:eastAsia="宋体"/>
          <w:b/>
          <w:sz w:val="24"/>
        </w:rPr>
      </w:pPr>
      <w:r w:rsidRPr="00E1165A">
        <w:rPr>
          <w:rFonts w:ascii="宋体" w:eastAsia="宋体"/>
          <w:b/>
          <w:sz w:val="24"/>
        </w:rPr>
        <w:pict>
          <v:shape id="_x0000_i1186" type="#_x0000_t75" alt="出口退免税流程图(补办）" style="width:408pt;height:114.75pt;mso-position-horizontal-relative:page;mso-position-vertical-relative:page">
            <v:imagedata r:id="rId58"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cs="黑体"/>
          <w:sz w:val="24"/>
        </w:rPr>
      </w:pPr>
      <w:r w:rsidRPr="00DE452A">
        <w:rPr>
          <w:rFonts w:eastAsia="宋体"/>
          <w:sz w:val="24"/>
        </w:rPr>
        <w:t>3.</w:t>
      </w:r>
      <w:r w:rsidRPr="00DE452A">
        <w:rPr>
          <w:rFonts w:ascii="宋体" w:eastAsia="宋体" w:hAnsi="宋体" w:cs="黑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6.</w:t>
      </w:r>
      <w:r w:rsidRPr="00DE452A">
        <w:rPr>
          <w:rFonts w:ascii="宋体" w:eastAsia="宋体" w:hAnsi="宋体" w:hint="eastAsia"/>
          <w:sz w:val="24"/>
        </w:rPr>
        <w:t>未实行出口退（免）税无纸化申报的纳税人，本事项需到办税服务厅办理。</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《关于补办出口退税有关证明的申请》</w:t>
      </w:r>
    </w:p>
    <w:p w:rsidR="00B41AC7" w:rsidRDefault="00B41AC7" w:rsidP="00FD01E3">
      <w:pPr>
        <w:pStyle w:val="4"/>
        <w:ind w:firstLine="480"/>
      </w:pPr>
      <w:r>
        <w:rPr>
          <w:rFonts w:hint="eastAsia"/>
        </w:rPr>
        <w:lastRenderedPageBreak/>
        <w:t>【操作路径】</w:t>
      </w:r>
    </w:p>
    <w:p w:rsidR="00B41AC7" w:rsidRPr="00DE452A" w:rsidRDefault="00B41AC7" w:rsidP="00DE452A">
      <w:pPr>
        <w:spacing w:line="360" w:lineRule="auto"/>
        <w:ind w:firstLineChars="200" w:firstLine="480"/>
        <w:rPr>
          <w:rFonts w:ascii="宋体" w:eastAsia="宋体"/>
          <w:sz w:val="24"/>
        </w:rPr>
      </w:pPr>
      <w:r w:rsidRPr="00DE452A">
        <w:rPr>
          <w:rFonts w:eastAsia="宋体" w:hint="eastAsia"/>
          <w:sz w:val="24"/>
        </w:rPr>
        <w:t>电子税务局操作路径</w:t>
      </w:r>
      <w:r w:rsidRPr="00DE452A">
        <w:rPr>
          <w:rFonts w:ascii="宋体" w:eastAsia="宋体" w:hAnsi="宋体" w:hint="eastAsia"/>
          <w:sz w:val="24"/>
        </w:rPr>
        <w:t>：实名登录电子税务局，按照【我要办税】-【出口退税管理】-【文书开具】-【证明文书】-【补办出口退（免）税证明】的路径进入功能模块。</w:t>
      </w:r>
    </w:p>
    <w:p w:rsidR="00B41AC7" w:rsidRDefault="00B41AC7" w:rsidP="00B41AC7">
      <w:pPr>
        <w:pStyle w:val="3"/>
        <w:spacing w:before="300" w:after="300"/>
        <w:ind w:firstLine="562"/>
        <w:rPr>
          <w:kern w:val="0"/>
        </w:rPr>
      </w:pPr>
      <w:bookmarkStart w:id="1246" w:name="_Toc14330"/>
      <w:bookmarkStart w:id="1247" w:name="_Toc20501817"/>
      <w:bookmarkStart w:id="1248" w:name="_Toc23155997"/>
      <w:bookmarkStart w:id="1249" w:name="_Toc23500746"/>
      <w:bookmarkStart w:id="1250" w:name="_Toc414268569_WPSOffice_Level3"/>
      <w:smartTag w:uri="urn:schemas-microsoft-com:office:smarttags" w:element="chsdate">
        <w:smartTagPr>
          <w:attr w:name="Year" w:val="1899"/>
          <w:attr w:name="Month" w:val="12"/>
          <w:attr w:name="Day" w:val="30"/>
          <w:attr w:name="IsLunarDate" w:val="False"/>
          <w:attr w:name="IsROCDate" w:val="False"/>
        </w:smartTagPr>
        <w:r>
          <w:rPr>
            <w:kern w:val="0"/>
          </w:rPr>
          <w:t>7.3.5</w:t>
        </w:r>
      </w:smartTag>
      <w:r>
        <w:rPr>
          <w:kern w:val="0"/>
        </w:rPr>
        <w:t>—160</w:t>
      </w:r>
      <w:r>
        <w:rPr>
          <w:rFonts w:hint="eastAsia"/>
          <w:kern w:val="0"/>
        </w:rPr>
        <w:t xml:space="preserve">　　作废出口退（免）税证明</w:t>
      </w:r>
      <w:bookmarkEnd w:id="1246"/>
      <w:bookmarkEnd w:id="1247"/>
      <w:bookmarkEnd w:id="1248"/>
      <w:bookmarkEnd w:id="1249"/>
    </w:p>
    <w:p w:rsidR="00B41AC7" w:rsidRDefault="00B41AC7" w:rsidP="00FD01E3">
      <w:pPr>
        <w:pStyle w:val="4"/>
        <w:ind w:firstLine="480"/>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作废出口退（免）税证明</w:t>
      </w:r>
    </w:p>
    <w:p w:rsidR="00B41AC7" w:rsidRPr="00751588" w:rsidRDefault="00B41AC7" w:rsidP="00FD01E3">
      <w:pPr>
        <w:pStyle w:val="4"/>
        <w:ind w:firstLine="480"/>
        <w:rPr>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bCs/>
          <w:kern w:val="24"/>
          <w:sz w:val="24"/>
        </w:rPr>
      </w:pPr>
      <w:r w:rsidRPr="00DE452A">
        <w:rPr>
          <w:rFonts w:ascii="宋体" w:eastAsia="宋体" w:hAnsi="宋体" w:hint="eastAsia"/>
          <w:sz w:val="24"/>
        </w:rPr>
        <w:t>作废出口退（免）税证明事项是指出口企业或其他单位需作废出口退税有关证明的，可向原出具证明的税务机关申请作废已出具证明。</w:t>
      </w:r>
    </w:p>
    <w:p w:rsidR="00B41AC7" w:rsidRDefault="00B41AC7" w:rsidP="00FD01E3">
      <w:pPr>
        <w:pStyle w:val="4"/>
        <w:ind w:firstLine="480"/>
      </w:pPr>
      <w:r>
        <w:rPr>
          <w:rFonts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《国家税务总局关于发布〈出口货物劳务增值税和消费税管理办法〉的公告》（国家税务总局公告</w:t>
      </w:r>
      <w:r w:rsidRPr="00DE452A">
        <w:rPr>
          <w:rFonts w:eastAsia="宋体"/>
          <w:sz w:val="24"/>
        </w:rPr>
        <w:t>2012</w:t>
      </w:r>
      <w:r w:rsidRPr="00DE452A">
        <w:rPr>
          <w:rFonts w:ascii="宋体" w:eastAsia="宋体" w:hAnsi="宋体" w:hint="eastAsia"/>
          <w:sz w:val="24"/>
        </w:rPr>
        <w:t>年第</w:t>
      </w:r>
      <w:r w:rsidRPr="00DE452A">
        <w:rPr>
          <w:rFonts w:eastAsia="宋体"/>
          <w:sz w:val="24"/>
        </w:rPr>
        <w:t>24</w:t>
      </w:r>
      <w:r w:rsidRPr="00DE452A">
        <w:rPr>
          <w:rFonts w:ascii="宋体" w:eastAsia="宋体" w:hAnsi="宋体" w:hint="eastAsia"/>
          <w:sz w:val="24"/>
        </w:rPr>
        <w:t>号）第十条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《国家税务总局关于发布</w:t>
      </w:r>
      <w:r w:rsidRPr="00DE452A">
        <w:rPr>
          <w:rFonts w:ascii="宋体" w:eastAsia="宋体" w:hAnsi="宋体"/>
          <w:sz w:val="24"/>
        </w:rPr>
        <w:t>&lt;</w:t>
      </w:r>
      <w:r w:rsidRPr="00DE452A">
        <w:rPr>
          <w:rFonts w:ascii="宋体" w:eastAsia="宋体" w:hAnsi="宋体" w:hint="eastAsia"/>
          <w:sz w:val="24"/>
        </w:rPr>
        <w:t>市场采购贸易方式出口货物免税管理办法（试行）</w:t>
      </w:r>
      <w:r w:rsidRPr="00DE452A">
        <w:rPr>
          <w:rFonts w:ascii="宋体" w:eastAsia="宋体" w:hAnsi="宋体"/>
          <w:sz w:val="24"/>
        </w:rPr>
        <w:t>&gt;</w:t>
      </w:r>
      <w:r w:rsidRPr="00DE452A">
        <w:rPr>
          <w:rFonts w:ascii="宋体" w:eastAsia="宋体" w:hAnsi="宋体" w:hint="eastAsia"/>
          <w:sz w:val="24"/>
        </w:rPr>
        <w:t>的公告》（国家税务总局公告</w:t>
      </w:r>
      <w:r w:rsidRPr="00DE452A">
        <w:rPr>
          <w:rFonts w:eastAsia="宋体"/>
          <w:sz w:val="24"/>
        </w:rPr>
        <w:t>2015</w:t>
      </w:r>
      <w:r w:rsidRPr="00DE452A">
        <w:rPr>
          <w:rFonts w:ascii="宋体" w:eastAsia="宋体" w:hAnsi="宋体" w:hint="eastAsia"/>
          <w:sz w:val="24"/>
        </w:rPr>
        <w:t>年第</w:t>
      </w:r>
      <w:r w:rsidRPr="00DE452A">
        <w:rPr>
          <w:rFonts w:eastAsia="宋体"/>
          <w:sz w:val="24"/>
        </w:rPr>
        <w:t>89</w:t>
      </w:r>
      <w:r w:rsidRPr="00DE452A">
        <w:rPr>
          <w:rFonts w:ascii="宋体" w:eastAsia="宋体" w:hAnsi="宋体" w:hint="eastAsia"/>
          <w:sz w:val="24"/>
        </w:rPr>
        <w:t>号）第四条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3.</w:t>
      </w:r>
      <w:r w:rsidRPr="00DE452A">
        <w:rPr>
          <w:rFonts w:ascii="宋体" w:eastAsia="宋体" w:hAnsi="宋体" w:hint="eastAsia"/>
          <w:sz w:val="24"/>
        </w:rPr>
        <w:t>《国家税务总局关于出口货物劳务增值税和消费税有关问题的公告》（国家税务总局公告</w:t>
      </w:r>
      <w:r w:rsidRPr="00DE452A">
        <w:rPr>
          <w:rFonts w:eastAsia="宋体"/>
          <w:sz w:val="24"/>
        </w:rPr>
        <w:t>2013</w:t>
      </w:r>
      <w:r w:rsidRPr="00DE452A">
        <w:rPr>
          <w:rFonts w:ascii="宋体" w:eastAsia="宋体" w:hAnsi="宋体" w:hint="eastAsia"/>
          <w:sz w:val="24"/>
        </w:rPr>
        <w:t>年第</w:t>
      </w:r>
      <w:r w:rsidRPr="00DE452A">
        <w:rPr>
          <w:rFonts w:eastAsia="宋体"/>
          <w:sz w:val="24"/>
        </w:rPr>
        <w:t>65</w:t>
      </w:r>
      <w:r w:rsidRPr="00DE452A">
        <w:rPr>
          <w:rFonts w:ascii="宋体" w:eastAsia="宋体" w:hAnsi="宋体" w:hint="eastAsia"/>
          <w:sz w:val="24"/>
        </w:rPr>
        <w:t>号）第十一条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4.</w:t>
      </w:r>
      <w:r w:rsidRPr="00DE452A">
        <w:rPr>
          <w:rFonts w:ascii="宋体" w:eastAsia="宋体" w:hAnsi="宋体" w:hint="eastAsia"/>
          <w:sz w:val="24"/>
        </w:rPr>
        <w:t>《国家税务总局关于出口退（免）税有关问题的公告》（国家税务总局公告</w:t>
      </w:r>
      <w:r w:rsidRPr="00DE452A">
        <w:rPr>
          <w:rFonts w:eastAsia="宋体"/>
          <w:sz w:val="24"/>
        </w:rPr>
        <w:t>2015</w:t>
      </w:r>
      <w:r w:rsidRPr="00DE452A">
        <w:rPr>
          <w:rFonts w:ascii="宋体" w:eastAsia="宋体" w:hAnsi="宋体" w:hint="eastAsia"/>
          <w:sz w:val="24"/>
        </w:rPr>
        <w:t>年第</w:t>
      </w:r>
      <w:r w:rsidRPr="00DE452A">
        <w:rPr>
          <w:rFonts w:eastAsia="宋体"/>
          <w:sz w:val="24"/>
        </w:rPr>
        <w:t>29</w:t>
      </w:r>
      <w:r w:rsidRPr="00DE452A">
        <w:rPr>
          <w:rFonts w:ascii="宋体" w:eastAsia="宋体" w:hAnsi="宋体" w:hint="eastAsia"/>
          <w:sz w:val="24"/>
        </w:rPr>
        <w:t>号）第三条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hAnsi="宋体" w:hint="eastAsia"/>
          <w:sz w:val="24"/>
        </w:rPr>
        <w:t>《国家税务总局关于</w:t>
      </w:r>
      <w:r w:rsidRPr="00DE452A">
        <w:rPr>
          <w:rFonts w:ascii="宋体" w:eastAsia="宋体" w:hAnsi="宋体"/>
          <w:sz w:val="24"/>
        </w:rPr>
        <w:t>&lt;</w:t>
      </w:r>
      <w:r w:rsidRPr="00DE452A">
        <w:rPr>
          <w:rFonts w:ascii="宋体" w:eastAsia="宋体" w:hAnsi="宋体" w:hint="eastAsia"/>
          <w:sz w:val="24"/>
        </w:rPr>
        <w:t>出口货物劳务增值税和消费税管理办法</w:t>
      </w:r>
      <w:r w:rsidRPr="00DE452A">
        <w:rPr>
          <w:rFonts w:ascii="宋体" w:eastAsia="宋体" w:hAnsi="宋体"/>
          <w:sz w:val="24"/>
        </w:rPr>
        <w:t>&gt;</w:t>
      </w:r>
      <w:r w:rsidRPr="00DE452A">
        <w:rPr>
          <w:rFonts w:ascii="宋体" w:eastAsia="宋体" w:hAnsi="宋体" w:hint="eastAsia"/>
          <w:sz w:val="24"/>
        </w:rPr>
        <w:t>有关问题的公告》（国家税务总局公告</w:t>
      </w:r>
      <w:r w:rsidRPr="00DE452A">
        <w:rPr>
          <w:rFonts w:eastAsia="宋体"/>
          <w:sz w:val="24"/>
        </w:rPr>
        <w:t>2013</w:t>
      </w:r>
      <w:r w:rsidRPr="00DE452A">
        <w:rPr>
          <w:rFonts w:ascii="宋体" w:eastAsia="宋体" w:hAnsi="宋体" w:hint="eastAsia"/>
          <w:sz w:val="24"/>
        </w:rPr>
        <w:t>年第</w:t>
      </w:r>
      <w:r w:rsidRPr="00DE452A">
        <w:rPr>
          <w:rFonts w:eastAsia="宋体"/>
          <w:sz w:val="24"/>
        </w:rPr>
        <w:t>12</w:t>
      </w:r>
      <w:r w:rsidRPr="00DE452A">
        <w:rPr>
          <w:rFonts w:ascii="宋体" w:eastAsia="宋体" w:hAnsi="宋体" w:hint="eastAsia"/>
          <w:sz w:val="24"/>
        </w:rPr>
        <w:t>号）第四条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lastRenderedPageBreak/>
        <w:t>6.</w:t>
      </w:r>
      <w:r w:rsidRPr="00DE452A">
        <w:rPr>
          <w:rFonts w:ascii="宋体" w:eastAsia="宋体" w:hAnsi="宋体" w:hint="eastAsia"/>
          <w:sz w:val="24"/>
        </w:rPr>
        <w:t>《国家税务总局关于发布</w:t>
      </w:r>
      <w:r w:rsidRPr="00DE452A">
        <w:rPr>
          <w:rFonts w:ascii="宋体" w:eastAsia="宋体" w:hAnsi="宋体"/>
          <w:sz w:val="24"/>
        </w:rPr>
        <w:t>&lt;</w:t>
      </w:r>
      <w:r w:rsidRPr="00DE452A">
        <w:rPr>
          <w:rFonts w:ascii="宋体" w:eastAsia="宋体" w:hAnsi="宋体" w:hint="eastAsia"/>
          <w:sz w:val="24"/>
        </w:rPr>
        <w:t>启运港退（免）税管理办法（</w:t>
      </w:r>
      <w:smartTag w:uri="urn:schemas-microsoft-com:office:smarttags" w:element="chsdate">
        <w:smartTagPr>
          <w:attr w:name="Year" w:val="2018"/>
          <w:attr w:name="Month" w:val="12"/>
          <w:attr w:name="Day" w:val="28"/>
          <w:attr w:name="IsLunarDate" w:val="False"/>
          <w:attr w:name="IsROCDate" w:val="False"/>
        </w:smartTagPr>
        <w:r w:rsidRPr="00DE452A">
          <w:rPr>
            <w:rFonts w:eastAsia="宋体"/>
            <w:sz w:val="24"/>
          </w:rPr>
          <w:t>2018</w:t>
        </w:r>
        <w:r w:rsidRPr="00DE452A">
          <w:rPr>
            <w:rFonts w:ascii="宋体" w:eastAsia="宋体" w:hAnsi="宋体" w:hint="eastAsia"/>
            <w:sz w:val="24"/>
          </w:rPr>
          <w:t>年</w:t>
        </w:r>
        <w:r w:rsidRPr="00DE452A">
          <w:rPr>
            <w:rFonts w:eastAsia="宋体"/>
            <w:sz w:val="24"/>
          </w:rPr>
          <w:t>12</w:t>
        </w:r>
        <w:r w:rsidRPr="00DE452A">
          <w:rPr>
            <w:rFonts w:ascii="宋体" w:eastAsia="宋体" w:hAnsi="宋体" w:hint="eastAsia"/>
            <w:sz w:val="24"/>
          </w:rPr>
          <w:t>月</w:t>
        </w:r>
        <w:r w:rsidRPr="00DE452A">
          <w:rPr>
            <w:rFonts w:eastAsia="宋体"/>
            <w:sz w:val="24"/>
          </w:rPr>
          <w:t>28</w:t>
        </w:r>
        <w:r w:rsidRPr="00DE452A">
          <w:rPr>
            <w:rFonts w:ascii="宋体" w:eastAsia="宋体" w:hAnsi="宋体" w:hint="eastAsia"/>
            <w:sz w:val="24"/>
          </w:rPr>
          <w:t>日</w:t>
        </w:r>
      </w:smartTag>
      <w:r w:rsidRPr="00DE452A">
        <w:rPr>
          <w:rFonts w:ascii="宋体" w:eastAsia="宋体" w:hAnsi="宋体" w:hint="eastAsia"/>
          <w:sz w:val="24"/>
        </w:rPr>
        <w:t>修订）</w:t>
      </w:r>
      <w:r w:rsidRPr="00DE452A">
        <w:rPr>
          <w:rFonts w:ascii="宋体" w:eastAsia="宋体" w:hAnsi="宋体"/>
          <w:sz w:val="24"/>
        </w:rPr>
        <w:t>&gt;</w:t>
      </w:r>
      <w:r w:rsidRPr="00DE452A">
        <w:rPr>
          <w:rFonts w:ascii="宋体" w:eastAsia="宋体" w:hAnsi="宋体" w:hint="eastAsia"/>
          <w:sz w:val="24"/>
        </w:rPr>
        <w:t>的公告》（国家税务总局公告</w:t>
      </w:r>
      <w:r w:rsidRPr="00DE452A">
        <w:rPr>
          <w:rFonts w:eastAsia="宋体"/>
          <w:sz w:val="24"/>
        </w:rPr>
        <w:t>2018</w:t>
      </w:r>
      <w:r w:rsidRPr="00DE452A">
        <w:rPr>
          <w:rFonts w:ascii="宋体" w:eastAsia="宋体" w:hAnsi="宋体" w:hint="eastAsia"/>
          <w:sz w:val="24"/>
        </w:rPr>
        <w:t>年第</w:t>
      </w:r>
      <w:r w:rsidRPr="00DE452A">
        <w:rPr>
          <w:rFonts w:eastAsia="宋体"/>
          <w:sz w:val="24"/>
        </w:rPr>
        <w:t>66</w:t>
      </w:r>
      <w:r w:rsidRPr="00DE452A">
        <w:rPr>
          <w:rFonts w:ascii="宋体" w:eastAsia="宋体" w:hAnsi="宋体" w:hint="eastAsia"/>
          <w:sz w:val="24"/>
        </w:rPr>
        <w:t>号）第十一条</w:t>
      </w:r>
    </w:p>
    <w:p w:rsidR="00B41AC7" w:rsidRDefault="00B41AC7" w:rsidP="00FD01E3">
      <w:pPr>
        <w:pStyle w:val="4"/>
        <w:ind w:firstLine="480"/>
      </w:pPr>
      <w:r>
        <w:rPr>
          <w:rFonts w:hint="eastAsia"/>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1701"/>
        <w:gridCol w:w="28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kern w:val="24"/>
                <w:sz w:val="24"/>
                <w:szCs w:val="24"/>
              </w:rPr>
            </w:pPr>
            <w:r w:rsidRPr="00DE452A">
              <w:rPr>
                <w:rFonts w:ascii="宋体" w:eastAsia="宋体" w:hAnsi="宋体" w:hint="eastAsia"/>
                <w:b/>
                <w:kern w:val="24"/>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kern w:val="24"/>
                <w:sz w:val="24"/>
                <w:szCs w:val="24"/>
              </w:rPr>
            </w:pPr>
            <w:r w:rsidRPr="00DE452A">
              <w:rPr>
                <w:rFonts w:ascii="宋体" w:eastAsia="宋体" w:hAnsi="宋体" w:hint="eastAsia"/>
                <w:b/>
                <w:kern w:val="24"/>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kern w:val="24"/>
                <w:sz w:val="24"/>
                <w:szCs w:val="24"/>
              </w:rPr>
            </w:pPr>
            <w:r w:rsidRPr="00DE452A">
              <w:rPr>
                <w:rFonts w:ascii="宋体" w:eastAsia="宋体" w:hAnsi="宋体" w:hint="eastAsia"/>
                <w:b/>
                <w:kern w:val="24"/>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kern w:val="24"/>
                <w:sz w:val="24"/>
                <w:szCs w:val="24"/>
              </w:rPr>
            </w:pPr>
            <w:r w:rsidRPr="00DE452A">
              <w:rPr>
                <w:rFonts w:ascii="宋体" w:eastAsia="宋体" w:hAnsi="宋体" w:hint="eastAsia"/>
                <w:b/>
                <w:kern w:val="24"/>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kern w:val="24"/>
                <w:sz w:val="24"/>
                <w:szCs w:val="24"/>
              </w:rPr>
            </w:pPr>
            <w:r w:rsidRPr="00DE452A">
              <w:rPr>
                <w:rFonts w:ascii="宋体" w:eastAsia="宋体" w:hAnsi="宋体"/>
                <w:kern w:val="24"/>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kern w:val="24"/>
                <w:sz w:val="24"/>
                <w:szCs w:val="24"/>
              </w:rPr>
            </w:pPr>
            <w:r w:rsidRPr="00DE452A">
              <w:rPr>
                <w:rFonts w:ascii="宋体" w:eastAsia="宋体" w:hAnsi="宋体" w:hint="eastAsia"/>
                <w:kern w:val="24"/>
                <w:sz w:val="24"/>
                <w:szCs w:val="24"/>
              </w:rPr>
              <w:t>已出具的纸质证明的全部联次</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kern w:val="24"/>
                <w:sz w:val="24"/>
                <w:szCs w:val="24"/>
              </w:rPr>
            </w:pPr>
            <w:r w:rsidRPr="00DE452A">
              <w:rPr>
                <w:rFonts w:ascii="宋体" w:eastAsia="宋体" w:hAnsi="宋体"/>
                <w:kern w:val="24"/>
                <w:sz w:val="24"/>
                <w:szCs w:val="24"/>
              </w:rPr>
              <w:t>1</w:t>
            </w:r>
            <w:r w:rsidRPr="00DE452A">
              <w:rPr>
                <w:rFonts w:ascii="宋体" w:eastAsia="宋体" w:hAnsi="宋体" w:hint="eastAsia"/>
                <w:kern w:val="24"/>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kern w:val="24"/>
                <w:sz w:val="24"/>
                <w:szCs w:val="24"/>
              </w:rPr>
            </w:pPr>
          </w:p>
        </w:tc>
      </w:tr>
      <w:tr w:rsidR="00B41AC7" w:rsidRPr="00DE452A">
        <w:trPr>
          <w:jc w:val="center"/>
        </w:trPr>
        <w:tc>
          <w:tcPr>
            <w:tcW w:w="8165" w:type="dxa"/>
            <w:gridSpan w:val="5"/>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b/>
                <w:kern w:val="24"/>
                <w:sz w:val="24"/>
                <w:szCs w:val="24"/>
              </w:rPr>
            </w:pPr>
            <w:r w:rsidRPr="00DE452A">
              <w:rPr>
                <w:rFonts w:ascii="宋体" w:eastAsia="宋体" w:hAnsi="宋体" w:hint="eastAsia"/>
                <w:b/>
                <w:kern w:val="24"/>
                <w:sz w:val="24"/>
                <w:szCs w:val="24"/>
              </w:rPr>
              <w:t>有以下情形的，还应提供相应材料</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kern w:val="24"/>
                <w:sz w:val="24"/>
                <w:szCs w:val="24"/>
              </w:rPr>
            </w:pPr>
            <w:r w:rsidRPr="00DE452A">
              <w:rPr>
                <w:rFonts w:ascii="宋体" w:eastAsia="宋体" w:hAnsi="宋体" w:hint="eastAsia"/>
                <w:b/>
                <w:kern w:val="24"/>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kern w:val="24"/>
                <w:sz w:val="24"/>
                <w:szCs w:val="24"/>
              </w:rPr>
            </w:pPr>
            <w:r w:rsidRPr="00DE452A">
              <w:rPr>
                <w:rFonts w:ascii="宋体" w:eastAsia="宋体" w:hAnsi="宋体" w:hint="eastAsia"/>
                <w:b/>
                <w:kern w:val="24"/>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kern w:val="24"/>
                <w:sz w:val="24"/>
                <w:szCs w:val="24"/>
              </w:rPr>
            </w:pPr>
            <w:r w:rsidRPr="00DE452A">
              <w:rPr>
                <w:rFonts w:ascii="宋体" w:eastAsia="宋体" w:hAnsi="宋体" w:hint="eastAsia"/>
                <w:b/>
                <w:kern w:val="24"/>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kern w:val="24"/>
                <w:sz w:val="24"/>
                <w:szCs w:val="24"/>
              </w:rPr>
            </w:pPr>
            <w:r w:rsidRPr="00DE452A">
              <w:rPr>
                <w:rFonts w:ascii="宋体" w:eastAsia="宋体" w:hAnsi="宋体" w:hint="eastAsia"/>
                <w:b/>
                <w:kern w:val="24"/>
                <w:sz w:val="24"/>
                <w:szCs w:val="24"/>
              </w:rPr>
              <w:t>备注</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kern w:val="24"/>
                <w:sz w:val="24"/>
                <w:szCs w:val="24"/>
              </w:rPr>
            </w:pPr>
            <w:r w:rsidRPr="00DE452A">
              <w:rPr>
                <w:rFonts w:ascii="宋体" w:eastAsia="宋体" w:hAnsi="宋体" w:hint="eastAsia"/>
                <w:kern w:val="24"/>
                <w:sz w:val="24"/>
                <w:szCs w:val="24"/>
              </w:rPr>
              <w:t>《出口货物转内销证明》需作废的</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kern w:val="24"/>
                <w:sz w:val="24"/>
                <w:szCs w:val="24"/>
              </w:rPr>
            </w:pPr>
            <w:r w:rsidRPr="00DE452A">
              <w:rPr>
                <w:rFonts w:ascii="宋体" w:eastAsia="宋体" w:hAnsi="宋体" w:hint="eastAsia"/>
                <w:kern w:val="24"/>
                <w:sz w:val="24"/>
                <w:szCs w:val="24"/>
              </w:rPr>
              <w:t>主管税务机关征税部门出具的未使用原《出口货物转内销证明》申报抵扣税款的证明</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kern w:val="24"/>
                <w:sz w:val="24"/>
                <w:szCs w:val="24"/>
              </w:rPr>
            </w:pPr>
            <w:r w:rsidRPr="00DE452A">
              <w:rPr>
                <w:rFonts w:ascii="宋体" w:eastAsia="宋体" w:hAnsi="宋体"/>
                <w:kern w:val="24"/>
                <w:sz w:val="24"/>
                <w:szCs w:val="24"/>
              </w:rPr>
              <w:t>1</w:t>
            </w:r>
            <w:r w:rsidRPr="00DE452A">
              <w:rPr>
                <w:rFonts w:ascii="宋体" w:eastAsia="宋体" w:hAnsi="宋体" w:hint="eastAsia"/>
                <w:kern w:val="24"/>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kern w:val="24"/>
                <w:sz w:val="24"/>
                <w:szCs w:val="24"/>
              </w:rPr>
            </w:pPr>
          </w:p>
        </w:tc>
      </w:tr>
    </w:tbl>
    <w:p w:rsidR="00B41AC7" w:rsidRDefault="00B41AC7">
      <w:pPr>
        <w:pStyle w:val="4"/>
        <w:ind w:firstLine="480"/>
        <w:rPr>
          <w:kern w:val="24"/>
        </w:rPr>
      </w:pPr>
      <w:r>
        <w:rPr>
          <w:rFonts w:hint="eastAsia"/>
          <w:kern w:val="24"/>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int="eastAsia"/>
          <w:bCs/>
          <w:sz w:val="24"/>
        </w:rPr>
        <w:t>福建省电子税务局（</w:t>
      </w:r>
      <w:r w:rsidRPr="00DE452A">
        <w:rPr>
          <w:rFonts w:ascii="宋体" w:eastAsia="宋体"/>
          <w:bCs/>
          <w:sz w:val="24"/>
        </w:rPr>
        <w:t>https://etax.fjtax.gov.cn</w:t>
      </w:r>
      <w:r w:rsidRPr="00DE452A">
        <w:rPr>
          <w:rFonts w:ascii="宋体" w:eastAsia="宋体" w:hint="eastAsia"/>
          <w:bCs/>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2.</w:t>
      </w:r>
      <w:r w:rsidRPr="00DE452A">
        <w:rPr>
          <w:rFonts w:ascii="宋体" w:eastAsia="宋体" w:hAnsi="宋体" w:hint="eastAsia"/>
          <w:sz w:val="24"/>
        </w:rPr>
        <w:t>办税服务厅办理。办税服务厅的具体地点可从国家税务总局福建省税务局网站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rPr>
          <w:kern w:val="24"/>
        </w:rPr>
      </w:pPr>
      <w:r>
        <w:rPr>
          <w:rFonts w:hint="eastAsia"/>
          <w:kern w:val="24"/>
        </w:rPr>
        <w:t>【通办范围】</w:t>
      </w:r>
    </w:p>
    <w:p w:rsidR="00B41AC7" w:rsidRPr="00DE452A" w:rsidRDefault="00B41AC7" w:rsidP="00DE452A">
      <w:pPr>
        <w:ind w:firstLineChars="200" w:firstLine="480"/>
        <w:rPr>
          <w:rFonts w:ascii="宋体" w:eastAsia="宋体"/>
          <w:kern w:val="24"/>
          <w:sz w:val="24"/>
        </w:rPr>
      </w:pPr>
      <w:r w:rsidRPr="00DE452A">
        <w:rPr>
          <w:rFonts w:ascii="宋体" w:eastAsia="宋体" w:hAnsi="宋体" w:hint="eastAsia"/>
          <w:kern w:val="24"/>
          <w:sz w:val="24"/>
        </w:rPr>
        <w:t>无</w:t>
      </w:r>
    </w:p>
    <w:p w:rsidR="00B41AC7" w:rsidRDefault="00B41AC7" w:rsidP="00FD01E3">
      <w:pPr>
        <w:pStyle w:val="4"/>
        <w:ind w:firstLine="480"/>
        <w:rPr>
          <w:kern w:val="24"/>
        </w:rPr>
      </w:pPr>
      <w:r>
        <w:rPr>
          <w:rFonts w:hint="eastAsia"/>
          <w:kern w:val="24"/>
        </w:rPr>
        <w:t>【办理机构】</w:t>
      </w:r>
    </w:p>
    <w:p w:rsidR="00B41AC7" w:rsidRPr="00DE452A" w:rsidRDefault="00B41AC7" w:rsidP="00DE452A">
      <w:pPr>
        <w:spacing w:line="360" w:lineRule="auto"/>
        <w:ind w:firstLineChars="200" w:firstLine="480"/>
        <w:rPr>
          <w:rFonts w:ascii="宋体" w:eastAsia="宋体"/>
          <w:kern w:val="24"/>
          <w:sz w:val="24"/>
        </w:rPr>
      </w:pPr>
      <w:r w:rsidRPr="00DE452A">
        <w:rPr>
          <w:rFonts w:ascii="宋体" w:eastAsia="宋体" w:hAnsi="宋体" w:hint="eastAsia"/>
          <w:sz w:val="24"/>
        </w:rPr>
        <w:t>主管税务机关</w:t>
      </w:r>
    </w:p>
    <w:p w:rsidR="00B41AC7" w:rsidRDefault="00B41AC7" w:rsidP="00FD01E3">
      <w:pPr>
        <w:pStyle w:val="4"/>
        <w:ind w:firstLine="480"/>
        <w:rPr>
          <w:kern w:val="24"/>
        </w:rPr>
      </w:pPr>
      <w:r>
        <w:rPr>
          <w:rFonts w:hint="eastAsia"/>
          <w:kern w:val="24"/>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kern w:val="24"/>
          <w:sz w:val="24"/>
        </w:rPr>
        <w:t>不</w:t>
      </w:r>
      <w:r w:rsidRPr="00DE452A">
        <w:rPr>
          <w:rFonts w:ascii="宋体" w:eastAsia="宋体" w:hAnsi="宋体" w:hint="eastAsia"/>
          <w:sz w:val="24"/>
        </w:rPr>
        <w:t>收费</w:t>
      </w:r>
    </w:p>
    <w:p w:rsidR="00B41AC7" w:rsidRDefault="00B41AC7" w:rsidP="00FD01E3">
      <w:pPr>
        <w:pStyle w:val="4"/>
        <w:ind w:firstLine="480"/>
        <w:rPr>
          <w:kern w:val="24"/>
        </w:rPr>
      </w:pPr>
      <w:r>
        <w:rPr>
          <w:rFonts w:hint="eastAsia"/>
          <w:kern w:val="24"/>
        </w:rPr>
        <w:lastRenderedPageBreak/>
        <w:t>【办理时间】</w:t>
      </w:r>
    </w:p>
    <w:p w:rsidR="00B41AC7" w:rsidRPr="00DE452A" w:rsidRDefault="00B41AC7" w:rsidP="00DE452A">
      <w:pPr>
        <w:spacing w:line="360" w:lineRule="auto"/>
        <w:ind w:firstLineChars="200" w:firstLine="480"/>
        <w:rPr>
          <w:rFonts w:ascii="宋体" w:eastAsia="宋体"/>
          <w:kern w:val="24"/>
          <w:sz w:val="24"/>
        </w:rPr>
      </w:pPr>
      <w:r w:rsidRPr="00DE452A">
        <w:rPr>
          <w:rFonts w:ascii="宋体" w:eastAsia="宋体" w:hAnsi="宋体" w:hint="eastAsia"/>
          <w:kern w:val="24"/>
          <w:sz w:val="24"/>
        </w:rPr>
        <w:t>即时办结</w:t>
      </w:r>
    </w:p>
    <w:p w:rsidR="00B41AC7" w:rsidRDefault="00B41AC7" w:rsidP="00FD01E3">
      <w:pPr>
        <w:pStyle w:val="4"/>
        <w:ind w:firstLine="480"/>
        <w:rPr>
          <w:kern w:val="24"/>
        </w:rPr>
      </w:pPr>
      <w:r>
        <w:rPr>
          <w:rFonts w:hint="eastAsia"/>
          <w:kern w:val="24"/>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rPr>
          <w:kern w:val="24"/>
        </w:rPr>
      </w:pPr>
      <w:r>
        <w:rPr>
          <w:rFonts w:hint="eastAsia"/>
          <w:kern w:val="24"/>
        </w:rPr>
        <w:t>【办理流程】</w:t>
      </w:r>
    </w:p>
    <w:p w:rsidR="00B41AC7" w:rsidRPr="00DE452A" w:rsidRDefault="00FD01E3" w:rsidP="00DE452A">
      <w:pPr>
        <w:spacing w:line="360" w:lineRule="auto"/>
        <w:ind w:firstLineChars="200" w:firstLine="482"/>
        <w:jc w:val="center"/>
        <w:rPr>
          <w:rFonts w:ascii="宋体" w:eastAsia="宋体"/>
          <w:b/>
          <w:kern w:val="24"/>
          <w:sz w:val="24"/>
        </w:rPr>
      </w:pPr>
      <w:r w:rsidRPr="00E1165A">
        <w:rPr>
          <w:rFonts w:ascii="宋体" w:eastAsia="宋体"/>
          <w:b/>
          <w:kern w:val="24"/>
          <w:sz w:val="24"/>
        </w:rPr>
        <w:pict>
          <v:shape id="_x0000_i1187" type="#_x0000_t75" style="width:408.75pt;height:102.75pt;mso-position-horizontal-relative:page;mso-position-vertical-relative:page">
            <v:imagedata r:id="rId59" o:title=""/>
          </v:shape>
        </w:pict>
      </w:r>
    </w:p>
    <w:p w:rsidR="00B41AC7" w:rsidRDefault="00B41AC7" w:rsidP="00FD01E3">
      <w:pPr>
        <w:pStyle w:val="4"/>
        <w:ind w:firstLine="480"/>
        <w:rPr>
          <w:kern w:val="24"/>
        </w:rPr>
      </w:pPr>
      <w:r>
        <w:rPr>
          <w:rFonts w:hint="eastAsia"/>
          <w:kern w:val="24"/>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cs="黑体"/>
          <w:sz w:val="24"/>
        </w:rPr>
      </w:pPr>
      <w:r w:rsidRPr="00DE452A">
        <w:rPr>
          <w:rFonts w:eastAsia="宋体"/>
          <w:sz w:val="24"/>
        </w:rPr>
        <w:t>2.</w:t>
      </w:r>
      <w:r w:rsidRPr="00DE452A">
        <w:rPr>
          <w:rFonts w:ascii="宋体" w:eastAsia="宋体" w:hAnsi="宋体" w:cs="黑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cs="黑体"/>
          <w:sz w:val="24"/>
        </w:rPr>
      </w:pPr>
      <w:r w:rsidRPr="00DE452A">
        <w:rPr>
          <w:rFonts w:ascii="宋体" w:eastAsia="宋体" w:hAnsi="宋体"/>
          <w:sz w:val="24"/>
        </w:rPr>
        <w:t>3</w:t>
      </w:r>
      <w:r w:rsidRPr="00DE452A">
        <w:rPr>
          <w:rFonts w:ascii="宋体" w:eastAsia="宋体"/>
          <w:sz w:val="24"/>
        </w:rPr>
        <w:t>.</w:t>
      </w:r>
      <w:r w:rsidRPr="00DE452A">
        <w:rPr>
          <w:rFonts w:ascii="宋体" w:eastAsia="宋体" w:hAnsi="宋体" w:hint="eastAsia"/>
          <w:sz w:val="24"/>
        </w:rPr>
        <w:t>未实行出口退（免）税无纸化申报的纳税人，本事项需到办税服务厅办理。</w:t>
      </w:r>
    </w:p>
    <w:p w:rsidR="00B41AC7" w:rsidRDefault="00B41AC7" w:rsidP="00FD01E3">
      <w:pPr>
        <w:pStyle w:val="4"/>
        <w:ind w:firstLine="480"/>
        <w:rPr>
          <w:kern w:val="24"/>
        </w:rPr>
      </w:pPr>
      <w:r>
        <w:rPr>
          <w:rFonts w:hint="eastAsia"/>
          <w:kern w:val="24"/>
        </w:rPr>
        <w:t>【表证单书】</w:t>
      </w:r>
    </w:p>
    <w:p w:rsidR="00B41AC7" w:rsidRPr="00DE452A" w:rsidRDefault="00B41AC7" w:rsidP="00DE452A">
      <w:pPr>
        <w:ind w:firstLineChars="200" w:firstLine="480"/>
        <w:rPr>
          <w:rFonts w:ascii="宋体" w:eastAsia="宋体"/>
          <w:kern w:val="24"/>
          <w:sz w:val="24"/>
        </w:rPr>
      </w:pPr>
      <w:r w:rsidRPr="00DE452A">
        <w:rPr>
          <w:rFonts w:ascii="宋体" w:eastAsia="宋体" w:hAnsi="宋体" w:hint="eastAsia"/>
          <w:kern w:val="24"/>
          <w:sz w:val="24"/>
        </w:rPr>
        <w:t>无</w:t>
      </w:r>
    </w:p>
    <w:p w:rsidR="00B41AC7" w:rsidRDefault="00B41AC7" w:rsidP="00FD01E3">
      <w:pPr>
        <w:pStyle w:val="4"/>
        <w:ind w:firstLine="480"/>
        <w:rPr>
          <w:kern w:val="24"/>
        </w:rPr>
      </w:pPr>
      <w:r>
        <w:rPr>
          <w:rFonts w:hint="eastAsia"/>
          <w:kern w:val="24"/>
        </w:rPr>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sz w:val="24"/>
        </w:rPr>
        <w:t>2.</w:t>
      </w:r>
      <w:r w:rsidRPr="00DE452A">
        <w:rPr>
          <w:rFonts w:ascii="宋体" w:eastAsia="宋体" w:hAnsi="宋体" w:hint="eastAsia"/>
          <w:sz w:val="24"/>
        </w:rPr>
        <w:t>电子税务局操作路径：实名登录电子税务局，按照【我要办税】-【出口退税管理】-【文书开具】-【证明文书】-【作废出口退（免）税证明】的路径进入功能模块。</w:t>
      </w:r>
    </w:p>
    <w:p w:rsidR="00B41AC7" w:rsidRDefault="00B41AC7" w:rsidP="00B41AC7">
      <w:pPr>
        <w:pStyle w:val="3"/>
        <w:spacing w:before="300" w:after="300"/>
        <w:ind w:firstLine="562"/>
        <w:rPr>
          <w:kern w:val="0"/>
        </w:rPr>
      </w:pPr>
      <w:bookmarkStart w:id="1251" w:name="_Toc14439"/>
      <w:bookmarkStart w:id="1252" w:name="_Toc20501818"/>
      <w:bookmarkStart w:id="1253" w:name="_Toc23155998"/>
      <w:bookmarkStart w:id="1254" w:name="_Toc23500747"/>
      <w:smartTag w:uri="urn:schemas-microsoft-com:office:smarttags" w:element="chsdate">
        <w:smartTagPr>
          <w:attr w:name="Year" w:val="1899"/>
          <w:attr w:name="Month" w:val="12"/>
          <w:attr w:name="Day" w:val="30"/>
          <w:attr w:name="IsLunarDate" w:val="False"/>
          <w:attr w:name="IsROCDate" w:val="False"/>
        </w:smartTagPr>
        <w:r>
          <w:rPr>
            <w:kern w:val="0"/>
          </w:rPr>
          <w:lastRenderedPageBreak/>
          <w:t>7.3.6</w:t>
        </w:r>
      </w:smartTag>
      <w:r>
        <w:rPr>
          <w:kern w:val="0"/>
        </w:rPr>
        <w:t>—161</w:t>
      </w:r>
      <w:r>
        <w:rPr>
          <w:rFonts w:hint="eastAsia"/>
          <w:kern w:val="0"/>
        </w:rPr>
        <w:t xml:space="preserve">　　出口货物劳务专用税收票证开具</w:t>
      </w:r>
      <w:bookmarkEnd w:id="1250"/>
      <w:bookmarkEnd w:id="1251"/>
      <w:bookmarkEnd w:id="1252"/>
      <w:bookmarkEnd w:id="1253"/>
      <w:bookmarkEnd w:id="1254"/>
    </w:p>
    <w:p w:rsidR="00B41AC7" w:rsidRDefault="00B41AC7" w:rsidP="00FD01E3">
      <w:pPr>
        <w:pStyle w:val="4"/>
        <w:ind w:firstLine="480"/>
        <w:rPr>
          <w:b/>
        </w:rPr>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出口货物劳务专用税收票证开具</w:t>
      </w:r>
    </w:p>
    <w:p w:rsidR="00B41AC7" w:rsidRPr="00751588" w:rsidRDefault="00B41AC7" w:rsidP="00FD01E3">
      <w:pPr>
        <w:pStyle w:val="4"/>
        <w:ind w:firstLine="480"/>
        <w:rPr>
          <w:b/>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货物劳务专用税收票证开具事项是指纳税人向税务机关申请开具专门用于纳税人缴纳出口货物劳务增值税、消费税或者证明该纳税人再销售给其他出口企业的货物已缴纳增值税、消费税的纸质税收票证。具体票证包括：</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税收缴款书（出口货物劳务专用）》。由税务机关开具，专门用于纳税人缴纳出口货物劳务增值税、消费税时使用的纸质税收票证。纳税人以银行经收方式，税务收现方式，或者通过横向联网电子缴税系统缴纳出口货物劳务增值税、消费税时，均使用本缴款书。</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《出口货物完税分割单》。已经缴纳出口货物增值税、消费税的纳税人将购进货物再销售给其他出口企业时，为证明所售货物完税情况，便于其他出口企业办理出口退税，到税务机关换开的纸质税收票证。</w:t>
      </w:r>
    </w:p>
    <w:p w:rsidR="00B41AC7" w:rsidRDefault="00B41AC7" w:rsidP="00FD01E3">
      <w:pPr>
        <w:pStyle w:val="4"/>
        <w:ind w:firstLine="480"/>
      </w:pPr>
      <w:r>
        <w:rPr>
          <w:rFonts w:hint="eastAsia"/>
        </w:rPr>
        <w:t>【设定依据】</w:t>
      </w:r>
    </w:p>
    <w:p w:rsidR="00B41AC7" w:rsidRPr="00DE452A" w:rsidRDefault="00B41AC7" w:rsidP="00DE452A">
      <w:pPr>
        <w:spacing w:line="360" w:lineRule="auto"/>
        <w:ind w:firstLineChars="200" w:firstLine="480"/>
        <w:rPr>
          <w:rFonts w:eastAsia="宋体"/>
          <w:sz w:val="24"/>
        </w:rPr>
      </w:pPr>
      <w:r w:rsidRPr="00DE452A">
        <w:rPr>
          <w:rFonts w:ascii="宋体" w:eastAsia="宋体" w:hAnsi="宋体" w:hint="eastAsia"/>
          <w:sz w:val="24"/>
        </w:rPr>
        <w:t>《税收票证管理办法》（国家税务总局令第</w:t>
      </w:r>
      <w:r w:rsidRPr="00DE452A">
        <w:rPr>
          <w:rFonts w:eastAsia="宋体"/>
          <w:sz w:val="24"/>
        </w:rPr>
        <w:t>28</w:t>
      </w:r>
      <w:r w:rsidRPr="00DE452A">
        <w:rPr>
          <w:rFonts w:ascii="宋体" w:eastAsia="宋体" w:hAnsi="宋体" w:hint="eastAsia"/>
          <w:sz w:val="24"/>
        </w:rPr>
        <w:t>号）第十五条</w:t>
      </w:r>
    </w:p>
    <w:p w:rsidR="00B41AC7" w:rsidRDefault="00B41AC7" w:rsidP="00FD01E3">
      <w:pPr>
        <w:pStyle w:val="4"/>
        <w:ind w:firstLine="480"/>
      </w:pPr>
      <w:r>
        <w:rPr>
          <w:rFonts w:hint="eastAsia"/>
        </w:rPr>
        <w:t>【办理材料】</w:t>
      </w:r>
    </w:p>
    <w:p w:rsidR="00B41AC7" w:rsidRPr="00DE452A" w:rsidRDefault="00B41AC7" w:rsidP="00DE452A">
      <w:pPr>
        <w:spacing w:line="48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开具、转开《税收缴款书（出口货物劳务专用）》：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45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税务登记证件副本复印件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2</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纳税人身份证件原件</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查验后退回</w:t>
            </w:r>
          </w:p>
        </w:tc>
      </w:tr>
    </w:tbl>
    <w:p w:rsidR="00B41AC7" w:rsidRPr="00DE452A" w:rsidRDefault="00B41AC7" w:rsidP="00DE452A">
      <w:pPr>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开具《出口货物完税分割单》：</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
        <w:gridCol w:w="45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lastRenderedPageBreak/>
              <w:t>序号</w:t>
            </w:r>
          </w:p>
        </w:tc>
        <w:tc>
          <w:tcPr>
            <w:tcW w:w="45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《出口货物完税分割单填开申请表》</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eastAsia="宋体"/>
          <w:bCs/>
          <w:sz w:val="24"/>
        </w:rPr>
      </w:pPr>
      <w:r w:rsidRPr="00DE452A">
        <w:rPr>
          <w:rFonts w:eastAsia="宋体" w:hint="eastAsia"/>
          <w:bCs/>
          <w:sz w:val="24"/>
        </w:rPr>
        <w:t>办税服务厅办理。办税服务厅的具体地点可从国家税务总局福建省税务局网站</w:t>
      </w:r>
      <w:r w:rsidRPr="00DE452A">
        <w:rPr>
          <w:rFonts w:eastAsia="宋体"/>
          <w:bCs/>
          <w:sz w:val="24"/>
        </w:rPr>
        <w:t>“</w:t>
      </w:r>
      <w:r w:rsidRPr="00DE452A">
        <w:rPr>
          <w:rFonts w:eastAsia="宋体" w:hint="eastAsia"/>
          <w:bCs/>
          <w:sz w:val="24"/>
        </w:rPr>
        <w:t>纳税服务</w:t>
      </w:r>
      <w:r w:rsidRPr="00DE452A">
        <w:rPr>
          <w:rFonts w:eastAsia="宋体"/>
          <w:bCs/>
          <w:sz w:val="24"/>
        </w:rPr>
        <w:t>-</w:t>
      </w:r>
      <w:r w:rsidRPr="00DE452A">
        <w:rPr>
          <w:rFonts w:eastAsia="宋体" w:hint="eastAsia"/>
          <w:bCs/>
          <w:sz w:val="24"/>
        </w:rPr>
        <w:t>办税地图</w:t>
      </w:r>
      <w:r w:rsidRPr="00DE452A">
        <w:rPr>
          <w:rFonts w:eastAsia="宋体"/>
          <w:bCs/>
          <w:sz w:val="24"/>
        </w:rPr>
        <w:t>”</w:t>
      </w:r>
      <w:r w:rsidRPr="00DE452A">
        <w:rPr>
          <w:rFonts w:eastAsia="宋体" w:hint="eastAsia"/>
          <w:bCs/>
          <w:sz w:val="24"/>
        </w:rPr>
        <w:t>栏目查询。</w:t>
      </w:r>
    </w:p>
    <w:p w:rsidR="00B41AC7" w:rsidRDefault="00B41AC7" w:rsidP="00FD01E3">
      <w:pPr>
        <w:pStyle w:val="4"/>
        <w:ind w:firstLine="480"/>
      </w:pPr>
      <w:r>
        <w:rPr>
          <w:rFonts w:hint="eastAsia"/>
        </w:rPr>
        <w:t>【通办范围】</w:t>
      </w:r>
    </w:p>
    <w:p w:rsidR="00B41AC7" w:rsidRPr="00DE452A" w:rsidRDefault="00B41AC7" w:rsidP="00DE452A">
      <w:pPr>
        <w:ind w:firstLineChars="200" w:firstLine="480"/>
        <w:rPr>
          <w:rFonts w:ascii="宋体" w:eastAsia="宋体"/>
          <w:sz w:val="24"/>
        </w:rPr>
      </w:pPr>
      <w:r w:rsidRPr="00DE452A">
        <w:rPr>
          <w:rFonts w:ascii="宋体" w:eastAsia="宋体" w:hAnsi="宋体" w:hint="eastAsia"/>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即时办结</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lastRenderedPageBreak/>
        <w:t>【办理流程】</w:t>
      </w:r>
    </w:p>
    <w:p w:rsidR="00B41AC7" w:rsidRPr="00DE452A" w:rsidRDefault="00FD01E3" w:rsidP="00B41AC7">
      <w:pPr>
        <w:ind w:firstLineChars="200" w:firstLine="442"/>
        <w:rPr>
          <w:rFonts w:ascii="宋体" w:eastAsia="宋体"/>
          <w:b/>
          <w:sz w:val="24"/>
        </w:rPr>
      </w:pPr>
      <w:r w:rsidRPr="00E1165A">
        <w:rPr>
          <w:rFonts w:ascii="仿宋" w:eastAsia="仿宋" w:hAnsi="仿宋" w:cs="仿宋"/>
          <w:b/>
        </w:rPr>
        <w:pict>
          <v:shape id="_x0000_i1188" type="#_x0000_t75" style="width:401.25pt;height:138.75pt;mso-position-horizontal-relative:page;mso-position-vertical-relative:page">
            <v:imagedata r:id="rId16"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cs="黑体"/>
          <w:sz w:val="24"/>
        </w:rPr>
      </w:pPr>
      <w:r w:rsidRPr="00DE452A">
        <w:rPr>
          <w:rFonts w:eastAsia="宋体"/>
          <w:sz w:val="24"/>
        </w:rPr>
        <w:t>3.</w:t>
      </w:r>
      <w:r w:rsidRPr="00DE452A">
        <w:rPr>
          <w:rFonts w:ascii="宋体" w:eastAsia="宋体" w:hAnsi="宋体" w:cs="黑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5.</w:t>
      </w:r>
      <w:r w:rsidRPr="00DE452A">
        <w:rPr>
          <w:rFonts w:ascii="宋体" w:eastAsia="宋体" w:hAnsi="宋体" w:hint="eastAsia"/>
          <w:sz w:val="24"/>
        </w:rPr>
        <w:t>纳税人缴纳随出口货物劳务增值税、消费税附征的其他税款时，税务机关应当根据缴款方式，使用其他种类的缴款书，不得使用《税收缴款书（出口货物劳务专用）》。</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6.</w:t>
      </w:r>
      <w:r w:rsidRPr="00DE452A">
        <w:rPr>
          <w:rFonts w:ascii="宋体" w:eastAsia="宋体" w:hAnsi="宋体" w:hint="eastAsia"/>
          <w:sz w:val="24"/>
        </w:rPr>
        <w:t>已经取得购进货物的《税收缴款书（出口货物劳务专用）》或《出口货物完税分割单》的企业将购进货物再销售给其他出口企业时，应当由销货企业凭已完税的原购进货物的《税收缴款书（出口货物劳务专用）》第二联（收据乙）或已完税的原购进货物的《出口货物完税分割单》第一联，到所在地的县（区）级税务局申请开具《出口货物完税分割单》。</w:t>
      </w:r>
    </w:p>
    <w:p w:rsidR="00B41AC7" w:rsidRDefault="00B41AC7">
      <w:pPr>
        <w:pStyle w:val="Default"/>
        <w:spacing w:before="468" w:after="468" w:line="360" w:lineRule="auto"/>
        <w:ind w:firstLineChars="200" w:firstLine="480"/>
        <w:rPr>
          <w:rFonts w:hAnsi="宋体" w:cs="Times New Roman"/>
          <w:color w:val="auto"/>
        </w:rPr>
      </w:pPr>
      <w:r>
        <w:rPr>
          <w:rFonts w:ascii="Times New Roman" w:cs="Times New Roman"/>
          <w:color w:val="auto"/>
        </w:rPr>
        <w:t>7.</w:t>
      </w:r>
      <w:r>
        <w:rPr>
          <w:rFonts w:ascii="Times New Roman" w:cs="Times New Roman" w:hint="eastAsia"/>
          <w:color w:val="auto"/>
        </w:rPr>
        <w:t>已实行</w:t>
      </w:r>
      <w:r>
        <w:rPr>
          <w:rFonts w:ascii="Times New Roman" w:cs="Times New Roman"/>
          <w:color w:val="auto"/>
        </w:rPr>
        <w:t>“</w:t>
      </w:r>
      <w:r>
        <w:rPr>
          <w:rFonts w:ascii="Times New Roman" w:cs="Times New Roman" w:hint="eastAsia"/>
          <w:color w:val="auto"/>
        </w:rPr>
        <w:t>多证合一、一照</w:t>
      </w:r>
      <w:smartTag w:uri="urn:schemas-microsoft-com:office:smarttags" w:element="chmetcnv">
        <w:smartTagPr>
          <w:attr w:name="UnitName" w:val="码"/>
          <w:attr w:name="SourceValue" w:val="1"/>
          <w:attr w:name="HasSpace" w:val="False"/>
          <w:attr w:name="Negative" w:val="False"/>
          <w:attr w:name="NumberType" w:val="3"/>
          <w:attr w:name="TCSC" w:val="1"/>
        </w:smartTagPr>
        <w:r>
          <w:rPr>
            <w:rFonts w:ascii="Times New Roman" w:cs="Times New Roman" w:hint="eastAsia"/>
            <w:color w:val="auto"/>
          </w:rPr>
          <w:t>一码</w:t>
        </w:r>
      </w:smartTag>
      <w:r>
        <w:rPr>
          <w:rFonts w:ascii="Times New Roman" w:cs="Times New Roman" w:hint="eastAsia"/>
          <w:color w:val="auto"/>
        </w:rPr>
        <w:t>、两证整合</w:t>
      </w:r>
      <w:r>
        <w:rPr>
          <w:rFonts w:ascii="Times New Roman" w:cs="Times New Roman"/>
          <w:color w:val="auto"/>
        </w:rPr>
        <w:t>”</w:t>
      </w:r>
      <w:r>
        <w:rPr>
          <w:rFonts w:ascii="Times New Roman" w:cs="Times New Roman" w:hint="eastAsia"/>
          <w:color w:val="auto"/>
        </w:rPr>
        <w:t>登记模式的纳税人且已实行实名制的</w:t>
      </w:r>
      <w:r>
        <w:rPr>
          <w:rFonts w:hAnsi="宋体" w:cs="Times New Roman" w:hint="eastAsia"/>
          <w:color w:val="auto"/>
        </w:rPr>
        <w:t>可取消报送税务登记证件副本复印件。</w:t>
      </w:r>
    </w:p>
    <w:p w:rsidR="00B41AC7" w:rsidRDefault="00B41AC7" w:rsidP="00FD01E3">
      <w:pPr>
        <w:pStyle w:val="4"/>
        <w:ind w:firstLine="480"/>
      </w:pPr>
      <w:r>
        <w:rPr>
          <w:rFonts w:hint="eastAsia"/>
        </w:rPr>
        <w:lastRenderedPageBreak/>
        <w:t>【表证单书】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《出口货物完税分割单填开申请表》</w:t>
      </w:r>
    </w:p>
    <w:p w:rsidR="00B41AC7" w:rsidRDefault="00B41AC7" w:rsidP="00FD01E3">
      <w:pPr>
        <w:pStyle w:val="4"/>
        <w:ind w:firstLine="480"/>
      </w:pPr>
      <w:r>
        <w:rPr>
          <w:rFonts w:hint="eastAsia"/>
        </w:rPr>
        <w:t>【操作路径】</w:t>
      </w:r>
    </w:p>
    <w:p w:rsidR="00B41AC7" w:rsidRDefault="00B41AC7" w:rsidP="00B41AC7">
      <w:pPr>
        <w:rPr>
          <w:rFonts w:ascii="宋体" w:eastAsia="宋体" w:hAnsi="宋体" w:cs="宋体"/>
          <w:b/>
          <w:bCs/>
          <w:sz w:val="24"/>
          <w:szCs w:val="24"/>
        </w:rPr>
      </w:pPr>
      <w:bookmarkStart w:id="1255" w:name="_Toc13377"/>
      <w:bookmarkStart w:id="1256" w:name="_Toc512683729_WPSOffice_Level2"/>
      <w:bookmarkStart w:id="1257" w:name="_Toc13078443"/>
      <w:bookmarkStart w:id="1258" w:name="_Toc13394_WPSOffice_Level1"/>
      <w:bookmarkStart w:id="1259" w:name="_Toc469855609_WPSOffice_Level2"/>
      <w:bookmarkStart w:id="1260" w:name="_Toc20501819"/>
      <w:bookmarkStart w:id="1261" w:name="_Toc23155999"/>
      <w:r>
        <w:rPr>
          <w:rFonts w:ascii="宋体" w:eastAsia="宋体" w:hAnsi="宋体" w:cs="宋体" w:hint="eastAsia"/>
          <w:b/>
          <w:bCs/>
          <w:sz w:val="24"/>
          <w:szCs w:val="24"/>
        </w:rPr>
        <w:t>无</w:t>
      </w:r>
    </w:p>
    <w:p w:rsidR="00B41AC7" w:rsidRDefault="00B41AC7" w:rsidP="00FD01E3">
      <w:pPr>
        <w:pStyle w:val="2"/>
      </w:pPr>
      <w:bookmarkStart w:id="1262" w:name="_Toc23500748"/>
      <w:r>
        <w:t>7.4</w:t>
      </w:r>
      <w:r>
        <w:rPr>
          <w:rFonts w:hint="eastAsia"/>
        </w:rPr>
        <w:t xml:space="preserve">　　出口退（免）税分类管理评定</w:t>
      </w:r>
      <w:bookmarkEnd w:id="1255"/>
      <w:bookmarkEnd w:id="1256"/>
      <w:bookmarkEnd w:id="1257"/>
      <w:bookmarkEnd w:id="1258"/>
      <w:bookmarkEnd w:id="1259"/>
      <w:bookmarkEnd w:id="1260"/>
      <w:bookmarkEnd w:id="1261"/>
      <w:bookmarkEnd w:id="1262"/>
    </w:p>
    <w:p w:rsidR="00B41AC7" w:rsidRDefault="00B41AC7" w:rsidP="00B41AC7">
      <w:pPr>
        <w:pStyle w:val="3"/>
        <w:spacing w:before="300" w:after="300"/>
        <w:ind w:firstLine="562"/>
        <w:rPr>
          <w:kern w:val="0"/>
        </w:rPr>
      </w:pPr>
      <w:bookmarkStart w:id="1263" w:name="_Toc971041539_WPSOffice_Level3"/>
      <w:bookmarkStart w:id="1264" w:name="_Toc19792_WPSOffice_Level2"/>
      <w:bookmarkStart w:id="1265" w:name="_Toc13078444"/>
      <w:bookmarkStart w:id="1266" w:name="_Toc565850444_WPSOffice_Level3"/>
      <w:bookmarkStart w:id="1267" w:name="_Toc30145"/>
      <w:bookmarkStart w:id="1268" w:name="_Toc20501820"/>
      <w:bookmarkStart w:id="1269" w:name="_Toc23156000"/>
      <w:bookmarkStart w:id="1270" w:name="_Toc23500749"/>
      <w:smartTag w:uri="urn:schemas-microsoft-com:office:smarttags" w:element="chsdate">
        <w:smartTagPr>
          <w:attr w:name="Year" w:val="1899"/>
          <w:attr w:name="Month" w:val="12"/>
          <w:attr w:name="Day" w:val="30"/>
          <w:attr w:name="IsLunarDate" w:val="False"/>
          <w:attr w:name="IsROCDate" w:val="False"/>
        </w:smartTagPr>
        <w:r>
          <w:rPr>
            <w:kern w:val="0"/>
          </w:rPr>
          <w:t>7.4</w:t>
        </w:r>
        <w:bookmarkEnd w:id="1263"/>
        <w:bookmarkEnd w:id="1264"/>
        <w:bookmarkEnd w:id="1265"/>
        <w:r>
          <w:rPr>
            <w:kern w:val="0"/>
          </w:rPr>
          <w:t>.1</w:t>
        </w:r>
      </w:smartTag>
      <w:r>
        <w:rPr>
          <w:kern w:val="0"/>
        </w:rPr>
        <w:t>—162</w:t>
      </w:r>
      <w:r>
        <w:rPr>
          <w:rFonts w:hint="eastAsia"/>
          <w:kern w:val="0"/>
        </w:rPr>
        <w:t xml:space="preserve">　　出口退（免）税分类管理评定申请</w:t>
      </w:r>
      <w:bookmarkEnd w:id="1266"/>
      <w:bookmarkEnd w:id="1267"/>
      <w:bookmarkEnd w:id="1268"/>
      <w:bookmarkEnd w:id="1269"/>
      <w:bookmarkEnd w:id="1270"/>
    </w:p>
    <w:p w:rsidR="00B41AC7" w:rsidRDefault="00B41AC7" w:rsidP="00FD01E3">
      <w:pPr>
        <w:pStyle w:val="4"/>
        <w:ind w:firstLine="480"/>
        <w:rPr>
          <w:b/>
        </w:rPr>
      </w:pPr>
      <w:r>
        <w:rPr>
          <w:rFonts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出口退（免）税分类管理评定申请</w:t>
      </w:r>
    </w:p>
    <w:p w:rsidR="00B41AC7" w:rsidRPr="00751588" w:rsidRDefault="00B41AC7" w:rsidP="00FD01E3">
      <w:pPr>
        <w:pStyle w:val="4"/>
        <w:ind w:firstLine="480"/>
        <w:rPr>
          <w:b/>
          <w:color w:val="000000"/>
        </w:rPr>
      </w:pPr>
      <w:r w:rsidRPr="00751588">
        <w:rPr>
          <w:rFonts w:hint="eastAsia"/>
          <w:color w:val="000000"/>
        </w:rPr>
        <w:t>【申请条件】</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出口退（免）税分类管理评定申请事项是指符合一类出口企业评定条件的纳税人，应于企业纳税信用级别评价结果确定的当月向主管税务机关报送相关资料申请评定为一类出口企业；出口企业因纳税信用级别、海关企业信用管理类别、外汇管理的分类管理等级等发生变化，或者对分类管理类别评定结果有异议的，可以书面向负责评定出口企业管理类别的税务机关提出重新评定出口退（免）税分类管理类别。</w:t>
      </w:r>
    </w:p>
    <w:p w:rsidR="00B41AC7" w:rsidRDefault="00B41AC7" w:rsidP="00FD01E3">
      <w:pPr>
        <w:pStyle w:val="4"/>
        <w:ind w:firstLine="480"/>
        <w:rPr>
          <w:b/>
        </w:rPr>
      </w:pPr>
      <w:r>
        <w:rPr>
          <w:rFonts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《国家税务总局关于发布修订后的</w:t>
      </w:r>
      <w:r w:rsidRPr="00DE452A">
        <w:rPr>
          <w:rFonts w:ascii="宋体" w:eastAsia="宋体" w:hAnsi="宋体"/>
          <w:sz w:val="24"/>
        </w:rPr>
        <w:t>&lt;</w:t>
      </w:r>
      <w:r w:rsidRPr="00DE452A">
        <w:rPr>
          <w:rFonts w:ascii="宋体" w:eastAsia="宋体" w:hAnsi="宋体" w:hint="eastAsia"/>
          <w:sz w:val="24"/>
        </w:rPr>
        <w:t>出口退（免）税企业分类管理办法</w:t>
      </w:r>
      <w:r w:rsidRPr="00DE452A">
        <w:rPr>
          <w:rFonts w:ascii="宋体" w:eastAsia="宋体" w:hAnsi="宋体"/>
          <w:sz w:val="24"/>
        </w:rPr>
        <w:t>&gt;</w:t>
      </w:r>
      <w:r w:rsidRPr="00DE452A">
        <w:rPr>
          <w:rFonts w:ascii="宋体" w:eastAsia="宋体" w:hAnsi="宋体" w:hint="eastAsia"/>
          <w:sz w:val="24"/>
        </w:rPr>
        <w:t>的公告》（国家税务总局公告</w:t>
      </w:r>
      <w:r w:rsidRPr="00DE452A">
        <w:rPr>
          <w:rFonts w:eastAsia="宋体"/>
          <w:sz w:val="24"/>
        </w:rPr>
        <w:t>2016</w:t>
      </w:r>
      <w:r w:rsidRPr="00DE452A">
        <w:rPr>
          <w:rFonts w:ascii="宋体" w:eastAsia="宋体" w:hAnsi="宋体" w:hint="eastAsia"/>
          <w:sz w:val="24"/>
        </w:rPr>
        <w:t>年第</w:t>
      </w:r>
      <w:r w:rsidRPr="00DE452A">
        <w:rPr>
          <w:rFonts w:eastAsia="宋体"/>
          <w:sz w:val="24"/>
        </w:rPr>
        <w:t>46</w:t>
      </w:r>
      <w:r w:rsidRPr="00DE452A">
        <w:rPr>
          <w:rFonts w:ascii="宋体" w:eastAsia="宋体" w:hAnsi="宋体" w:hint="eastAsia"/>
          <w:sz w:val="24"/>
        </w:rPr>
        <w:t>号）第十条</w:t>
      </w:r>
    </w:p>
    <w:p w:rsidR="00B41AC7" w:rsidRDefault="00B41AC7" w:rsidP="00FD01E3">
      <w:pPr>
        <w:pStyle w:val="4"/>
        <w:ind w:firstLine="480"/>
      </w:pPr>
      <w:r>
        <w:rPr>
          <w:rFonts w:hint="eastAsia"/>
        </w:rPr>
        <w:t>【办理材料】</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一类出口企业评定申请：</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9"/>
        <w:gridCol w:w="1701"/>
        <w:gridCol w:w="2835"/>
        <w:gridCol w:w="680"/>
        <w:gridCol w:w="2267"/>
      </w:tblGrid>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w:t>
            </w:r>
            <w:r w:rsidRPr="00DE452A">
              <w:rPr>
                <w:rFonts w:ascii="宋体" w:eastAsia="宋体" w:hAnsi="宋体" w:hint="eastAsia"/>
                <w:b/>
                <w:sz w:val="24"/>
                <w:szCs w:val="24"/>
              </w:rPr>
              <w:lastRenderedPageBreak/>
              <w:t>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lastRenderedPageBreak/>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w:t>
            </w:r>
            <w:r w:rsidRPr="00DE452A">
              <w:rPr>
                <w:rFonts w:ascii="宋体" w:eastAsia="宋体" w:hAnsi="宋体" w:hint="eastAsia"/>
                <w:b/>
                <w:sz w:val="24"/>
                <w:szCs w:val="24"/>
              </w:rPr>
              <w:lastRenderedPageBreak/>
              <w:t>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lastRenderedPageBreak/>
              <w:t>备注</w:t>
            </w: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lastRenderedPageBreak/>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《出口退（免）税企业内部风险控制体系建设情况报告》</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申请评定为一类出口企业的生产企业</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《生产型出口企业生产能力情况报告》</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Pr="00DE452A" w:rsidRDefault="00B41AC7" w:rsidP="00DE452A">
      <w:pPr>
        <w:spacing w:line="48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出口退（免）税分类管理复评：</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9"/>
        <w:gridCol w:w="1701"/>
        <w:gridCol w:w="2835"/>
        <w:gridCol w:w="680"/>
        <w:gridCol w:w="2267"/>
      </w:tblGrid>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序号</w:t>
            </w:r>
          </w:p>
        </w:tc>
        <w:tc>
          <w:tcPr>
            <w:tcW w:w="453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sz w:val="24"/>
                <w:szCs w:val="24"/>
              </w:rPr>
            </w:pPr>
            <w:r w:rsidRPr="00DE452A">
              <w:rPr>
                <w:rFonts w:ascii="宋体" w:eastAsia="宋体" w:hAnsi="宋体"/>
                <w:sz w:val="24"/>
                <w:szCs w:val="24"/>
              </w:rPr>
              <w:t>1</w:t>
            </w:r>
          </w:p>
        </w:tc>
        <w:tc>
          <w:tcPr>
            <w:tcW w:w="4536"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重新评定管理类别书面申请</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cs="Microsoft Himalaya"/>
                <w:b/>
                <w:sz w:val="24"/>
                <w:szCs w:val="24"/>
              </w:rPr>
            </w:pPr>
            <w:r w:rsidRPr="00DE452A">
              <w:rPr>
                <w:rFonts w:ascii="宋体" w:eastAsia="宋体" w:hAnsi="宋体" w:hint="eastAsia"/>
                <w:b/>
                <w:sz w:val="24"/>
                <w:szCs w:val="24"/>
              </w:rPr>
              <w:t>有以下情形的，还应提供相应材料</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适用情形</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材料名称</w:t>
            </w:r>
          </w:p>
        </w:tc>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数量</w:t>
            </w:r>
          </w:p>
        </w:tc>
        <w:tc>
          <w:tcPr>
            <w:tcW w:w="22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b/>
                <w:sz w:val="24"/>
                <w:szCs w:val="24"/>
              </w:rPr>
            </w:pPr>
            <w:r w:rsidRPr="00DE452A">
              <w:rPr>
                <w:rFonts w:ascii="宋体" w:eastAsia="宋体" w:hAnsi="宋体" w:hint="eastAsia"/>
                <w:b/>
                <w:sz w:val="24"/>
                <w:szCs w:val="24"/>
              </w:rPr>
              <w:t>备注</w:t>
            </w:r>
          </w:p>
        </w:tc>
      </w:tr>
      <w:tr w:rsidR="00B41AC7" w:rsidRPr="00DE452A">
        <w:trPr>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申请复评为一类出口企业的外贸企业</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《出口退（免）税企业内部风险控制体系建设情况报告》</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2380"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申请复评为一类出口企业的生产企业</w:t>
            </w: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《出口退（免）税企业内部风险控制体系建设情况报告》</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r w:rsidR="00B41AC7" w:rsidRPr="00DE452A">
        <w:trPr>
          <w:jc w:val="center"/>
        </w:trPr>
        <w:tc>
          <w:tcPr>
            <w:tcW w:w="2380"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hint="eastAsia"/>
                <w:sz w:val="24"/>
                <w:szCs w:val="24"/>
              </w:rPr>
              <w:t>《生产型出口企业生产能力情况报告》</w:t>
            </w:r>
          </w:p>
        </w:tc>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r w:rsidRPr="00DE452A">
              <w:rPr>
                <w:rFonts w:ascii="宋体" w:eastAsia="宋体" w:hAnsi="宋体"/>
                <w:sz w:val="24"/>
                <w:szCs w:val="24"/>
              </w:rPr>
              <w:t>1</w:t>
            </w:r>
            <w:r w:rsidRPr="00DE452A">
              <w:rPr>
                <w:rFonts w:ascii="宋体" w:eastAsia="宋体" w:hAnsi="宋体" w:hint="eastAsia"/>
                <w:sz w:val="24"/>
                <w:szCs w:val="24"/>
              </w:rPr>
              <w:t>份</w:t>
            </w:r>
          </w:p>
        </w:tc>
        <w:tc>
          <w:tcPr>
            <w:tcW w:w="22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sz w:val="24"/>
                <w:szCs w:val="24"/>
              </w:rPr>
            </w:pPr>
          </w:p>
        </w:tc>
      </w:tr>
    </w:tbl>
    <w:p w:rsidR="00B41AC7" w:rsidRDefault="00B41AC7">
      <w:pPr>
        <w:pStyle w:val="4"/>
        <w:ind w:firstLine="480"/>
      </w:pPr>
      <w:r>
        <w:rPr>
          <w:rFonts w:hint="eastAsia"/>
        </w:rPr>
        <w:t>【办理渠道】</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bCs/>
          <w:sz w:val="24"/>
        </w:rPr>
        <w:t>1.</w:t>
      </w:r>
      <w:r w:rsidRPr="00DE452A">
        <w:rPr>
          <w:rFonts w:ascii="宋体" w:eastAsia="宋体" w:hint="eastAsia"/>
          <w:bCs/>
          <w:sz w:val="24"/>
        </w:rPr>
        <w:t>福建省电子税务局（</w:t>
      </w:r>
      <w:r w:rsidRPr="00DE452A">
        <w:rPr>
          <w:rFonts w:ascii="宋体" w:eastAsia="宋体"/>
          <w:bCs/>
          <w:sz w:val="24"/>
        </w:rPr>
        <w:t>https://etax.fjtax.gov.cn</w:t>
      </w:r>
      <w:r w:rsidRPr="00DE452A">
        <w:rPr>
          <w:rFonts w:ascii="宋体" w:eastAsia="宋体" w:hint="eastAsia"/>
          <w:bCs/>
          <w:sz w:val="24"/>
        </w:rPr>
        <w:t>）办理。</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bCs/>
          <w:sz w:val="24"/>
        </w:rPr>
        <w:t>2.</w:t>
      </w:r>
      <w:r w:rsidRPr="00DE452A">
        <w:rPr>
          <w:rFonts w:ascii="宋体" w:eastAsia="宋体" w:hint="eastAsia"/>
          <w:bCs/>
          <w:sz w:val="24"/>
        </w:rPr>
        <w:t>办税服务厅办理。办税服务厅的具体地点可从国家税务总局福建省税务局网站</w:t>
      </w:r>
      <w:r w:rsidRPr="00DE452A">
        <w:rPr>
          <w:rFonts w:ascii="宋体" w:eastAsia="宋体"/>
          <w:bCs/>
          <w:sz w:val="24"/>
        </w:rPr>
        <w:t>“</w:t>
      </w:r>
      <w:r w:rsidRPr="00DE452A">
        <w:rPr>
          <w:rFonts w:ascii="宋体" w:eastAsia="宋体" w:hint="eastAsia"/>
          <w:bCs/>
          <w:sz w:val="24"/>
        </w:rPr>
        <w:t>纳税服务</w:t>
      </w:r>
      <w:r w:rsidRPr="00DE452A">
        <w:rPr>
          <w:rFonts w:ascii="宋体" w:eastAsia="宋体"/>
          <w:bCs/>
          <w:sz w:val="24"/>
        </w:rPr>
        <w:t>-</w:t>
      </w:r>
      <w:r w:rsidRPr="00DE452A">
        <w:rPr>
          <w:rFonts w:ascii="宋体" w:eastAsia="宋体" w:hint="eastAsia"/>
          <w:bCs/>
          <w:sz w:val="24"/>
        </w:rPr>
        <w:t>办税地图</w:t>
      </w:r>
      <w:r w:rsidRPr="00DE452A">
        <w:rPr>
          <w:rFonts w:ascii="宋体" w:eastAsia="宋体"/>
          <w:bCs/>
          <w:sz w:val="24"/>
        </w:rPr>
        <w:t>”</w:t>
      </w:r>
      <w:r w:rsidRPr="00DE452A">
        <w:rPr>
          <w:rFonts w:ascii="宋体" w:eastAsia="宋体" w:hint="eastAsia"/>
          <w:bCs/>
          <w:sz w:val="24"/>
        </w:rPr>
        <w:t>栏目查询。</w:t>
      </w:r>
    </w:p>
    <w:p w:rsidR="00B41AC7" w:rsidRDefault="00B41AC7" w:rsidP="00FD01E3">
      <w:pPr>
        <w:pStyle w:val="4"/>
        <w:ind w:firstLine="480"/>
      </w:pPr>
      <w:r>
        <w:rPr>
          <w:rFonts w:hint="eastAsia"/>
        </w:rPr>
        <w:lastRenderedPageBreak/>
        <w:t>【通办范围】</w:t>
      </w:r>
    </w:p>
    <w:p w:rsidR="00B41AC7" w:rsidRPr="00DE452A" w:rsidRDefault="00B41AC7" w:rsidP="00DE452A">
      <w:pPr>
        <w:spacing w:line="360" w:lineRule="auto"/>
        <w:ind w:firstLineChars="200" w:firstLine="480"/>
        <w:rPr>
          <w:rFonts w:ascii="宋体" w:eastAsia="宋体"/>
          <w:bCs/>
          <w:sz w:val="24"/>
        </w:rPr>
      </w:pPr>
      <w:r w:rsidRPr="00DE452A">
        <w:rPr>
          <w:rFonts w:ascii="宋体" w:eastAsia="宋体" w:hint="eastAsia"/>
          <w:bCs/>
          <w:sz w:val="24"/>
        </w:rPr>
        <w:t>无</w:t>
      </w:r>
    </w:p>
    <w:p w:rsidR="00B41AC7" w:rsidRDefault="00B41AC7" w:rsidP="00FD01E3">
      <w:pPr>
        <w:pStyle w:val="4"/>
        <w:ind w:firstLine="480"/>
      </w:pPr>
      <w:r>
        <w:rPr>
          <w:rFonts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w:t>
      </w:r>
    </w:p>
    <w:p w:rsidR="00B41AC7" w:rsidRDefault="00B41AC7" w:rsidP="00FD01E3">
      <w:pPr>
        <w:pStyle w:val="4"/>
        <w:ind w:firstLine="480"/>
      </w:pPr>
      <w:r>
        <w:rPr>
          <w:rFonts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不收费</w:t>
      </w:r>
    </w:p>
    <w:p w:rsidR="00B41AC7" w:rsidRDefault="00B41AC7" w:rsidP="00FD01E3">
      <w:pPr>
        <w:pStyle w:val="4"/>
        <w:ind w:firstLine="480"/>
      </w:pPr>
      <w:r>
        <w:rPr>
          <w:rFonts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主管税务机关发现出口企业存在规定的需调整管理类别情形的，应自发现之日起</w:t>
      </w:r>
      <w:r w:rsidRPr="00DE452A">
        <w:rPr>
          <w:rFonts w:ascii="宋体" w:eastAsia="宋体" w:hAnsi="宋体"/>
          <w:sz w:val="24"/>
        </w:rPr>
        <w:t>20</w:t>
      </w:r>
      <w:r w:rsidRPr="00DE452A">
        <w:rPr>
          <w:rFonts w:ascii="宋体" w:eastAsia="宋体" w:hAnsi="宋体" w:hint="eastAsia"/>
          <w:sz w:val="24"/>
        </w:rPr>
        <w:t>个工作日内，调整其出口企业管理类别。出口企业因纳税信用级别、海关企业信用管理类别、外汇管理的分类管理等级等发生变化，或者对分类管理类别评定结果有异议的，可以书面向负责评定出口企业管理类别的税务机关提出重新评定管理类别。有关税务机关应按照出口退（免）税企业分类管理办法的规定，自收到企业复评资料之日起</w:t>
      </w:r>
      <w:r w:rsidRPr="00DE452A">
        <w:rPr>
          <w:rFonts w:ascii="宋体" w:eastAsia="宋体" w:hAnsi="宋体"/>
          <w:sz w:val="24"/>
        </w:rPr>
        <w:t>20</w:t>
      </w:r>
      <w:r w:rsidRPr="00DE452A">
        <w:rPr>
          <w:rFonts w:ascii="宋体" w:eastAsia="宋体" w:hAnsi="宋体" w:hint="eastAsia"/>
          <w:sz w:val="24"/>
        </w:rPr>
        <w:t>个工作日内完成评定工作。但评定标准调整后，对于符合一类出口企业评定标准的生产企业，可按照规定提交相关资料申请变更其管理类别。税务机关应自受理企业资料之日起</w:t>
      </w:r>
      <w:r w:rsidRPr="00DE452A">
        <w:rPr>
          <w:rFonts w:ascii="宋体" w:eastAsia="宋体" w:hAnsi="宋体"/>
          <w:sz w:val="24"/>
        </w:rPr>
        <w:t>15</w:t>
      </w:r>
      <w:r w:rsidRPr="00DE452A">
        <w:rPr>
          <w:rFonts w:ascii="宋体" w:eastAsia="宋体" w:hAnsi="宋体" w:hint="eastAsia"/>
          <w:sz w:val="24"/>
        </w:rPr>
        <w:t>个工作日内完成评定调整工作。评定标准调整后，对符合二类出口企业评定标准的企业，税务机关应于</w:t>
      </w:r>
      <w:r w:rsidRPr="00DE452A">
        <w:rPr>
          <w:rFonts w:ascii="宋体" w:eastAsia="宋体" w:hAnsi="宋体"/>
          <w:sz w:val="24"/>
        </w:rPr>
        <w:t>15</w:t>
      </w:r>
      <w:r w:rsidRPr="00DE452A">
        <w:rPr>
          <w:rFonts w:ascii="宋体" w:eastAsia="宋体" w:hAnsi="宋体" w:hint="eastAsia"/>
          <w:sz w:val="24"/>
        </w:rPr>
        <w:t>个工作日内完成评定调整工作。</w:t>
      </w:r>
    </w:p>
    <w:p w:rsidR="00B41AC7" w:rsidRDefault="00B41AC7" w:rsidP="00FD01E3">
      <w:pPr>
        <w:pStyle w:val="4"/>
        <w:ind w:firstLine="480"/>
      </w:pPr>
      <w:r>
        <w:rPr>
          <w:rFonts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hint="eastAsia"/>
          <w:sz w:val="24"/>
        </w:rPr>
        <w:t>主管税务机关对外公开的联系电话，可从国家税务总局福建省税务局网站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sz w:val="24"/>
        </w:rPr>
        <w:t>-</w:t>
      </w:r>
      <w:r w:rsidRPr="00DE452A">
        <w:rPr>
          <w:rFonts w:ascii="宋体" w:eastAsia="宋体" w:hAnsi="宋体" w:hint="eastAsia"/>
          <w:sz w:val="24"/>
        </w:rPr>
        <w:t>办税地图</w:t>
      </w:r>
      <w:r w:rsidRPr="00DE452A">
        <w:rPr>
          <w:rFonts w:ascii="宋体" w:eastAsia="宋体" w:hint="eastAsia"/>
          <w:sz w:val="24"/>
        </w:rPr>
        <w:t>”</w:t>
      </w:r>
      <w:r w:rsidRPr="00DE452A">
        <w:rPr>
          <w:rFonts w:ascii="宋体" w:eastAsia="宋体" w:hAnsi="宋体" w:hint="eastAsia"/>
          <w:sz w:val="24"/>
        </w:rPr>
        <w:t>栏目查询。</w:t>
      </w:r>
    </w:p>
    <w:p w:rsidR="00B41AC7" w:rsidRDefault="00B41AC7" w:rsidP="00FD01E3">
      <w:pPr>
        <w:pStyle w:val="4"/>
        <w:ind w:firstLine="480"/>
      </w:pPr>
      <w:r>
        <w:rPr>
          <w:rFonts w:hint="eastAsia"/>
        </w:rPr>
        <w:lastRenderedPageBreak/>
        <w:t>【办理流程】</w:t>
      </w:r>
    </w:p>
    <w:p w:rsidR="00B41AC7" w:rsidRPr="00DE452A" w:rsidRDefault="00FD01E3" w:rsidP="00DE452A">
      <w:pPr>
        <w:ind w:firstLineChars="200" w:firstLine="482"/>
        <w:rPr>
          <w:rFonts w:ascii="宋体" w:eastAsia="宋体"/>
          <w:sz w:val="24"/>
        </w:rPr>
      </w:pPr>
      <w:r w:rsidRPr="00E1165A">
        <w:rPr>
          <w:rFonts w:ascii="宋体" w:eastAsia="宋体"/>
          <w:b/>
          <w:sz w:val="24"/>
        </w:rPr>
        <w:pict>
          <v:shape id="_x0000_i1189" type="#_x0000_t75" alt="出口退免税流程图(分类管理复评）" style="width:407.25pt;height:99pt;mso-position-horizontal-relative:page;mso-position-vertical-relative:page">
            <v:imagedata r:id="rId60" o:title=""/>
          </v:shape>
        </w:pict>
      </w:r>
    </w:p>
    <w:p w:rsidR="00B41AC7" w:rsidRDefault="00B41AC7" w:rsidP="00FD01E3">
      <w:pPr>
        <w:pStyle w:val="4"/>
        <w:ind w:firstLine="480"/>
      </w:pPr>
      <w:r>
        <w:rPr>
          <w:rFonts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1.</w:t>
      </w:r>
      <w:r w:rsidRPr="00DE452A">
        <w:rPr>
          <w:rFonts w:ascii="宋体" w:eastAsia="宋体" w:hAnsi="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2.</w:t>
      </w:r>
      <w:r w:rsidRPr="00DE452A">
        <w:rPr>
          <w:rFonts w:ascii="宋体" w:eastAsia="宋体" w:hAnsi="宋体" w:hint="eastAsia"/>
          <w:sz w:val="24"/>
        </w:rPr>
        <w:t>文书表单可在国家税务总局福建省税务局网站</w:t>
      </w:r>
      <w:r w:rsidRPr="00DE452A">
        <w:rPr>
          <w:rFonts w:ascii="宋体" w:eastAsia="宋体" w:hint="eastAsia"/>
          <w:sz w:val="24"/>
        </w:rPr>
        <w:t>“</w:t>
      </w:r>
      <w:r w:rsidRPr="00DE452A">
        <w:rPr>
          <w:rFonts w:ascii="宋体" w:eastAsia="宋体" w:hAnsi="宋体" w:hint="eastAsia"/>
          <w:sz w:val="24"/>
        </w:rPr>
        <w:t>纳税服务</w:t>
      </w:r>
      <w:r w:rsidRPr="00DE452A">
        <w:rPr>
          <w:rFonts w:ascii="宋体" w:eastAsia="宋体" w:hAnsi="宋体"/>
          <w:sz w:val="24"/>
        </w:rPr>
        <w:t>—</w:t>
      </w:r>
      <w:r w:rsidRPr="00DE452A">
        <w:rPr>
          <w:rFonts w:ascii="宋体" w:eastAsia="宋体" w:hAnsi="宋体" w:hint="eastAsia"/>
          <w:sz w:val="24"/>
        </w:rPr>
        <w:t>表证单书下载</w:t>
      </w:r>
      <w:r w:rsidRPr="00DE452A">
        <w:rPr>
          <w:rFonts w:ascii="宋体" w:eastAsia="宋体" w:hint="eastAsia"/>
          <w:sz w:val="24"/>
        </w:rPr>
        <w:t>”</w:t>
      </w:r>
      <w:r w:rsidRPr="00DE452A">
        <w:rPr>
          <w:rFonts w:ascii="宋体" w:eastAsia="宋体" w:hAnsi="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3.</w:t>
      </w:r>
      <w:r w:rsidRPr="00DE452A">
        <w:rPr>
          <w:rFonts w:ascii="宋体" w:eastAsia="宋体" w:hAnsi="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eastAsia="宋体"/>
          <w:sz w:val="24"/>
        </w:rPr>
        <w:t>4.</w:t>
      </w:r>
      <w:r w:rsidRPr="00DE452A">
        <w:rPr>
          <w:rFonts w:ascii="宋体" w:eastAsia="宋体" w:hAnsi="宋体" w:hint="eastAsia"/>
          <w:sz w:val="24"/>
        </w:rPr>
        <w:t>纳税人提供的各项资料为复印件的，均须注明</w:t>
      </w:r>
      <w:r w:rsidRPr="00DE452A">
        <w:rPr>
          <w:rFonts w:ascii="宋体" w:eastAsia="宋体" w:hint="eastAsia"/>
          <w:sz w:val="24"/>
        </w:rPr>
        <w:t>“</w:t>
      </w:r>
      <w:r w:rsidRPr="00DE452A">
        <w:rPr>
          <w:rFonts w:ascii="宋体" w:eastAsia="宋体" w:hAnsi="宋体" w:hint="eastAsia"/>
          <w:sz w:val="24"/>
        </w:rPr>
        <w:t>与原件一致</w:t>
      </w:r>
      <w:r w:rsidRPr="00DE452A">
        <w:rPr>
          <w:rFonts w:ascii="宋体" w:eastAsia="宋体" w:hint="eastAsia"/>
          <w:sz w:val="24"/>
        </w:rPr>
        <w:t>”</w:t>
      </w:r>
      <w:r w:rsidRPr="00DE452A">
        <w:rPr>
          <w:rFonts w:ascii="宋体" w:eastAsia="宋体" w:hAnsi="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sz w:val="24"/>
        </w:rPr>
        <w:t>5</w:t>
      </w:r>
      <w:r w:rsidRPr="00DE452A">
        <w:rPr>
          <w:rFonts w:ascii="宋体" w:eastAsia="宋体"/>
          <w:sz w:val="24"/>
        </w:rPr>
        <w:t>.</w:t>
      </w:r>
      <w:r w:rsidRPr="00DE452A">
        <w:rPr>
          <w:rFonts w:ascii="宋体" w:eastAsia="宋体" w:hAnsi="宋体" w:hint="eastAsia"/>
          <w:sz w:val="24"/>
        </w:rPr>
        <w:t>未实行出口退（免）税无纸化申报的纳税人，本事项需到办税服务厅办理。</w:t>
      </w:r>
    </w:p>
    <w:p w:rsidR="00B41AC7" w:rsidRDefault="00B41AC7" w:rsidP="00FD01E3">
      <w:pPr>
        <w:pStyle w:val="4"/>
        <w:ind w:firstLine="480"/>
      </w:pPr>
      <w:r>
        <w:rPr>
          <w:rFonts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hint="eastAsia"/>
          <w:sz w:val="24"/>
        </w:rPr>
        <w:t>《出口退（免）税企业内部风险控制体系建设情况报告》</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hint="eastAsia"/>
          <w:sz w:val="24"/>
        </w:rPr>
        <w:t>《生产型出口企业生产能力情况报告》</w:t>
      </w:r>
    </w:p>
    <w:p w:rsidR="00B41AC7" w:rsidRDefault="00B41AC7" w:rsidP="00FD01E3">
      <w:pPr>
        <w:pStyle w:val="4"/>
        <w:ind w:firstLine="480"/>
      </w:pPr>
      <w:r>
        <w:rPr>
          <w:rFonts w:hint="eastAsia"/>
        </w:rPr>
        <w:t>【操作路径】</w:t>
      </w:r>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sz w:val="24"/>
        </w:rPr>
        <w:t>电子税务局操作路径：实名登录电子税务局，按照【我要办税】-【出口退税管理】-【申报退税】-【出口退（免）税申报】-【备案业务申报】的路径进入功能模块。</w:t>
      </w:r>
    </w:p>
    <w:p w:rsidR="00B41AC7" w:rsidRPr="00594B63" w:rsidRDefault="00B41AC7" w:rsidP="00515E29">
      <w:pPr>
        <w:pStyle w:val="1"/>
        <w:spacing w:before="240" w:after="240"/>
      </w:pPr>
      <w:bookmarkStart w:id="1271" w:name="_Toc23500750"/>
      <w:r w:rsidRPr="00594B63">
        <w:rPr>
          <w:rFonts w:hint="eastAsia"/>
        </w:rPr>
        <w:t>8</w:t>
      </w:r>
      <w:r w:rsidRPr="00041605">
        <w:rPr>
          <w:rFonts w:cs="TimesNewRomanPS-BoldMT" w:hint="eastAsia"/>
          <w:sz w:val="24"/>
        </w:rPr>
        <w:t xml:space="preserve">　　</w:t>
      </w:r>
      <w:r w:rsidRPr="00594B63">
        <w:rPr>
          <w:rFonts w:hint="eastAsia"/>
        </w:rPr>
        <w:t>国际税收业务办理指南</w:t>
      </w:r>
      <w:bookmarkEnd w:id="1271"/>
    </w:p>
    <w:p w:rsidR="00B41AC7" w:rsidRPr="00594B63" w:rsidRDefault="00B41AC7">
      <w:pPr>
        <w:spacing w:line="360" w:lineRule="auto"/>
        <w:ind w:firstLineChars="200" w:firstLine="480"/>
        <w:rPr>
          <w:rFonts w:ascii="楷体" w:eastAsia="楷体" w:hAnsi="楷体"/>
          <w:color w:val="000000"/>
          <w:sz w:val="24"/>
          <w:szCs w:val="24"/>
        </w:rPr>
      </w:pPr>
      <w:r w:rsidRPr="00594B63">
        <w:rPr>
          <w:rFonts w:ascii="楷体" w:eastAsia="楷体" w:hAnsi="楷体" w:hint="eastAsia"/>
          <w:color w:val="000000"/>
          <w:sz w:val="24"/>
          <w:szCs w:val="24"/>
        </w:rPr>
        <w:lastRenderedPageBreak/>
        <w:t>国际税收，是指两个或两个以上国家,对跨国纳税人行使各自征税权力而形成的税收分配关系。国际税收是协调国家与国家之间的利益分配关系。国际税收需要解决的主要问题是防止或者缓解国际重复征税和防范国际避税。包括6类15个事项。</w:t>
      </w:r>
    </w:p>
    <w:p w:rsidR="00B41AC7" w:rsidRPr="00594B63" w:rsidRDefault="00B41AC7" w:rsidP="00515E29">
      <w:pPr>
        <w:pStyle w:val="2"/>
      </w:pPr>
      <w:bookmarkStart w:id="1272" w:name="_Toc1314"/>
      <w:bookmarkStart w:id="1273" w:name="_Toc18171377"/>
      <w:bookmarkStart w:id="1274" w:name="_Toc20496494"/>
      <w:bookmarkStart w:id="1275" w:name="_Toc20496576"/>
      <w:bookmarkStart w:id="1276" w:name="_Toc20496921"/>
      <w:bookmarkStart w:id="1277" w:name="_Toc20497269"/>
      <w:bookmarkStart w:id="1278" w:name="_Toc20501822"/>
      <w:bookmarkStart w:id="1279" w:name="_Toc23107261"/>
      <w:bookmarkStart w:id="1280" w:name="_Toc23500751"/>
      <w:bookmarkEnd w:id="1272"/>
      <w:bookmarkEnd w:id="1273"/>
      <w:bookmarkEnd w:id="1274"/>
      <w:bookmarkEnd w:id="1275"/>
      <w:bookmarkEnd w:id="1276"/>
      <w:bookmarkEnd w:id="1277"/>
      <w:bookmarkEnd w:id="1278"/>
      <w:r w:rsidRPr="00594B63">
        <w:t>8.1</w:t>
      </w:r>
      <w:bookmarkEnd w:id="1279"/>
      <w:r w:rsidR="0034798A" w:rsidRPr="00041605">
        <w:rPr>
          <w:rFonts w:cs="TimesNewRomanPS-BoldMT" w:hint="eastAsia"/>
          <w:sz w:val="24"/>
        </w:rPr>
        <w:t xml:space="preserve">　　</w:t>
      </w:r>
      <w:r w:rsidRPr="00594B63">
        <w:rPr>
          <w:rFonts w:hint="eastAsia"/>
        </w:rPr>
        <w:t>涉税情况报告</w:t>
      </w:r>
      <w:bookmarkEnd w:id="1280"/>
    </w:p>
    <w:p w:rsidR="00B41AC7" w:rsidRPr="00594B63" w:rsidRDefault="00B41AC7" w:rsidP="00515E29">
      <w:pPr>
        <w:pStyle w:val="3"/>
        <w:spacing w:before="300" w:after="300"/>
        <w:ind w:firstLine="562"/>
      </w:pPr>
      <w:bookmarkStart w:id="1281" w:name="_Toc13317"/>
      <w:bookmarkStart w:id="1282" w:name="_Toc18171378"/>
      <w:bookmarkStart w:id="1283" w:name="_Toc20496495"/>
      <w:bookmarkStart w:id="1284" w:name="_Toc20496577"/>
      <w:bookmarkStart w:id="1285" w:name="_Toc20496922"/>
      <w:bookmarkStart w:id="1286" w:name="_Toc20497270"/>
      <w:bookmarkStart w:id="1287" w:name="_Toc20501823"/>
      <w:bookmarkStart w:id="1288" w:name="_Toc23107262"/>
      <w:bookmarkStart w:id="1289" w:name="_Toc23500752"/>
      <w:bookmarkEnd w:id="1281"/>
      <w:bookmarkEnd w:id="1282"/>
      <w:bookmarkEnd w:id="1283"/>
      <w:bookmarkEnd w:id="1284"/>
      <w:bookmarkEnd w:id="1285"/>
      <w:bookmarkEnd w:id="1286"/>
      <w:bookmarkEnd w:id="1287"/>
      <w:smartTag w:uri="urn:schemas-microsoft-com:office:smarttags" w:element="chsdate">
        <w:smartTagPr>
          <w:attr w:name="IsROCDate" w:val="False"/>
          <w:attr w:name="IsLunarDate" w:val="False"/>
          <w:attr w:name="Day" w:val="30"/>
          <w:attr w:name="Month" w:val="12"/>
          <w:attr w:name="Year" w:val="1899"/>
        </w:smartTagPr>
        <w:r w:rsidRPr="00594B63">
          <w:t>8.1.1</w:t>
        </w:r>
      </w:smartTag>
      <w:r w:rsidRPr="00594B63">
        <w:t>—163</w:t>
      </w:r>
      <w:bookmarkEnd w:id="1288"/>
      <w:r w:rsidRPr="00041605">
        <w:rPr>
          <w:rFonts w:cs="TimesNewRomanPS-BoldMT" w:hint="eastAsia"/>
          <w:sz w:val="24"/>
        </w:rPr>
        <w:t xml:space="preserve">　　</w:t>
      </w:r>
      <w:r w:rsidRPr="00594B63">
        <w:rPr>
          <w:rFonts w:hint="eastAsia"/>
        </w:rPr>
        <w:t>境内机构和个人发包工程作业或劳务项目备案</w:t>
      </w:r>
      <w:bookmarkEnd w:id="1289"/>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290" w:name="_Toc20496578"/>
      <w:bookmarkStart w:id="1291" w:name="_Toc20496923"/>
      <w:bookmarkEnd w:id="1290"/>
      <w:r w:rsidRPr="00594B63">
        <w:rPr>
          <w:rFonts w:ascii="宋体" w:eastAsia="黑体" w:hAnsi="宋体" w:cs="宋体" w:hint="eastAsia"/>
          <w:b/>
          <w:bCs/>
          <w:color w:val="000000"/>
          <w:sz w:val="24"/>
          <w:szCs w:val="24"/>
        </w:rPr>
        <w:t>【事项名称】</w:t>
      </w:r>
      <w:bookmarkEnd w:id="129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境内机构和个人发包工程作业或劳务项目备案</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292" w:name="_Toc20496579"/>
      <w:bookmarkStart w:id="1293" w:name="_Toc20496924"/>
      <w:bookmarkEnd w:id="1292"/>
      <w:r w:rsidRPr="00594B63">
        <w:rPr>
          <w:rFonts w:ascii="宋体" w:eastAsia="黑体" w:hAnsi="宋体" w:cs="宋体" w:hint="eastAsia"/>
          <w:b/>
          <w:bCs/>
          <w:color w:val="000000"/>
          <w:sz w:val="24"/>
          <w:szCs w:val="24"/>
        </w:rPr>
        <w:t>【申请条件】</w:t>
      </w:r>
      <w:bookmarkEnd w:id="129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境内机构和个人向非居民发包工程作业或劳务项目的，应当自项目合同签订之日起30日内，向主管税务机关办理合同备案或劳务项目报告。</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境内机构和个人发包工程作业或劳务项目变更的，应于项目合同变更之日起10日内，向主管税务机关办理变更报告。</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294" w:name="_Toc20496580"/>
      <w:bookmarkStart w:id="1295" w:name="_Toc20496925"/>
      <w:bookmarkEnd w:id="1294"/>
      <w:r w:rsidRPr="00594B63">
        <w:rPr>
          <w:rFonts w:ascii="宋体" w:eastAsia="黑体" w:hAnsi="宋体" w:cs="宋体" w:hint="eastAsia"/>
          <w:b/>
          <w:bCs/>
          <w:color w:val="000000"/>
          <w:sz w:val="24"/>
          <w:szCs w:val="24"/>
        </w:rPr>
        <w:t>【设定依据】</w:t>
      </w:r>
      <w:bookmarkEnd w:id="129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《非居民承包工程作业和提供劳务税收管理暂行办法》（国家税务总局令第19号公布）第五条第三款、第七条</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296" w:name="_Toc20496581"/>
      <w:bookmarkStart w:id="1297" w:name="_Toc20496926"/>
      <w:bookmarkEnd w:id="1296"/>
      <w:r w:rsidRPr="00594B63">
        <w:rPr>
          <w:rFonts w:ascii="宋体" w:eastAsia="黑体" w:hAnsi="宋体" w:cs="宋体" w:hint="eastAsia"/>
          <w:b/>
          <w:bCs/>
          <w:color w:val="000000"/>
          <w:sz w:val="24"/>
          <w:szCs w:val="24"/>
        </w:rPr>
        <w:t>【办理材料】</w:t>
      </w:r>
      <w:bookmarkEnd w:id="129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1.合同备案或劳务项目报告：</w:t>
      </w:r>
    </w:p>
    <w:tbl>
      <w:tblPr>
        <w:tblW w:w="0" w:type="auto"/>
        <w:jc w:val="center"/>
        <w:tblLayout w:type="fixed"/>
        <w:tblLook w:val="0000"/>
      </w:tblPr>
      <w:tblGrid>
        <w:gridCol w:w="680"/>
        <w:gridCol w:w="1701"/>
        <w:gridCol w:w="2835"/>
        <w:gridCol w:w="680"/>
        <w:gridCol w:w="2268"/>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序号</w:t>
            </w:r>
          </w:p>
        </w:tc>
        <w:tc>
          <w:tcPr>
            <w:tcW w:w="4536" w:type="dxa"/>
            <w:gridSpan w:val="2"/>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数量</w:t>
            </w:r>
          </w:p>
        </w:tc>
        <w:tc>
          <w:tcPr>
            <w:tcW w:w="22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1</w:t>
            </w:r>
          </w:p>
        </w:tc>
        <w:tc>
          <w:tcPr>
            <w:tcW w:w="4536"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《境内机构和个人发包工程作业或劳务项目报告表》</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2份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lastRenderedPageBreak/>
              <w:t>2</w:t>
            </w:r>
          </w:p>
        </w:tc>
        <w:tc>
          <w:tcPr>
            <w:tcW w:w="4536"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项目合同</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材料文本为外文的，同时附送中文译本，下同</w:t>
            </w:r>
          </w:p>
        </w:tc>
      </w:tr>
      <w:tr w:rsidR="00B41AC7" w:rsidRPr="00DE452A">
        <w:trPr>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有以下情形的，还应提供相应材料</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适用情形</w:t>
            </w:r>
          </w:p>
        </w:tc>
        <w:tc>
          <w:tcPr>
            <w:tcW w:w="283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数量</w:t>
            </w:r>
          </w:p>
        </w:tc>
        <w:tc>
          <w:tcPr>
            <w:tcW w:w="22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备注</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非居民在项目所在地办理税务登记</w:t>
            </w:r>
          </w:p>
        </w:tc>
        <w:tc>
          <w:tcPr>
            <w:tcW w:w="28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非居民税务登记证件</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非居民委托境内代理人履行纳税义务</w:t>
            </w:r>
          </w:p>
        </w:tc>
        <w:tc>
          <w:tcPr>
            <w:tcW w:w="28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税务代理委托书复印件</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非居民对有关事项做出书面说明</w:t>
            </w:r>
          </w:p>
        </w:tc>
        <w:tc>
          <w:tcPr>
            <w:tcW w:w="28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非居民对有关事项的书面说明</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bl>
    <w:p w:rsidR="00B41AC7" w:rsidRPr="00DE452A" w:rsidRDefault="00B41AC7">
      <w:pPr>
        <w:spacing w:line="360" w:lineRule="auto"/>
        <w:ind w:firstLineChars="200" w:firstLine="480"/>
        <w:rPr>
          <w:rFonts w:ascii="宋体" w:eastAsia="宋体" w:hAnsi="宋体"/>
          <w:color w:val="000000"/>
          <w:kern w:val="24"/>
          <w:sz w:val="24"/>
          <w:szCs w:val="24"/>
        </w:rPr>
      </w:pPr>
      <w:r w:rsidRPr="00DE452A">
        <w:rPr>
          <w:rFonts w:ascii="宋体" w:eastAsia="宋体" w:hAnsi="宋体" w:hint="eastAsia"/>
          <w:color w:val="000000"/>
          <w:kern w:val="24"/>
          <w:sz w:val="24"/>
          <w:szCs w:val="24"/>
        </w:rPr>
        <w:t>2.变更报告：</w:t>
      </w:r>
    </w:p>
    <w:tbl>
      <w:tblPr>
        <w:tblW w:w="0" w:type="auto"/>
        <w:jc w:val="center"/>
        <w:tblLayout w:type="fixed"/>
        <w:tblLook w:val="0000"/>
      </w:tblPr>
      <w:tblGrid>
        <w:gridCol w:w="680"/>
        <w:gridCol w:w="4535"/>
        <w:gridCol w:w="680"/>
        <w:gridCol w:w="2268"/>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序号</w:t>
            </w:r>
          </w:p>
        </w:tc>
        <w:tc>
          <w:tcPr>
            <w:tcW w:w="453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数量</w:t>
            </w:r>
          </w:p>
        </w:tc>
        <w:tc>
          <w:tcPr>
            <w:tcW w:w="22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1</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《非居民项目合同变更情况报告表》</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2份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2</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变更后的合同</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材料文本为外文的，同时附送中文译本</w:t>
            </w:r>
          </w:p>
        </w:tc>
      </w:tr>
    </w:tbl>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298" w:name="_Toc20496582"/>
      <w:bookmarkStart w:id="1299" w:name="_Toc20496927"/>
      <w:bookmarkStart w:id="1300" w:name="_Hlk12440976"/>
      <w:bookmarkStart w:id="1301" w:name="_Hlk12375960"/>
      <w:bookmarkEnd w:id="1298"/>
      <w:bookmarkEnd w:id="1299"/>
      <w:bookmarkEnd w:id="1300"/>
      <w:r w:rsidRPr="00594B63">
        <w:rPr>
          <w:rFonts w:ascii="宋体" w:eastAsia="黑体" w:hAnsi="宋体" w:cs="宋体" w:hint="eastAsia"/>
          <w:b/>
          <w:bCs/>
          <w:color w:val="000000"/>
          <w:sz w:val="24"/>
          <w:szCs w:val="24"/>
        </w:rPr>
        <w:t>【办理渠道】</w:t>
      </w:r>
      <w:bookmarkEnd w:id="1301"/>
    </w:p>
    <w:p w:rsidR="00B41AC7" w:rsidRPr="00DE452A" w:rsidRDefault="00B41AC7">
      <w:pPr>
        <w:spacing w:before="100" w:beforeAutospacing="1" w:after="100" w:afterAutospacing="1" w:line="360" w:lineRule="auto"/>
        <w:rPr>
          <w:rFonts w:ascii="宋体" w:eastAsia="宋体" w:hAnsi="宋体"/>
          <w:color w:val="000000"/>
          <w:sz w:val="24"/>
          <w:szCs w:val="24"/>
        </w:rPr>
      </w:pPr>
      <w:r w:rsidRPr="00DE452A">
        <w:rPr>
          <w:rFonts w:ascii="宋体" w:eastAsia="宋体" w:hAnsi="宋体" w:hint="eastAsia"/>
          <w:color w:val="000000"/>
          <w:sz w:val="24"/>
          <w:szCs w:val="24"/>
        </w:rPr>
        <w:t xml:space="preserve">    1.福建省电子税务局（https://etax.fjtax.gov.cn）办理。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2.办税服务厅办理。办税服务厅的具体地点可从国家税务总局福建省税务局网站“纳税服务-办税地图”栏目查询。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02" w:name="_Toc20496583"/>
      <w:bookmarkStart w:id="1303" w:name="_Toc20496928"/>
      <w:bookmarkEnd w:id="1302"/>
      <w:r w:rsidRPr="00594B63">
        <w:rPr>
          <w:rFonts w:ascii="宋体" w:eastAsia="黑体" w:hAnsi="宋体" w:cs="宋体" w:hint="eastAsia"/>
          <w:b/>
          <w:bCs/>
          <w:color w:val="000000"/>
          <w:sz w:val="24"/>
          <w:szCs w:val="24"/>
        </w:rPr>
        <w:t>【通办范围】</w:t>
      </w:r>
      <w:bookmarkEnd w:id="130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04" w:name="_Toc20496929"/>
      <w:bookmarkStart w:id="1305" w:name="_Toc20496584"/>
      <w:bookmarkEnd w:id="1304"/>
      <w:r w:rsidRPr="00594B63">
        <w:rPr>
          <w:rFonts w:ascii="宋体" w:eastAsia="黑体" w:hAnsi="宋体" w:cs="宋体" w:hint="eastAsia"/>
          <w:b/>
          <w:bCs/>
          <w:color w:val="000000"/>
          <w:sz w:val="24"/>
          <w:szCs w:val="24"/>
        </w:rPr>
        <w:t>【办理机构】</w:t>
      </w:r>
      <w:bookmarkEnd w:id="130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06" w:name="_Toc20496585"/>
      <w:bookmarkStart w:id="1307" w:name="_Toc20496930"/>
      <w:bookmarkEnd w:id="1306"/>
      <w:r w:rsidRPr="00594B63">
        <w:rPr>
          <w:rFonts w:ascii="宋体" w:eastAsia="黑体" w:hAnsi="宋体" w:cs="宋体" w:hint="eastAsia"/>
          <w:b/>
          <w:bCs/>
          <w:color w:val="000000"/>
          <w:sz w:val="24"/>
          <w:szCs w:val="24"/>
        </w:rPr>
        <w:lastRenderedPageBreak/>
        <w:t>【收费标准】</w:t>
      </w:r>
      <w:bookmarkEnd w:id="130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08" w:name="_Toc20496586"/>
      <w:bookmarkStart w:id="1309" w:name="_Toc20496931"/>
      <w:bookmarkEnd w:id="1308"/>
      <w:r w:rsidRPr="00594B63">
        <w:rPr>
          <w:rFonts w:ascii="宋体" w:eastAsia="黑体" w:hAnsi="宋体" w:cs="宋体" w:hint="eastAsia"/>
          <w:b/>
          <w:bCs/>
          <w:color w:val="000000"/>
          <w:sz w:val="24"/>
          <w:szCs w:val="24"/>
        </w:rPr>
        <w:t>【办理时间】</w:t>
      </w:r>
      <w:bookmarkEnd w:id="130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即时办结</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10" w:name="_Toc20496932"/>
      <w:bookmarkStart w:id="1311" w:name="_Toc20496587"/>
      <w:bookmarkEnd w:id="1310"/>
      <w:r w:rsidRPr="00594B63">
        <w:rPr>
          <w:rFonts w:ascii="宋体" w:eastAsia="黑体" w:hAnsi="宋体" w:cs="宋体" w:hint="eastAsia"/>
          <w:b/>
          <w:bCs/>
          <w:color w:val="000000"/>
          <w:sz w:val="24"/>
          <w:szCs w:val="24"/>
        </w:rPr>
        <w:t>【联系电话】</w:t>
      </w:r>
      <w:bookmarkEnd w:id="131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12" w:name="_Toc20496588"/>
      <w:bookmarkStart w:id="1313" w:name="_Toc20496933"/>
      <w:bookmarkEnd w:id="1312"/>
      <w:r w:rsidRPr="00594B63">
        <w:rPr>
          <w:rFonts w:ascii="宋体" w:eastAsia="黑体" w:hAnsi="宋体" w:cs="宋体" w:hint="eastAsia"/>
          <w:b/>
          <w:bCs/>
          <w:color w:val="000000"/>
          <w:sz w:val="24"/>
          <w:szCs w:val="24"/>
        </w:rPr>
        <w:t>【办理流程】</w:t>
      </w:r>
      <w:bookmarkEnd w:id="1313"/>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190" type="#_x0000_t75" style="width:402pt;height:138.75pt;mso-position-horizontal-relative:page;mso-position-vertical-relative:page">
            <v:imagedata r:id="rId61"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314" w:name="_Toc20496934"/>
      <w:bookmarkStart w:id="1315" w:name="_Toc20496589"/>
      <w:bookmarkEnd w:id="1314"/>
      <w:r w:rsidRPr="00594B63">
        <w:rPr>
          <w:rFonts w:ascii="宋体" w:eastAsia="黑体" w:hAnsi="宋体" w:cs="宋体" w:hint="eastAsia"/>
          <w:b/>
          <w:bCs/>
          <w:color w:val="000000"/>
          <w:sz w:val="24"/>
          <w:szCs w:val="24"/>
        </w:rPr>
        <w:t>【申请人注意事项】</w:t>
      </w:r>
      <w:bookmarkEnd w:id="131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1.纳税人对报送材料的真实性和合法性承担责任。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2.文书表单可在国家税务总局福建省税务局网站“下载中心”栏目查询下载或到办税服务厅领取。</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3.纳税人在资料完整且符合法定受理条件的前提下，最多只需要到税务机关跑一次。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4.纳税人使用符合电子签名法规定条件的电子签名，与手写签名或者盖章具有同等法律效力。</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5.纳税人提交的各项证明资料为复印件均须注明“与原件一致”，并签章。</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6.纳税人未按照规定的期限进行报告的，将影响纳税信用评价结果，并依照《中华人民共和国税收征收管理法》有关规定承担相应法律责任。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7.境内机构和个人向非居民发包工程作业或劳务项目，被税务机关指定为扣缴义务人的，应按照规定办理扣缴税款登记。</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8.境内机构和个人向非居民发包工程作业或劳务项目，从境外取得的与项目款项支付有关的发票和其他付款凭证，应在自取得之日起30日内向所在地主管税务机关报送《非居民项目合同款项支付情况报告表》及付款凭证复印件。</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9.境内机构和个人不向非居民支付工程价款或劳务费的，应当在项目完工开具验收证明前，向其主管税务机关报告非居民在项目所在地的项目执行进度、支付人名称及其支付款项金额、支付日期等相关情况。</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10.境内机构和个人向非居民发包工程作业或劳务项目，与非居民的主管税务机关不一致的，应当自非居民申报期限届满之日起15日内向境内机构和个人的主管税务机关报送非居民申报纳税证明资料复印件。</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16" w:name="_Toc20496590"/>
      <w:bookmarkStart w:id="1317" w:name="_Toc20496591"/>
      <w:bookmarkStart w:id="1318" w:name="_Toc20496936"/>
      <w:bookmarkEnd w:id="1316"/>
      <w:bookmarkEnd w:id="1317"/>
      <w:r w:rsidRPr="00594B63">
        <w:rPr>
          <w:rFonts w:ascii="宋体" w:eastAsia="黑体" w:hAnsi="宋体" w:cs="宋体" w:hint="eastAsia"/>
          <w:b/>
          <w:bCs/>
          <w:color w:val="000000"/>
          <w:sz w:val="24"/>
          <w:szCs w:val="24"/>
        </w:rPr>
        <w:t>【表证单书】</w:t>
      </w:r>
      <w:bookmarkEnd w:id="1318"/>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1.《境内机构和个人发包工程作业或劳务项目报告表》</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2.《非居民项目合同变更情况报告表》</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3.《非居民项目合同款项支付情况报告表》</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319" w:name="_Toc20496592"/>
      <w:bookmarkStart w:id="1320" w:name="_Toc20496593"/>
      <w:bookmarkStart w:id="1321" w:name="_Toc20496938"/>
      <w:bookmarkEnd w:id="1319"/>
      <w:bookmarkEnd w:id="1320"/>
      <w:r w:rsidRPr="00594B63">
        <w:rPr>
          <w:rFonts w:ascii="宋体" w:eastAsia="黑体" w:hAnsi="宋体" w:cs="宋体" w:hint="eastAsia"/>
          <w:b/>
          <w:bCs/>
          <w:color w:val="000000"/>
          <w:sz w:val="24"/>
          <w:szCs w:val="24"/>
        </w:rPr>
        <w:t>【操作路径】</w:t>
      </w:r>
      <w:bookmarkEnd w:id="132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电子税务局操作路径：实名登录电子税务局，按照【我要办税】-【税费申报及缴纳】-【申报辅助信息报告】-【境内机构和个人发包工程作业或劳务项目备案】的路径进入功能模块。</w:t>
      </w:r>
    </w:p>
    <w:p w:rsidR="00B41AC7" w:rsidRPr="00DE452A" w:rsidRDefault="00B41AC7">
      <w:pPr>
        <w:spacing w:line="360" w:lineRule="auto"/>
        <w:ind w:firstLineChars="200" w:firstLine="480"/>
        <w:rPr>
          <w:rFonts w:ascii="宋体" w:eastAsia="宋体" w:hAnsi="宋体"/>
          <w:color w:val="000000"/>
          <w:sz w:val="24"/>
          <w:szCs w:val="24"/>
        </w:rPr>
      </w:pPr>
      <w:bookmarkStart w:id="1322" w:name="_Toc20496594"/>
      <w:bookmarkEnd w:id="1322"/>
      <w:r w:rsidRPr="00DE452A">
        <w:rPr>
          <w:rFonts w:ascii="宋体" w:eastAsia="宋体" w:hAnsi="宋体" w:hint="eastAsia"/>
          <w:color w:val="000000"/>
          <w:sz w:val="24"/>
          <w:szCs w:val="24"/>
        </w:rPr>
        <w:t xml:space="preserve"> </w:t>
      </w:r>
    </w:p>
    <w:p w:rsidR="00B41AC7" w:rsidRPr="00594B63" w:rsidRDefault="00B41AC7" w:rsidP="00515E29">
      <w:pPr>
        <w:pStyle w:val="3"/>
        <w:spacing w:before="300" w:after="300"/>
        <w:ind w:firstLine="562"/>
      </w:pPr>
      <w:bookmarkStart w:id="1323" w:name="_Toc20496496"/>
      <w:bookmarkStart w:id="1324" w:name="_Toc20496595"/>
      <w:bookmarkStart w:id="1325" w:name="_Toc20496940"/>
      <w:bookmarkStart w:id="1326" w:name="_Toc20497271"/>
      <w:bookmarkStart w:id="1327" w:name="_Toc20501824"/>
      <w:bookmarkStart w:id="1328" w:name="_Toc23107263"/>
      <w:bookmarkStart w:id="1329" w:name="_Toc23500753"/>
      <w:bookmarkEnd w:id="1323"/>
      <w:bookmarkEnd w:id="1324"/>
      <w:bookmarkEnd w:id="1325"/>
      <w:bookmarkEnd w:id="1326"/>
      <w:bookmarkEnd w:id="1327"/>
      <w:smartTag w:uri="urn:schemas-microsoft-com:office:smarttags" w:element="chsdate">
        <w:smartTagPr>
          <w:attr w:name="IsROCDate" w:val="False"/>
          <w:attr w:name="IsLunarDate" w:val="False"/>
          <w:attr w:name="Day" w:val="30"/>
          <w:attr w:name="Month" w:val="12"/>
          <w:attr w:name="Year" w:val="1899"/>
        </w:smartTagPr>
        <w:r w:rsidRPr="00594B63">
          <w:lastRenderedPageBreak/>
          <w:t>8.1.2</w:t>
        </w:r>
      </w:smartTag>
      <w:r w:rsidRPr="00594B63">
        <w:t>—164</w:t>
      </w:r>
      <w:bookmarkEnd w:id="1328"/>
      <w:r w:rsidRPr="00041605">
        <w:rPr>
          <w:rFonts w:cs="TimesNewRomanPS-BoldMT" w:hint="eastAsia"/>
          <w:sz w:val="24"/>
        </w:rPr>
        <w:t xml:space="preserve">　　</w:t>
      </w:r>
      <w:r w:rsidRPr="00594B63">
        <w:rPr>
          <w:rFonts w:hint="eastAsia"/>
        </w:rPr>
        <w:t>服务贸易等项目对外支付税务备案</w:t>
      </w:r>
      <w:bookmarkEnd w:id="1329"/>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30" w:name="_Toc20496596"/>
      <w:bookmarkStart w:id="1331" w:name="_Toc20496941"/>
      <w:bookmarkEnd w:id="1330"/>
      <w:r w:rsidRPr="00594B63">
        <w:rPr>
          <w:rFonts w:ascii="宋体" w:eastAsia="黑体" w:hAnsi="宋体" w:cs="宋体" w:hint="eastAsia"/>
          <w:b/>
          <w:bCs/>
          <w:color w:val="000000"/>
          <w:sz w:val="24"/>
          <w:szCs w:val="24"/>
        </w:rPr>
        <w:t>【事项名称】</w:t>
      </w:r>
      <w:bookmarkEnd w:id="133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服务贸易等项目对外支付税务备案</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32" w:name="_Toc20496597"/>
      <w:bookmarkStart w:id="1333" w:name="_Toc20496942"/>
      <w:bookmarkEnd w:id="1332"/>
      <w:r w:rsidRPr="00594B63">
        <w:rPr>
          <w:rFonts w:ascii="宋体" w:eastAsia="黑体" w:hAnsi="宋体" w:cs="宋体" w:hint="eastAsia"/>
          <w:b/>
          <w:bCs/>
          <w:color w:val="000000"/>
          <w:sz w:val="24"/>
          <w:szCs w:val="24"/>
        </w:rPr>
        <w:t>【申请条件】</w:t>
      </w:r>
      <w:bookmarkEnd w:id="133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境内机构和个人向境外单笔支付等值5万美元以上（不含等值5万美元，下同）符合条件的，应向所在地主管税务机关进行税务备案。</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外国投资者以境内直接投资合法所得在境内再投资单笔5万美元以上的，按照本事项进行税务备案。</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34" w:name="_Toc20496598"/>
      <w:bookmarkStart w:id="1335" w:name="_Toc20496943"/>
      <w:bookmarkEnd w:id="1334"/>
      <w:r w:rsidRPr="00594B63">
        <w:rPr>
          <w:rFonts w:ascii="宋体" w:eastAsia="黑体" w:hAnsi="宋体" w:cs="宋体" w:hint="eastAsia"/>
          <w:b/>
          <w:bCs/>
          <w:color w:val="000000"/>
          <w:sz w:val="24"/>
          <w:szCs w:val="24"/>
        </w:rPr>
        <w:t>【设定依据】</w:t>
      </w:r>
      <w:bookmarkEnd w:id="133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《国家税务总局 国家外汇管理局关于服务贸易等项目对外支付税务备案有关问题的公告》（国家税务总局 国家外汇管理局公告2013年第40号发布，国家税务总局公告2018年第31号修改）第一条</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36" w:name="_Toc20496599"/>
      <w:bookmarkStart w:id="1337" w:name="_Toc20496944"/>
      <w:bookmarkEnd w:id="1336"/>
      <w:r w:rsidRPr="00594B63">
        <w:rPr>
          <w:rFonts w:ascii="宋体" w:eastAsia="黑体" w:hAnsi="宋体" w:cs="宋体" w:hint="eastAsia"/>
          <w:b/>
          <w:bCs/>
          <w:color w:val="000000"/>
          <w:sz w:val="24"/>
          <w:szCs w:val="24"/>
        </w:rPr>
        <w:t>【办理材料】</w:t>
      </w:r>
      <w:bookmarkEnd w:id="1337"/>
    </w:p>
    <w:tbl>
      <w:tblPr>
        <w:tblW w:w="0" w:type="auto"/>
        <w:jc w:val="center"/>
        <w:tblLayout w:type="fixed"/>
        <w:tblLook w:val="0000"/>
      </w:tblPr>
      <w:tblGrid>
        <w:gridCol w:w="680"/>
        <w:gridCol w:w="4535"/>
        <w:gridCol w:w="680"/>
        <w:gridCol w:w="2269"/>
      </w:tblGrid>
      <w:tr w:rsidR="00B41AC7" w:rsidRPr="00DE452A">
        <w:trPr>
          <w:cantSplit/>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453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2269"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cantSplit/>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《服务贸易等项目对外支付税务备案表》</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226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cantSplit/>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2</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合同（协议）或相关交易凭证复印件</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材料文本为外文的，同时附送中文译本</w:t>
            </w:r>
          </w:p>
        </w:tc>
      </w:tr>
    </w:tbl>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338" w:name="_Toc20496600"/>
      <w:bookmarkStart w:id="1339" w:name="_Toc20496945"/>
      <w:bookmarkEnd w:id="1338"/>
      <w:r w:rsidRPr="00594B63">
        <w:rPr>
          <w:rFonts w:ascii="宋体" w:eastAsia="黑体" w:hAnsi="宋体" w:cs="宋体" w:hint="eastAsia"/>
          <w:b/>
          <w:bCs/>
          <w:color w:val="000000"/>
          <w:sz w:val="24"/>
          <w:szCs w:val="24"/>
        </w:rPr>
        <w:t>【办理渠道】</w:t>
      </w:r>
      <w:bookmarkEnd w:id="133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1.福建省电子税务局（https://etax.fjtax.gov.cn）办理。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2.办税服务厅办理。办税服务厅的具体地点可从国家税务总局福建省税务局网站“纳税服务-办税地图”栏目查询。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40" w:name="_Toc20496601"/>
      <w:bookmarkStart w:id="1341" w:name="_Toc20496946"/>
      <w:bookmarkEnd w:id="1340"/>
      <w:r w:rsidRPr="00594B63">
        <w:rPr>
          <w:rFonts w:ascii="宋体" w:eastAsia="黑体" w:hAnsi="宋体" w:cs="宋体" w:hint="eastAsia"/>
          <w:b/>
          <w:bCs/>
          <w:color w:val="000000"/>
          <w:sz w:val="24"/>
          <w:szCs w:val="24"/>
        </w:rPr>
        <w:lastRenderedPageBreak/>
        <w:t>【通办范围】</w:t>
      </w:r>
      <w:bookmarkEnd w:id="134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42" w:name="_Toc20496602"/>
      <w:bookmarkStart w:id="1343" w:name="_Toc20496947"/>
      <w:bookmarkEnd w:id="1342"/>
      <w:r w:rsidRPr="00594B63">
        <w:rPr>
          <w:rFonts w:ascii="宋体" w:eastAsia="黑体" w:hAnsi="宋体" w:cs="宋体" w:hint="eastAsia"/>
          <w:b/>
          <w:bCs/>
          <w:color w:val="000000"/>
          <w:sz w:val="24"/>
          <w:szCs w:val="24"/>
        </w:rPr>
        <w:t>【办理机构】</w:t>
      </w:r>
      <w:bookmarkEnd w:id="134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44" w:name="_Toc20496603"/>
      <w:bookmarkStart w:id="1345" w:name="_Toc20496948"/>
      <w:bookmarkEnd w:id="1344"/>
      <w:r w:rsidRPr="00594B63">
        <w:rPr>
          <w:rFonts w:ascii="宋体" w:eastAsia="黑体" w:hAnsi="宋体" w:cs="宋体" w:hint="eastAsia"/>
          <w:b/>
          <w:bCs/>
          <w:color w:val="000000"/>
          <w:sz w:val="24"/>
          <w:szCs w:val="24"/>
        </w:rPr>
        <w:t>【收费标准】</w:t>
      </w:r>
      <w:bookmarkEnd w:id="134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46" w:name="_Toc20496604"/>
      <w:bookmarkStart w:id="1347" w:name="_Toc20496949"/>
      <w:bookmarkEnd w:id="1346"/>
      <w:r w:rsidRPr="00594B63">
        <w:rPr>
          <w:rFonts w:ascii="宋体" w:eastAsia="黑体" w:hAnsi="宋体" w:cs="宋体" w:hint="eastAsia"/>
          <w:b/>
          <w:bCs/>
          <w:color w:val="000000"/>
          <w:sz w:val="24"/>
          <w:szCs w:val="24"/>
        </w:rPr>
        <w:t>【办理时间】</w:t>
      </w:r>
      <w:bookmarkEnd w:id="134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即时办结</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48" w:name="_Toc20496605"/>
      <w:bookmarkStart w:id="1349" w:name="_Toc20496950"/>
      <w:bookmarkEnd w:id="1348"/>
      <w:r w:rsidRPr="00594B63">
        <w:rPr>
          <w:rFonts w:ascii="宋体" w:eastAsia="黑体" w:hAnsi="宋体" w:cs="宋体" w:hint="eastAsia"/>
          <w:b/>
          <w:bCs/>
          <w:color w:val="000000"/>
          <w:sz w:val="24"/>
          <w:szCs w:val="24"/>
        </w:rPr>
        <w:t>【联系电话】</w:t>
      </w:r>
      <w:bookmarkEnd w:id="134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50" w:name="_Toc20496606"/>
      <w:bookmarkStart w:id="1351" w:name="_Toc20496951"/>
      <w:bookmarkEnd w:id="1350"/>
      <w:r w:rsidRPr="00594B63">
        <w:rPr>
          <w:rFonts w:ascii="宋体" w:eastAsia="黑体" w:hAnsi="宋体" w:cs="宋体" w:hint="eastAsia"/>
          <w:b/>
          <w:bCs/>
          <w:color w:val="000000"/>
          <w:sz w:val="24"/>
          <w:szCs w:val="24"/>
        </w:rPr>
        <w:t>【办理流程】</w:t>
      </w:r>
      <w:bookmarkEnd w:id="1351"/>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191" type="#_x0000_t75" style="width:402pt;height:138.75pt;mso-position-horizontal-relative:page;mso-position-vertical-relative:page">
            <v:imagedata r:id="rId61"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352" w:name="_Toc20496607"/>
      <w:bookmarkStart w:id="1353" w:name="_Toc20496952"/>
      <w:bookmarkEnd w:id="1352"/>
      <w:r w:rsidRPr="00594B63">
        <w:rPr>
          <w:rFonts w:ascii="宋体" w:eastAsia="黑体" w:hAnsi="宋体" w:cs="宋体" w:hint="eastAsia"/>
          <w:b/>
          <w:bCs/>
          <w:color w:val="000000"/>
          <w:sz w:val="24"/>
          <w:szCs w:val="24"/>
        </w:rPr>
        <w:t>【申请人注意事项】</w:t>
      </w:r>
      <w:bookmarkEnd w:id="135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1.纳税人对报送材料的真实性和合法性承担责任。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2.文书表单可在国家税务总局福建省税务局网站“下载中心”栏目查询下载或到办税服务厅领取。</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3.纳税人在资料完整且符合法定受理条件的前提下，最多只需要到税务机关跑一次。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4.纳税人使用符合电子签名法规定条件的电子签名，与手写签名或者盖章具有同等法律效力。</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5.纳税人提交的各项证明资料为复印件均须注明“与原件一致”，并签章。</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6.境内机构和个人向境外单笔支付等值5万美元以上下列外汇资金，应向所在地税务机关进行税务备案：</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境外机构或个人从境内获得的包括运输、旅游、通信、建筑安装及劳务承包、保险服务、金融服务、计算机和信息服务、专有权利使用和特许、体育文化和娱乐服务、其他商业服务、政府服务等服务贸易收入；</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（2）境外个人在境内的工作报酬，境外机构或个人从境内获得的股息、红利、利润、直接债务利息、担保费以及非资本转移的捐赠、赔偿、税收、偶然性所得等收益和经常转移收入；</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（3）境外机构或个人从境内获得的融资租赁租金、不动产的转让收入、股权转让所得以及外国投资者其他合法所得。</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7.境内机构和个人对外支付下列外汇资金，无需进行税务备案：</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（1）境内机构在境外发生的差旅、会议、商品展销等各项费用；</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（2）境内机构在境外代表机构的办公经费，以及境内机构在境外承包工程的工程款；</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（3）境内机构发生在境外的进出口贸易佣金、保险费、赔偿款；</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（4）进口贸易项下境外机构获得的国际运输费用；</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（5）保险项下保费、保险金等相关费用；</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（6）从事运输或远洋渔业的境内机构在境外发生的修理、油料、港杂等各项费用；</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（7）境内旅行社从事出境旅游业务的团费以及代订、代办的住宿、交通等相关费用；</w:t>
      </w:r>
    </w:p>
    <w:p w:rsidR="00B41AC7" w:rsidRPr="00DE452A" w:rsidRDefault="00B41AC7">
      <w:pPr>
        <w:spacing w:line="360" w:lineRule="auto"/>
        <w:ind w:firstLineChars="200" w:firstLine="480"/>
        <w:rPr>
          <w:rFonts w:ascii="宋体" w:eastAsia="宋体" w:hAnsi="宋体"/>
          <w:color w:val="000000"/>
          <w:sz w:val="24"/>
          <w:szCs w:val="24"/>
        </w:rPr>
      </w:pPr>
      <w:bookmarkStart w:id="1354" w:name="_Hlk15918672"/>
      <w:bookmarkEnd w:id="1354"/>
      <w:r w:rsidRPr="00DE452A">
        <w:rPr>
          <w:rFonts w:ascii="宋体" w:eastAsia="宋体" w:hAnsi="宋体" w:hint="eastAsia"/>
          <w:color w:val="000000"/>
          <w:sz w:val="24"/>
          <w:szCs w:val="24"/>
        </w:rPr>
        <w:t>（8）亚洲开发银行和世界银行集团下属的国际金融公司从我国取得的所得或收入，包括投资合营企业分得的利润和转让股份所得、在华财产（含房产）出租或转让收入以及贷款给我国境内机构取得的利息；</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9）外国政府和国际金融组织向我国提供的外国政府（转）贷款（含外国政府混合（转）贷款）和国际金融组织贷款项下的利息。本项所称国际金融组织是指国际货币基金组织、世界银行集团、国际开发协会、国际农业发展基金组织、欧洲投资银行等；</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（10）外汇指定银行或财务公司自身对外融资如境外借款、境外同业拆借、海外代付以及其他债务等项下的利息；</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（11）我国省级以上国家机关对外无偿捐赠援助资金；</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（12）境内证券公司或登记结算公司向境外机构或境外个人支付其依法获得的股息、红利、利息收入及有价证券卖出所得收益；</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（13）境内个人境外留学、旅游、探亲等因私用汇；</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（14）境内机构和个人办理服务贸易、收益和经常转移项下退汇；</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（15）国家规定的其他情形。</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8.同一笔合同需要多次对外支付的，纳税人须在每次付汇前办理税务备案手续，但只需在首次付汇备案时提交合同（协议）或相关交易凭证复印件。</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55" w:name="_Toc20496608"/>
      <w:bookmarkStart w:id="1356" w:name="_Toc20496609"/>
      <w:bookmarkStart w:id="1357" w:name="_Toc20496954"/>
      <w:bookmarkEnd w:id="1355"/>
      <w:bookmarkEnd w:id="1356"/>
      <w:r w:rsidRPr="00594B63">
        <w:rPr>
          <w:rFonts w:ascii="宋体" w:eastAsia="黑体" w:hAnsi="宋体" w:cs="宋体" w:hint="eastAsia"/>
          <w:b/>
          <w:bCs/>
          <w:color w:val="000000"/>
          <w:sz w:val="24"/>
          <w:szCs w:val="24"/>
        </w:rPr>
        <w:t>【表证单书】</w:t>
      </w:r>
      <w:bookmarkEnd w:id="135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《服务等项目对外支付税务备案表》</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58" w:name="_Toc20496610"/>
      <w:bookmarkStart w:id="1359" w:name="_Toc20496611"/>
      <w:bookmarkStart w:id="1360" w:name="_Toc20496956"/>
      <w:bookmarkEnd w:id="1358"/>
      <w:bookmarkEnd w:id="1359"/>
      <w:r w:rsidRPr="00594B63">
        <w:rPr>
          <w:rFonts w:ascii="宋体" w:eastAsia="黑体" w:hAnsi="宋体" w:cs="宋体" w:hint="eastAsia"/>
          <w:b/>
          <w:bCs/>
          <w:color w:val="000000"/>
          <w:sz w:val="24"/>
          <w:szCs w:val="24"/>
        </w:rPr>
        <w:lastRenderedPageBreak/>
        <w:t>【操作路径】</w:t>
      </w:r>
      <w:bookmarkEnd w:id="1360"/>
    </w:p>
    <w:p w:rsidR="00B41AC7" w:rsidRPr="00DE452A" w:rsidRDefault="00B41AC7" w:rsidP="00123128">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电子税务局操作路径：实名登录电子税务局，按照【我要办税】-【证明开具】-【服务贸易等项目对外支付税务备案】的路径进入功能模块。</w:t>
      </w:r>
      <w:bookmarkStart w:id="1361" w:name="_Toc20496612"/>
      <w:bookmarkEnd w:id="1361"/>
    </w:p>
    <w:p w:rsidR="00B41AC7" w:rsidRPr="00594B63" w:rsidRDefault="00B41AC7" w:rsidP="00FD01E3">
      <w:pPr>
        <w:pStyle w:val="3"/>
        <w:spacing w:before="300" w:after="300"/>
        <w:ind w:firstLine="562"/>
      </w:pPr>
      <w:bookmarkStart w:id="1362" w:name="_Toc20496497"/>
      <w:bookmarkStart w:id="1363" w:name="_Toc20496613"/>
      <w:bookmarkStart w:id="1364" w:name="_Toc20496958"/>
      <w:bookmarkStart w:id="1365" w:name="_Toc20497272"/>
      <w:bookmarkStart w:id="1366" w:name="_Toc20501825"/>
      <w:bookmarkStart w:id="1367" w:name="_Toc23107264"/>
      <w:bookmarkStart w:id="1368" w:name="_Toc23500754"/>
      <w:bookmarkEnd w:id="1362"/>
      <w:bookmarkEnd w:id="1363"/>
      <w:bookmarkEnd w:id="1364"/>
      <w:bookmarkEnd w:id="1365"/>
      <w:bookmarkEnd w:id="1366"/>
      <w:smartTag w:uri="urn:schemas-microsoft-com:office:smarttags" w:element="chsdate">
        <w:smartTagPr>
          <w:attr w:name="IsROCDate" w:val="False"/>
          <w:attr w:name="IsLunarDate" w:val="False"/>
          <w:attr w:name="Day" w:val="30"/>
          <w:attr w:name="Month" w:val="12"/>
          <w:attr w:name="Year" w:val="1899"/>
        </w:smartTagPr>
        <w:r w:rsidRPr="00594B63">
          <w:t>8.1.3</w:t>
        </w:r>
      </w:smartTag>
      <w:r w:rsidRPr="00594B63">
        <w:t>—165</w:t>
      </w:r>
      <w:bookmarkEnd w:id="1367"/>
      <w:r w:rsidRPr="00041605">
        <w:rPr>
          <w:rFonts w:cs="TimesNewRomanPS-BoldMT" w:hint="eastAsia"/>
          <w:sz w:val="24"/>
        </w:rPr>
        <w:t xml:space="preserve">　　</w:t>
      </w:r>
      <w:r w:rsidRPr="00594B63">
        <w:rPr>
          <w:rFonts w:hint="eastAsia"/>
        </w:rPr>
        <w:t>同期资料报告</w:t>
      </w:r>
      <w:bookmarkEnd w:id="1368"/>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369" w:name="_Toc20496614"/>
      <w:bookmarkStart w:id="1370" w:name="_Toc20496959"/>
      <w:bookmarkEnd w:id="1369"/>
      <w:r w:rsidRPr="00594B63">
        <w:rPr>
          <w:rFonts w:ascii="宋体" w:eastAsia="黑体" w:hAnsi="宋体" w:cs="宋体" w:hint="eastAsia"/>
          <w:b/>
          <w:bCs/>
          <w:color w:val="000000"/>
          <w:sz w:val="24"/>
          <w:szCs w:val="24"/>
        </w:rPr>
        <w:t>【事项名称】</w:t>
      </w:r>
      <w:bookmarkEnd w:id="1370"/>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同期资料报告</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71" w:name="_Toc20496615"/>
      <w:bookmarkStart w:id="1372" w:name="_Toc20496960"/>
      <w:bookmarkEnd w:id="1371"/>
      <w:r w:rsidRPr="00594B63">
        <w:rPr>
          <w:rFonts w:ascii="宋体" w:eastAsia="黑体" w:hAnsi="宋体" w:cs="宋体" w:hint="eastAsia"/>
          <w:b/>
          <w:bCs/>
          <w:color w:val="000000"/>
          <w:sz w:val="24"/>
          <w:szCs w:val="24"/>
        </w:rPr>
        <w:t>【申请条件】</w:t>
      </w:r>
      <w:bookmarkEnd w:id="1372"/>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企业应当依据企业所得税法实施条例第一百一十四条的规定，按纳税年度准备并按税务机关要求提供其关联交易的同期资料。同期资料包括主体文档、本地文档和特殊事项文档。特殊事项文档包括成本分摊协议特殊事项文档和资本弱化特殊事项文档。</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73" w:name="_Toc20496616"/>
      <w:bookmarkStart w:id="1374" w:name="_Toc20496961"/>
      <w:bookmarkEnd w:id="1373"/>
      <w:r w:rsidRPr="00594B63">
        <w:rPr>
          <w:rFonts w:ascii="宋体" w:eastAsia="黑体" w:hAnsi="宋体" w:cs="宋体" w:hint="eastAsia"/>
          <w:b/>
          <w:bCs/>
          <w:color w:val="000000"/>
          <w:sz w:val="24"/>
          <w:szCs w:val="24"/>
        </w:rPr>
        <w:t>【设定依据】</w:t>
      </w:r>
      <w:bookmarkEnd w:id="1374"/>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1.《中华人民共和国企业所得税法》第四十三条</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2.《中华人民共和国企业所得税法实施条例》第一百一十四条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3.《国家税务总局关于完善关联申报和同期资料管理有关事项的公告》（国家税务总局公告2016年第42号）第十条</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75" w:name="_Toc20496617"/>
      <w:bookmarkStart w:id="1376" w:name="_Toc20496962"/>
      <w:bookmarkEnd w:id="1375"/>
      <w:r w:rsidRPr="00594B63">
        <w:rPr>
          <w:rFonts w:ascii="宋体" w:eastAsia="黑体" w:hAnsi="宋体" w:cs="宋体" w:hint="eastAsia"/>
          <w:b/>
          <w:bCs/>
          <w:color w:val="000000"/>
          <w:sz w:val="24"/>
          <w:szCs w:val="24"/>
        </w:rPr>
        <w:t>【办理材料】</w:t>
      </w:r>
      <w:bookmarkEnd w:id="1376"/>
    </w:p>
    <w:tbl>
      <w:tblPr>
        <w:tblW w:w="0" w:type="auto"/>
        <w:jc w:val="center"/>
        <w:tblLayout w:type="fixed"/>
        <w:tblLook w:val="0000"/>
      </w:tblPr>
      <w:tblGrid>
        <w:gridCol w:w="2381"/>
        <w:gridCol w:w="2835"/>
        <w:gridCol w:w="680"/>
        <w:gridCol w:w="2268"/>
      </w:tblGrid>
      <w:tr w:rsidR="00B41AC7" w:rsidRPr="00DE452A">
        <w:trPr>
          <w:jc w:val="center"/>
        </w:trPr>
        <w:tc>
          <w:tcPr>
            <w:tcW w:w="2381" w:type="dxa"/>
            <w:tcBorders>
              <w:top w:val="single" w:sz="4" w:space="0" w:color="auto"/>
              <w:left w:val="single" w:sz="4" w:space="0" w:color="auto"/>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适用情形</w:t>
            </w:r>
          </w:p>
        </w:tc>
        <w:tc>
          <w:tcPr>
            <w:tcW w:w="2835" w:type="dxa"/>
            <w:tcBorders>
              <w:top w:val="single" w:sz="4" w:space="0" w:color="auto"/>
              <w:left w:val="nil"/>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2268" w:type="dxa"/>
            <w:tcBorders>
              <w:top w:val="single" w:sz="4" w:space="0" w:color="auto"/>
              <w:left w:val="nil"/>
              <w:bottom w:val="single" w:sz="4" w:space="0" w:color="auto"/>
              <w:right w:val="single" w:sz="4" w:space="0" w:color="auto"/>
            </w:tcBorders>
            <w:shd w:val="clear" w:color="auto" w:fill="D8D8D8"/>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23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cs="Microsoft Himalaya" w:hint="eastAsia"/>
                <w:color w:val="000000"/>
                <w:kern w:val="24"/>
                <w:sz w:val="24"/>
                <w:szCs w:val="24"/>
              </w:rPr>
              <w:t>符合主体文档准备条件</w:t>
            </w:r>
          </w:p>
        </w:tc>
        <w:tc>
          <w:tcPr>
            <w:tcW w:w="28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主体文档</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23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cs="Microsoft Himalaya" w:hint="eastAsia"/>
                <w:color w:val="000000"/>
                <w:kern w:val="24"/>
                <w:sz w:val="24"/>
                <w:szCs w:val="24"/>
              </w:rPr>
              <w:t>符合本地文档准备条件</w:t>
            </w:r>
          </w:p>
        </w:tc>
        <w:tc>
          <w:tcPr>
            <w:tcW w:w="28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本地文档</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238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cs="Microsoft Himalaya" w:hint="eastAsia"/>
                <w:color w:val="000000"/>
                <w:kern w:val="24"/>
                <w:sz w:val="24"/>
                <w:szCs w:val="24"/>
              </w:rPr>
              <w:lastRenderedPageBreak/>
              <w:t>符合特殊事项文档准备条件</w:t>
            </w:r>
          </w:p>
        </w:tc>
        <w:tc>
          <w:tcPr>
            <w:tcW w:w="28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特殊事项文档</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bl>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377" w:name="_Toc20496618"/>
      <w:bookmarkStart w:id="1378" w:name="_Toc20496963"/>
      <w:bookmarkEnd w:id="1377"/>
      <w:r w:rsidRPr="00594B63">
        <w:rPr>
          <w:rFonts w:ascii="宋体" w:eastAsia="黑体" w:hAnsi="宋体" w:cs="宋体" w:hint="eastAsia"/>
          <w:b/>
          <w:bCs/>
          <w:color w:val="000000"/>
          <w:sz w:val="24"/>
          <w:szCs w:val="24"/>
        </w:rPr>
        <w:t>【办理渠道】</w:t>
      </w:r>
      <w:bookmarkEnd w:id="1378"/>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1.福建省电子税务局（https://etax.fjtax.gov.cn）办理。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2.办税服务厅办理。办税服务厅的具体地点可从国家税务总局福建省税务局网站“纳税服务-办税地图”栏目查询。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79" w:name="_Toc20496619"/>
      <w:bookmarkStart w:id="1380" w:name="_Toc20496964"/>
      <w:bookmarkEnd w:id="1379"/>
      <w:r w:rsidRPr="00594B63">
        <w:rPr>
          <w:rFonts w:ascii="宋体" w:eastAsia="黑体" w:hAnsi="宋体" w:cs="宋体" w:hint="eastAsia"/>
          <w:b/>
          <w:bCs/>
          <w:color w:val="000000"/>
          <w:sz w:val="24"/>
          <w:szCs w:val="24"/>
        </w:rPr>
        <w:t>【通办范围】</w:t>
      </w:r>
      <w:bookmarkEnd w:id="1380"/>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81" w:name="_Toc20496620"/>
      <w:bookmarkStart w:id="1382" w:name="_Toc20496965"/>
      <w:bookmarkEnd w:id="1381"/>
      <w:r w:rsidRPr="00594B63">
        <w:rPr>
          <w:rFonts w:ascii="宋体" w:eastAsia="黑体" w:hAnsi="宋体" w:cs="宋体" w:hint="eastAsia"/>
          <w:b/>
          <w:bCs/>
          <w:color w:val="000000"/>
          <w:sz w:val="24"/>
          <w:szCs w:val="24"/>
        </w:rPr>
        <w:t>【办理机构】</w:t>
      </w:r>
      <w:bookmarkEnd w:id="1382"/>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83" w:name="_Toc20496621"/>
      <w:bookmarkStart w:id="1384" w:name="_Toc20496966"/>
      <w:bookmarkEnd w:id="1383"/>
      <w:r w:rsidRPr="00594B63">
        <w:rPr>
          <w:rFonts w:ascii="宋体" w:eastAsia="黑体" w:hAnsi="宋体" w:cs="宋体" w:hint="eastAsia"/>
          <w:b/>
          <w:bCs/>
          <w:color w:val="000000"/>
          <w:sz w:val="24"/>
          <w:szCs w:val="24"/>
        </w:rPr>
        <w:t>【收费标准】</w:t>
      </w:r>
      <w:bookmarkEnd w:id="1384"/>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85" w:name="_Toc20496622"/>
      <w:bookmarkStart w:id="1386" w:name="_Toc20496967"/>
      <w:bookmarkEnd w:id="1385"/>
      <w:r w:rsidRPr="00594B63">
        <w:rPr>
          <w:rFonts w:ascii="宋体" w:eastAsia="黑体" w:hAnsi="宋体" w:cs="宋体" w:hint="eastAsia"/>
          <w:b/>
          <w:bCs/>
          <w:color w:val="000000"/>
          <w:sz w:val="24"/>
          <w:szCs w:val="24"/>
        </w:rPr>
        <w:t>【办理时间】</w:t>
      </w:r>
      <w:bookmarkEnd w:id="1386"/>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即时办结</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87" w:name="_Toc20496623"/>
      <w:bookmarkStart w:id="1388" w:name="_Toc20496968"/>
      <w:bookmarkEnd w:id="1387"/>
      <w:r w:rsidRPr="00594B63">
        <w:rPr>
          <w:rFonts w:ascii="宋体" w:eastAsia="黑体" w:hAnsi="宋体" w:cs="宋体" w:hint="eastAsia"/>
          <w:b/>
          <w:bCs/>
          <w:color w:val="000000"/>
          <w:sz w:val="24"/>
          <w:szCs w:val="24"/>
        </w:rPr>
        <w:t>【联系电话】</w:t>
      </w:r>
      <w:bookmarkEnd w:id="1388"/>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89" w:name="_Toc20496624"/>
      <w:bookmarkStart w:id="1390" w:name="_Toc20496969"/>
      <w:bookmarkEnd w:id="1389"/>
      <w:r w:rsidRPr="00594B63">
        <w:rPr>
          <w:rFonts w:ascii="宋体" w:eastAsia="黑体" w:hAnsi="宋体" w:cs="宋体" w:hint="eastAsia"/>
          <w:b/>
          <w:bCs/>
          <w:color w:val="000000"/>
          <w:sz w:val="24"/>
          <w:szCs w:val="24"/>
        </w:rPr>
        <w:lastRenderedPageBreak/>
        <w:t>【办理流程】</w:t>
      </w:r>
      <w:bookmarkEnd w:id="1390"/>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192" type="#_x0000_t75" style="width:400.5pt;height:138.75pt;mso-position-horizontal-relative:page;mso-position-vertical-relative:page">
            <v:imagedata r:id="rId62"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391" w:name="_Toc20496625"/>
      <w:bookmarkStart w:id="1392" w:name="_Toc20496970"/>
      <w:bookmarkEnd w:id="1391"/>
      <w:r w:rsidRPr="00594B63">
        <w:rPr>
          <w:rFonts w:ascii="宋体" w:eastAsia="黑体" w:hAnsi="宋体" w:cs="宋体" w:hint="eastAsia"/>
          <w:b/>
          <w:bCs/>
          <w:color w:val="000000"/>
          <w:sz w:val="24"/>
          <w:szCs w:val="24"/>
        </w:rPr>
        <w:t>【申请人注意事项】</w:t>
      </w:r>
      <w:bookmarkEnd w:id="1392"/>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1.纳税人对报送材料的真实性和合法性承担责任。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2.纳税人在资料完整且符合法定受理条件的前提下，最多只需要到税务机关跑一次。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3.同期资料应当使用中文，并标明引用信息资料的出处来源。</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4.同期资料应当加盖企业印章，并由法定代表人或者法定代表人授权的代表签章。</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5.企业符合下列条件之一的，应当准备主体文档:</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（1）年度发生跨境关联交易，且合并该企业财务报表的最终控股企业所属企业集团已准备主体文档。</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（2）年度关联交易总额超过10亿元。</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6.企业年度关联交易金额符合下列条件之一的，应当准备本地文档:</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（1）有形资产所有权转让金额（来料加工业务按照年度进出口报关价格计算）超过2亿元。</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（2）金融资产转让金额超过1亿元。</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（3）无形资产所有权转让金额超过1亿元。</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（4）其他关联交易金额合计超过4000万元。</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7.企业签订或者执行成本分摊协议的，应当准备成本分摊协议特殊事项文档。企业关联债资比例超过标准比例需要说明符合独立交易原则的，应当准备资本弱化特殊事项文档。</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8.主体文档应当在企业集团最终控股企业会计年度终了之日起12个月内准备完毕；本地文档和特殊事项文档应当在关联交易发生年度次年6月30日之前准备完毕。同期资料应当自税务机关要求之日起30日内提供。</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9.企业因不可抗力无法按期提供同期资料的，应当在不可抗力消除后30日内提供同期资料。</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10.企业执行预约定价安排的，可以不准备预约定价安排涉及关联交易的本地文档和特殊事项文档，且关联交易金额不计入规定的关联交易金额范围。</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11.企业仅与境内关联方发生关联交易的，可以不准备主体文档、本地文档和特殊事项文档。</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12.依照规定需要准备主体文档的企业集团，如果集团内企业分属两个以上税务机关管辖，可以选择任一企业主管税务机关主动提供主体文档。集团内其他企业被主管税务机关要求提供主体文档时，在向主管税务机关书面报告集团主动提供主体文档情况后，可免于提供。</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本事项所称“主动提供”是指在税务机关实施特别纳税调查前企业提供主体文档的情形。如果集团内一家企业被税务机关实施特别纳税调查并已按主管税务机关要求提供主体文档，集团内其他企业不能免于提供主体文档，但集团仍然可以选择其他任一企业适用前款规定。</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13.企业为境外关联方从事来料加工或者进料加工等单一生产业务，或者从事分销、合约研发业务，原则上应当保持合理的利润水平，如出现亏损，无论是否达到《国家税务总局关于完善关联申报和同期资料管理有关事项的公告》（国家税务总局公告2016年第42号）中的同期资料准备标准，均应当就亏损年度准备同期资料本地文档。</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14.企业合并、分立的，应当由合并、分立后的企业保存同期资料。</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15.同期资料应当自税务机关要求的准备完毕之日起保存10年。</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93" w:name="_Toc20496626"/>
      <w:bookmarkStart w:id="1394" w:name="_Toc20496627"/>
      <w:bookmarkStart w:id="1395" w:name="_Toc20496972"/>
      <w:bookmarkEnd w:id="1393"/>
      <w:bookmarkEnd w:id="1394"/>
      <w:r w:rsidRPr="00594B63">
        <w:rPr>
          <w:rFonts w:ascii="宋体" w:eastAsia="黑体" w:hAnsi="宋体" w:cs="宋体" w:hint="eastAsia"/>
          <w:b/>
          <w:bCs/>
          <w:color w:val="000000"/>
          <w:sz w:val="24"/>
          <w:szCs w:val="24"/>
        </w:rPr>
        <w:t>【表证单书】</w:t>
      </w:r>
      <w:bookmarkEnd w:id="139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 xml:space="preserve"> 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396" w:name="_Toc20496628"/>
      <w:bookmarkStart w:id="1397" w:name="_Toc20496629"/>
      <w:bookmarkStart w:id="1398" w:name="_Toc20496974"/>
      <w:bookmarkEnd w:id="1396"/>
      <w:bookmarkEnd w:id="1397"/>
      <w:r w:rsidRPr="00594B63">
        <w:rPr>
          <w:rFonts w:ascii="宋体" w:eastAsia="黑体" w:hAnsi="宋体" w:cs="宋体" w:hint="eastAsia"/>
          <w:b/>
          <w:bCs/>
          <w:color w:val="000000"/>
          <w:sz w:val="24"/>
          <w:szCs w:val="24"/>
        </w:rPr>
        <w:t>【操作路径】</w:t>
      </w:r>
      <w:bookmarkEnd w:id="1398"/>
    </w:p>
    <w:p w:rsidR="00B41AC7" w:rsidRPr="00DE452A" w:rsidRDefault="00B41AC7" w:rsidP="00123128">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电子税务局操作路径：实名登录电子税务局，按照【我要办税】-【税费申报及缴纳】-【申报辅助信息报告】-【同期资料报告】的路径进入功能模块。</w:t>
      </w:r>
      <w:bookmarkStart w:id="1399" w:name="_Toc20496630"/>
      <w:bookmarkEnd w:id="1399"/>
    </w:p>
    <w:p w:rsidR="00B41AC7" w:rsidRPr="00594B63" w:rsidRDefault="00B41AC7" w:rsidP="00FD01E3">
      <w:pPr>
        <w:pStyle w:val="3"/>
        <w:spacing w:before="300" w:after="300"/>
        <w:ind w:firstLine="562"/>
      </w:pPr>
      <w:bookmarkStart w:id="1400" w:name="_Toc23107265"/>
      <w:bookmarkStart w:id="1401" w:name="_Toc20496498"/>
      <w:bookmarkStart w:id="1402" w:name="_Toc20496631"/>
      <w:bookmarkStart w:id="1403" w:name="_Toc20496976"/>
      <w:bookmarkStart w:id="1404" w:name="_Toc20497273"/>
      <w:bookmarkStart w:id="1405" w:name="_Toc20501826"/>
      <w:bookmarkStart w:id="1406" w:name="_Toc23500755"/>
      <w:bookmarkEnd w:id="1400"/>
      <w:bookmarkEnd w:id="1401"/>
      <w:bookmarkEnd w:id="1402"/>
      <w:bookmarkEnd w:id="1403"/>
      <w:bookmarkEnd w:id="1404"/>
      <w:smartTag w:uri="urn:schemas-microsoft-com:office:smarttags" w:element="chsdate">
        <w:smartTagPr>
          <w:attr w:name="IsROCDate" w:val="False"/>
          <w:attr w:name="IsLunarDate" w:val="False"/>
          <w:attr w:name="Day" w:val="30"/>
          <w:attr w:name="Month" w:val="12"/>
          <w:attr w:name="Year" w:val="1899"/>
        </w:smartTagPr>
        <w:r w:rsidRPr="00594B63">
          <w:t>8.1.4</w:t>
        </w:r>
      </w:smartTag>
      <w:r w:rsidRPr="00594B63">
        <w:t>—166</w:t>
      </w:r>
      <w:bookmarkEnd w:id="1405"/>
      <w:r w:rsidRPr="00041605">
        <w:rPr>
          <w:rFonts w:cs="TimesNewRomanPS-BoldMT" w:hint="eastAsia"/>
          <w:sz w:val="24"/>
        </w:rPr>
        <w:t xml:space="preserve">　　</w:t>
      </w:r>
      <w:r w:rsidRPr="00594B63">
        <w:rPr>
          <w:rFonts w:hint="eastAsia"/>
        </w:rPr>
        <w:t>非</w:t>
      </w:r>
      <w:bookmarkStart w:id="1407" w:name="_Hlk15831493"/>
      <w:r w:rsidRPr="00594B63">
        <w:rPr>
          <w:rFonts w:hint="eastAsia"/>
        </w:rPr>
        <w:t>居民企业间接转让财产事</w:t>
      </w:r>
      <w:bookmarkEnd w:id="1407"/>
      <w:r w:rsidRPr="00594B63">
        <w:rPr>
          <w:rFonts w:hint="eastAsia"/>
        </w:rPr>
        <w:t>项报告</w:t>
      </w:r>
      <w:bookmarkEnd w:id="1406"/>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408" w:name="_Toc20496632"/>
      <w:bookmarkStart w:id="1409" w:name="_Toc20496977"/>
      <w:bookmarkEnd w:id="1408"/>
      <w:r w:rsidRPr="00594B63">
        <w:rPr>
          <w:rFonts w:ascii="宋体" w:eastAsia="黑体" w:hAnsi="宋体" w:cs="宋体" w:hint="eastAsia"/>
          <w:b/>
          <w:bCs/>
          <w:color w:val="000000"/>
          <w:sz w:val="24"/>
          <w:szCs w:val="24"/>
        </w:rPr>
        <w:t>【事项名称】</w:t>
      </w:r>
      <w:bookmarkEnd w:id="140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非居民企业间接转让财产事项报告</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10" w:name="_Toc20496633"/>
      <w:bookmarkStart w:id="1411" w:name="_Toc20496978"/>
      <w:bookmarkEnd w:id="1410"/>
      <w:r w:rsidRPr="00594B63">
        <w:rPr>
          <w:rFonts w:ascii="宋体" w:eastAsia="黑体" w:hAnsi="宋体" w:cs="宋体" w:hint="eastAsia"/>
          <w:b/>
          <w:bCs/>
          <w:color w:val="000000"/>
          <w:sz w:val="24"/>
          <w:szCs w:val="24"/>
        </w:rPr>
        <w:t>【申请条件】</w:t>
      </w:r>
      <w:bookmarkEnd w:id="141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非居民企业发生间接转让中国应税财产的，交易双方以及被间接转让股权的中国居民企业可以向主管税务机关报告股权转让事项。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12" w:name="_Toc20496634"/>
      <w:bookmarkStart w:id="1413" w:name="_Toc20496979"/>
      <w:bookmarkEnd w:id="1412"/>
      <w:r w:rsidRPr="00594B63">
        <w:rPr>
          <w:rFonts w:ascii="宋体" w:eastAsia="黑体" w:hAnsi="宋体" w:cs="宋体" w:hint="eastAsia"/>
          <w:b/>
          <w:bCs/>
          <w:color w:val="000000"/>
          <w:sz w:val="24"/>
          <w:szCs w:val="24"/>
        </w:rPr>
        <w:t>【设定依据】</w:t>
      </w:r>
      <w:bookmarkEnd w:id="141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《国家税务总局关于非居民企业间接转让财产企业所得税若干问题的公告》(国家税务总局公告2015年第7号)第九条、第十条</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14" w:name="_Toc20496635"/>
      <w:bookmarkStart w:id="1415" w:name="_Toc20496980"/>
      <w:bookmarkEnd w:id="1414"/>
      <w:r w:rsidRPr="00594B63">
        <w:rPr>
          <w:rFonts w:ascii="宋体" w:eastAsia="黑体" w:hAnsi="宋体" w:cs="宋体" w:hint="eastAsia"/>
          <w:b/>
          <w:bCs/>
          <w:color w:val="000000"/>
          <w:sz w:val="24"/>
          <w:szCs w:val="24"/>
        </w:rPr>
        <w:t>【办理材料】</w:t>
      </w:r>
      <w:bookmarkEnd w:id="1415"/>
    </w:p>
    <w:tbl>
      <w:tblPr>
        <w:tblW w:w="0" w:type="auto"/>
        <w:jc w:val="center"/>
        <w:tblLayout w:type="fixed"/>
        <w:tblLook w:val="0000"/>
      </w:tblPr>
      <w:tblGrid>
        <w:gridCol w:w="495"/>
        <w:gridCol w:w="993"/>
        <w:gridCol w:w="3685"/>
        <w:gridCol w:w="709"/>
        <w:gridCol w:w="2280"/>
      </w:tblGrid>
      <w:tr w:rsidR="00B41AC7" w:rsidRPr="00DE452A">
        <w:trPr>
          <w:jc w:val="center"/>
        </w:trPr>
        <w:tc>
          <w:tcPr>
            <w:tcW w:w="49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4678" w:type="dxa"/>
            <w:gridSpan w:val="2"/>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709"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22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4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4678"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股权转让合同或协议</w:t>
            </w:r>
          </w:p>
        </w:tc>
        <w:tc>
          <w:tcPr>
            <w:tcW w:w="70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材料文本为外文的，同时附送中文译本，下同</w:t>
            </w:r>
          </w:p>
        </w:tc>
      </w:tr>
      <w:tr w:rsidR="00B41AC7" w:rsidRPr="00DE452A">
        <w:trPr>
          <w:jc w:val="center"/>
        </w:trPr>
        <w:tc>
          <w:tcPr>
            <w:tcW w:w="4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lastRenderedPageBreak/>
              <w:t>2</w:t>
            </w:r>
          </w:p>
        </w:tc>
        <w:tc>
          <w:tcPr>
            <w:tcW w:w="4678"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股权转让前后的企业股权架构图</w:t>
            </w:r>
          </w:p>
        </w:tc>
        <w:tc>
          <w:tcPr>
            <w:tcW w:w="70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4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3</w:t>
            </w:r>
          </w:p>
        </w:tc>
        <w:tc>
          <w:tcPr>
            <w:tcW w:w="4678"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境外企业及直接或间接持有中国应税财产的下属企业上两个年度财务、会计报表</w:t>
            </w:r>
          </w:p>
        </w:tc>
        <w:tc>
          <w:tcPr>
            <w:tcW w:w="70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49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4</w:t>
            </w:r>
          </w:p>
        </w:tc>
        <w:tc>
          <w:tcPr>
            <w:tcW w:w="4678"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对间接转让中国应税财产交易是否具有合理商业目的、是否规避企业所得税纳税义务的情况说明</w:t>
            </w:r>
          </w:p>
        </w:tc>
        <w:tc>
          <w:tcPr>
            <w:tcW w:w="70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816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有以下情形的，还应提供相应材料</w:t>
            </w:r>
          </w:p>
        </w:tc>
      </w:tr>
      <w:tr w:rsidR="00B41AC7" w:rsidRPr="00DE452A">
        <w:trPr>
          <w:jc w:val="center"/>
        </w:trPr>
        <w:tc>
          <w:tcPr>
            <w:tcW w:w="148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cs="Microsoft Himalaya"/>
                <w:b/>
                <w:bCs/>
                <w:color w:val="000000"/>
                <w:sz w:val="24"/>
                <w:szCs w:val="24"/>
              </w:rPr>
            </w:pPr>
            <w:r w:rsidRPr="00DE452A">
              <w:rPr>
                <w:rFonts w:ascii="宋体" w:eastAsia="宋体" w:hAnsi="宋体" w:hint="eastAsia"/>
                <w:b/>
                <w:bCs/>
                <w:color w:val="000000"/>
                <w:sz w:val="24"/>
                <w:szCs w:val="24"/>
              </w:rPr>
              <w:t>适用情形</w:t>
            </w:r>
          </w:p>
        </w:tc>
        <w:tc>
          <w:tcPr>
            <w:tcW w:w="368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cs="Microsoft Himalaya"/>
                <w:b/>
                <w:bCs/>
                <w:color w:val="000000"/>
                <w:sz w:val="24"/>
                <w:szCs w:val="24"/>
              </w:rPr>
            </w:pPr>
            <w:r w:rsidRPr="00DE452A">
              <w:rPr>
                <w:rFonts w:ascii="宋体" w:eastAsia="宋体" w:hAnsi="宋体" w:hint="eastAsia"/>
                <w:b/>
                <w:bCs/>
                <w:color w:val="000000"/>
                <w:sz w:val="24"/>
                <w:szCs w:val="24"/>
              </w:rPr>
              <w:t>材料名称</w:t>
            </w:r>
          </w:p>
        </w:tc>
        <w:tc>
          <w:tcPr>
            <w:tcW w:w="709"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cs="Microsoft Himalaya"/>
                <w:b/>
                <w:bCs/>
                <w:color w:val="000000"/>
                <w:sz w:val="24"/>
                <w:szCs w:val="24"/>
              </w:rPr>
            </w:pPr>
            <w:r w:rsidRPr="00DE452A">
              <w:rPr>
                <w:rFonts w:ascii="宋体" w:eastAsia="宋体" w:hAnsi="宋体" w:hint="eastAsia"/>
                <w:b/>
                <w:bCs/>
                <w:color w:val="000000"/>
                <w:sz w:val="24"/>
                <w:szCs w:val="24"/>
              </w:rPr>
              <w:t>数量</w:t>
            </w:r>
          </w:p>
        </w:tc>
        <w:tc>
          <w:tcPr>
            <w:tcW w:w="22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cs="Microsoft Himalaya"/>
                <w:b/>
                <w:bCs/>
                <w:color w:val="000000"/>
                <w:sz w:val="24"/>
                <w:szCs w:val="24"/>
              </w:rPr>
            </w:pPr>
            <w:r w:rsidRPr="00DE452A">
              <w:rPr>
                <w:rFonts w:ascii="宋体" w:eastAsia="宋体" w:hAnsi="宋体" w:hint="eastAsia"/>
                <w:b/>
                <w:bCs/>
                <w:color w:val="000000"/>
                <w:sz w:val="24"/>
                <w:szCs w:val="24"/>
              </w:rPr>
              <w:t>备注</w:t>
            </w:r>
          </w:p>
        </w:tc>
      </w:tr>
      <w:tr w:rsidR="00B41AC7" w:rsidRPr="00DE452A">
        <w:trPr>
          <w:jc w:val="center"/>
        </w:trPr>
        <w:tc>
          <w:tcPr>
            <w:tcW w:w="1488" w:type="dxa"/>
            <w:gridSpan w:val="2"/>
            <w:vMerge w:val="restart"/>
            <w:tcBorders>
              <w:top w:val="nil"/>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主管税务机关要求</w:t>
            </w:r>
          </w:p>
        </w:tc>
        <w:tc>
          <w:tcPr>
            <w:tcW w:w="368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有关间接转让中国应税财产交易整体安排的决策或执行过程信息</w:t>
            </w:r>
          </w:p>
        </w:tc>
        <w:tc>
          <w:tcPr>
            <w:tcW w:w="70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22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r w:rsidR="00B41AC7" w:rsidRPr="00DE452A">
        <w:trPr>
          <w:jc w:val="center"/>
        </w:trPr>
        <w:tc>
          <w:tcPr>
            <w:tcW w:w="1488" w:type="dxa"/>
            <w:gridSpan w:val="2"/>
            <w:vMerge/>
            <w:tcBorders>
              <w:top w:val="nil"/>
              <w:left w:val="single" w:sz="4" w:space="0" w:color="auto"/>
              <w:bottom w:val="single" w:sz="4" w:space="0" w:color="auto"/>
              <w:right w:val="single" w:sz="4" w:space="0" w:color="auto"/>
            </w:tcBorders>
            <w:vAlign w:val="center"/>
          </w:tcPr>
          <w:p w:rsidR="00B41AC7" w:rsidRPr="00DE452A" w:rsidRDefault="00B41AC7">
            <w:pPr>
              <w:rPr>
                <w:rFonts w:ascii="宋体" w:eastAsia="宋体" w:hAnsi="宋体"/>
                <w:color w:val="000000"/>
                <w:kern w:val="24"/>
                <w:sz w:val="24"/>
                <w:szCs w:val="24"/>
              </w:rPr>
            </w:pPr>
          </w:p>
        </w:tc>
        <w:tc>
          <w:tcPr>
            <w:tcW w:w="368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境外企业及直接或间接持有中国应税财产的下属企业在生产经营、人员、账务、财产等方面的信息，以及内外部审计情况</w:t>
            </w:r>
          </w:p>
        </w:tc>
        <w:tc>
          <w:tcPr>
            <w:tcW w:w="70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22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r w:rsidR="00B41AC7" w:rsidRPr="00DE452A">
        <w:trPr>
          <w:jc w:val="center"/>
        </w:trPr>
        <w:tc>
          <w:tcPr>
            <w:tcW w:w="1488" w:type="dxa"/>
            <w:gridSpan w:val="2"/>
            <w:vMerge/>
            <w:tcBorders>
              <w:top w:val="nil"/>
              <w:left w:val="single" w:sz="4" w:space="0" w:color="auto"/>
              <w:bottom w:val="single" w:sz="4" w:space="0" w:color="auto"/>
              <w:right w:val="single" w:sz="4" w:space="0" w:color="auto"/>
            </w:tcBorders>
            <w:vAlign w:val="center"/>
          </w:tcPr>
          <w:p w:rsidR="00B41AC7" w:rsidRPr="00DE452A" w:rsidRDefault="00B41AC7">
            <w:pPr>
              <w:rPr>
                <w:rFonts w:ascii="宋体" w:eastAsia="宋体" w:hAnsi="宋体"/>
                <w:color w:val="000000"/>
                <w:kern w:val="24"/>
                <w:sz w:val="24"/>
                <w:szCs w:val="24"/>
              </w:rPr>
            </w:pPr>
          </w:p>
        </w:tc>
        <w:tc>
          <w:tcPr>
            <w:tcW w:w="368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用以确定境外股权转让价款的资产评估报告及其他作价依据</w:t>
            </w:r>
          </w:p>
        </w:tc>
        <w:tc>
          <w:tcPr>
            <w:tcW w:w="70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22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r w:rsidR="00B41AC7" w:rsidRPr="00DE452A">
        <w:trPr>
          <w:jc w:val="center"/>
        </w:trPr>
        <w:tc>
          <w:tcPr>
            <w:tcW w:w="1488" w:type="dxa"/>
            <w:gridSpan w:val="2"/>
            <w:vMerge/>
            <w:tcBorders>
              <w:top w:val="nil"/>
              <w:left w:val="single" w:sz="4" w:space="0" w:color="auto"/>
              <w:bottom w:val="single" w:sz="4" w:space="0" w:color="auto"/>
              <w:right w:val="single" w:sz="4" w:space="0" w:color="auto"/>
            </w:tcBorders>
            <w:vAlign w:val="center"/>
          </w:tcPr>
          <w:p w:rsidR="00B41AC7" w:rsidRPr="00DE452A" w:rsidRDefault="00B41AC7">
            <w:pPr>
              <w:rPr>
                <w:rFonts w:ascii="宋体" w:eastAsia="宋体" w:hAnsi="宋体"/>
                <w:color w:val="000000"/>
                <w:kern w:val="24"/>
                <w:sz w:val="24"/>
                <w:szCs w:val="24"/>
              </w:rPr>
            </w:pPr>
          </w:p>
        </w:tc>
        <w:tc>
          <w:tcPr>
            <w:tcW w:w="368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间接转让中国应税财产交易在境外应缴纳所得税情况</w:t>
            </w:r>
          </w:p>
        </w:tc>
        <w:tc>
          <w:tcPr>
            <w:tcW w:w="70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22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r w:rsidR="00B41AC7" w:rsidRPr="00DE452A">
        <w:trPr>
          <w:jc w:val="center"/>
        </w:trPr>
        <w:tc>
          <w:tcPr>
            <w:tcW w:w="1488" w:type="dxa"/>
            <w:gridSpan w:val="2"/>
            <w:vMerge/>
            <w:tcBorders>
              <w:top w:val="nil"/>
              <w:left w:val="single" w:sz="4" w:space="0" w:color="auto"/>
              <w:bottom w:val="single" w:sz="4" w:space="0" w:color="auto"/>
              <w:right w:val="single" w:sz="4" w:space="0" w:color="auto"/>
            </w:tcBorders>
            <w:vAlign w:val="center"/>
          </w:tcPr>
          <w:p w:rsidR="00B41AC7" w:rsidRPr="00DE452A" w:rsidRDefault="00B41AC7">
            <w:pPr>
              <w:rPr>
                <w:rFonts w:ascii="宋体" w:eastAsia="宋体" w:hAnsi="宋体"/>
                <w:color w:val="000000"/>
                <w:kern w:val="24"/>
                <w:sz w:val="24"/>
                <w:szCs w:val="24"/>
              </w:rPr>
            </w:pPr>
          </w:p>
        </w:tc>
        <w:tc>
          <w:tcPr>
            <w:tcW w:w="368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与适用国家税务总局公告2015年第7号第五条和第六条的有关的证据信息</w:t>
            </w:r>
          </w:p>
        </w:tc>
        <w:tc>
          <w:tcPr>
            <w:tcW w:w="70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22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bl>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416" w:name="_Toc20496636"/>
      <w:bookmarkStart w:id="1417" w:name="_Toc20496981"/>
      <w:bookmarkEnd w:id="1416"/>
      <w:r w:rsidRPr="00594B63">
        <w:rPr>
          <w:rFonts w:ascii="宋体" w:eastAsia="黑体" w:hAnsi="宋体" w:cs="宋体" w:hint="eastAsia"/>
          <w:b/>
          <w:bCs/>
          <w:color w:val="000000"/>
          <w:sz w:val="24"/>
          <w:szCs w:val="24"/>
        </w:rPr>
        <w:t>【办理渠道】</w:t>
      </w:r>
      <w:bookmarkEnd w:id="141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1.福建省电子税务局（https://etax.fjtax.gov.cn）办理。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2.办税服务厅办理。办税服务厅的具体地点可从国家税务总局福建省税务局网站“纳税服务-办税地图”栏目查询。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18" w:name="_Toc20496637"/>
      <w:bookmarkStart w:id="1419" w:name="_Toc20496982"/>
      <w:bookmarkEnd w:id="1418"/>
      <w:r w:rsidRPr="00594B63">
        <w:rPr>
          <w:rFonts w:ascii="宋体" w:eastAsia="黑体" w:hAnsi="宋体" w:cs="宋体" w:hint="eastAsia"/>
          <w:b/>
          <w:bCs/>
          <w:color w:val="000000"/>
          <w:sz w:val="24"/>
          <w:szCs w:val="24"/>
        </w:rPr>
        <w:t>【通办范围】</w:t>
      </w:r>
      <w:bookmarkEnd w:id="141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20" w:name="_Toc20496638"/>
      <w:bookmarkStart w:id="1421" w:name="_Toc20496983"/>
      <w:bookmarkEnd w:id="1420"/>
      <w:r w:rsidRPr="00594B63">
        <w:rPr>
          <w:rFonts w:ascii="宋体" w:eastAsia="黑体" w:hAnsi="宋体" w:cs="宋体" w:hint="eastAsia"/>
          <w:b/>
          <w:bCs/>
          <w:color w:val="000000"/>
          <w:sz w:val="24"/>
          <w:szCs w:val="24"/>
        </w:rPr>
        <w:lastRenderedPageBreak/>
        <w:t>【办理机构】</w:t>
      </w:r>
      <w:bookmarkEnd w:id="142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22" w:name="_Toc20496639"/>
      <w:bookmarkStart w:id="1423" w:name="_Toc20496984"/>
      <w:bookmarkEnd w:id="1422"/>
      <w:r w:rsidRPr="00594B63">
        <w:rPr>
          <w:rFonts w:ascii="宋体" w:eastAsia="黑体" w:hAnsi="宋体" w:cs="宋体" w:hint="eastAsia"/>
          <w:b/>
          <w:bCs/>
          <w:color w:val="000000"/>
          <w:sz w:val="24"/>
          <w:szCs w:val="24"/>
        </w:rPr>
        <w:t>【收费标准】</w:t>
      </w:r>
      <w:bookmarkEnd w:id="142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24" w:name="_Toc20496640"/>
      <w:bookmarkStart w:id="1425" w:name="_Toc20496985"/>
      <w:bookmarkEnd w:id="1424"/>
      <w:r w:rsidRPr="00594B63">
        <w:rPr>
          <w:rFonts w:ascii="宋体" w:eastAsia="黑体" w:hAnsi="宋体" w:cs="宋体" w:hint="eastAsia"/>
          <w:b/>
          <w:bCs/>
          <w:color w:val="000000"/>
          <w:sz w:val="24"/>
          <w:szCs w:val="24"/>
        </w:rPr>
        <w:t>【办理时间】</w:t>
      </w:r>
      <w:bookmarkEnd w:id="142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即时办结</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26" w:name="_Toc20496641"/>
      <w:bookmarkStart w:id="1427" w:name="_Toc20496986"/>
      <w:bookmarkEnd w:id="1426"/>
      <w:r w:rsidRPr="00594B63">
        <w:rPr>
          <w:rFonts w:ascii="宋体" w:eastAsia="黑体" w:hAnsi="宋体" w:cs="宋体" w:hint="eastAsia"/>
          <w:b/>
          <w:bCs/>
          <w:color w:val="000000"/>
          <w:sz w:val="24"/>
          <w:szCs w:val="24"/>
        </w:rPr>
        <w:t>【联系电话】</w:t>
      </w:r>
      <w:bookmarkEnd w:id="142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28" w:name="_Toc20496642"/>
      <w:bookmarkStart w:id="1429" w:name="_Toc20496987"/>
      <w:bookmarkEnd w:id="1428"/>
      <w:r w:rsidRPr="00594B63">
        <w:rPr>
          <w:rFonts w:ascii="宋体" w:eastAsia="黑体" w:hAnsi="宋体" w:cs="宋体" w:hint="eastAsia"/>
          <w:b/>
          <w:bCs/>
          <w:color w:val="000000"/>
          <w:sz w:val="24"/>
          <w:szCs w:val="24"/>
        </w:rPr>
        <w:t>【办理流程】</w:t>
      </w:r>
      <w:bookmarkEnd w:id="1429"/>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193" type="#_x0000_t75" style="width:400.5pt;height:138.75pt;mso-position-horizontal-relative:page;mso-position-vertical-relative:page">
            <v:imagedata r:id="rId62"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430" w:name="_Toc20496643"/>
      <w:bookmarkStart w:id="1431" w:name="_Toc20496988"/>
      <w:bookmarkEnd w:id="1430"/>
      <w:r w:rsidRPr="00594B63">
        <w:rPr>
          <w:rFonts w:ascii="宋体" w:eastAsia="黑体" w:hAnsi="宋体" w:cs="宋体" w:hint="eastAsia"/>
          <w:b/>
          <w:bCs/>
          <w:color w:val="000000"/>
          <w:sz w:val="24"/>
          <w:szCs w:val="24"/>
        </w:rPr>
        <w:t>【申请人注意事项】</w:t>
      </w:r>
      <w:bookmarkEnd w:id="143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1.纳税人对报送材料的真实性和合法性承担责任。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2.纳税人在资料完整且符合法定受理条件的前提下，最多只需要到税务机关跑一次。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3.纳税人提交的各项证明资料为复印件均须注明“与原件一致”，并签章。</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4.本事项的主管税务机关按照以下标准判断：</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（1）被转让的应税财产属于非居民企业在中国境内所设机构、场所的，主管税务机关为该机构场所的主管税务机关。</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（2）除适用上述第（1）项情形外，被转让的财产归属于中国境内不动产的，主管税务机关为扣缴义务人主管税务机关或者不动产所在地税务机关。</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（3）除适用上述第（1）项或第（2）项规定情形外，被转让的财产归属于在中国居民企业的权益性投资资产的，主管税务机关为扣缴义务人主管税务机关或者被转让企业主管税务机关。</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股权转让方通过直接转让同一境外企业股权导致间接转让两项以上中国应税财产，涉及两个以上主管税务机关的，间接转让中国应税财产的交易双方或者被间接转让股权的中国居民企业选择向其中一个主管税务机关提交相关资料时，该主管税务机关负责规定的相关审核工作。</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6.如果间接转让行为被税务机关重新定性，确认为直接转让中国居民企业股权等财产的，扣缴义务人、非居民纳税人应按照有关规定扣缴或申报缴纳企业所得税。</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7.股权转让方通过直接转让同一境外企业股权导致间接转让两项以上中国应税财产，按照规定应予征税，涉及两个以上主管税务机关的，股权转让方应分别到各所涉主管税务机关申报缴纳企业所得税。</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32" w:name="_Toc20496644"/>
      <w:bookmarkStart w:id="1433" w:name="_Toc20496645"/>
      <w:bookmarkStart w:id="1434" w:name="_Toc20496990"/>
      <w:bookmarkEnd w:id="1432"/>
      <w:bookmarkEnd w:id="1433"/>
      <w:r w:rsidRPr="00594B63">
        <w:rPr>
          <w:rFonts w:ascii="宋体" w:eastAsia="黑体" w:hAnsi="宋体" w:cs="宋体" w:hint="eastAsia"/>
          <w:b/>
          <w:bCs/>
          <w:color w:val="000000"/>
          <w:sz w:val="24"/>
          <w:szCs w:val="24"/>
        </w:rPr>
        <w:t>【表证单书】</w:t>
      </w:r>
      <w:bookmarkEnd w:id="1434"/>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 xml:space="preserve"> 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35" w:name="_Toc20496646"/>
      <w:bookmarkStart w:id="1436" w:name="_Toc20496647"/>
      <w:bookmarkStart w:id="1437" w:name="_Toc20496992"/>
      <w:bookmarkEnd w:id="1435"/>
      <w:bookmarkEnd w:id="1436"/>
      <w:r w:rsidRPr="00594B63">
        <w:rPr>
          <w:rFonts w:ascii="宋体" w:eastAsia="黑体" w:hAnsi="宋体" w:cs="宋体" w:hint="eastAsia"/>
          <w:b/>
          <w:bCs/>
          <w:color w:val="000000"/>
          <w:sz w:val="24"/>
          <w:szCs w:val="24"/>
        </w:rPr>
        <w:lastRenderedPageBreak/>
        <w:t>【操作路径】</w:t>
      </w:r>
      <w:bookmarkEnd w:id="1437"/>
    </w:p>
    <w:p w:rsidR="00B41AC7" w:rsidRPr="00DE452A" w:rsidRDefault="00B41AC7" w:rsidP="00123128">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电子税务局操作路径：实名登录电子税务局，按照【我要办税】-【税费申报及缴纳】-【申报辅助信息报告】-【非居民企业间接转让财产事项报告】的路径进入功能模块。</w:t>
      </w:r>
      <w:bookmarkStart w:id="1438" w:name="_Toc20496648"/>
      <w:bookmarkEnd w:id="1438"/>
    </w:p>
    <w:p w:rsidR="00B41AC7" w:rsidRPr="00594B63" w:rsidRDefault="00B41AC7" w:rsidP="00515E29">
      <w:pPr>
        <w:pStyle w:val="3"/>
        <w:spacing w:before="300" w:after="300"/>
        <w:ind w:firstLine="562"/>
      </w:pPr>
      <w:bookmarkStart w:id="1439" w:name="_Toc20496499"/>
      <w:bookmarkStart w:id="1440" w:name="_Toc20496649"/>
      <w:bookmarkStart w:id="1441" w:name="_Toc20496994"/>
      <w:bookmarkStart w:id="1442" w:name="_Toc20497274"/>
      <w:bookmarkStart w:id="1443" w:name="_Toc20501827"/>
      <w:bookmarkStart w:id="1444" w:name="_Toc23107266"/>
      <w:bookmarkStart w:id="1445" w:name="_Toc23500756"/>
      <w:bookmarkEnd w:id="1439"/>
      <w:bookmarkEnd w:id="1440"/>
      <w:bookmarkEnd w:id="1441"/>
      <w:bookmarkEnd w:id="1442"/>
      <w:bookmarkEnd w:id="1443"/>
      <w:smartTag w:uri="urn:schemas-microsoft-com:office:smarttags" w:element="chsdate">
        <w:smartTagPr>
          <w:attr w:name="IsROCDate" w:val="False"/>
          <w:attr w:name="IsLunarDate" w:val="False"/>
          <w:attr w:name="Day" w:val="30"/>
          <w:attr w:name="Month" w:val="12"/>
          <w:attr w:name="Year" w:val="1899"/>
        </w:smartTagPr>
        <w:r w:rsidRPr="00594B63">
          <w:t>8.1.5</w:t>
        </w:r>
      </w:smartTag>
      <w:r w:rsidRPr="00594B63">
        <w:t>—167</w:t>
      </w:r>
      <w:bookmarkEnd w:id="1444"/>
      <w:r w:rsidRPr="00041605">
        <w:rPr>
          <w:rFonts w:cs="TimesNewRomanPS-BoldMT" w:hint="eastAsia"/>
          <w:sz w:val="24"/>
        </w:rPr>
        <w:t xml:space="preserve">　　</w:t>
      </w:r>
      <w:r w:rsidRPr="00594B63">
        <w:rPr>
          <w:rFonts w:hint="eastAsia"/>
        </w:rPr>
        <w:t>非居民企业股权转让适用特殊性税务处理的备案</w:t>
      </w:r>
      <w:bookmarkEnd w:id="1445"/>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46" w:name="_Toc20496650"/>
      <w:bookmarkStart w:id="1447" w:name="_Toc20496995"/>
      <w:bookmarkEnd w:id="1446"/>
      <w:r w:rsidRPr="00594B63">
        <w:rPr>
          <w:rFonts w:ascii="宋体" w:eastAsia="黑体" w:hAnsi="宋体" w:cs="宋体" w:hint="eastAsia"/>
          <w:b/>
          <w:bCs/>
          <w:color w:val="000000"/>
          <w:sz w:val="24"/>
          <w:szCs w:val="24"/>
        </w:rPr>
        <w:t>【事项名称】</w:t>
      </w:r>
      <w:bookmarkEnd w:id="144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非居民企业股权转让适用特殊性税务处理的备案</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48" w:name="_Toc20496651"/>
      <w:bookmarkStart w:id="1449" w:name="_Toc20496996"/>
      <w:bookmarkEnd w:id="1448"/>
      <w:r w:rsidRPr="00594B63">
        <w:rPr>
          <w:rFonts w:ascii="宋体" w:eastAsia="黑体" w:hAnsi="宋体" w:cs="宋体" w:hint="eastAsia"/>
          <w:b/>
          <w:bCs/>
          <w:color w:val="000000"/>
          <w:sz w:val="24"/>
          <w:szCs w:val="24"/>
        </w:rPr>
        <w:t>【申请条件】</w:t>
      </w:r>
      <w:bookmarkEnd w:id="144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非居民企业股权转让选择特殊性税务处理的，应于股权转让合同或协议生效且完成工商变更登记手续30日内进行备案。</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50" w:name="_Toc20496652"/>
      <w:bookmarkStart w:id="1451" w:name="_Toc20496997"/>
      <w:bookmarkEnd w:id="1450"/>
      <w:r w:rsidRPr="00594B63">
        <w:rPr>
          <w:rFonts w:ascii="宋体" w:eastAsia="黑体" w:hAnsi="宋体" w:cs="宋体" w:hint="eastAsia"/>
          <w:b/>
          <w:bCs/>
          <w:color w:val="000000"/>
          <w:sz w:val="24"/>
          <w:szCs w:val="24"/>
        </w:rPr>
        <w:t>【设定依据】</w:t>
      </w:r>
      <w:bookmarkEnd w:id="145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1.《财政部 国家税务总局关于企业重组业务企业所得税处理若干问题的通知》（财税〔2009〕59号）第十一条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w:t>
      </w:r>
      <w:bookmarkStart w:id="1452" w:name="_Hlk12887293"/>
      <w:r w:rsidRPr="00DE452A">
        <w:rPr>
          <w:rFonts w:ascii="宋体" w:eastAsia="宋体" w:hAnsi="宋体" w:hint="eastAsia"/>
          <w:color w:val="000000"/>
          <w:sz w:val="24"/>
          <w:szCs w:val="24"/>
        </w:rPr>
        <w:t>国家税务总局关于非居民企业股权转让适用特殊性税务处理有关问题的公告</w:t>
      </w:r>
      <w:bookmarkEnd w:id="1452"/>
      <w:r w:rsidRPr="00DE452A">
        <w:rPr>
          <w:rFonts w:ascii="宋体" w:eastAsia="宋体" w:hAnsi="宋体" w:hint="eastAsia"/>
          <w:color w:val="000000"/>
          <w:sz w:val="24"/>
          <w:szCs w:val="24"/>
        </w:rPr>
        <w:t>》（国家税务总局公告2013年第72号发布，国家税务总局公告2015年第22号修改）第二条第一款</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53" w:name="_Toc20496653"/>
      <w:bookmarkStart w:id="1454" w:name="_Toc20496998"/>
      <w:bookmarkEnd w:id="1453"/>
      <w:r w:rsidRPr="00594B63">
        <w:rPr>
          <w:rFonts w:ascii="宋体" w:eastAsia="黑体" w:hAnsi="宋体" w:cs="宋体" w:hint="eastAsia"/>
          <w:b/>
          <w:bCs/>
          <w:color w:val="000000"/>
          <w:sz w:val="24"/>
          <w:szCs w:val="24"/>
        </w:rPr>
        <w:t>【办理材料】</w:t>
      </w:r>
      <w:bookmarkEnd w:id="1454"/>
    </w:p>
    <w:tbl>
      <w:tblPr>
        <w:tblW w:w="0" w:type="auto"/>
        <w:jc w:val="center"/>
        <w:tblLayout w:type="fixed"/>
        <w:tblLook w:val="0000"/>
      </w:tblPr>
      <w:tblGrid>
        <w:gridCol w:w="680"/>
        <w:gridCol w:w="4535"/>
        <w:gridCol w:w="680"/>
        <w:gridCol w:w="2268"/>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453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22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《非居民企业股权转让适用特殊性税务处理备案表》</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2</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股权转让业务总体情况说明，应包括股权转让的商业目的、证明股权转让符合特殊性税务处理条件、股权转让前后的</w:t>
            </w:r>
            <w:r w:rsidRPr="00DE452A">
              <w:rPr>
                <w:rFonts w:ascii="宋体" w:eastAsia="宋体" w:hAnsi="宋体" w:cs="Microsoft Himalaya" w:hint="eastAsia"/>
                <w:color w:val="000000"/>
                <w:kern w:val="24"/>
                <w:sz w:val="24"/>
                <w:szCs w:val="24"/>
              </w:rPr>
              <w:lastRenderedPageBreak/>
              <w:t>公司股权架构图等资料</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lastRenderedPageBreak/>
              <w:t>1</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lastRenderedPageBreak/>
              <w:t>3</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cs="Microsoft Himalaya" w:hint="eastAsia"/>
                <w:color w:val="000000"/>
                <w:kern w:val="24"/>
                <w:sz w:val="24"/>
                <w:szCs w:val="24"/>
              </w:rPr>
              <w:t>股权转让业务合同或协议</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材料文本为外文的，同时附送中文译本</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4</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工商等相关部门核准企业股权变更事项证明资料</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5</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截至股权转让时，被转让企业历年的未分配利润资料</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bl>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455" w:name="_Toc20496654"/>
      <w:bookmarkStart w:id="1456" w:name="_Toc20496999"/>
      <w:bookmarkEnd w:id="1455"/>
      <w:r w:rsidRPr="00594B63">
        <w:rPr>
          <w:rFonts w:ascii="宋体" w:eastAsia="黑体" w:hAnsi="宋体" w:cs="宋体" w:hint="eastAsia"/>
          <w:b/>
          <w:bCs/>
          <w:color w:val="000000"/>
          <w:sz w:val="24"/>
          <w:szCs w:val="24"/>
        </w:rPr>
        <w:t>【办理渠道】</w:t>
      </w:r>
      <w:bookmarkEnd w:id="1456"/>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1.福建省电子税务局（https://etax.fjtax.gov.cn）办理。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2.办税服务厅办理。办税服务厅的具体地点可从国家税务总局福建省税务局网站“纳税服务-办税地图”栏目查询。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57" w:name="_Toc20496655"/>
      <w:bookmarkStart w:id="1458" w:name="_Toc20497000"/>
      <w:bookmarkEnd w:id="1457"/>
      <w:r w:rsidRPr="00594B63">
        <w:rPr>
          <w:rFonts w:ascii="宋体" w:eastAsia="黑体" w:hAnsi="宋体" w:cs="宋体" w:hint="eastAsia"/>
          <w:b/>
          <w:bCs/>
          <w:color w:val="000000"/>
          <w:sz w:val="24"/>
          <w:szCs w:val="24"/>
        </w:rPr>
        <w:t>【通办范围】</w:t>
      </w:r>
      <w:bookmarkEnd w:id="1458"/>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59" w:name="_Toc20496656"/>
      <w:bookmarkStart w:id="1460" w:name="_Toc20497001"/>
      <w:bookmarkEnd w:id="1459"/>
      <w:r w:rsidRPr="00594B63">
        <w:rPr>
          <w:rFonts w:ascii="宋体" w:eastAsia="黑体" w:hAnsi="宋体" w:cs="宋体" w:hint="eastAsia"/>
          <w:b/>
          <w:bCs/>
          <w:color w:val="000000"/>
          <w:sz w:val="24"/>
          <w:szCs w:val="24"/>
        </w:rPr>
        <w:t>【办理机构】</w:t>
      </w:r>
      <w:bookmarkEnd w:id="1460"/>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61" w:name="_Toc20496657"/>
      <w:bookmarkStart w:id="1462" w:name="_Toc20497002"/>
      <w:bookmarkEnd w:id="1461"/>
      <w:r w:rsidRPr="00594B63">
        <w:rPr>
          <w:rFonts w:ascii="宋体" w:eastAsia="黑体" w:hAnsi="宋体" w:cs="宋体" w:hint="eastAsia"/>
          <w:b/>
          <w:bCs/>
          <w:color w:val="000000"/>
          <w:sz w:val="24"/>
          <w:szCs w:val="24"/>
        </w:rPr>
        <w:t>【收费标准】</w:t>
      </w:r>
      <w:bookmarkEnd w:id="1462"/>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63" w:name="_Toc20496658"/>
      <w:bookmarkStart w:id="1464" w:name="_Toc20497003"/>
      <w:bookmarkEnd w:id="1463"/>
      <w:r w:rsidRPr="00594B63">
        <w:rPr>
          <w:rFonts w:ascii="宋体" w:eastAsia="黑体" w:hAnsi="宋体" w:cs="宋体" w:hint="eastAsia"/>
          <w:b/>
          <w:bCs/>
          <w:color w:val="000000"/>
          <w:sz w:val="24"/>
          <w:szCs w:val="24"/>
        </w:rPr>
        <w:t>【办理时间】</w:t>
      </w:r>
      <w:bookmarkEnd w:id="1464"/>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即时办结</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65" w:name="_Toc20496659"/>
      <w:bookmarkStart w:id="1466" w:name="_Toc20497004"/>
      <w:bookmarkEnd w:id="1465"/>
      <w:r w:rsidRPr="00594B63">
        <w:rPr>
          <w:rFonts w:ascii="宋体" w:eastAsia="黑体" w:hAnsi="宋体" w:cs="宋体" w:hint="eastAsia"/>
          <w:b/>
          <w:bCs/>
          <w:color w:val="000000"/>
          <w:sz w:val="24"/>
          <w:szCs w:val="24"/>
        </w:rPr>
        <w:lastRenderedPageBreak/>
        <w:t>【联系电话】</w:t>
      </w:r>
      <w:bookmarkEnd w:id="1466"/>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67" w:name="_Toc20496660"/>
      <w:bookmarkStart w:id="1468" w:name="_Toc20497005"/>
      <w:bookmarkEnd w:id="1467"/>
      <w:r w:rsidRPr="00594B63">
        <w:rPr>
          <w:rFonts w:ascii="宋体" w:eastAsia="黑体" w:hAnsi="宋体" w:cs="宋体" w:hint="eastAsia"/>
          <w:b/>
          <w:bCs/>
          <w:color w:val="000000"/>
          <w:sz w:val="24"/>
          <w:szCs w:val="24"/>
        </w:rPr>
        <w:t>【办理流程】</w:t>
      </w:r>
      <w:bookmarkEnd w:id="1468"/>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194" type="#_x0000_t75" style="width:402pt;height:138.75pt;mso-position-horizontal-relative:page;mso-position-vertical-relative:page">
            <v:imagedata r:id="rId61"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469" w:name="_Toc20496661"/>
      <w:bookmarkStart w:id="1470" w:name="_Toc20497006"/>
      <w:bookmarkEnd w:id="1469"/>
      <w:r w:rsidRPr="00594B63">
        <w:rPr>
          <w:rFonts w:ascii="宋体" w:eastAsia="黑体" w:hAnsi="宋体" w:cs="宋体" w:hint="eastAsia"/>
          <w:b/>
          <w:bCs/>
          <w:color w:val="000000"/>
          <w:sz w:val="24"/>
          <w:szCs w:val="24"/>
        </w:rPr>
        <w:t>【申请人注意事项】</w:t>
      </w:r>
      <w:bookmarkEnd w:id="1470"/>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1.纳税人对报送材料的真实性和合法性承担责任。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2.文书表单可在国家税务总局福建省税务局网站“下载中心”栏目查询下载或到办税服务厅领取。</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3.纳税人在资料完整且符合法定受理条件的前提下，最多只需要到税务机关跑一次。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4.纳税人提交的各项证明资料为复印件均须注明“与原件一致”，并签章；报送中文译本的，应在中文译本上注明“本译文与原文表述内容一致”字样，并签章。</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5.非居民企业向与其具有100%直接控股关系的居民企业转让其拥有的另一居民企业股权，选择特殊性税务处理的，应同时符合以下条件：</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（1）具有合理的商业目的，且不以减少、免除或者推迟缴纳税款为主要目的。</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（2）被收购、合并或分立部分的资产或股权比例符合规定的比例。</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（3）企业重组后的连续12个月内不改变重组资产原来的实质性经营活动。</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（4）重组交易对价中涉及股权支付金额符合规定比例。</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（5）企业重组中取得股权支付的原主要股东，在重组后连续12个月内，不得转让所取得的股权。</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非居民企业向其100%直接控股的另一非居民企业转让其拥有的居民企业股权，选择特殊性税务处理除需要符合上述条件外，还要求没有因此造成以后该项股权转让所得预提税负担变化，且转让方非居民企业向主管税务机关书面承诺在3年（含3年）内不转让其拥有受让方非居民企业的股权。</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非居民企业股权转让选择特殊性税务处理，属于非居民企业向其100%直接控股的另一非居民企业转让其拥有的居民企业股权的，由转让方向被转让企业所在地主管税务机关备案；属于非居民企业向与其具有100%直接控股关系的居民企业转让其拥有的另一居民企业股权的，由受让方向其所在地主管税务机关备案。</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71" w:name="_Toc20496662"/>
      <w:bookmarkStart w:id="1472" w:name="_Toc20496663"/>
      <w:bookmarkStart w:id="1473" w:name="_Toc20497008"/>
      <w:bookmarkEnd w:id="1471"/>
      <w:bookmarkEnd w:id="1472"/>
      <w:r w:rsidRPr="00594B63">
        <w:rPr>
          <w:rFonts w:ascii="宋体" w:eastAsia="黑体" w:hAnsi="宋体" w:cs="宋体" w:hint="eastAsia"/>
          <w:b/>
          <w:bCs/>
          <w:color w:val="000000"/>
          <w:sz w:val="24"/>
          <w:szCs w:val="24"/>
        </w:rPr>
        <w:t>【表证单书】</w:t>
      </w:r>
      <w:bookmarkEnd w:id="147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 xml:space="preserve"> 《非居民企业股权转让适用特殊性税务处理备案表》</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74" w:name="_Toc20496664"/>
      <w:bookmarkStart w:id="1475" w:name="_Toc20496665"/>
      <w:bookmarkStart w:id="1476" w:name="_Toc20497010"/>
      <w:bookmarkEnd w:id="1474"/>
      <w:bookmarkEnd w:id="1475"/>
      <w:r w:rsidRPr="00594B63">
        <w:rPr>
          <w:rFonts w:ascii="宋体" w:eastAsia="黑体" w:hAnsi="宋体" w:cs="宋体" w:hint="eastAsia"/>
          <w:b/>
          <w:bCs/>
          <w:color w:val="000000"/>
          <w:sz w:val="24"/>
          <w:szCs w:val="24"/>
        </w:rPr>
        <w:t>【操作路径】</w:t>
      </w:r>
      <w:bookmarkEnd w:id="1476"/>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电子税务局操作路径：实名登录电子税务局，按照【我要办税】-【其他服务事项】-【非居民企业股权转让适用特殊性税务处理的备案】的路径进入功能模块。</w:t>
      </w:r>
    </w:p>
    <w:p w:rsidR="00B41AC7" w:rsidRPr="00DE452A" w:rsidRDefault="00B41AC7">
      <w:pPr>
        <w:spacing w:line="360" w:lineRule="auto"/>
        <w:ind w:firstLineChars="200" w:firstLine="480"/>
        <w:rPr>
          <w:rFonts w:ascii="宋体" w:eastAsia="宋体" w:hAnsi="宋体"/>
          <w:color w:val="000000"/>
          <w:sz w:val="24"/>
          <w:szCs w:val="24"/>
        </w:rPr>
      </w:pPr>
      <w:bookmarkStart w:id="1477" w:name="_Toc20496666"/>
      <w:bookmarkEnd w:id="1477"/>
      <w:r w:rsidRPr="00DE452A">
        <w:rPr>
          <w:rFonts w:ascii="宋体" w:eastAsia="宋体" w:hAnsi="宋体" w:hint="eastAsia"/>
          <w:color w:val="000000"/>
          <w:sz w:val="24"/>
          <w:szCs w:val="24"/>
        </w:rPr>
        <w:t xml:space="preserve"> </w:t>
      </w:r>
    </w:p>
    <w:p w:rsidR="00B41AC7" w:rsidRPr="00594B63" w:rsidRDefault="00B41AC7" w:rsidP="00515E29">
      <w:pPr>
        <w:pStyle w:val="3"/>
        <w:spacing w:before="300" w:after="300"/>
        <w:ind w:firstLine="562"/>
      </w:pPr>
      <w:bookmarkStart w:id="1478" w:name="_Toc20496500"/>
      <w:bookmarkStart w:id="1479" w:name="_Toc20496667"/>
      <w:bookmarkStart w:id="1480" w:name="_Toc20497012"/>
      <w:bookmarkStart w:id="1481" w:name="_Toc20497275"/>
      <w:bookmarkStart w:id="1482" w:name="_Toc20501828"/>
      <w:bookmarkStart w:id="1483" w:name="_Toc23107267"/>
      <w:bookmarkStart w:id="1484" w:name="_Toc23500757"/>
      <w:bookmarkEnd w:id="1478"/>
      <w:bookmarkEnd w:id="1479"/>
      <w:bookmarkEnd w:id="1480"/>
      <w:bookmarkEnd w:id="1481"/>
      <w:bookmarkEnd w:id="1482"/>
      <w:smartTag w:uri="urn:schemas-microsoft-com:office:smarttags" w:element="chsdate">
        <w:smartTagPr>
          <w:attr w:name="IsROCDate" w:val="False"/>
          <w:attr w:name="IsLunarDate" w:val="False"/>
          <w:attr w:name="Day" w:val="30"/>
          <w:attr w:name="Month" w:val="12"/>
          <w:attr w:name="Year" w:val="1899"/>
        </w:smartTagPr>
        <w:r w:rsidRPr="00594B63">
          <w:lastRenderedPageBreak/>
          <w:t>8.1.6</w:t>
        </w:r>
      </w:smartTag>
      <w:r w:rsidRPr="00594B63">
        <w:t>—168</w:t>
      </w:r>
      <w:bookmarkEnd w:id="1483"/>
      <w:r w:rsidRPr="00041605">
        <w:rPr>
          <w:rFonts w:cs="TimesNewRomanPS-BoldMT" w:hint="eastAsia"/>
          <w:sz w:val="24"/>
        </w:rPr>
        <w:t xml:space="preserve">　　</w:t>
      </w:r>
      <w:r w:rsidRPr="00594B63">
        <w:rPr>
          <w:rFonts w:hint="eastAsia"/>
        </w:rPr>
        <w:t>境外注册中资控股企业居民身份认定申请</w:t>
      </w:r>
      <w:bookmarkEnd w:id="1484"/>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85" w:name="_Toc20496668"/>
      <w:bookmarkStart w:id="1486" w:name="_Toc20497013"/>
      <w:bookmarkEnd w:id="1485"/>
      <w:r w:rsidRPr="00594B63">
        <w:rPr>
          <w:rFonts w:ascii="宋体" w:eastAsia="黑体" w:hAnsi="宋体" w:cs="宋体" w:hint="eastAsia"/>
          <w:b/>
          <w:bCs/>
          <w:color w:val="000000"/>
          <w:sz w:val="24"/>
          <w:szCs w:val="24"/>
        </w:rPr>
        <w:t>【事项名称】</w:t>
      </w:r>
      <w:bookmarkEnd w:id="1486"/>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境外注册中资控股企业居民身份认定申请</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87" w:name="_Toc20496669"/>
      <w:bookmarkStart w:id="1488" w:name="_Toc20497014"/>
      <w:bookmarkEnd w:id="1487"/>
      <w:r w:rsidRPr="00594B63">
        <w:rPr>
          <w:rFonts w:ascii="宋体" w:eastAsia="黑体" w:hAnsi="宋体" w:cs="宋体" w:hint="eastAsia"/>
          <w:b/>
          <w:bCs/>
          <w:color w:val="000000"/>
          <w:sz w:val="24"/>
          <w:szCs w:val="24"/>
        </w:rPr>
        <w:t>【申请条件】</w:t>
      </w:r>
      <w:bookmarkEnd w:id="1488"/>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境外注册中资控股企业（以下简称境外中资企业）符合居民企业认定条件的，应向其中国境内主要投资者登记注册地主管税务机关提出居民企业认定申请。</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89" w:name="_Toc20496670"/>
      <w:bookmarkStart w:id="1490" w:name="_Toc20497015"/>
      <w:bookmarkEnd w:id="1489"/>
      <w:r w:rsidRPr="00594B63">
        <w:rPr>
          <w:rFonts w:ascii="宋体" w:eastAsia="黑体" w:hAnsi="宋体" w:cs="宋体" w:hint="eastAsia"/>
          <w:b/>
          <w:bCs/>
          <w:color w:val="000000"/>
          <w:sz w:val="24"/>
          <w:szCs w:val="24"/>
        </w:rPr>
        <w:t>【设定依据】</w:t>
      </w:r>
      <w:bookmarkEnd w:id="1490"/>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《境外注册中资控股居民企业所得税管理办法（试行）》（国家税务总局公告2011年第45号发布，国家税务总局公告2015年第22号、国家税务总局公告2018年第31号修改）第七条、第八条</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91" w:name="_Toc20496671"/>
      <w:bookmarkStart w:id="1492" w:name="_Toc20497016"/>
      <w:bookmarkEnd w:id="1491"/>
      <w:r w:rsidRPr="00594B63">
        <w:rPr>
          <w:rFonts w:ascii="宋体" w:eastAsia="黑体" w:hAnsi="宋体" w:cs="宋体" w:hint="eastAsia"/>
          <w:b/>
          <w:bCs/>
          <w:color w:val="000000"/>
          <w:sz w:val="24"/>
          <w:szCs w:val="24"/>
        </w:rPr>
        <w:t>【办理材料】</w:t>
      </w:r>
      <w:bookmarkEnd w:id="1492"/>
    </w:p>
    <w:tbl>
      <w:tblPr>
        <w:tblW w:w="0" w:type="auto"/>
        <w:jc w:val="center"/>
        <w:tblLayout w:type="fixed"/>
        <w:tblLook w:val="0000"/>
      </w:tblPr>
      <w:tblGrid>
        <w:gridCol w:w="680"/>
        <w:gridCol w:w="4535"/>
        <w:gridCol w:w="680"/>
        <w:gridCol w:w="2269"/>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453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2269"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居民身份认定书面申请</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2</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企业法律身份证明文件</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3</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企业集团组织结构说明及生产经营概况</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4</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cs="Microsoft Himalaya" w:hint="eastAsia"/>
                <w:color w:val="000000"/>
                <w:kern w:val="24"/>
                <w:sz w:val="24"/>
                <w:szCs w:val="24"/>
              </w:rPr>
              <w:t>企业上一个纳税年度的公证会计师审计报告</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5</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负责企业生产经营等事项的高层管理机构履行职责场所的地址证明</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6</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企业上一年度及当年度董事及高层管理人员在中国境内居住的记录</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7</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企业上一年度及当年度重大事项的董事会决议及会议记录</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9"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bl>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493" w:name="_Toc20496672"/>
      <w:bookmarkStart w:id="1494" w:name="_Toc20497017"/>
      <w:bookmarkEnd w:id="1493"/>
      <w:r w:rsidRPr="00594B63">
        <w:rPr>
          <w:rFonts w:ascii="宋体" w:eastAsia="黑体" w:hAnsi="宋体" w:cs="宋体" w:hint="eastAsia"/>
          <w:b/>
          <w:bCs/>
          <w:color w:val="000000"/>
          <w:sz w:val="24"/>
          <w:szCs w:val="24"/>
        </w:rPr>
        <w:lastRenderedPageBreak/>
        <w:t>【办理渠道】</w:t>
      </w:r>
      <w:bookmarkEnd w:id="1494"/>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1.福建省电子税务局（https://etax.fjtax.gov.cn）办理。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2.办税服务厅办理。办税服务厅的具体地点可从国家税务总局福建省税务局网站“纳税服务-办税地图”栏目查询。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95" w:name="_Toc20496673"/>
      <w:bookmarkStart w:id="1496" w:name="_Toc20497018"/>
      <w:bookmarkEnd w:id="1495"/>
      <w:r w:rsidRPr="00594B63">
        <w:rPr>
          <w:rFonts w:ascii="宋体" w:eastAsia="黑体" w:hAnsi="宋体" w:cs="宋体" w:hint="eastAsia"/>
          <w:b/>
          <w:bCs/>
          <w:color w:val="000000"/>
          <w:sz w:val="24"/>
          <w:szCs w:val="24"/>
        </w:rPr>
        <w:t>【通办范围】</w:t>
      </w:r>
      <w:bookmarkEnd w:id="1496"/>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97" w:name="_Toc20496674"/>
      <w:bookmarkStart w:id="1498" w:name="_Toc20497019"/>
      <w:bookmarkEnd w:id="1497"/>
      <w:r w:rsidRPr="00594B63">
        <w:rPr>
          <w:rFonts w:ascii="宋体" w:eastAsia="黑体" w:hAnsi="宋体" w:cs="宋体" w:hint="eastAsia"/>
          <w:b/>
          <w:bCs/>
          <w:color w:val="000000"/>
          <w:sz w:val="24"/>
          <w:szCs w:val="24"/>
        </w:rPr>
        <w:t>【办理机构】</w:t>
      </w:r>
      <w:bookmarkEnd w:id="1498"/>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499" w:name="_Toc20496675"/>
      <w:bookmarkStart w:id="1500" w:name="_Toc20497020"/>
      <w:bookmarkEnd w:id="1499"/>
      <w:r w:rsidRPr="00594B63">
        <w:rPr>
          <w:rFonts w:ascii="宋体" w:eastAsia="黑体" w:hAnsi="宋体" w:cs="宋体" w:hint="eastAsia"/>
          <w:b/>
          <w:bCs/>
          <w:color w:val="000000"/>
          <w:sz w:val="24"/>
          <w:szCs w:val="24"/>
        </w:rPr>
        <w:t>【收费标准】</w:t>
      </w:r>
      <w:bookmarkEnd w:id="1500"/>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01" w:name="_Toc20496676"/>
      <w:bookmarkStart w:id="1502" w:name="_Toc20497021"/>
      <w:bookmarkEnd w:id="1501"/>
      <w:r w:rsidRPr="00594B63">
        <w:rPr>
          <w:rFonts w:ascii="宋体" w:eastAsia="黑体" w:hAnsi="宋体" w:cs="宋体" w:hint="eastAsia"/>
          <w:b/>
          <w:bCs/>
          <w:color w:val="000000"/>
          <w:sz w:val="24"/>
          <w:szCs w:val="24"/>
        </w:rPr>
        <w:t>【办理时间】</w:t>
      </w:r>
      <w:bookmarkEnd w:id="1502"/>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40个工作日</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03" w:name="_Toc20496677"/>
      <w:bookmarkStart w:id="1504" w:name="_Toc20497022"/>
      <w:bookmarkEnd w:id="1503"/>
      <w:r w:rsidRPr="00594B63">
        <w:rPr>
          <w:rFonts w:ascii="宋体" w:eastAsia="黑体" w:hAnsi="宋体" w:cs="宋体" w:hint="eastAsia"/>
          <w:b/>
          <w:bCs/>
          <w:color w:val="000000"/>
          <w:sz w:val="24"/>
          <w:szCs w:val="24"/>
        </w:rPr>
        <w:t>【联系电话】</w:t>
      </w:r>
      <w:bookmarkEnd w:id="1504"/>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05" w:name="_Toc20496678"/>
      <w:bookmarkStart w:id="1506" w:name="_Toc20497023"/>
      <w:bookmarkEnd w:id="1505"/>
      <w:r w:rsidRPr="00594B63">
        <w:rPr>
          <w:rFonts w:ascii="宋体" w:eastAsia="黑体" w:hAnsi="宋体" w:cs="宋体" w:hint="eastAsia"/>
          <w:b/>
          <w:bCs/>
          <w:color w:val="000000"/>
          <w:sz w:val="24"/>
          <w:szCs w:val="24"/>
        </w:rPr>
        <w:lastRenderedPageBreak/>
        <w:t>【办理流程】</w:t>
      </w:r>
      <w:bookmarkEnd w:id="1506"/>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195" type="#_x0000_t75" style="width:406.5pt;height:137.25pt;mso-position-horizontal-relative:page;mso-position-vertical-relative:page">
            <v:imagedata r:id="rId63"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507" w:name="_Toc20496679"/>
      <w:bookmarkStart w:id="1508" w:name="_Toc20497024"/>
      <w:bookmarkEnd w:id="1507"/>
      <w:r w:rsidRPr="00594B63">
        <w:rPr>
          <w:rFonts w:ascii="宋体" w:eastAsia="黑体" w:hAnsi="宋体" w:cs="宋体" w:hint="eastAsia"/>
          <w:b/>
          <w:bCs/>
          <w:color w:val="000000"/>
          <w:sz w:val="24"/>
          <w:szCs w:val="24"/>
        </w:rPr>
        <w:t>【申请人注意事项】</w:t>
      </w:r>
      <w:bookmarkEnd w:id="1508"/>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1.申请人对报送材料的真实性和合法性承担责任。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2.申请人提交的各项证明资料为复印件均须注明“与原件一致”，并签章。</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3.境外中资企业同时符合以下条件的，根据企业所得税法第二条第二款和实施条例第四条的规定，应判定其为实际管理机构在中国境内的居民企业（以下称非境内注册居民企业）：</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（1）企业负责实施日常生产经营管理运作的高层管理人员及其高层管理部门履行职责的场所主要位于中国境内。</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（2）企业的财务决策（如借款、放款、融资、财务风险管理等）和人事决策（如任命、解聘和薪酬等）由位于中国境内的机构或人员决定，或需要得到位于中国境内的机构或人员批准。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（3）企业的主要财产、会计账簿、公司印章、董事会和股东会议纪要档案等位于或存放于中国境内。</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（4）企业1/2（含1/2）以上有投票权的董事或高层管理人员经常居住于中国境内。</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4.对于实际管理机构的判断，应当遵循实质重于形式的原则。境外中资企业应当根据生产经营和管理的实际情况，自行判定实际管理机构是否设立在中国境内。</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主管税务机关发现境外中资企业符合规定但未申请成为中国居民企业的，可以对该境外中资企业的实际管理机构所在地情况进行调查，并要求境外中资企业提供规定的资料。调查过程中，主管税务机关有权要求该企业的境内投资者提供相关资料。</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6.非境内注册居民企业应当自收到居民身份认定书之日起30日内向主管税务机关申报办理税务登记。</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09" w:name="_Toc20496680"/>
      <w:bookmarkStart w:id="1510" w:name="_Toc20496681"/>
      <w:bookmarkStart w:id="1511" w:name="_Toc20497026"/>
      <w:bookmarkEnd w:id="1509"/>
      <w:bookmarkEnd w:id="1510"/>
      <w:r w:rsidRPr="00594B63">
        <w:rPr>
          <w:rFonts w:ascii="宋体" w:eastAsia="黑体" w:hAnsi="宋体" w:cs="宋体" w:hint="eastAsia"/>
          <w:b/>
          <w:bCs/>
          <w:color w:val="000000"/>
          <w:sz w:val="24"/>
          <w:szCs w:val="24"/>
        </w:rPr>
        <w:t>【表证单书】</w:t>
      </w:r>
      <w:bookmarkEnd w:id="151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12" w:name="_Toc20496682"/>
      <w:bookmarkStart w:id="1513" w:name="_Toc20496683"/>
      <w:bookmarkStart w:id="1514" w:name="_Toc20497028"/>
      <w:bookmarkEnd w:id="1512"/>
      <w:bookmarkEnd w:id="1513"/>
      <w:r w:rsidRPr="00594B63">
        <w:rPr>
          <w:rFonts w:ascii="宋体" w:eastAsia="黑体" w:hAnsi="宋体" w:cs="宋体" w:hint="eastAsia"/>
          <w:b/>
          <w:bCs/>
          <w:color w:val="000000"/>
          <w:sz w:val="24"/>
          <w:szCs w:val="24"/>
        </w:rPr>
        <w:t>【操作路径】</w:t>
      </w:r>
      <w:bookmarkEnd w:id="1514"/>
    </w:p>
    <w:p w:rsidR="00B41AC7" w:rsidRPr="00DE452A" w:rsidRDefault="00B41AC7" w:rsidP="00123128">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电子税务局操作路径：实名登录电子税务局，按照【我要办税】-【其他服务事项】-【非居民企业股权转让适用特殊性税务处理的备案】的路径进入功能模块。</w:t>
      </w:r>
      <w:bookmarkStart w:id="1515" w:name="_Toc20496684"/>
      <w:bookmarkEnd w:id="1515"/>
    </w:p>
    <w:p w:rsidR="00B41AC7" w:rsidRPr="00594B63" w:rsidRDefault="00B41AC7" w:rsidP="00FD01E3">
      <w:pPr>
        <w:pStyle w:val="2"/>
      </w:pPr>
      <w:bookmarkStart w:id="1516" w:name="_Toc13076570"/>
      <w:bookmarkStart w:id="1517" w:name="_Toc11546"/>
      <w:bookmarkStart w:id="1518" w:name="_Toc18171384"/>
      <w:bookmarkStart w:id="1519" w:name="_Toc20496501"/>
      <w:bookmarkStart w:id="1520" w:name="_Toc20496685"/>
      <w:bookmarkStart w:id="1521" w:name="_Toc20497030"/>
      <w:bookmarkStart w:id="1522" w:name="_Toc20497276"/>
      <w:bookmarkStart w:id="1523" w:name="_Toc20501829"/>
      <w:bookmarkStart w:id="1524" w:name="_Toc23107268"/>
      <w:bookmarkStart w:id="1525" w:name="_Toc23500758"/>
      <w:bookmarkEnd w:id="1516"/>
      <w:bookmarkEnd w:id="1517"/>
      <w:bookmarkEnd w:id="1518"/>
      <w:bookmarkEnd w:id="1519"/>
      <w:bookmarkEnd w:id="1520"/>
      <w:bookmarkEnd w:id="1521"/>
      <w:bookmarkEnd w:id="1522"/>
      <w:bookmarkEnd w:id="1523"/>
      <w:r w:rsidRPr="00594B63">
        <w:t>8.2</w:t>
      </w:r>
      <w:bookmarkEnd w:id="1524"/>
      <w:r w:rsidR="0034798A" w:rsidRPr="00041605">
        <w:rPr>
          <w:rFonts w:cs="TimesNewRomanPS-BoldMT" w:hint="eastAsia"/>
          <w:sz w:val="24"/>
        </w:rPr>
        <w:t xml:space="preserve">　　</w:t>
      </w:r>
      <w:r w:rsidRPr="00594B63">
        <w:rPr>
          <w:rFonts w:hint="eastAsia"/>
        </w:rPr>
        <w:t>涉税申报</w:t>
      </w:r>
      <w:bookmarkEnd w:id="1525"/>
    </w:p>
    <w:p w:rsidR="00B41AC7" w:rsidRPr="00594B63" w:rsidRDefault="00B41AC7" w:rsidP="00515E29">
      <w:pPr>
        <w:pStyle w:val="3"/>
        <w:spacing w:before="300" w:after="300"/>
        <w:ind w:firstLine="562"/>
      </w:pPr>
      <w:bookmarkStart w:id="1526" w:name="_Toc20496502"/>
      <w:bookmarkStart w:id="1527" w:name="_Toc20496686"/>
      <w:bookmarkStart w:id="1528" w:name="_Toc20497031"/>
      <w:bookmarkStart w:id="1529" w:name="_Toc20497277"/>
      <w:bookmarkStart w:id="1530" w:name="_Toc20501830"/>
      <w:bookmarkStart w:id="1531" w:name="_Toc23107269"/>
      <w:bookmarkStart w:id="1532" w:name="_Toc23500759"/>
      <w:bookmarkEnd w:id="1526"/>
      <w:bookmarkEnd w:id="1527"/>
      <w:bookmarkEnd w:id="1528"/>
      <w:bookmarkEnd w:id="1529"/>
      <w:bookmarkEnd w:id="1530"/>
      <w:smartTag w:uri="urn:schemas-microsoft-com:office:smarttags" w:element="chsdate">
        <w:smartTagPr>
          <w:attr w:name="IsROCDate" w:val="False"/>
          <w:attr w:name="IsLunarDate" w:val="False"/>
          <w:attr w:name="Day" w:val="30"/>
          <w:attr w:name="Month" w:val="12"/>
          <w:attr w:name="Year" w:val="1899"/>
        </w:smartTagPr>
        <w:r w:rsidRPr="00594B63">
          <w:t>8.2.1</w:t>
        </w:r>
      </w:smartTag>
      <w:r w:rsidRPr="00594B63">
        <w:t>—169</w:t>
      </w:r>
      <w:bookmarkEnd w:id="1531"/>
      <w:r w:rsidRPr="00041605">
        <w:rPr>
          <w:rFonts w:cs="TimesNewRomanPS-BoldMT" w:hint="eastAsia"/>
          <w:sz w:val="24"/>
        </w:rPr>
        <w:t xml:space="preserve">　　</w:t>
      </w:r>
      <w:r w:rsidRPr="00594B63">
        <w:rPr>
          <w:rFonts w:hint="eastAsia"/>
        </w:rPr>
        <w:t>扣缴企业所得税报告</w:t>
      </w:r>
      <w:bookmarkEnd w:id="1532"/>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33" w:name="_Toc20496687"/>
      <w:bookmarkStart w:id="1534" w:name="_Toc20497032"/>
      <w:bookmarkEnd w:id="1533"/>
      <w:r w:rsidRPr="00594B63">
        <w:rPr>
          <w:rFonts w:ascii="宋体" w:eastAsia="黑体" w:hAnsi="宋体" w:cs="宋体" w:hint="eastAsia"/>
          <w:b/>
          <w:bCs/>
          <w:color w:val="000000"/>
          <w:sz w:val="24"/>
          <w:szCs w:val="24"/>
        </w:rPr>
        <w:t>【事项名称】</w:t>
      </w:r>
      <w:bookmarkEnd w:id="1534"/>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扣缴企业所得税报告</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35" w:name="_Toc20496688"/>
      <w:bookmarkStart w:id="1536" w:name="_Toc20497033"/>
      <w:bookmarkEnd w:id="1535"/>
      <w:r w:rsidRPr="00594B63">
        <w:rPr>
          <w:rFonts w:ascii="宋体" w:eastAsia="黑体" w:hAnsi="宋体" w:cs="宋体" w:hint="eastAsia"/>
          <w:b/>
          <w:bCs/>
          <w:color w:val="000000"/>
          <w:sz w:val="24"/>
          <w:szCs w:val="24"/>
        </w:rPr>
        <w:t>【申请条件】</w:t>
      </w:r>
      <w:bookmarkEnd w:id="1536"/>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扣缴义务人应当自扣缴义务发生之日起七日内向扣缴义务人所在地主管税务机关申报和解缴代扣税款。</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37" w:name="_Toc20496689"/>
      <w:bookmarkStart w:id="1538" w:name="_Toc20497034"/>
      <w:bookmarkEnd w:id="1537"/>
      <w:r w:rsidRPr="00594B63">
        <w:rPr>
          <w:rFonts w:ascii="宋体" w:eastAsia="黑体" w:hAnsi="宋体" w:cs="宋体" w:hint="eastAsia"/>
          <w:b/>
          <w:bCs/>
          <w:color w:val="000000"/>
          <w:sz w:val="24"/>
          <w:szCs w:val="24"/>
        </w:rPr>
        <w:lastRenderedPageBreak/>
        <w:t>【设定依据】</w:t>
      </w:r>
      <w:bookmarkEnd w:id="1538"/>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1.《中华人民共和国税收征收管理法》第二十五条第二款</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2.《中华人民共和国企业所得税法》第三条、第三十七条、三十八条、第四十条</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39" w:name="_Toc20496690"/>
      <w:bookmarkStart w:id="1540" w:name="_Toc20497035"/>
      <w:bookmarkEnd w:id="1539"/>
      <w:r w:rsidRPr="00594B63">
        <w:rPr>
          <w:rFonts w:ascii="宋体" w:eastAsia="黑体" w:hAnsi="宋体" w:cs="宋体" w:hint="eastAsia"/>
          <w:b/>
          <w:bCs/>
          <w:color w:val="000000"/>
          <w:sz w:val="24"/>
          <w:szCs w:val="24"/>
        </w:rPr>
        <w:t>【办理材料】</w:t>
      </w:r>
      <w:bookmarkEnd w:id="1540"/>
    </w:p>
    <w:tbl>
      <w:tblPr>
        <w:tblW w:w="0" w:type="auto"/>
        <w:jc w:val="center"/>
        <w:tblLayout w:type="fixed"/>
        <w:tblLook w:val="0000"/>
      </w:tblPr>
      <w:tblGrid>
        <w:gridCol w:w="680"/>
        <w:gridCol w:w="2311"/>
        <w:gridCol w:w="2225"/>
        <w:gridCol w:w="680"/>
        <w:gridCol w:w="2268"/>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4536" w:type="dxa"/>
            <w:gridSpan w:val="2"/>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22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4536"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《中华人民共和国扣缴企业所得税报告表（</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年版）》</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自</w:t>
            </w:r>
            <w:smartTag w:uri="urn:schemas-microsoft-com:office:smarttags" w:element="chsdate">
              <w:smartTagPr>
                <w:attr w:name="IsROCDate" w:val="False"/>
                <w:attr w:name="IsLunarDate" w:val="False"/>
                <w:attr w:name="Day" w:val="1"/>
                <w:attr w:name="Month" w:val="10"/>
                <w:attr w:name="Year" w:val="2019"/>
              </w:smartTagP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w:t>
              </w:r>
              <w:r w:rsidRPr="00DE452A">
                <w:rPr>
                  <w:rFonts w:ascii="宋体" w:eastAsia="宋体" w:hAnsi="宋体" w:hint="eastAsia"/>
                  <w:color w:val="000000"/>
                  <w:kern w:val="24"/>
                  <w:sz w:val="24"/>
                  <w:szCs w:val="24"/>
                </w:rPr>
                <w:t>10</w:t>
              </w:r>
              <w:r w:rsidRPr="00DE452A">
                <w:rPr>
                  <w:rFonts w:ascii="宋体" w:eastAsia="宋体" w:hAnsi="宋体" w:cs="Microsoft Himalaya" w:hint="eastAsia"/>
                  <w:color w:val="000000"/>
                  <w:kern w:val="24"/>
                  <w:sz w:val="24"/>
                  <w:szCs w:val="24"/>
                </w:rPr>
                <w:t>月</w:t>
              </w: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日起</w:t>
              </w:r>
            </w:smartTag>
            <w:r w:rsidRPr="00DE452A">
              <w:rPr>
                <w:rFonts w:ascii="宋体" w:eastAsia="宋体" w:hAnsi="宋体" w:cs="Microsoft Himalaya" w:hint="eastAsia"/>
                <w:color w:val="000000"/>
                <w:kern w:val="24"/>
                <w:sz w:val="24"/>
                <w:szCs w:val="24"/>
              </w:rPr>
              <w:t>启用</w:t>
            </w:r>
          </w:p>
        </w:tc>
      </w:tr>
      <w:tr w:rsidR="00B41AC7" w:rsidRPr="00DE452A">
        <w:trPr>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bookmarkStart w:id="1541" w:name="_Hlk14438513"/>
            <w:r w:rsidRPr="00DE452A">
              <w:rPr>
                <w:rFonts w:ascii="宋体" w:eastAsia="宋体" w:hAnsi="宋体" w:hint="eastAsia"/>
                <w:b/>
                <w:bCs/>
                <w:color w:val="000000"/>
                <w:sz w:val="24"/>
                <w:szCs w:val="24"/>
              </w:rPr>
              <w:t>有以下情形的，还应提供相应材料</w:t>
            </w:r>
            <w:bookmarkEnd w:id="1541"/>
          </w:p>
        </w:tc>
      </w:tr>
      <w:tr w:rsidR="00B41AC7" w:rsidRPr="00DE452A">
        <w:trPr>
          <w:jc w:val="center"/>
        </w:trPr>
        <w:tc>
          <w:tcPr>
            <w:tcW w:w="299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适用情形</w:t>
            </w:r>
          </w:p>
        </w:tc>
        <w:tc>
          <w:tcPr>
            <w:tcW w:w="222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数量</w:t>
            </w:r>
          </w:p>
        </w:tc>
        <w:tc>
          <w:tcPr>
            <w:tcW w:w="22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备注</w:t>
            </w:r>
          </w:p>
        </w:tc>
      </w:tr>
      <w:tr w:rsidR="00B41AC7" w:rsidRPr="00DE452A">
        <w:trPr>
          <w:jc w:val="center"/>
        </w:trPr>
        <w:tc>
          <w:tcPr>
            <w:tcW w:w="299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纳税人、扣缴义务人和其他知晓情况的相关方应主管税务机关要求</w:t>
            </w:r>
          </w:p>
        </w:tc>
        <w:tc>
          <w:tcPr>
            <w:tcW w:w="222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与应扣缴税款有关的合同和其他相关资料</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bl>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542" w:name="_Toc20496691"/>
      <w:bookmarkStart w:id="1543" w:name="_Toc20497036"/>
      <w:bookmarkEnd w:id="1542"/>
      <w:r w:rsidRPr="00594B63">
        <w:rPr>
          <w:rFonts w:ascii="宋体" w:eastAsia="黑体" w:hAnsi="宋体" w:cs="宋体" w:hint="eastAsia"/>
          <w:b/>
          <w:bCs/>
          <w:color w:val="000000"/>
          <w:sz w:val="24"/>
          <w:szCs w:val="24"/>
        </w:rPr>
        <w:t>【办理渠道】</w:t>
      </w:r>
      <w:bookmarkEnd w:id="154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1.福建省电子税务局（https://etax.fjtax.gov.cn）办理。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2.办税服务厅办理。办税服务厅的具体地点可从国家税务总局福建省税务局网站“纳税服务-办税地图”栏目查询。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44" w:name="_Toc20496692"/>
      <w:bookmarkStart w:id="1545" w:name="_Toc20497037"/>
      <w:bookmarkEnd w:id="1544"/>
      <w:r w:rsidRPr="00594B63">
        <w:rPr>
          <w:rFonts w:ascii="宋体" w:eastAsia="黑体" w:hAnsi="宋体" w:cs="宋体" w:hint="eastAsia"/>
          <w:b/>
          <w:bCs/>
          <w:color w:val="000000"/>
          <w:sz w:val="24"/>
          <w:szCs w:val="24"/>
        </w:rPr>
        <w:t>【通办范围】</w:t>
      </w:r>
      <w:bookmarkEnd w:id="154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46" w:name="_Toc20496693"/>
      <w:bookmarkStart w:id="1547" w:name="_Toc20497038"/>
      <w:bookmarkEnd w:id="1546"/>
      <w:r w:rsidRPr="00594B63">
        <w:rPr>
          <w:rFonts w:ascii="宋体" w:eastAsia="黑体" w:hAnsi="宋体" w:cs="宋体" w:hint="eastAsia"/>
          <w:b/>
          <w:bCs/>
          <w:color w:val="000000"/>
          <w:sz w:val="24"/>
          <w:szCs w:val="24"/>
        </w:rPr>
        <w:t>【办理机构】</w:t>
      </w:r>
      <w:bookmarkEnd w:id="154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48" w:name="_Toc20496694"/>
      <w:bookmarkStart w:id="1549" w:name="_Toc20497039"/>
      <w:bookmarkEnd w:id="1548"/>
      <w:r w:rsidRPr="00594B63">
        <w:rPr>
          <w:rFonts w:ascii="宋体" w:eastAsia="黑体" w:hAnsi="宋体" w:cs="宋体" w:hint="eastAsia"/>
          <w:b/>
          <w:bCs/>
          <w:color w:val="000000"/>
          <w:sz w:val="24"/>
          <w:szCs w:val="24"/>
        </w:rPr>
        <w:lastRenderedPageBreak/>
        <w:t>【收费标准】</w:t>
      </w:r>
      <w:bookmarkEnd w:id="154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50" w:name="_Toc20496695"/>
      <w:bookmarkStart w:id="1551" w:name="_Toc20497040"/>
      <w:bookmarkEnd w:id="1550"/>
      <w:r w:rsidRPr="00594B63">
        <w:rPr>
          <w:rFonts w:ascii="宋体" w:eastAsia="黑体" w:hAnsi="宋体" w:cs="宋体" w:hint="eastAsia"/>
          <w:b/>
          <w:bCs/>
          <w:color w:val="000000"/>
          <w:sz w:val="24"/>
          <w:szCs w:val="24"/>
        </w:rPr>
        <w:t>【办理时间】</w:t>
      </w:r>
      <w:bookmarkEnd w:id="155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即时办结</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52" w:name="_Toc20496696"/>
      <w:bookmarkStart w:id="1553" w:name="_Toc20497041"/>
      <w:bookmarkEnd w:id="1552"/>
      <w:r w:rsidRPr="00594B63">
        <w:rPr>
          <w:rFonts w:ascii="宋体" w:eastAsia="黑体" w:hAnsi="宋体" w:cs="宋体" w:hint="eastAsia"/>
          <w:b/>
          <w:bCs/>
          <w:color w:val="000000"/>
          <w:sz w:val="24"/>
          <w:szCs w:val="24"/>
        </w:rPr>
        <w:t>【联系电话】</w:t>
      </w:r>
      <w:bookmarkEnd w:id="155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54" w:name="_Toc20496697"/>
      <w:bookmarkStart w:id="1555" w:name="_Toc20497042"/>
      <w:bookmarkEnd w:id="1554"/>
      <w:r w:rsidRPr="00594B63">
        <w:rPr>
          <w:rFonts w:ascii="宋体" w:eastAsia="黑体" w:hAnsi="宋体" w:cs="宋体" w:hint="eastAsia"/>
          <w:b/>
          <w:bCs/>
          <w:color w:val="000000"/>
          <w:sz w:val="24"/>
          <w:szCs w:val="24"/>
        </w:rPr>
        <w:t>【办理流程】</w:t>
      </w:r>
      <w:bookmarkEnd w:id="1555"/>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196" type="#_x0000_t75" style="width:402pt;height:138.75pt;mso-position-horizontal-relative:page;mso-position-vertical-relative:page">
            <v:imagedata r:id="rId61"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556" w:name="_Toc20496698"/>
      <w:bookmarkStart w:id="1557" w:name="_Toc20497043"/>
      <w:bookmarkEnd w:id="1556"/>
      <w:r w:rsidRPr="00594B63">
        <w:rPr>
          <w:rFonts w:ascii="宋体" w:eastAsia="黑体" w:hAnsi="宋体" w:cs="宋体" w:hint="eastAsia"/>
          <w:b/>
          <w:bCs/>
          <w:color w:val="000000"/>
          <w:sz w:val="24"/>
          <w:szCs w:val="24"/>
        </w:rPr>
        <w:t>【申请人注意事项】</w:t>
      </w:r>
      <w:bookmarkEnd w:id="155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1.扣缴义务人对报送材料的真实性和合法性承担责任。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2.文书表单可在国家税务总局福建省税务局网站“下载中心”栏目查询下载或到办税服务厅领取。</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3.扣缴义务人在资料完整且符合法定受理条件的前提下，最多只需要到税务机关跑一次。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4.扣缴义务人使用符合电子签名法规定条件的电子签名，与手写签名或者盖章具有同等法律效力。</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5.扣缴义务人提交的各项证明资料为复印件均须注明“与原件一致”，并签章。</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6.非居民企业取得来源于中华人民共和国境内的股息、红利等权益性投资收益和利息、租金、特许权使用费所得、转让财产所得以及其他所得应当缴纳的企业所得税，实行源泉扣缴，以支付人为扣缴义务人。</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非居民企业在中华人民共和国境内取得工程作业和劳务所得应缴纳的所得税，税务机关可以指定工程价款或者劳务费的支付人为扣缴义务人。</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7.扣缴义务人未依法履行扣缴义务的，依照税收征管法有关规定承担相应法律责任。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8.扣缴义务发生后，扣缴义务人应及时办理扣缴税款登记。</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9.按照企业所得税法第三十七条规定应当扣缴的税款，由扣缴义务人在每次支付或者到期应支付时，从支付或者到期应支付的款项中扣缴。扣缴义务人应扣未扣的，由扣缴义务人所在地主管税务机关依照规定责令扣缴义务人补扣税款，并依法追究扣缴义务人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10.扣缴义务人未依法扣缴或者无法履行扣缴义务的，非居民企业应按照规定自行向所得发生地税务机关申报缴纳企业所得税。</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11.实行源泉扣缴的扣缴义务人可以提前将合同提交给税务机关，以便税务机关对合同信息进行采集或者变更。</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12.《中华人民共和国扣缴企业所得税报告表（2019年版）》自</w:t>
      </w:r>
      <w:smartTag w:uri="urn:schemas-microsoft-com:office:smarttags" w:element="chsdate">
        <w:smartTagPr>
          <w:attr w:name="IsROCDate" w:val="False"/>
          <w:attr w:name="IsLunarDate" w:val="False"/>
          <w:attr w:name="Day" w:val="1"/>
          <w:attr w:name="Month" w:val="10"/>
          <w:attr w:name="Year" w:val="2019"/>
        </w:smartTagPr>
        <w:r w:rsidRPr="00DE452A">
          <w:rPr>
            <w:rFonts w:ascii="宋体" w:eastAsia="宋体" w:hAnsi="宋体" w:hint="eastAsia"/>
            <w:color w:val="000000"/>
            <w:sz w:val="24"/>
            <w:szCs w:val="24"/>
          </w:rPr>
          <w:t>2019年10月1日</w:t>
        </w:r>
      </w:smartTag>
      <w:r w:rsidRPr="00DE452A">
        <w:rPr>
          <w:rFonts w:ascii="宋体" w:eastAsia="宋体" w:hAnsi="宋体" w:hint="eastAsia"/>
          <w:color w:val="000000"/>
          <w:sz w:val="24"/>
          <w:szCs w:val="24"/>
        </w:rPr>
        <w:t>启用，启用前按规定使用《中华人民共和国扣缴企业所得税报告表》。</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58" w:name="_Toc20496699"/>
      <w:bookmarkStart w:id="1559" w:name="_Toc20496700"/>
      <w:bookmarkStart w:id="1560" w:name="_Toc20497045"/>
      <w:bookmarkEnd w:id="1558"/>
      <w:bookmarkEnd w:id="1559"/>
      <w:r w:rsidRPr="00594B63">
        <w:rPr>
          <w:rFonts w:ascii="宋体" w:eastAsia="黑体" w:hAnsi="宋体" w:cs="宋体" w:hint="eastAsia"/>
          <w:b/>
          <w:bCs/>
          <w:color w:val="000000"/>
          <w:sz w:val="24"/>
          <w:szCs w:val="24"/>
        </w:rPr>
        <w:t>【表证单书】</w:t>
      </w:r>
      <w:bookmarkEnd w:id="1560"/>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《中华人民共和国扣缴企业所得税报告表（2019年版）（F500）》</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61" w:name="_Toc20496701"/>
      <w:bookmarkStart w:id="1562" w:name="_Toc20496702"/>
      <w:bookmarkStart w:id="1563" w:name="_Toc20497047"/>
      <w:bookmarkEnd w:id="1561"/>
      <w:bookmarkEnd w:id="1562"/>
      <w:r w:rsidRPr="00594B63">
        <w:rPr>
          <w:rFonts w:ascii="宋体" w:eastAsia="黑体" w:hAnsi="宋体" w:cs="宋体" w:hint="eastAsia"/>
          <w:b/>
          <w:bCs/>
          <w:color w:val="000000"/>
          <w:sz w:val="24"/>
          <w:szCs w:val="24"/>
        </w:rPr>
        <w:lastRenderedPageBreak/>
        <w:t>【操作路径】</w:t>
      </w:r>
      <w:bookmarkEnd w:id="1563"/>
    </w:p>
    <w:p w:rsidR="00B41AC7" w:rsidRPr="00DE452A" w:rsidRDefault="00B41AC7" w:rsidP="00123128">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电子税务局操作路径：实名登录电子税务局，按照【我要办税】-【税费申报及缴纳】-【申报辅助信息报告】-【源泉扣缴企业所得税合同备案】的路径进入功能模块。</w:t>
      </w:r>
      <w:bookmarkStart w:id="1564" w:name="_Toc20496703"/>
      <w:bookmarkEnd w:id="1564"/>
    </w:p>
    <w:p w:rsidR="00B41AC7" w:rsidRPr="00594B63" w:rsidRDefault="00B41AC7" w:rsidP="00FD01E3">
      <w:pPr>
        <w:pStyle w:val="3"/>
        <w:spacing w:before="300" w:after="300"/>
        <w:ind w:firstLine="562"/>
      </w:pPr>
      <w:bookmarkStart w:id="1565" w:name="_Toc20496503"/>
      <w:bookmarkStart w:id="1566" w:name="_Toc20496704"/>
      <w:bookmarkStart w:id="1567" w:name="_Toc20497049"/>
      <w:bookmarkStart w:id="1568" w:name="_Toc20497278"/>
      <w:bookmarkStart w:id="1569" w:name="_Toc20501831"/>
      <w:bookmarkStart w:id="1570" w:name="_Toc23107270"/>
      <w:bookmarkStart w:id="1571" w:name="_Toc23500760"/>
      <w:bookmarkEnd w:id="1565"/>
      <w:bookmarkEnd w:id="1566"/>
      <w:bookmarkEnd w:id="1567"/>
      <w:bookmarkEnd w:id="1568"/>
      <w:bookmarkEnd w:id="1569"/>
      <w:smartTag w:uri="urn:schemas-microsoft-com:office:smarttags" w:element="chsdate">
        <w:smartTagPr>
          <w:attr w:name="IsROCDate" w:val="False"/>
          <w:attr w:name="IsLunarDate" w:val="False"/>
          <w:attr w:name="Day" w:val="30"/>
          <w:attr w:name="Month" w:val="12"/>
          <w:attr w:name="Year" w:val="1899"/>
        </w:smartTagPr>
        <w:r w:rsidRPr="00594B63">
          <w:t>8.2.2</w:t>
        </w:r>
      </w:smartTag>
      <w:r w:rsidRPr="00594B63">
        <w:t>—170</w:t>
      </w:r>
      <w:bookmarkEnd w:id="1570"/>
      <w:r w:rsidRPr="00041605">
        <w:rPr>
          <w:rFonts w:cs="TimesNewRomanPS-BoldMT" w:hint="eastAsia"/>
          <w:sz w:val="24"/>
        </w:rPr>
        <w:t xml:space="preserve">　　</w:t>
      </w:r>
      <w:r w:rsidRPr="00594B63">
        <w:rPr>
          <w:rFonts w:hint="eastAsia"/>
        </w:rPr>
        <w:t>非居民企业企业所得税预缴申报</w:t>
      </w:r>
      <w:bookmarkEnd w:id="1571"/>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572" w:name="_Toc20496705"/>
      <w:bookmarkStart w:id="1573" w:name="_Toc20497050"/>
      <w:bookmarkEnd w:id="1572"/>
      <w:r w:rsidRPr="00594B63">
        <w:rPr>
          <w:rFonts w:ascii="宋体" w:eastAsia="黑体" w:hAnsi="宋体" w:cs="宋体" w:hint="eastAsia"/>
          <w:b/>
          <w:bCs/>
          <w:color w:val="000000"/>
          <w:sz w:val="24"/>
          <w:szCs w:val="24"/>
        </w:rPr>
        <w:t>【事项名称】</w:t>
      </w:r>
      <w:bookmarkEnd w:id="157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非居民企业企业所得税预缴申报</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74" w:name="_Toc20496706"/>
      <w:bookmarkStart w:id="1575" w:name="_Toc20497051"/>
      <w:bookmarkEnd w:id="1574"/>
      <w:r w:rsidRPr="00594B63">
        <w:rPr>
          <w:rFonts w:ascii="宋体" w:eastAsia="黑体" w:hAnsi="宋体" w:cs="宋体" w:hint="eastAsia"/>
          <w:b/>
          <w:bCs/>
          <w:color w:val="000000"/>
          <w:sz w:val="24"/>
          <w:szCs w:val="24"/>
        </w:rPr>
        <w:t>【申请条件】</w:t>
      </w:r>
      <w:bookmarkEnd w:id="157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依照外国（地区）法律成立且实际管理机构不在中国境内，但在中国境内设立机构、场所的非居民企业，在季度终了后15日内，向税务机关申报预缴企业所得税。</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76" w:name="_Toc20496707"/>
      <w:bookmarkStart w:id="1577" w:name="_Toc20497052"/>
      <w:bookmarkEnd w:id="1576"/>
      <w:r w:rsidRPr="00594B63">
        <w:rPr>
          <w:rFonts w:ascii="宋体" w:eastAsia="黑体" w:hAnsi="宋体" w:cs="宋体" w:hint="eastAsia"/>
          <w:b/>
          <w:bCs/>
          <w:color w:val="000000"/>
          <w:sz w:val="24"/>
          <w:szCs w:val="24"/>
        </w:rPr>
        <w:t>【设定依据】</w:t>
      </w:r>
      <w:bookmarkEnd w:id="157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1.《中华人民共和国税收征收管理法》第二十五条第一款</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2.《中华人民共和国企业所得税法》第三条、第五十四条第二款</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78" w:name="_Toc20496708"/>
      <w:bookmarkStart w:id="1579" w:name="_Toc20497053"/>
      <w:bookmarkEnd w:id="1578"/>
      <w:r w:rsidRPr="00594B63">
        <w:rPr>
          <w:rFonts w:ascii="宋体" w:eastAsia="黑体" w:hAnsi="宋体" w:cs="宋体" w:hint="eastAsia"/>
          <w:b/>
          <w:bCs/>
          <w:color w:val="000000"/>
          <w:sz w:val="24"/>
          <w:szCs w:val="24"/>
        </w:rPr>
        <w:t>【办理材料】</w:t>
      </w:r>
      <w:bookmarkEnd w:id="1579"/>
    </w:p>
    <w:tbl>
      <w:tblPr>
        <w:tblW w:w="0" w:type="auto"/>
        <w:jc w:val="center"/>
        <w:tblLayout w:type="fixed"/>
        <w:tblLook w:val="0000"/>
      </w:tblPr>
      <w:tblGrid>
        <w:gridCol w:w="680"/>
        <w:gridCol w:w="991"/>
        <w:gridCol w:w="2448"/>
        <w:gridCol w:w="768"/>
        <w:gridCol w:w="3277"/>
      </w:tblGrid>
      <w:tr w:rsidR="00B41AC7" w:rsidRPr="00DE452A">
        <w:trPr>
          <w:cantSplit/>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3439" w:type="dxa"/>
            <w:gridSpan w:val="2"/>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7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3277"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cantSplit/>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lastRenderedPageBreak/>
              <w:t>1</w:t>
            </w:r>
          </w:p>
        </w:tc>
        <w:tc>
          <w:tcPr>
            <w:tcW w:w="3439"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《中华人民共和国非居民企业所得税预缴申报表（</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年版）》</w:t>
            </w:r>
          </w:p>
        </w:tc>
        <w:tc>
          <w:tcPr>
            <w:tcW w:w="7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3277"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sz w:val="24"/>
                <w:szCs w:val="24"/>
              </w:rPr>
            </w:pPr>
            <w:r w:rsidRPr="00DE452A">
              <w:rPr>
                <w:rFonts w:ascii="宋体" w:eastAsia="宋体" w:hAnsi="宋体" w:cs="Microsoft Himalaya" w:hint="eastAsia"/>
                <w:color w:val="000000"/>
                <w:kern w:val="24"/>
                <w:sz w:val="24"/>
                <w:szCs w:val="24"/>
              </w:rPr>
              <w:t>自办理</w:t>
            </w:r>
            <w:r w:rsidRPr="00DE452A">
              <w:rPr>
                <w:rFonts w:ascii="宋体" w:eastAsia="宋体" w:hAnsi="宋体" w:hint="eastAsia"/>
                <w:color w:val="000000"/>
                <w:kern w:val="24"/>
                <w:sz w:val="24"/>
                <w:szCs w:val="24"/>
              </w:rPr>
              <w:t>2020</w:t>
            </w:r>
            <w:r w:rsidRPr="00DE452A">
              <w:rPr>
                <w:rFonts w:ascii="宋体" w:eastAsia="宋体" w:hAnsi="宋体" w:cs="Microsoft Himalaya" w:hint="eastAsia"/>
                <w:color w:val="000000"/>
                <w:kern w:val="24"/>
                <w:sz w:val="24"/>
                <w:szCs w:val="24"/>
              </w:rPr>
              <w:t>年度第一季度企业所得税预缴申报起启用；非居民企业机构、场所按照《国家税务总局 财政部 中国人民银行关于非居民企业机构场所汇总缴纳企业所得税有关问题的公告》(国家税务总局公告</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年第</w:t>
            </w:r>
            <w:r w:rsidRPr="00DE452A">
              <w:rPr>
                <w:rFonts w:ascii="宋体" w:eastAsia="宋体" w:hAnsi="宋体" w:hint="eastAsia"/>
                <w:color w:val="000000"/>
                <w:kern w:val="24"/>
                <w:sz w:val="24"/>
                <w:szCs w:val="24"/>
              </w:rPr>
              <w:t>12</w:t>
            </w:r>
            <w:r w:rsidRPr="00DE452A">
              <w:rPr>
                <w:rFonts w:ascii="宋体" w:eastAsia="宋体" w:hAnsi="宋体" w:cs="Microsoft Himalaya" w:hint="eastAsia"/>
                <w:color w:val="000000"/>
                <w:kern w:val="24"/>
                <w:sz w:val="24"/>
                <w:szCs w:val="24"/>
              </w:rPr>
              <w:t>号）的规定自</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年度起汇总纳税的，本报表自办理</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年度第一季度企业所得税预缴申报起启用。</w:t>
            </w:r>
          </w:p>
        </w:tc>
      </w:tr>
      <w:tr w:rsidR="00B41AC7" w:rsidRPr="00DE452A">
        <w:trPr>
          <w:cantSplit/>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有以下情形的，还应提供相应材料</w:t>
            </w:r>
          </w:p>
        </w:tc>
      </w:tr>
      <w:tr w:rsidR="00B41AC7" w:rsidRPr="00DE452A">
        <w:trPr>
          <w:cantSplit/>
          <w:jc w:val="center"/>
        </w:trPr>
        <w:tc>
          <w:tcPr>
            <w:tcW w:w="167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适用情形</w:t>
            </w:r>
          </w:p>
        </w:tc>
        <w:tc>
          <w:tcPr>
            <w:tcW w:w="244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材料名称</w:t>
            </w:r>
          </w:p>
        </w:tc>
        <w:tc>
          <w:tcPr>
            <w:tcW w:w="7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数量</w:t>
            </w:r>
          </w:p>
        </w:tc>
        <w:tc>
          <w:tcPr>
            <w:tcW w:w="3277"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备注</w:t>
            </w:r>
          </w:p>
        </w:tc>
      </w:tr>
      <w:tr w:rsidR="00B41AC7" w:rsidRPr="00DE452A">
        <w:trPr>
          <w:cantSplit/>
          <w:jc w:val="center"/>
        </w:trPr>
        <w:tc>
          <w:tcPr>
            <w:tcW w:w="167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实行汇总纳税的非居民企业机构、场所（含主要机构、场所和其他机构、场所）</w:t>
            </w:r>
          </w:p>
        </w:tc>
        <w:tc>
          <w:tcPr>
            <w:tcW w:w="244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《非居民企业机构、场所汇总缴纳所得税税款分配表》</w:t>
            </w:r>
          </w:p>
        </w:tc>
        <w:tc>
          <w:tcPr>
            <w:tcW w:w="7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3277" w:type="dxa"/>
            <w:vMerge w:val="restart"/>
            <w:tcBorders>
              <w:top w:val="nil"/>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自办理</w:t>
            </w:r>
            <w:r w:rsidRPr="00DE452A">
              <w:rPr>
                <w:rFonts w:ascii="宋体" w:eastAsia="宋体" w:hAnsi="宋体" w:hint="eastAsia"/>
                <w:color w:val="000000"/>
                <w:kern w:val="24"/>
                <w:sz w:val="24"/>
                <w:szCs w:val="24"/>
              </w:rPr>
              <w:t>2020</w:t>
            </w:r>
            <w:r w:rsidRPr="00DE452A">
              <w:rPr>
                <w:rFonts w:ascii="宋体" w:eastAsia="宋体" w:hAnsi="宋体" w:cs="Microsoft Himalaya" w:hint="eastAsia"/>
                <w:color w:val="000000"/>
                <w:kern w:val="24"/>
                <w:sz w:val="24"/>
                <w:szCs w:val="24"/>
              </w:rPr>
              <w:t>年度第一季度企业所得税预缴申报起启用；非居民企业机构、场所按照《国家税务总局 财政部 中国人民银行关于非居民企业机构场所汇总缴纳企业所得税有关问题的公告》(国家税务总局公告</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年第</w:t>
            </w:r>
            <w:r w:rsidRPr="00DE452A">
              <w:rPr>
                <w:rFonts w:ascii="宋体" w:eastAsia="宋体" w:hAnsi="宋体" w:hint="eastAsia"/>
                <w:color w:val="000000"/>
                <w:kern w:val="24"/>
                <w:sz w:val="24"/>
                <w:szCs w:val="24"/>
              </w:rPr>
              <w:t>12</w:t>
            </w:r>
            <w:r w:rsidRPr="00DE452A">
              <w:rPr>
                <w:rFonts w:ascii="宋体" w:eastAsia="宋体" w:hAnsi="宋体" w:cs="Microsoft Himalaya" w:hint="eastAsia"/>
                <w:color w:val="000000"/>
                <w:kern w:val="24"/>
                <w:sz w:val="24"/>
                <w:szCs w:val="24"/>
              </w:rPr>
              <w:t>号）的规定自</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年度起汇总纳税的，本报表自办理</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年度第一季度企业所得税预缴申报起启用</w:t>
            </w:r>
          </w:p>
        </w:tc>
      </w:tr>
      <w:tr w:rsidR="00B41AC7" w:rsidRPr="00DE452A">
        <w:trPr>
          <w:cantSplit/>
          <w:jc w:val="center"/>
        </w:trPr>
        <w:tc>
          <w:tcPr>
            <w:tcW w:w="167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按照有关规定适用核定征收</w:t>
            </w:r>
          </w:p>
        </w:tc>
        <w:tc>
          <w:tcPr>
            <w:tcW w:w="244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《非居民企业机构、场所核定计算明细表》</w:t>
            </w:r>
          </w:p>
        </w:tc>
        <w:tc>
          <w:tcPr>
            <w:tcW w:w="7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3277" w:type="dxa"/>
            <w:vMerge/>
            <w:tcBorders>
              <w:top w:val="nil"/>
              <w:left w:val="nil"/>
              <w:bottom w:val="single" w:sz="4" w:space="0" w:color="auto"/>
              <w:right w:val="single" w:sz="4" w:space="0" w:color="auto"/>
            </w:tcBorders>
            <w:vAlign w:val="center"/>
          </w:tcPr>
          <w:p w:rsidR="00B41AC7" w:rsidRPr="00DE452A" w:rsidRDefault="00B41AC7">
            <w:pPr>
              <w:rPr>
                <w:rFonts w:ascii="宋体" w:eastAsia="宋体" w:hAnsi="宋体" w:cs="Microsoft Himalaya"/>
                <w:color w:val="000000"/>
                <w:kern w:val="24"/>
                <w:sz w:val="24"/>
                <w:szCs w:val="24"/>
              </w:rPr>
            </w:pPr>
          </w:p>
        </w:tc>
      </w:tr>
      <w:tr w:rsidR="00B41AC7" w:rsidRPr="00DE452A">
        <w:trPr>
          <w:cantSplit/>
          <w:jc w:val="center"/>
        </w:trPr>
        <w:tc>
          <w:tcPr>
            <w:tcW w:w="167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按实际利润预缴企业所得税</w:t>
            </w:r>
          </w:p>
        </w:tc>
        <w:tc>
          <w:tcPr>
            <w:tcW w:w="244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季度财务报表</w:t>
            </w:r>
          </w:p>
        </w:tc>
        <w:tc>
          <w:tcPr>
            <w:tcW w:w="7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3277"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cantSplit/>
          <w:jc w:val="center"/>
        </w:trPr>
        <w:tc>
          <w:tcPr>
            <w:tcW w:w="1671" w:type="dxa"/>
            <w:gridSpan w:val="2"/>
            <w:vMerge w:val="restart"/>
            <w:tcBorders>
              <w:top w:val="nil"/>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在中华人民共和国境内承包工程作业或提供劳务项目</w:t>
            </w:r>
          </w:p>
        </w:tc>
        <w:tc>
          <w:tcPr>
            <w:tcW w:w="244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工程作业（劳务）决算（结算）报告或其他说明材料</w:t>
            </w:r>
          </w:p>
        </w:tc>
        <w:tc>
          <w:tcPr>
            <w:tcW w:w="7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3277"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cantSplit/>
          <w:jc w:val="center"/>
        </w:trPr>
        <w:tc>
          <w:tcPr>
            <w:tcW w:w="1671" w:type="dxa"/>
            <w:gridSpan w:val="2"/>
            <w:vMerge/>
            <w:tcBorders>
              <w:top w:val="nil"/>
              <w:left w:val="single" w:sz="4" w:space="0" w:color="auto"/>
              <w:bottom w:val="single" w:sz="4" w:space="0" w:color="auto"/>
              <w:right w:val="single" w:sz="4" w:space="0" w:color="auto"/>
            </w:tcBorders>
            <w:vAlign w:val="center"/>
          </w:tcPr>
          <w:p w:rsidR="00B41AC7" w:rsidRPr="00DE452A" w:rsidRDefault="00B41AC7">
            <w:pPr>
              <w:rPr>
                <w:rFonts w:ascii="宋体" w:eastAsia="宋体" w:hAnsi="宋体" w:cs="Microsoft Himalaya"/>
                <w:color w:val="000000"/>
                <w:kern w:val="24"/>
                <w:sz w:val="24"/>
                <w:szCs w:val="24"/>
              </w:rPr>
            </w:pPr>
          </w:p>
        </w:tc>
        <w:tc>
          <w:tcPr>
            <w:tcW w:w="244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参与工程作业或劳务项目外籍人员姓名、国籍、出入境时间、在华工作时间、地点、内容、报酬标准、支付方式、相关费用等情况的书面报告</w:t>
            </w:r>
          </w:p>
        </w:tc>
        <w:tc>
          <w:tcPr>
            <w:tcW w:w="7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3277"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cantSplit/>
          <w:jc w:val="center"/>
        </w:trPr>
        <w:tc>
          <w:tcPr>
            <w:tcW w:w="1671" w:type="dxa"/>
            <w:gridSpan w:val="2"/>
            <w:vMerge/>
            <w:tcBorders>
              <w:top w:val="nil"/>
              <w:left w:val="single" w:sz="4" w:space="0" w:color="auto"/>
              <w:bottom w:val="single" w:sz="4" w:space="0" w:color="auto"/>
              <w:right w:val="single" w:sz="4" w:space="0" w:color="auto"/>
            </w:tcBorders>
            <w:vAlign w:val="center"/>
          </w:tcPr>
          <w:p w:rsidR="00B41AC7" w:rsidRPr="00DE452A" w:rsidRDefault="00B41AC7">
            <w:pPr>
              <w:rPr>
                <w:rFonts w:ascii="宋体" w:eastAsia="宋体" w:hAnsi="宋体" w:cs="Microsoft Himalaya"/>
                <w:color w:val="000000"/>
                <w:kern w:val="24"/>
                <w:sz w:val="24"/>
                <w:szCs w:val="24"/>
              </w:rPr>
            </w:pPr>
          </w:p>
        </w:tc>
        <w:tc>
          <w:tcPr>
            <w:tcW w:w="244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财务会计报告或财务情况说明</w:t>
            </w:r>
          </w:p>
        </w:tc>
        <w:tc>
          <w:tcPr>
            <w:tcW w:w="7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3277"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cantSplit/>
          <w:jc w:val="center"/>
        </w:trPr>
        <w:tc>
          <w:tcPr>
            <w:tcW w:w="167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符合条件的非居民企业</w:t>
            </w:r>
          </w:p>
        </w:tc>
        <w:tc>
          <w:tcPr>
            <w:tcW w:w="244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《居民企业参股外国企业信息报告表》</w:t>
            </w:r>
          </w:p>
        </w:tc>
        <w:tc>
          <w:tcPr>
            <w:tcW w:w="7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3277"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根据《国家税务总局关于居民企业报告境外投资和所得信息有关问题的公告》（国家税务总局公告2014年第38号）参照适用</w:t>
            </w:r>
          </w:p>
        </w:tc>
      </w:tr>
    </w:tbl>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580" w:name="_Toc20496709"/>
      <w:bookmarkStart w:id="1581" w:name="_Toc20497054"/>
      <w:bookmarkEnd w:id="1580"/>
      <w:r w:rsidRPr="00594B63">
        <w:rPr>
          <w:rFonts w:ascii="宋体" w:eastAsia="黑体" w:hAnsi="宋体" w:cs="宋体" w:hint="eastAsia"/>
          <w:b/>
          <w:bCs/>
          <w:color w:val="000000"/>
          <w:sz w:val="24"/>
          <w:szCs w:val="24"/>
        </w:rPr>
        <w:t>【办理渠道】</w:t>
      </w:r>
      <w:bookmarkEnd w:id="158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1.福建省电子税务局（https://etax.fjtax.gov.cn）办理。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2.办税服务厅办理。办税服务厅的具体地点可从国家税务总局福建省税务局网站“纳税服务-办税地图”栏目查询。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82" w:name="_Toc20496710"/>
      <w:bookmarkStart w:id="1583" w:name="_Toc20497055"/>
      <w:bookmarkEnd w:id="1582"/>
      <w:r w:rsidRPr="00594B63">
        <w:rPr>
          <w:rFonts w:ascii="宋体" w:eastAsia="黑体" w:hAnsi="宋体" w:cs="宋体" w:hint="eastAsia"/>
          <w:b/>
          <w:bCs/>
          <w:color w:val="000000"/>
          <w:sz w:val="24"/>
          <w:szCs w:val="24"/>
        </w:rPr>
        <w:t>【通办范围】</w:t>
      </w:r>
      <w:bookmarkEnd w:id="158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84" w:name="_Toc20496711"/>
      <w:bookmarkStart w:id="1585" w:name="_Toc20497056"/>
      <w:bookmarkEnd w:id="1584"/>
      <w:r w:rsidRPr="00594B63">
        <w:rPr>
          <w:rFonts w:ascii="宋体" w:eastAsia="黑体" w:hAnsi="宋体" w:cs="宋体" w:hint="eastAsia"/>
          <w:b/>
          <w:bCs/>
          <w:color w:val="000000"/>
          <w:sz w:val="24"/>
          <w:szCs w:val="24"/>
        </w:rPr>
        <w:t>【办理机构】</w:t>
      </w:r>
      <w:bookmarkEnd w:id="158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86" w:name="_Toc20496712"/>
      <w:bookmarkStart w:id="1587" w:name="_Toc20497057"/>
      <w:bookmarkEnd w:id="1586"/>
      <w:r w:rsidRPr="00594B63">
        <w:rPr>
          <w:rFonts w:ascii="宋体" w:eastAsia="黑体" w:hAnsi="宋体" w:cs="宋体" w:hint="eastAsia"/>
          <w:b/>
          <w:bCs/>
          <w:color w:val="000000"/>
          <w:sz w:val="24"/>
          <w:szCs w:val="24"/>
        </w:rPr>
        <w:t>【收费标准】</w:t>
      </w:r>
      <w:bookmarkEnd w:id="158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88" w:name="_Toc20496713"/>
      <w:bookmarkStart w:id="1589" w:name="_Toc20497058"/>
      <w:bookmarkEnd w:id="1588"/>
      <w:r w:rsidRPr="00594B63">
        <w:rPr>
          <w:rFonts w:ascii="宋体" w:eastAsia="黑体" w:hAnsi="宋体" w:cs="宋体" w:hint="eastAsia"/>
          <w:b/>
          <w:bCs/>
          <w:color w:val="000000"/>
          <w:sz w:val="24"/>
          <w:szCs w:val="24"/>
        </w:rPr>
        <w:t>【办理时间】</w:t>
      </w:r>
      <w:bookmarkEnd w:id="158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即时办结</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90" w:name="_Toc20496714"/>
      <w:bookmarkStart w:id="1591" w:name="_Toc20497059"/>
      <w:bookmarkEnd w:id="1590"/>
      <w:r w:rsidRPr="00594B63">
        <w:rPr>
          <w:rFonts w:ascii="宋体" w:eastAsia="黑体" w:hAnsi="宋体" w:cs="宋体" w:hint="eastAsia"/>
          <w:b/>
          <w:bCs/>
          <w:color w:val="000000"/>
          <w:sz w:val="24"/>
          <w:szCs w:val="24"/>
        </w:rPr>
        <w:t>【联系电话】</w:t>
      </w:r>
      <w:bookmarkEnd w:id="159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92" w:name="_Toc20496715"/>
      <w:bookmarkStart w:id="1593" w:name="_Toc20497060"/>
      <w:bookmarkEnd w:id="1592"/>
      <w:r w:rsidRPr="00594B63">
        <w:rPr>
          <w:rFonts w:ascii="宋体" w:eastAsia="黑体" w:hAnsi="宋体" w:cs="宋体" w:hint="eastAsia"/>
          <w:b/>
          <w:bCs/>
          <w:color w:val="000000"/>
          <w:sz w:val="24"/>
          <w:szCs w:val="24"/>
        </w:rPr>
        <w:lastRenderedPageBreak/>
        <w:t>【办理流程】</w:t>
      </w:r>
      <w:bookmarkEnd w:id="1593"/>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197" type="#_x0000_t75" style="width:402pt;height:138.75pt;mso-position-horizontal-relative:page;mso-position-vertical-relative:page">
            <v:imagedata r:id="rId61"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594" w:name="_Toc20496716"/>
      <w:bookmarkStart w:id="1595" w:name="_Toc20497061"/>
      <w:bookmarkEnd w:id="1594"/>
      <w:r w:rsidRPr="00594B63">
        <w:rPr>
          <w:rFonts w:ascii="宋体" w:eastAsia="黑体" w:hAnsi="宋体" w:cs="宋体" w:hint="eastAsia"/>
          <w:b/>
          <w:bCs/>
          <w:color w:val="000000"/>
          <w:sz w:val="24"/>
          <w:szCs w:val="24"/>
        </w:rPr>
        <w:t>【申请人注意事项】</w:t>
      </w:r>
      <w:bookmarkEnd w:id="159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1.纳税人对报送材料的真实性和合法性承担责任。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2.文书表单可在国家税务总局福建省税务局网站“下载中心”栏目查询下载或到办税服务厅领取。</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3.纳税人在资料完整且符合法定受理条件的前提下，最多只需要到税务机关跑一次。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4.纳税人使用符合电子签名法规定条件的电子签名，与手写签名或者盖章具有同等法律效力。</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5.纳税人提交的各项证明资料为复印件均须注明“与原件一致”，并签章。</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采取核定征收方式征收企业所得税的非居民企业，在中国境内从事适用不同核定利润率的经营活动，并取得应税所得的，应分别核算并适用相应的利润率计算缴纳企业所得税；凡不能分别核算的，应从高适用利润率，计算缴纳企业所得税。</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7.纳税人在经营季度内无论盈利或者亏损，都应当按照有关规定办理纳税申报。</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8.纳税人未按照规定的期限办理纳税申报和报送纳税资料的，依照税收征管法有关规定承担相应法律责任。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9.非居民企业在中国境内承包工程作业或提供劳务的，应当自项目合同或协议签订之日起30日内，向项目所在地主管税务机关办理税务登记手续。</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10.非居民企业从事国际运输业务，已经办理税务登记的，应当向税务登记所在地主管税务机关依法申报缴纳企业所得税。</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11.《中华人民共和国非居民企业所得税预缴申报表（2019年版）》启用前，按规定使用《中华人民共和国非居民企业所得税季度和年度纳税申报表（适用于核定征收企业）/（不构成常设机构和国际运输免税申报）》或《中华人民共和国非居民企业所得税季度纳税申报表（适用于据实申报企业）》。</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596" w:name="_Toc20496717"/>
      <w:bookmarkStart w:id="1597" w:name="_Toc20496718"/>
      <w:bookmarkStart w:id="1598" w:name="_Toc20497063"/>
      <w:bookmarkEnd w:id="1596"/>
      <w:bookmarkEnd w:id="1597"/>
      <w:r w:rsidRPr="00594B63">
        <w:rPr>
          <w:rFonts w:ascii="宋体" w:eastAsia="黑体" w:hAnsi="宋体" w:cs="宋体" w:hint="eastAsia"/>
          <w:b/>
          <w:bCs/>
          <w:color w:val="000000"/>
          <w:sz w:val="24"/>
          <w:szCs w:val="24"/>
        </w:rPr>
        <w:t>【表证单书】</w:t>
      </w:r>
      <w:bookmarkEnd w:id="1598"/>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1.主表：《中华人民共和国非居民企业所得税预缴申报表（2019年版）(F100)》</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2.附表：《非居民企业机构、场所汇总缴纳所得税税款分配表（F300）》</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3.《非居民企业机构、场所核定计算明细表（F400）》</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599" w:name="_Toc20496719"/>
      <w:bookmarkStart w:id="1600" w:name="_Toc20496720"/>
      <w:bookmarkStart w:id="1601" w:name="_Toc20497065"/>
      <w:bookmarkEnd w:id="1599"/>
      <w:bookmarkEnd w:id="1600"/>
      <w:r w:rsidRPr="00594B63">
        <w:rPr>
          <w:rFonts w:ascii="宋体" w:eastAsia="黑体" w:hAnsi="宋体" w:cs="宋体" w:hint="eastAsia"/>
          <w:b/>
          <w:bCs/>
          <w:color w:val="000000"/>
          <w:sz w:val="24"/>
          <w:szCs w:val="24"/>
        </w:rPr>
        <w:t>【操作路径】</w:t>
      </w:r>
      <w:bookmarkEnd w:id="160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电子税务局操作路径：实名登录电子税务局，按照【我要办税】-【税费申报及缴纳】-【按期应申报】的路径进入功能模块。</w:t>
      </w:r>
    </w:p>
    <w:p w:rsidR="00B41AC7" w:rsidRPr="00594B63" w:rsidRDefault="00B41AC7" w:rsidP="00FD01E3">
      <w:pPr>
        <w:pStyle w:val="3"/>
        <w:spacing w:before="300" w:after="300"/>
        <w:ind w:firstLine="562"/>
      </w:pPr>
      <w:bookmarkStart w:id="1602" w:name="_Toc20496721"/>
      <w:bookmarkStart w:id="1603" w:name="_Toc20496504"/>
      <w:bookmarkStart w:id="1604" w:name="_Toc20496722"/>
      <w:bookmarkStart w:id="1605" w:name="_Toc20497067"/>
      <w:bookmarkStart w:id="1606" w:name="_Toc20497279"/>
      <w:bookmarkStart w:id="1607" w:name="_Toc20501832"/>
      <w:bookmarkStart w:id="1608" w:name="_Toc23107271"/>
      <w:bookmarkStart w:id="1609" w:name="_Toc23500761"/>
      <w:bookmarkEnd w:id="1602"/>
      <w:bookmarkEnd w:id="1603"/>
      <w:bookmarkEnd w:id="1604"/>
      <w:bookmarkEnd w:id="1605"/>
      <w:bookmarkEnd w:id="1606"/>
      <w:bookmarkEnd w:id="1607"/>
      <w:smartTag w:uri="urn:schemas-microsoft-com:office:smarttags" w:element="chsdate">
        <w:smartTagPr>
          <w:attr w:name="IsROCDate" w:val="False"/>
          <w:attr w:name="IsLunarDate" w:val="False"/>
          <w:attr w:name="Day" w:val="30"/>
          <w:attr w:name="Month" w:val="12"/>
          <w:attr w:name="Year" w:val="1899"/>
        </w:smartTagPr>
        <w:r w:rsidRPr="00594B63">
          <w:t>8.2.3</w:t>
        </w:r>
      </w:smartTag>
      <w:r w:rsidRPr="00594B63">
        <w:t>—171</w:t>
      </w:r>
      <w:bookmarkEnd w:id="1608"/>
      <w:r w:rsidRPr="00041605">
        <w:rPr>
          <w:rFonts w:cs="TimesNewRomanPS-BoldMT" w:hint="eastAsia"/>
          <w:sz w:val="24"/>
        </w:rPr>
        <w:t xml:space="preserve">　　</w:t>
      </w:r>
      <w:r w:rsidRPr="00594B63">
        <w:rPr>
          <w:rFonts w:hint="eastAsia"/>
        </w:rPr>
        <w:t>非居民企业企业所得税年度申报</w:t>
      </w:r>
      <w:bookmarkEnd w:id="1609"/>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610" w:name="_Toc20496723"/>
      <w:bookmarkStart w:id="1611" w:name="_Toc20497068"/>
      <w:bookmarkEnd w:id="1610"/>
      <w:r w:rsidRPr="00594B63">
        <w:rPr>
          <w:rFonts w:ascii="宋体" w:eastAsia="黑体" w:hAnsi="宋体" w:cs="宋体" w:hint="eastAsia"/>
          <w:b/>
          <w:bCs/>
          <w:color w:val="000000"/>
          <w:sz w:val="24"/>
          <w:szCs w:val="24"/>
        </w:rPr>
        <w:t>【事项名称】</w:t>
      </w:r>
      <w:bookmarkEnd w:id="161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非居民企业企业所得税年度申报</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12" w:name="_Toc20496724"/>
      <w:bookmarkStart w:id="1613" w:name="_Toc20497069"/>
      <w:bookmarkEnd w:id="1612"/>
      <w:r w:rsidRPr="00594B63">
        <w:rPr>
          <w:rFonts w:ascii="宋体" w:eastAsia="黑体" w:hAnsi="宋体" w:cs="宋体" w:hint="eastAsia"/>
          <w:b/>
          <w:bCs/>
          <w:color w:val="000000"/>
          <w:sz w:val="24"/>
          <w:szCs w:val="24"/>
        </w:rPr>
        <w:lastRenderedPageBreak/>
        <w:t>【申请条件】</w:t>
      </w:r>
      <w:bookmarkEnd w:id="161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依照外国（地区）法律成立且实际管理机构不在中国境内，但在中国境内设立机构、场所的非居民企业，应当自年度终了之日起5个月内，向税务机关报送年度企业所得税纳税申报表，并汇算清缴，结清应缴应退税款；在年度中间终止经营活动的，应当自实际经营终止之日起60日内，向税务机关办理当期企业所得税汇算清缴。</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14" w:name="_Toc20496725"/>
      <w:bookmarkStart w:id="1615" w:name="_Toc20497070"/>
      <w:bookmarkEnd w:id="1614"/>
      <w:r w:rsidRPr="00594B63">
        <w:rPr>
          <w:rFonts w:ascii="宋体" w:eastAsia="黑体" w:hAnsi="宋体" w:cs="宋体" w:hint="eastAsia"/>
          <w:b/>
          <w:bCs/>
          <w:color w:val="000000"/>
          <w:sz w:val="24"/>
          <w:szCs w:val="24"/>
        </w:rPr>
        <w:t>【设定依据】</w:t>
      </w:r>
      <w:bookmarkEnd w:id="161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1.《中华人民共和国税收征收管理法》第二十五条第一款</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2.《中华人民共和国企业所得税法》第三条、第五十四条第三款、第五十五条第一款</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16" w:name="_Toc20496726"/>
      <w:bookmarkStart w:id="1617" w:name="_Toc20497071"/>
      <w:bookmarkEnd w:id="1616"/>
      <w:r w:rsidRPr="00594B63">
        <w:rPr>
          <w:rFonts w:ascii="宋体" w:eastAsia="黑体" w:hAnsi="宋体" w:cs="宋体" w:hint="eastAsia"/>
          <w:b/>
          <w:bCs/>
          <w:color w:val="000000"/>
          <w:sz w:val="24"/>
          <w:szCs w:val="24"/>
        </w:rPr>
        <w:t>【办理材料】</w:t>
      </w:r>
      <w:bookmarkEnd w:id="1617"/>
    </w:p>
    <w:tbl>
      <w:tblPr>
        <w:tblW w:w="0" w:type="auto"/>
        <w:jc w:val="center"/>
        <w:tblLayout w:type="fixed"/>
        <w:tblLook w:val="0000"/>
      </w:tblPr>
      <w:tblGrid>
        <w:gridCol w:w="679"/>
        <w:gridCol w:w="1643"/>
        <w:gridCol w:w="2326"/>
        <w:gridCol w:w="680"/>
        <w:gridCol w:w="2835"/>
      </w:tblGrid>
      <w:tr w:rsidR="00B41AC7" w:rsidRPr="00DE452A">
        <w:trPr>
          <w:cantSplit/>
          <w:jc w:val="center"/>
        </w:trPr>
        <w:tc>
          <w:tcPr>
            <w:tcW w:w="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3969" w:type="dxa"/>
            <w:gridSpan w:val="2"/>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283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cantSplit/>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3969"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cs="Microsoft Himalaya" w:hint="eastAsia"/>
                <w:color w:val="000000"/>
                <w:kern w:val="24"/>
                <w:sz w:val="24"/>
                <w:szCs w:val="24"/>
              </w:rPr>
              <w:t>《中华人民共和国非居民企业所得税年度纳税申报表（</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年版）》</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28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cs="Microsoft Himalaya" w:hint="eastAsia"/>
                <w:color w:val="000000"/>
                <w:kern w:val="24"/>
                <w:sz w:val="24"/>
                <w:szCs w:val="24"/>
              </w:rPr>
              <w:t>自办理</w:t>
            </w:r>
            <w:r w:rsidRPr="00DE452A">
              <w:rPr>
                <w:rFonts w:ascii="宋体" w:eastAsia="宋体" w:hAnsi="宋体" w:hint="eastAsia"/>
                <w:color w:val="000000"/>
                <w:kern w:val="24"/>
                <w:sz w:val="24"/>
                <w:szCs w:val="24"/>
              </w:rPr>
              <w:t>2020</w:t>
            </w:r>
            <w:r w:rsidRPr="00DE452A">
              <w:rPr>
                <w:rFonts w:ascii="宋体" w:eastAsia="宋体" w:hAnsi="宋体" w:cs="Microsoft Himalaya" w:hint="eastAsia"/>
                <w:color w:val="000000"/>
                <w:kern w:val="24"/>
                <w:sz w:val="24"/>
                <w:szCs w:val="24"/>
              </w:rPr>
              <w:t>年度企业所得税汇算清缴申报起启用；非居民企业机构、场所按照《国家税务总局 财政部 中国人民银行关于非居民企业机构场所汇总缴纳企业所得税有关问题的公告》(国家税务总局公告</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年第</w:t>
            </w:r>
            <w:r w:rsidRPr="00DE452A">
              <w:rPr>
                <w:rFonts w:ascii="宋体" w:eastAsia="宋体" w:hAnsi="宋体" w:hint="eastAsia"/>
                <w:color w:val="000000"/>
                <w:kern w:val="24"/>
                <w:sz w:val="24"/>
                <w:szCs w:val="24"/>
              </w:rPr>
              <w:t>12</w:t>
            </w:r>
            <w:r w:rsidRPr="00DE452A">
              <w:rPr>
                <w:rFonts w:ascii="宋体" w:eastAsia="宋体" w:hAnsi="宋体" w:cs="Microsoft Himalaya" w:hint="eastAsia"/>
                <w:color w:val="000000"/>
                <w:kern w:val="24"/>
                <w:sz w:val="24"/>
                <w:szCs w:val="24"/>
              </w:rPr>
              <w:t>号）规定自</w:t>
            </w:r>
            <w:r w:rsidRPr="00DE452A">
              <w:rPr>
                <w:rFonts w:ascii="宋体" w:eastAsia="宋体" w:hAnsi="宋体" w:hint="eastAsia"/>
                <w:color w:val="000000"/>
                <w:kern w:val="24"/>
                <w:sz w:val="24"/>
                <w:szCs w:val="24"/>
              </w:rPr>
              <w:t>2018</w:t>
            </w:r>
            <w:r w:rsidRPr="00DE452A">
              <w:rPr>
                <w:rFonts w:ascii="宋体" w:eastAsia="宋体" w:hAnsi="宋体" w:cs="Microsoft Himalaya" w:hint="eastAsia"/>
                <w:color w:val="000000"/>
                <w:kern w:val="24"/>
                <w:sz w:val="24"/>
                <w:szCs w:val="24"/>
              </w:rPr>
              <w:t>年度或</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年度起汇总纳税的，本报表自办理</w:t>
            </w:r>
            <w:r w:rsidRPr="00DE452A">
              <w:rPr>
                <w:rFonts w:ascii="宋体" w:eastAsia="宋体" w:hAnsi="宋体" w:hint="eastAsia"/>
                <w:color w:val="000000"/>
                <w:kern w:val="24"/>
                <w:sz w:val="24"/>
                <w:szCs w:val="24"/>
              </w:rPr>
              <w:t>2018</w:t>
            </w:r>
            <w:r w:rsidRPr="00DE452A">
              <w:rPr>
                <w:rFonts w:ascii="宋体" w:eastAsia="宋体" w:hAnsi="宋体" w:cs="Microsoft Himalaya" w:hint="eastAsia"/>
                <w:color w:val="000000"/>
                <w:kern w:val="24"/>
                <w:sz w:val="24"/>
                <w:szCs w:val="24"/>
              </w:rPr>
              <w:t>年度或</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年度企业所得税汇算清缴申报起启用</w:t>
            </w:r>
          </w:p>
        </w:tc>
      </w:tr>
      <w:tr w:rsidR="00B41AC7" w:rsidRPr="00DE452A">
        <w:trPr>
          <w:cantSplit/>
          <w:jc w:val="center"/>
        </w:trPr>
        <w:tc>
          <w:tcPr>
            <w:tcW w:w="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2</w:t>
            </w:r>
          </w:p>
        </w:tc>
        <w:tc>
          <w:tcPr>
            <w:tcW w:w="3969"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cs="Microsoft Himalaya" w:hint="eastAsia"/>
                <w:color w:val="000000"/>
                <w:kern w:val="24"/>
                <w:sz w:val="24"/>
                <w:szCs w:val="24"/>
              </w:rPr>
              <w:t>年度财务报告</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8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r w:rsidR="00B41AC7" w:rsidRPr="00DE452A">
        <w:trPr>
          <w:cantSplit/>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有以下情形的，还应提供相应材料</w:t>
            </w:r>
          </w:p>
        </w:tc>
      </w:tr>
      <w:tr w:rsidR="00B41AC7" w:rsidRPr="00DE452A">
        <w:trPr>
          <w:cantSplit/>
          <w:jc w:val="center"/>
        </w:trPr>
        <w:tc>
          <w:tcPr>
            <w:tcW w:w="2322"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lastRenderedPageBreak/>
              <w:t>适用情形</w:t>
            </w:r>
          </w:p>
        </w:tc>
        <w:tc>
          <w:tcPr>
            <w:tcW w:w="2326"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数量</w:t>
            </w:r>
          </w:p>
        </w:tc>
        <w:tc>
          <w:tcPr>
            <w:tcW w:w="283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备注</w:t>
            </w:r>
          </w:p>
        </w:tc>
      </w:tr>
      <w:tr w:rsidR="00B41AC7" w:rsidRPr="00DE452A">
        <w:trPr>
          <w:cantSplit/>
          <w:jc w:val="center"/>
        </w:trPr>
        <w:tc>
          <w:tcPr>
            <w:tcW w:w="232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会计处理与税法规定不一致需纳税调整</w:t>
            </w:r>
          </w:p>
        </w:tc>
        <w:tc>
          <w:tcPr>
            <w:tcW w:w="2326"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《纳税调整项目明细表》</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2835" w:type="dxa"/>
            <w:vMerge w:val="restart"/>
            <w:tcBorders>
              <w:top w:val="nil"/>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自办理</w:t>
            </w:r>
            <w:r w:rsidRPr="00DE452A">
              <w:rPr>
                <w:rFonts w:ascii="宋体" w:eastAsia="宋体" w:hAnsi="宋体" w:hint="eastAsia"/>
                <w:color w:val="000000"/>
                <w:kern w:val="24"/>
                <w:sz w:val="24"/>
                <w:szCs w:val="24"/>
              </w:rPr>
              <w:t>2020</w:t>
            </w:r>
            <w:r w:rsidRPr="00DE452A">
              <w:rPr>
                <w:rFonts w:ascii="宋体" w:eastAsia="宋体" w:hAnsi="宋体" w:cs="Microsoft Himalaya" w:hint="eastAsia"/>
                <w:color w:val="000000"/>
                <w:kern w:val="24"/>
                <w:sz w:val="24"/>
                <w:szCs w:val="24"/>
              </w:rPr>
              <w:t>年度企业所得税汇算清缴申报起启用；非居民企业机构、场所按照《国家税务总局 财政部 中国人民银行关于非居民企业机构场所汇总缴纳企业所得税有关问题的公告》(国家税务总局公告</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年第</w:t>
            </w:r>
            <w:r w:rsidRPr="00DE452A">
              <w:rPr>
                <w:rFonts w:ascii="宋体" w:eastAsia="宋体" w:hAnsi="宋体" w:hint="eastAsia"/>
                <w:color w:val="000000"/>
                <w:kern w:val="24"/>
                <w:sz w:val="24"/>
                <w:szCs w:val="24"/>
              </w:rPr>
              <w:t>12</w:t>
            </w:r>
            <w:r w:rsidRPr="00DE452A">
              <w:rPr>
                <w:rFonts w:ascii="宋体" w:eastAsia="宋体" w:hAnsi="宋体" w:cs="Microsoft Himalaya" w:hint="eastAsia"/>
                <w:color w:val="000000"/>
                <w:kern w:val="24"/>
                <w:sz w:val="24"/>
                <w:szCs w:val="24"/>
              </w:rPr>
              <w:t>号）规定自</w:t>
            </w:r>
            <w:r w:rsidRPr="00DE452A">
              <w:rPr>
                <w:rFonts w:ascii="宋体" w:eastAsia="宋体" w:hAnsi="宋体" w:hint="eastAsia"/>
                <w:color w:val="000000"/>
                <w:kern w:val="24"/>
                <w:sz w:val="24"/>
                <w:szCs w:val="24"/>
              </w:rPr>
              <w:t>2018</w:t>
            </w:r>
            <w:r w:rsidRPr="00DE452A">
              <w:rPr>
                <w:rFonts w:ascii="宋体" w:eastAsia="宋体" w:hAnsi="宋体" w:cs="Microsoft Himalaya" w:hint="eastAsia"/>
                <w:color w:val="000000"/>
                <w:kern w:val="24"/>
                <w:sz w:val="24"/>
                <w:szCs w:val="24"/>
              </w:rPr>
              <w:t>年度或</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年度起汇总纳税的，本报表自办理</w:t>
            </w:r>
            <w:r w:rsidRPr="00DE452A">
              <w:rPr>
                <w:rFonts w:ascii="宋体" w:eastAsia="宋体" w:hAnsi="宋体" w:hint="eastAsia"/>
                <w:color w:val="000000"/>
                <w:kern w:val="24"/>
                <w:sz w:val="24"/>
                <w:szCs w:val="24"/>
              </w:rPr>
              <w:t>2018</w:t>
            </w:r>
            <w:r w:rsidRPr="00DE452A">
              <w:rPr>
                <w:rFonts w:ascii="宋体" w:eastAsia="宋体" w:hAnsi="宋体" w:cs="Microsoft Himalaya" w:hint="eastAsia"/>
                <w:color w:val="000000"/>
                <w:kern w:val="24"/>
                <w:sz w:val="24"/>
                <w:szCs w:val="24"/>
              </w:rPr>
              <w:t>年度或</w:t>
            </w:r>
            <w:r w:rsidRPr="00DE452A">
              <w:rPr>
                <w:rFonts w:ascii="宋体" w:eastAsia="宋体" w:hAnsi="宋体" w:hint="eastAsia"/>
                <w:color w:val="000000"/>
                <w:kern w:val="24"/>
                <w:sz w:val="24"/>
                <w:szCs w:val="24"/>
              </w:rPr>
              <w:t>2019</w:t>
            </w:r>
            <w:r w:rsidRPr="00DE452A">
              <w:rPr>
                <w:rFonts w:ascii="宋体" w:eastAsia="宋体" w:hAnsi="宋体" w:cs="Microsoft Himalaya" w:hint="eastAsia"/>
                <w:color w:val="000000"/>
                <w:kern w:val="24"/>
                <w:sz w:val="24"/>
                <w:szCs w:val="24"/>
              </w:rPr>
              <w:t>年度企业所得税汇算清缴申报起启用</w:t>
            </w:r>
          </w:p>
        </w:tc>
      </w:tr>
      <w:tr w:rsidR="00B41AC7" w:rsidRPr="00DE452A">
        <w:trPr>
          <w:cantSplit/>
          <w:jc w:val="center"/>
        </w:trPr>
        <w:tc>
          <w:tcPr>
            <w:tcW w:w="232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按照有关规定适用核定征收的非居民企业机构、场所</w:t>
            </w:r>
          </w:p>
        </w:tc>
        <w:tc>
          <w:tcPr>
            <w:tcW w:w="2326"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《非居民企业机构、场所核定计算明细表》</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2835" w:type="dxa"/>
            <w:vMerge/>
            <w:tcBorders>
              <w:top w:val="nil"/>
              <w:left w:val="nil"/>
              <w:bottom w:val="single" w:sz="4" w:space="0" w:color="auto"/>
              <w:right w:val="single" w:sz="4" w:space="0" w:color="auto"/>
            </w:tcBorders>
            <w:vAlign w:val="center"/>
          </w:tcPr>
          <w:p w:rsidR="00B41AC7" w:rsidRPr="00DE452A" w:rsidRDefault="00B41AC7">
            <w:pPr>
              <w:rPr>
                <w:rFonts w:ascii="宋体" w:eastAsia="宋体" w:hAnsi="宋体" w:cs="Microsoft Himalaya"/>
                <w:color w:val="000000"/>
                <w:kern w:val="24"/>
                <w:sz w:val="24"/>
                <w:szCs w:val="24"/>
              </w:rPr>
            </w:pPr>
          </w:p>
        </w:tc>
      </w:tr>
      <w:tr w:rsidR="00B41AC7" w:rsidRPr="00DE452A">
        <w:trPr>
          <w:cantSplit/>
          <w:jc w:val="center"/>
        </w:trPr>
        <w:tc>
          <w:tcPr>
            <w:tcW w:w="232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以前年度发生的亏损，需要在本年度结转弥补</w:t>
            </w:r>
          </w:p>
        </w:tc>
        <w:tc>
          <w:tcPr>
            <w:tcW w:w="2326"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《企业所得税弥补亏损明细表》</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2835" w:type="dxa"/>
            <w:vMerge/>
            <w:tcBorders>
              <w:top w:val="nil"/>
              <w:left w:val="nil"/>
              <w:bottom w:val="single" w:sz="4" w:space="0" w:color="auto"/>
              <w:right w:val="single" w:sz="4" w:space="0" w:color="auto"/>
            </w:tcBorders>
            <w:vAlign w:val="center"/>
          </w:tcPr>
          <w:p w:rsidR="00B41AC7" w:rsidRPr="00DE452A" w:rsidRDefault="00B41AC7">
            <w:pPr>
              <w:rPr>
                <w:rFonts w:ascii="宋体" w:eastAsia="宋体" w:hAnsi="宋体" w:cs="Microsoft Himalaya"/>
                <w:color w:val="000000"/>
                <w:kern w:val="24"/>
                <w:sz w:val="24"/>
                <w:szCs w:val="24"/>
              </w:rPr>
            </w:pPr>
          </w:p>
        </w:tc>
      </w:tr>
      <w:tr w:rsidR="00B41AC7" w:rsidRPr="00DE452A">
        <w:trPr>
          <w:cantSplit/>
          <w:jc w:val="center"/>
        </w:trPr>
        <w:tc>
          <w:tcPr>
            <w:tcW w:w="232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外国石油公司非居民纳税人</w:t>
            </w:r>
          </w:p>
        </w:tc>
        <w:tc>
          <w:tcPr>
            <w:tcW w:w="2326"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《对外合作开采石油企业勘探开发费用年度明细表》</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2835" w:type="dxa"/>
            <w:vMerge/>
            <w:tcBorders>
              <w:top w:val="nil"/>
              <w:left w:val="nil"/>
              <w:bottom w:val="single" w:sz="4" w:space="0" w:color="auto"/>
              <w:right w:val="single" w:sz="4" w:space="0" w:color="auto"/>
            </w:tcBorders>
            <w:vAlign w:val="center"/>
          </w:tcPr>
          <w:p w:rsidR="00B41AC7" w:rsidRPr="00DE452A" w:rsidRDefault="00B41AC7">
            <w:pPr>
              <w:rPr>
                <w:rFonts w:ascii="宋体" w:eastAsia="宋体" w:hAnsi="宋体" w:cs="Microsoft Himalaya"/>
                <w:color w:val="000000"/>
                <w:kern w:val="24"/>
                <w:sz w:val="24"/>
                <w:szCs w:val="24"/>
              </w:rPr>
            </w:pPr>
          </w:p>
        </w:tc>
      </w:tr>
      <w:tr w:rsidR="00B41AC7" w:rsidRPr="00DE452A">
        <w:trPr>
          <w:cantSplit/>
          <w:jc w:val="center"/>
        </w:trPr>
        <w:tc>
          <w:tcPr>
            <w:tcW w:w="232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实行汇总纳税的非居民企业机构、场所（含主要机构、场所和其他机构、场所）</w:t>
            </w:r>
          </w:p>
        </w:tc>
        <w:tc>
          <w:tcPr>
            <w:tcW w:w="2326"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《非居民企业机构、场所汇总缴纳所得税税款分配表》</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2835" w:type="dxa"/>
            <w:vMerge/>
            <w:tcBorders>
              <w:top w:val="nil"/>
              <w:left w:val="nil"/>
              <w:bottom w:val="single" w:sz="4" w:space="0" w:color="auto"/>
              <w:right w:val="single" w:sz="4" w:space="0" w:color="auto"/>
            </w:tcBorders>
            <w:vAlign w:val="center"/>
          </w:tcPr>
          <w:p w:rsidR="00B41AC7" w:rsidRPr="00DE452A" w:rsidRDefault="00B41AC7">
            <w:pPr>
              <w:rPr>
                <w:rFonts w:ascii="宋体" w:eastAsia="宋体" w:hAnsi="宋体" w:cs="Microsoft Himalaya"/>
                <w:color w:val="000000"/>
                <w:kern w:val="24"/>
                <w:sz w:val="24"/>
                <w:szCs w:val="24"/>
              </w:rPr>
            </w:pPr>
          </w:p>
        </w:tc>
      </w:tr>
      <w:tr w:rsidR="00B41AC7" w:rsidRPr="00DE452A">
        <w:trPr>
          <w:cantSplit/>
          <w:jc w:val="center"/>
        </w:trPr>
        <w:tc>
          <w:tcPr>
            <w:tcW w:w="232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参与开采海上油气资源并发生了弃置费的外国企业或负责海上油（气）田作业的实体</w:t>
            </w:r>
          </w:p>
        </w:tc>
        <w:tc>
          <w:tcPr>
            <w:tcW w:w="2326"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《海上油气生产设施弃置费情况表》</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28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cantSplit/>
          <w:jc w:val="center"/>
        </w:trPr>
        <w:tc>
          <w:tcPr>
            <w:tcW w:w="2322" w:type="dxa"/>
            <w:gridSpan w:val="2"/>
            <w:vMerge w:val="restart"/>
            <w:tcBorders>
              <w:top w:val="nil"/>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在中华人民共和国境内承包工程作业或提供劳务项目</w:t>
            </w:r>
          </w:p>
        </w:tc>
        <w:tc>
          <w:tcPr>
            <w:tcW w:w="2326"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工程作业（劳务）决算（结算）报告或其他说明材料</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8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cantSplit/>
          <w:jc w:val="center"/>
        </w:trPr>
        <w:tc>
          <w:tcPr>
            <w:tcW w:w="2322" w:type="dxa"/>
            <w:gridSpan w:val="2"/>
            <w:vMerge/>
            <w:tcBorders>
              <w:top w:val="nil"/>
              <w:left w:val="single" w:sz="4" w:space="0" w:color="auto"/>
              <w:bottom w:val="single" w:sz="4" w:space="0" w:color="auto"/>
              <w:right w:val="single" w:sz="4" w:space="0" w:color="auto"/>
            </w:tcBorders>
            <w:vAlign w:val="center"/>
          </w:tcPr>
          <w:p w:rsidR="00B41AC7" w:rsidRPr="00DE452A" w:rsidRDefault="00B41AC7">
            <w:pPr>
              <w:rPr>
                <w:rFonts w:ascii="宋体" w:eastAsia="宋体" w:hAnsi="宋体" w:cs="Microsoft Himalaya"/>
                <w:color w:val="000000"/>
                <w:kern w:val="24"/>
                <w:sz w:val="24"/>
                <w:szCs w:val="24"/>
              </w:rPr>
            </w:pPr>
          </w:p>
        </w:tc>
        <w:tc>
          <w:tcPr>
            <w:tcW w:w="2326"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参与工程作业或劳务项目外籍人员姓名、国籍、出入境时间、在华工作时间、地点、内容、报酬标准、支付方式、相关费用等情况的书面报告</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8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cantSplit/>
          <w:jc w:val="center"/>
        </w:trPr>
        <w:tc>
          <w:tcPr>
            <w:tcW w:w="232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lastRenderedPageBreak/>
              <w:t>适用企业所得税法第四十五条情形或者需要适用《特别纳税调整实施办法（试行）》（国税发〔2009〕2号文件印发）第八十四条规定的企业</w:t>
            </w:r>
          </w:p>
        </w:tc>
        <w:tc>
          <w:tcPr>
            <w:tcW w:w="2326"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bookmarkStart w:id="1618" w:name="_Hlk14466426"/>
            <w:r w:rsidRPr="00DE452A">
              <w:rPr>
                <w:rFonts w:ascii="宋体" w:eastAsia="宋体" w:hAnsi="宋体" w:hint="eastAsia"/>
                <w:color w:val="000000"/>
                <w:kern w:val="24"/>
                <w:sz w:val="24"/>
                <w:szCs w:val="24"/>
              </w:rPr>
              <w:t>《受控外国企业信息报告表》</w:t>
            </w:r>
            <w:bookmarkEnd w:id="1618"/>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1份</w:t>
            </w:r>
          </w:p>
        </w:tc>
        <w:tc>
          <w:tcPr>
            <w:tcW w:w="2835" w:type="dxa"/>
            <w:vMerge w:val="restart"/>
            <w:tcBorders>
              <w:top w:val="nil"/>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根据《国家税务总局关于居民企业报告境外投资和所得信息有关问题的公告》（国家税务总局公告2014年第38号）参照适用</w:t>
            </w:r>
          </w:p>
        </w:tc>
      </w:tr>
      <w:tr w:rsidR="00B41AC7" w:rsidRPr="00DE452A">
        <w:trPr>
          <w:cantSplit/>
          <w:jc w:val="center"/>
        </w:trPr>
        <w:tc>
          <w:tcPr>
            <w:tcW w:w="232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纳入企业所得税法第二十四条规定抵免范围的外国企业或符合企业所得税法第四十五条规定的受控外国企业</w:t>
            </w:r>
          </w:p>
        </w:tc>
        <w:tc>
          <w:tcPr>
            <w:tcW w:w="2326"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bookmarkStart w:id="1619" w:name="_Hlk14466457"/>
            <w:r w:rsidRPr="00DE452A">
              <w:rPr>
                <w:rFonts w:ascii="宋体" w:eastAsia="宋体" w:hAnsi="宋体" w:hint="eastAsia"/>
                <w:color w:val="000000"/>
                <w:kern w:val="24"/>
                <w:sz w:val="24"/>
                <w:szCs w:val="24"/>
              </w:rPr>
              <w:t>按照中国会计制度编报的年度独立财务报表</w:t>
            </w:r>
            <w:bookmarkEnd w:id="1619"/>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1份</w:t>
            </w:r>
          </w:p>
        </w:tc>
        <w:tc>
          <w:tcPr>
            <w:tcW w:w="2835" w:type="dxa"/>
            <w:vMerge/>
            <w:tcBorders>
              <w:top w:val="nil"/>
              <w:left w:val="nil"/>
              <w:bottom w:val="single" w:sz="4" w:space="0" w:color="auto"/>
              <w:right w:val="single" w:sz="4" w:space="0" w:color="auto"/>
            </w:tcBorders>
            <w:vAlign w:val="center"/>
          </w:tcPr>
          <w:p w:rsidR="00B41AC7" w:rsidRPr="00DE452A" w:rsidRDefault="00B41AC7">
            <w:pPr>
              <w:rPr>
                <w:rFonts w:ascii="宋体" w:eastAsia="宋体" w:hAnsi="宋体" w:cs="Microsoft Himalaya"/>
                <w:color w:val="000000"/>
                <w:kern w:val="24"/>
                <w:sz w:val="24"/>
                <w:szCs w:val="24"/>
              </w:rPr>
            </w:pPr>
          </w:p>
        </w:tc>
      </w:tr>
      <w:tr w:rsidR="00B41AC7" w:rsidRPr="00DE452A">
        <w:trPr>
          <w:cantSplit/>
          <w:jc w:val="center"/>
        </w:trPr>
        <w:tc>
          <w:tcPr>
            <w:tcW w:w="2322" w:type="dxa"/>
            <w:gridSpan w:val="2"/>
            <w:tcBorders>
              <w:top w:val="single" w:sz="4" w:space="0" w:color="auto"/>
              <w:left w:val="single" w:sz="4" w:space="0" w:color="auto"/>
              <w:bottom w:val="single" w:sz="4" w:space="0" w:color="auto"/>
              <w:right w:val="single" w:sz="4" w:space="0" w:color="auto"/>
            </w:tcBorders>
            <w:vAlign w:val="center"/>
          </w:tcPr>
          <w:p w:rsidR="00B41AC7" w:rsidRPr="00594B63" w:rsidRDefault="00B41AC7">
            <w:pPr>
              <w:wordWrap w:val="0"/>
              <w:jc w:val="center"/>
              <w:rPr>
                <w:rFonts w:ascii="宋体" w:hAnsi="宋体"/>
                <w:color w:val="000000"/>
                <w:kern w:val="24"/>
                <w:sz w:val="24"/>
                <w:szCs w:val="24"/>
              </w:rPr>
            </w:pPr>
            <w:r w:rsidRPr="00594B63">
              <w:rPr>
                <w:rFonts w:ascii="宋体" w:hAnsi="宋体" w:hint="eastAsia"/>
                <w:color w:val="000000"/>
                <w:kern w:val="24"/>
                <w:sz w:val="24"/>
                <w:szCs w:val="24"/>
              </w:rPr>
              <w:t>房地产开发企业开发产品完工或需调整成本对象</w:t>
            </w:r>
            <w:r w:rsidRPr="00594B63">
              <w:rPr>
                <w:rFonts w:ascii="宋体" w:hAnsi="宋体" w:hint="eastAsia"/>
                <w:color w:val="000000"/>
                <w:kern w:val="24"/>
                <w:sz w:val="24"/>
                <w:szCs w:val="24"/>
              </w:rPr>
              <w:t xml:space="preserve"> </w:t>
            </w:r>
          </w:p>
        </w:tc>
        <w:tc>
          <w:tcPr>
            <w:tcW w:w="2326" w:type="dxa"/>
            <w:tcBorders>
              <w:top w:val="single" w:sz="4" w:space="0" w:color="auto"/>
              <w:left w:val="nil"/>
              <w:bottom w:val="single" w:sz="4" w:space="0" w:color="auto"/>
              <w:right w:val="single" w:sz="4" w:space="0" w:color="auto"/>
            </w:tcBorders>
            <w:vAlign w:val="center"/>
          </w:tcPr>
          <w:p w:rsidR="00B41AC7" w:rsidRPr="00594B63" w:rsidRDefault="00B41AC7">
            <w:pPr>
              <w:wordWrap w:val="0"/>
              <w:jc w:val="center"/>
              <w:rPr>
                <w:rFonts w:ascii="宋体" w:hAnsi="宋体"/>
                <w:color w:val="000000"/>
                <w:kern w:val="24"/>
                <w:sz w:val="24"/>
                <w:szCs w:val="24"/>
              </w:rPr>
            </w:pPr>
            <w:r w:rsidRPr="00594B63">
              <w:rPr>
                <w:rFonts w:ascii="宋体" w:hAnsi="宋体" w:hint="eastAsia"/>
                <w:color w:val="000000"/>
                <w:kern w:val="24"/>
                <w:sz w:val="24"/>
                <w:szCs w:val="24"/>
              </w:rPr>
              <w:t>房地产开发企业成本对象管理专项报告</w:t>
            </w:r>
          </w:p>
        </w:tc>
        <w:tc>
          <w:tcPr>
            <w:tcW w:w="680" w:type="dxa"/>
            <w:tcBorders>
              <w:top w:val="single" w:sz="4" w:space="0" w:color="auto"/>
              <w:left w:val="nil"/>
              <w:bottom w:val="single" w:sz="4" w:space="0" w:color="auto"/>
              <w:right w:val="single" w:sz="4" w:space="0" w:color="auto"/>
            </w:tcBorders>
            <w:vAlign w:val="center"/>
          </w:tcPr>
          <w:p w:rsidR="00B41AC7" w:rsidRPr="00594B63" w:rsidRDefault="00B41AC7">
            <w:pPr>
              <w:wordWrap w:val="0"/>
              <w:jc w:val="center"/>
              <w:rPr>
                <w:rFonts w:ascii="宋体" w:hAnsi="宋体"/>
                <w:color w:val="000000"/>
                <w:kern w:val="24"/>
                <w:sz w:val="24"/>
                <w:szCs w:val="24"/>
              </w:rPr>
            </w:pPr>
            <w:r w:rsidRPr="00594B63">
              <w:rPr>
                <w:rFonts w:ascii="宋体" w:hAnsi="宋体" w:hint="eastAsia"/>
                <w:color w:val="000000"/>
                <w:kern w:val="24"/>
                <w:sz w:val="24"/>
                <w:szCs w:val="24"/>
              </w:rPr>
              <w:t>1</w:t>
            </w:r>
            <w:r w:rsidRPr="00594B63">
              <w:rPr>
                <w:rFonts w:ascii="宋体" w:hAnsi="宋体" w:hint="eastAsia"/>
                <w:color w:val="000000"/>
                <w:kern w:val="24"/>
                <w:sz w:val="24"/>
                <w:szCs w:val="24"/>
              </w:rPr>
              <w:t>份</w:t>
            </w:r>
          </w:p>
        </w:tc>
        <w:tc>
          <w:tcPr>
            <w:tcW w:w="2835" w:type="dxa"/>
            <w:tcBorders>
              <w:top w:val="single" w:sz="4" w:space="0" w:color="auto"/>
              <w:left w:val="nil"/>
              <w:bottom w:val="single" w:sz="4" w:space="0" w:color="auto"/>
              <w:right w:val="single" w:sz="4" w:space="0" w:color="auto"/>
            </w:tcBorders>
            <w:vAlign w:val="center"/>
          </w:tcPr>
          <w:p w:rsidR="00B41AC7" w:rsidRPr="00594B63" w:rsidRDefault="00B41AC7">
            <w:pPr>
              <w:wordWrap w:val="0"/>
              <w:jc w:val="center"/>
              <w:rPr>
                <w:rFonts w:ascii="宋体" w:hAnsi="宋体" w:cs="Microsoft Himalaya"/>
                <w:color w:val="000000"/>
                <w:kern w:val="24"/>
                <w:sz w:val="24"/>
                <w:szCs w:val="24"/>
              </w:rPr>
            </w:pPr>
          </w:p>
        </w:tc>
      </w:tr>
    </w:tbl>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620" w:name="_Toc20496727"/>
      <w:bookmarkStart w:id="1621" w:name="_Toc20497072"/>
      <w:bookmarkEnd w:id="1620"/>
      <w:r w:rsidRPr="00594B63">
        <w:rPr>
          <w:rFonts w:ascii="宋体" w:eastAsia="黑体" w:hAnsi="宋体" w:cs="宋体" w:hint="eastAsia"/>
          <w:b/>
          <w:bCs/>
          <w:color w:val="000000"/>
          <w:sz w:val="24"/>
          <w:szCs w:val="24"/>
        </w:rPr>
        <w:t>【办理渠道】</w:t>
      </w:r>
      <w:bookmarkEnd w:id="162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1.福建省电子税务局（https://etax.fjtax.gov.cn）办理。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2.办税服务厅办理。办税服务厅的具体地点可从国家税务总局福建省税务局网站“纳税服务-办税地图”栏目查询。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22" w:name="_Toc20496728"/>
      <w:bookmarkStart w:id="1623" w:name="_Toc20497073"/>
      <w:bookmarkEnd w:id="1622"/>
      <w:r w:rsidRPr="00594B63">
        <w:rPr>
          <w:rFonts w:ascii="宋体" w:eastAsia="黑体" w:hAnsi="宋体" w:cs="宋体" w:hint="eastAsia"/>
          <w:b/>
          <w:bCs/>
          <w:color w:val="000000"/>
          <w:sz w:val="24"/>
          <w:szCs w:val="24"/>
        </w:rPr>
        <w:t>【通办范围】</w:t>
      </w:r>
      <w:bookmarkEnd w:id="162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24" w:name="_Toc20496729"/>
      <w:bookmarkStart w:id="1625" w:name="_Toc20497074"/>
      <w:bookmarkEnd w:id="1624"/>
      <w:r w:rsidRPr="00594B63">
        <w:rPr>
          <w:rFonts w:ascii="宋体" w:eastAsia="黑体" w:hAnsi="宋体" w:cs="宋体" w:hint="eastAsia"/>
          <w:b/>
          <w:bCs/>
          <w:color w:val="000000"/>
          <w:sz w:val="24"/>
          <w:szCs w:val="24"/>
        </w:rPr>
        <w:t>【办理机构】</w:t>
      </w:r>
      <w:bookmarkEnd w:id="162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26" w:name="_Toc20496730"/>
      <w:bookmarkStart w:id="1627" w:name="_Toc20497075"/>
      <w:bookmarkEnd w:id="1626"/>
      <w:r w:rsidRPr="00594B63">
        <w:rPr>
          <w:rFonts w:ascii="宋体" w:eastAsia="黑体" w:hAnsi="宋体" w:cs="宋体" w:hint="eastAsia"/>
          <w:b/>
          <w:bCs/>
          <w:color w:val="000000"/>
          <w:sz w:val="24"/>
          <w:szCs w:val="24"/>
        </w:rPr>
        <w:t>【收费标准】</w:t>
      </w:r>
      <w:bookmarkEnd w:id="162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28" w:name="_Toc20496731"/>
      <w:bookmarkStart w:id="1629" w:name="_Toc20497076"/>
      <w:bookmarkEnd w:id="1628"/>
      <w:r w:rsidRPr="00594B63">
        <w:rPr>
          <w:rFonts w:ascii="宋体" w:eastAsia="黑体" w:hAnsi="宋体" w:cs="宋体" w:hint="eastAsia"/>
          <w:b/>
          <w:bCs/>
          <w:color w:val="000000"/>
          <w:sz w:val="24"/>
          <w:szCs w:val="24"/>
        </w:rPr>
        <w:lastRenderedPageBreak/>
        <w:t>【办理时间】</w:t>
      </w:r>
      <w:bookmarkEnd w:id="162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即时办结</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30" w:name="_Toc20496732"/>
      <w:bookmarkStart w:id="1631" w:name="_Toc20497077"/>
      <w:bookmarkEnd w:id="1630"/>
      <w:r w:rsidRPr="00594B63">
        <w:rPr>
          <w:rFonts w:ascii="宋体" w:eastAsia="黑体" w:hAnsi="宋体" w:cs="宋体" w:hint="eastAsia"/>
          <w:b/>
          <w:bCs/>
          <w:color w:val="000000"/>
          <w:sz w:val="24"/>
          <w:szCs w:val="24"/>
        </w:rPr>
        <w:t>【联系电话】</w:t>
      </w:r>
      <w:bookmarkEnd w:id="163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32" w:name="_Toc20496733"/>
      <w:bookmarkStart w:id="1633" w:name="_Toc20497078"/>
      <w:bookmarkEnd w:id="1632"/>
      <w:r w:rsidRPr="00594B63">
        <w:rPr>
          <w:rFonts w:ascii="宋体" w:eastAsia="黑体" w:hAnsi="宋体" w:cs="宋体" w:hint="eastAsia"/>
          <w:b/>
          <w:bCs/>
          <w:color w:val="000000"/>
          <w:sz w:val="24"/>
          <w:szCs w:val="24"/>
        </w:rPr>
        <w:t>【办理流程】</w:t>
      </w:r>
      <w:bookmarkEnd w:id="1633"/>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198" type="#_x0000_t75" style="width:402pt;height:138.75pt;mso-position-horizontal-relative:page;mso-position-vertical-relative:page">
            <v:imagedata r:id="rId61"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634" w:name="_Toc20496734"/>
      <w:bookmarkStart w:id="1635" w:name="_Toc20497079"/>
      <w:bookmarkEnd w:id="1634"/>
      <w:r w:rsidRPr="00594B63">
        <w:rPr>
          <w:rFonts w:ascii="宋体" w:eastAsia="黑体" w:hAnsi="宋体" w:cs="宋体" w:hint="eastAsia"/>
          <w:b/>
          <w:bCs/>
          <w:color w:val="000000"/>
          <w:sz w:val="24"/>
          <w:szCs w:val="24"/>
        </w:rPr>
        <w:t>【申请人注意事项】</w:t>
      </w:r>
      <w:bookmarkEnd w:id="163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1.纳税人对报送材料的真实性和合法性承担责任。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2.文书表单可在国家税务总局福建省税务局网站“下载中心”栏目查询下载或到办税服务厅领取。</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3.纳税人在资料完整且符合法定受理条件的前提下，最多只需要到税务机关跑一次。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4.纳税人使用符合电子签名法规定条件的电子签名，与手写签名或者盖章具有同等法律效力。</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5.纳税人提交的各项证明资料为复印件均须注明“与原件一致”，并签章。</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6.纳税人在经营年度内无论盈利或者亏损，都应当按照有关规定办理纳税申报。</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7.纳税人进行年度申报前,应先完成全年的季度预缴申报。</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8.纳税人未按照规定的期限办理纳税申报和报送纳税资料的，依照税收征管法有关规定承担相应法律责任。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9.非居民企业在中国境内承包工程作业或提供劳务的，应当自项目合同或协议签订之日起30日内，向项目所在地主管税务机关办理税务登记手续。</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10.非居民企业从事国际运输业务，已经办理税务登记的，应当向税务登记所在地主管税务机关依法申报缴纳企业所得税。</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11.在中国境内设立机构、场所并据实申报缴纳企业所得税的非居民企业向税务机关报送年度企业所得税纳税申报表时，应当就其与关联方之间的业务往来进行关联申报。</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12.《中华人民共和国非居民企业所得税年度纳税申报表（2019年版）》启用前，按规定使用《中华人民共和国非居民企业所得税季度和年度纳税申报表（适用于核定征收企业）/（不构成常设机构和国际运输免税申报）》或《中华人民共和国非居民企业所得税年度纳税申报表（适用于据实申报企业）》。</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36" w:name="_Toc20496735"/>
      <w:bookmarkStart w:id="1637" w:name="_Toc20496736"/>
      <w:bookmarkStart w:id="1638" w:name="_Toc20497081"/>
      <w:bookmarkEnd w:id="1636"/>
      <w:bookmarkEnd w:id="1637"/>
      <w:r w:rsidRPr="00594B63">
        <w:rPr>
          <w:rFonts w:ascii="宋体" w:eastAsia="黑体" w:hAnsi="宋体" w:cs="宋体" w:hint="eastAsia"/>
          <w:b/>
          <w:bCs/>
          <w:color w:val="000000"/>
          <w:sz w:val="24"/>
          <w:szCs w:val="24"/>
        </w:rPr>
        <w:t>【表证单书】</w:t>
      </w:r>
      <w:bookmarkEnd w:id="1638"/>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1.主表：《中华人民共和国非居民企业所得税年度纳税申报表（2019年版）(F200)》</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2.附表：《纳税调整项目明细表（F210）》</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3.《企业所得税弥补亏损明细表（F220）》</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4.《对外合作开采石油企业勘探开发费用年度明细表（F230）》</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5.《海上油气生产设施弃置费情况表》</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6.《非居民企业机构、场所汇总缴纳所得税税款分配表（F300）》</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lastRenderedPageBreak/>
        <w:t>7.《非居民企业机构、场所核定计算明细表（F400）》</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8.《受控外国企业信息报告表》</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39" w:name="_Toc20496737"/>
      <w:bookmarkStart w:id="1640" w:name="_Toc20496738"/>
      <w:bookmarkStart w:id="1641" w:name="_Toc20497083"/>
      <w:bookmarkEnd w:id="1639"/>
      <w:bookmarkEnd w:id="1640"/>
      <w:r w:rsidRPr="00594B63">
        <w:rPr>
          <w:rFonts w:ascii="宋体" w:eastAsia="黑体" w:hAnsi="宋体" w:cs="宋体" w:hint="eastAsia"/>
          <w:b/>
          <w:bCs/>
          <w:color w:val="000000"/>
          <w:sz w:val="24"/>
          <w:szCs w:val="24"/>
        </w:rPr>
        <w:t>【操作路径】</w:t>
      </w:r>
      <w:bookmarkEnd w:id="1641"/>
    </w:p>
    <w:p w:rsidR="00B41AC7" w:rsidRPr="00DE452A" w:rsidRDefault="00B41AC7" w:rsidP="00123128">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电子税务局操作路径：实名登录电子税务局，按照【我要办税】-【税费申报及缴纳】-【按期应申报】的路径进入功能模块。</w:t>
      </w:r>
      <w:bookmarkStart w:id="1642" w:name="_Toc20496739"/>
      <w:bookmarkEnd w:id="1642"/>
    </w:p>
    <w:p w:rsidR="00B41AC7" w:rsidRPr="00594B63" w:rsidRDefault="00B41AC7" w:rsidP="00FD01E3">
      <w:pPr>
        <w:pStyle w:val="3"/>
        <w:spacing w:before="300" w:after="300"/>
        <w:ind w:firstLine="562"/>
      </w:pPr>
      <w:bookmarkStart w:id="1643" w:name="_Toc20496505"/>
      <w:bookmarkStart w:id="1644" w:name="_Toc20496740"/>
      <w:bookmarkStart w:id="1645" w:name="_Toc20497085"/>
      <w:bookmarkStart w:id="1646" w:name="_Toc20497280"/>
      <w:bookmarkStart w:id="1647" w:name="_Toc20501833"/>
      <w:bookmarkStart w:id="1648" w:name="_Toc23107272"/>
      <w:bookmarkStart w:id="1649" w:name="_Toc23500762"/>
      <w:bookmarkEnd w:id="1643"/>
      <w:bookmarkEnd w:id="1644"/>
      <w:bookmarkEnd w:id="1645"/>
      <w:bookmarkEnd w:id="1646"/>
      <w:bookmarkEnd w:id="1647"/>
      <w:smartTag w:uri="urn:schemas-microsoft-com:office:smarttags" w:element="chsdate">
        <w:smartTagPr>
          <w:attr w:name="IsROCDate" w:val="False"/>
          <w:attr w:name="IsLunarDate" w:val="False"/>
          <w:attr w:name="Day" w:val="30"/>
          <w:attr w:name="Month" w:val="12"/>
          <w:attr w:name="Year" w:val="1899"/>
        </w:smartTagPr>
        <w:r w:rsidRPr="00594B63">
          <w:t>8.2.4</w:t>
        </w:r>
      </w:smartTag>
      <w:r w:rsidRPr="00594B63">
        <w:t>—172</w:t>
      </w:r>
      <w:bookmarkEnd w:id="1648"/>
      <w:r w:rsidRPr="00041605">
        <w:rPr>
          <w:rFonts w:cs="TimesNewRomanPS-BoldMT" w:hint="eastAsia"/>
          <w:sz w:val="24"/>
        </w:rPr>
        <w:t xml:space="preserve">　　</w:t>
      </w:r>
      <w:r w:rsidRPr="00594B63">
        <w:rPr>
          <w:rFonts w:hint="eastAsia"/>
        </w:rPr>
        <w:t>关联业务往来年度报告申报</w:t>
      </w:r>
      <w:bookmarkEnd w:id="1649"/>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650" w:name="_Toc20496741"/>
      <w:bookmarkStart w:id="1651" w:name="_Toc20497086"/>
      <w:bookmarkEnd w:id="1650"/>
      <w:r w:rsidRPr="00594B63">
        <w:rPr>
          <w:rFonts w:ascii="宋体" w:eastAsia="黑体" w:hAnsi="宋体" w:cs="宋体" w:hint="eastAsia"/>
          <w:b/>
          <w:bCs/>
          <w:color w:val="000000"/>
          <w:sz w:val="24"/>
          <w:szCs w:val="24"/>
        </w:rPr>
        <w:t>【事项名称】</w:t>
      </w:r>
      <w:bookmarkEnd w:id="165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关联业务往来年度报告申报</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52" w:name="_Toc20496742"/>
      <w:bookmarkStart w:id="1653" w:name="_Toc20497087"/>
      <w:bookmarkEnd w:id="1652"/>
      <w:r w:rsidRPr="00594B63">
        <w:rPr>
          <w:rFonts w:ascii="宋体" w:eastAsia="黑体" w:hAnsi="宋体" w:cs="宋体" w:hint="eastAsia"/>
          <w:b/>
          <w:bCs/>
          <w:color w:val="000000"/>
          <w:sz w:val="24"/>
          <w:szCs w:val="24"/>
        </w:rPr>
        <w:t>【申请条件】</w:t>
      </w:r>
      <w:bookmarkEnd w:id="165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实行查账征收的居民企业和在中国境内设立机构、场所并据实申报缴纳企业所得税的非居民企业，向税务机关报送年度企业所得税纳税申报表时，应当就其与关联方之间的业务往来进行关联申报。</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与关联方签订（变更）成本分摊协议的企业应自与签订（变更）之日起30日内，向主管税务机关报送成本分摊协议副本，并在年度企业所得税纳税申报时，进行关联申报。</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54" w:name="_Toc20496743"/>
      <w:bookmarkStart w:id="1655" w:name="_Toc20497088"/>
      <w:bookmarkEnd w:id="1654"/>
      <w:r w:rsidRPr="00594B63">
        <w:rPr>
          <w:rFonts w:ascii="宋体" w:eastAsia="黑体" w:hAnsi="宋体" w:cs="宋体" w:hint="eastAsia"/>
          <w:b/>
          <w:bCs/>
          <w:color w:val="000000"/>
          <w:sz w:val="24"/>
          <w:szCs w:val="24"/>
        </w:rPr>
        <w:t>【设定依据】</w:t>
      </w:r>
      <w:bookmarkEnd w:id="1655"/>
    </w:p>
    <w:p w:rsidR="00B41AC7" w:rsidRPr="00DE452A" w:rsidRDefault="00B41AC7">
      <w:pPr>
        <w:spacing w:line="360" w:lineRule="auto"/>
        <w:ind w:firstLineChars="200" w:firstLine="480"/>
        <w:rPr>
          <w:rFonts w:ascii="宋体" w:eastAsia="宋体" w:hAnsi="宋体"/>
          <w:color w:val="000000"/>
          <w:sz w:val="24"/>
          <w:szCs w:val="24"/>
        </w:rPr>
      </w:pPr>
      <w:bookmarkStart w:id="1656" w:name="_Hlk15915462"/>
      <w:bookmarkEnd w:id="1656"/>
      <w:r w:rsidRPr="00DE452A">
        <w:rPr>
          <w:rFonts w:ascii="宋体" w:eastAsia="宋体" w:hAnsi="宋体" w:hint="eastAsia"/>
          <w:color w:val="000000"/>
          <w:sz w:val="24"/>
          <w:szCs w:val="24"/>
        </w:rPr>
        <w:t>1.《中华人民共和国税收征收管理法》第二十五条第一款</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2.《中华人民共和国企业所得税法》第四十三条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3.《国家税务总局关于完善关联申报和同期资料管理有关事项的公告》（国家税务总局公告2016年第42号）第一条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4.《国家税务总局关于规范成本分摊协议管理的公告》（国家税务总局公告2015年第45号）第一条</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57" w:name="_Toc20496744"/>
      <w:bookmarkStart w:id="1658" w:name="_Toc20497089"/>
      <w:bookmarkEnd w:id="1657"/>
      <w:r w:rsidRPr="00594B63">
        <w:rPr>
          <w:rFonts w:ascii="宋体" w:eastAsia="黑体" w:hAnsi="宋体" w:cs="宋体" w:hint="eastAsia"/>
          <w:b/>
          <w:bCs/>
          <w:color w:val="000000"/>
          <w:sz w:val="24"/>
          <w:szCs w:val="24"/>
        </w:rPr>
        <w:lastRenderedPageBreak/>
        <w:t>【办理材料】</w:t>
      </w:r>
      <w:bookmarkEnd w:id="1658"/>
    </w:p>
    <w:tbl>
      <w:tblPr>
        <w:tblW w:w="0" w:type="auto"/>
        <w:jc w:val="center"/>
        <w:tblLayout w:type="fixed"/>
        <w:tblLook w:val="0000"/>
      </w:tblPr>
      <w:tblGrid>
        <w:gridCol w:w="680"/>
        <w:gridCol w:w="4535"/>
        <w:gridCol w:w="680"/>
        <w:gridCol w:w="2268"/>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453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22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《中华人民共和国企业年度关联业务往来报告表</w:t>
            </w:r>
            <w:bookmarkStart w:id="1659" w:name="_Hlk15844887"/>
            <w:r w:rsidRPr="00DE452A">
              <w:rPr>
                <w:rFonts w:ascii="宋体" w:eastAsia="宋体" w:hAnsi="宋体" w:cs="Microsoft Himalaya" w:hint="eastAsia"/>
                <w:color w:val="000000"/>
                <w:kern w:val="24"/>
                <w:sz w:val="24"/>
                <w:szCs w:val="24"/>
              </w:rPr>
              <w:t>(</w:t>
            </w:r>
            <w:bookmarkEnd w:id="1659"/>
            <w:r w:rsidRPr="00DE452A">
              <w:rPr>
                <w:rFonts w:ascii="宋体" w:eastAsia="宋体" w:hAnsi="宋体" w:hint="eastAsia"/>
                <w:color w:val="000000"/>
                <w:kern w:val="24"/>
                <w:sz w:val="24"/>
                <w:szCs w:val="24"/>
              </w:rPr>
              <w:t>2016</w:t>
            </w:r>
            <w:r w:rsidRPr="00DE452A">
              <w:rPr>
                <w:rFonts w:ascii="宋体" w:eastAsia="宋体" w:hAnsi="宋体" w:cs="Microsoft Himalaya" w:hint="eastAsia"/>
                <w:color w:val="000000"/>
                <w:kern w:val="24"/>
                <w:sz w:val="24"/>
                <w:szCs w:val="24"/>
              </w:rPr>
              <w:t>年版)》</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bl>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660" w:name="_Toc20496745"/>
      <w:bookmarkStart w:id="1661" w:name="_Toc20497090"/>
      <w:bookmarkEnd w:id="1660"/>
      <w:r w:rsidRPr="00594B63">
        <w:rPr>
          <w:rFonts w:ascii="宋体" w:eastAsia="黑体" w:hAnsi="宋体" w:cs="宋体" w:hint="eastAsia"/>
          <w:b/>
          <w:bCs/>
          <w:color w:val="000000"/>
          <w:sz w:val="24"/>
          <w:szCs w:val="24"/>
        </w:rPr>
        <w:t>【办理渠道】</w:t>
      </w:r>
      <w:bookmarkEnd w:id="166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1.福建省电子税务局（https://etax.fjtax.gov.cn）办理。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2.办税服务厅办理。办税服务厅的具体地点可从国家税务总局福建省税务局网站“纳税服务-办税地图”栏目查询。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62" w:name="_Toc20496746"/>
      <w:bookmarkStart w:id="1663" w:name="_Toc20497091"/>
      <w:bookmarkEnd w:id="1662"/>
      <w:r w:rsidRPr="00594B63">
        <w:rPr>
          <w:rFonts w:ascii="宋体" w:eastAsia="黑体" w:hAnsi="宋体" w:cs="宋体" w:hint="eastAsia"/>
          <w:b/>
          <w:bCs/>
          <w:color w:val="000000"/>
          <w:sz w:val="24"/>
          <w:szCs w:val="24"/>
        </w:rPr>
        <w:t>【通办范围】</w:t>
      </w:r>
      <w:bookmarkEnd w:id="166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64" w:name="_Toc20496747"/>
      <w:bookmarkStart w:id="1665" w:name="_Toc20497092"/>
      <w:bookmarkEnd w:id="1664"/>
      <w:r w:rsidRPr="00594B63">
        <w:rPr>
          <w:rFonts w:ascii="宋体" w:eastAsia="黑体" w:hAnsi="宋体" w:cs="宋体" w:hint="eastAsia"/>
          <w:b/>
          <w:bCs/>
          <w:color w:val="000000"/>
          <w:sz w:val="24"/>
          <w:szCs w:val="24"/>
        </w:rPr>
        <w:t>【办理机构】</w:t>
      </w:r>
      <w:bookmarkEnd w:id="166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66" w:name="_Toc20496748"/>
      <w:bookmarkStart w:id="1667" w:name="_Toc20497093"/>
      <w:bookmarkEnd w:id="1666"/>
      <w:r w:rsidRPr="00594B63">
        <w:rPr>
          <w:rFonts w:ascii="宋体" w:eastAsia="黑体" w:hAnsi="宋体" w:cs="宋体" w:hint="eastAsia"/>
          <w:b/>
          <w:bCs/>
          <w:color w:val="000000"/>
          <w:sz w:val="24"/>
          <w:szCs w:val="24"/>
        </w:rPr>
        <w:t>【收费标准】</w:t>
      </w:r>
      <w:bookmarkEnd w:id="166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68" w:name="_Toc20496749"/>
      <w:bookmarkStart w:id="1669" w:name="_Toc20497094"/>
      <w:bookmarkEnd w:id="1668"/>
      <w:r w:rsidRPr="00594B63">
        <w:rPr>
          <w:rFonts w:ascii="宋体" w:eastAsia="黑体" w:hAnsi="宋体" w:cs="宋体" w:hint="eastAsia"/>
          <w:b/>
          <w:bCs/>
          <w:color w:val="000000"/>
          <w:sz w:val="24"/>
          <w:szCs w:val="24"/>
        </w:rPr>
        <w:t>【办理时间】</w:t>
      </w:r>
      <w:bookmarkEnd w:id="166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即时办结</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70" w:name="_Toc20496750"/>
      <w:bookmarkStart w:id="1671" w:name="_Toc20497095"/>
      <w:bookmarkEnd w:id="1670"/>
      <w:r w:rsidRPr="00594B63">
        <w:rPr>
          <w:rFonts w:ascii="宋体" w:eastAsia="黑体" w:hAnsi="宋体" w:cs="宋体" w:hint="eastAsia"/>
          <w:b/>
          <w:bCs/>
          <w:color w:val="000000"/>
          <w:sz w:val="24"/>
          <w:szCs w:val="24"/>
        </w:rPr>
        <w:t>【联系电话】</w:t>
      </w:r>
      <w:bookmarkEnd w:id="167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72" w:name="_Toc20496751"/>
      <w:bookmarkStart w:id="1673" w:name="_Toc20497096"/>
      <w:bookmarkEnd w:id="1672"/>
      <w:r w:rsidRPr="00594B63">
        <w:rPr>
          <w:rFonts w:ascii="宋体" w:eastAsia="黑体" w:hAnsi="宋体" w:cs="宋体" w:hint="eastAsia"/>
          <w:b/>
          <w:bCs/>
          <w:color w:val="000000"/>
          <w:sz w:val="24"/>
          <w:szCs w:val="24"/>
        </w:rPr>
        <w:lastRenderedPageBreak/>
        <w:t>【办理流程】</w:t>
      </w:r>
      <w:bookmarkEnd w:id="1673"/>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199" type="#_x0000_t75" style="width:402pt;height:138.75pt;mso-position-horizontal-relative:page;mso-position-vertical-relative:page">
            <v:imagedata r:id="rId61"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674" w:name="_Toc20496752"/>
      <w:bookmarkStart w:id="1675" w:name="_Toc20497097"/>
      <w:bookmarkEnd w:id="1674"/>
      <w:r w:rsidRPr="00594B63">
        <w:rPr>
          <w:rFonts w:ascii="宋体" w:eastAsia="黑体" w:hAnsi="宋体" w:cs="宋体" w:hint="eastAsia"/>
          <w:b/>
          <w:bCs/>
          <w:color w:val="000000"/>
          <w:sz w:val="24"/>
          <w:szCs w:val="24"/>
        </w:rPr>
        <w:t>【申请人注意事项】</w:t>
      </w:r>
      <w:bookmarkEnd w:id="167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1.纳税人对报送材料的真实性和合法性承担责任。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2.文书表单可在国家税务总局福建省税务局网站“下载中心”栏目查询下载或到办税服务厅领取。</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3.纳税人在资料完整且符合法定受理条件的前提下，最多只需要到税务机关跑一次。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4.纳税人使用符合电子签名法规定条件的电子签名，与手写签名或者盖章具有同等法律效力。</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5.关联申报应与年度企业所得税纳税申报同时进行。</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6.纳税人未按照规定进行关联申报的，依照税收征管法有关规定承担相应法律责任。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7.存在下列情形之一的居民企业，应当在报送年度关联业务往来报告表时，填报国别报告：</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（1）该居民企业为跨国企业集团的最终控股企业，且其上一会计年度合并财务报表中的各类收入金额合计超过55亿元。</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（2）该居民企业被跨国企业集团指定为国别报告的报送企业。</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8.纳税人在规定期限内报送年度关联业务往来报告表确有困难，需要延期的，应当按照税收征管法及其实施细则的有关规定办理。</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76" w:name="_Toc20496753"/>
      <w:bookmarkStart w:id="1677" w:name="_Toc20496754"/>
      <w:bookmarkStart w:id="1678" w:name="_Toc20497099"/>
      <w:bookmarkEnd w:id="1676"/>
      <w:bookmarkEnd w:id="1677"/>
      <w:r w:rsidRPr="00594B63">
        <w:rPr>
          <w:rFonts w:ascii="宋体" w:eastAsia="黑体" w:hAnsi="宋体" w:cs="宋体" w:hint="eastAsia"/>
          <w:b/>
          <w:bCs/>
          <w:color w:val="000000"/>
          <w:sz w:val="24"/>
          <w:szCs w:val="24"/>
        </w:rPr>
        <w:t>【表证单书】</w:t>
      </w:r>
      <w:bookmarkEnd w:id="1678"/>
    </w:p>
    <w:p w:rsidR="00B41AC7" w:rsidRPr="00DE452A" w:rsidRDefault="00B41AC7" w:rsidP="00123128">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w:t>
      </w:r>
      <w:hyperlink r:id="rId64" w:history="1">
        <w:r w:rsidRPr="00DE452A">
          <w:rPr>
            <w:rFonts w:ascii="宋体" w:eastAsia="宋体" w:hAnsi="宋体" w:hint="eastAsia"/>
            <w:color w:val="000000"/>
            <w:sz w:val="24"/>
            <w:szCs w:val="24"/>
            <w:u w:val="single"/>
          </w:rPr>
          <w:t>中华人民共和国企业年度关联业务往来报告表（2016年版）</w:t>
        </w:r>
      </w:hyperlink>
      <w:r w:rsidRPr="00DE452A">
        <w:rPr>
          <w:rFonts w:ascii="宋体" w:eastAsia="宋体" w:hAnsi="宋体" w:hint="eastAsia"/>
          <w:color w:val="000000"/>
          <w:sz w:val="24"/>
          <w:szCs w:val="24"/>
        </w:rPr>
        <w:t>》</w:t>
      </w:r>
      <w:bookmarkStart w:id="1679" w:name="_Toc20496755"/>
      <w:bookmarkEnd w:id="1679"/>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680" w:name="_Toc20496756"/>
      <w:bookmarkStart w:id="1681" w:name="_Toc20497101"/>
      <w:bookmarkEnd w:id="1680"/>
      <w:r w:rsidRPr="00594B63">
        <w:rPr>
          <w:rFonts w:ascii="宋体" w:eastAsia="黑体" w:hAnsi="宋体" w:cs="宋体" w:hint="eastAsia"/>
          <w:b/>
          <w:bCs/>
          <w:color w:val="000000"/>
          <w:sz w:val="24"/>
          <w:szCs w:val="24"/>
        </w:rPr>
        <w:t>【操作路径】</w:t>
      </w:r>
      <w:bookmarkEnd w:id="1681"/>
    </w:p>
    <w:p w:rsidR="00B41AC7" w:rsidRPr="00DE452A" w:rsidRDefault="00B41AC7" w:rsidP="00123128">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电子税务局操作路径：实名登录电子税务局，按照【我要办税】-【税费申报及缴纳】-【申报税（费）清册】-【其他申报】-【关联业务往来年度报告表】的路径进入功能模块。</w:t>
      </w:r>
      <w:bookmarkStart w:id="1682" w:name="_Toc20496757"/>
      <w:bookmarkEnd w:id="1682"/>
    </w:p>
    <w:p w:rsidR="00B41AC7" w:rsidRPr="00594B63" w:rsidRDefault="00B41AC7" w:rsidP="00515E29">
      <w:pPr>
        <w:pStyle w:val="2"/>
      </w:pPr>
      <w:bookmarkStart w:id="1683" w:name="_Toc13076575"/>
      <w:bookmarkStart w:id="1684" w:name="_Toc4252"/>
      <w:bookmarkStart w:id="1685" w:name="_Toc18171389"/>
      <w:bookmarkStart w:id="1686" w:name="_Toc20496506"/>
      <w:bookmarkStart w:id="1687" w:name="_Toc20496758"/>
      <w:bookmarkStart w:id="1688" w:name="_Toc20497103"/>
      <w:bookmarkStart w:id="1689" w:name="_Toc20497281"/>
      <w:bookmarkStart w:id="1690" w:name="_Toc20501834"/>
      <w:bookmarkStart w:id="1691" w:name="_Toc23107273"/>
      <w:bookmarkStart w:id="1692" w:name="_Toc23500763"/>
      <w:bookmarkEnd w:id="1683"/>
      <w:bookmarkEnd w:id="1684"/>
      <w:bookmarkEnd w:id="1685"/>
      <w:bookmarkEnd w:id="1686"/>
      <w:bookmarkEnd w:id="1687"/>
      <w:bookmarkEnd w:id="1688"/>
      <w:bookmarkEnd w:id="1689"/>
      <w:bookmarkEnd w:id="1690"/>
      <w:r w:rsidRPr="00594B63">
        <w:t>8.3</w:t>
      </w:r>
      <w:bookmarkEnd w:id="1691"/>
      <w:r w:rsidR="0034798A" w:rsidRPr="00041605">
        <w:rPr>
          <w:rFonts w:cs="TimesNewRomanPS-BoldMT" w:hint="eastAsia"/>
          <w:sz w:val="24"/>
        </w:rPr>
        <w:t xml:space="preserve">　　</w:t>
      </w:r>
      <w:r w:rsidRPr="00594B63">
        <w:rPr>
          <w:rFonts w:hint="eastAsia"/>
        </w:rPr>
        <w:t>税收优惠</w:t>
      </w:r>
      <w:bookmarkEnd w:id="1692"/>
    </w:p>
    <w:p w:rsidR="00B41AC7" w:rsidRPr="00594B63" w:rsidRDefault="00B41AC7" w:rsidP="00515E29">
      <w:pPr>
        <w:pStyle w:val="3"/>
        <w:spacing w:before="300" w:after="300"/>
        <w:ind w:firstLine="562"/>
      </w:pPr>
      <w:bookmarkStart w:id="1693" w:name="_Toc23107274"/>
      <w:bookmarkStart w:id="1694" w:name="_Toc20496508"/>
      <w:bookmarkStart w:id="1695" w:name="_Toc20496777"/>
      <w:bookmarkStart w:id="1696" w:name="_Toc20497122"/>
      <w:bookmarkStart w:id="1697" w:name="_Toc20497283"/>
      <w:bookmarkStart w:id="1698" w:name="_Toc20501836"/>
      <w:bookmarkStart w:id="1699" w:name="_Toc23500764"/>
      <w:bookmarkEnd w:id="1693"/>
      <w:bookmarkEnd w:id="1694"/>
      <w:bookmarkEnd w:id="1695"/>
      <w:bookmarkEnd w:id="1696"/>
      <w:bookmarkEnd w:id="1697"/>
      <w:smartTag w:uri="urn:schemas-microsoft-com:office:smarttags" w:element="chsdate">
        <w:smartTagPr>
          <w:attr w:name="IsROCDate" w:val="False"/>
          <w:attr w:name="IsLunarDate" w:val="False"/>
          <w:attr w:name="Day" w:val="30"/>
          <w:attr w:name="Month" w:val="12"/>
          <w:attr w:name="Year" w:val="1899"/>
        </w:smartTagPr>
        <w:r w:rsidRPr="00594B63">
          <w:t>8.3.1</w:t>
        </w:r>
      </w:smartTag>
      <w:r w:rsidRPr="00594B63">
        <w:t>—173</w:t>
      </w:r>
      <w:r w:rsidRPr="00041605">
        <w:rPr>
          <w:rFonts w:cs="TimesNewRomanPS-BoldMT" w:hint="eastAsia"/>
          <w:sz w:val="24"/>
        </w:rPr>
        <w:t xml:space="preserve">　　</w:t>
      </w:r>
      <w:r w:rsidRPr="00594B63">
        <w:t>非居民纳税人享受税收协定待遇办理</w:t>
      </w:r>
      <w:bookmarkEnd w:id="1698"/>
      <w:bookmarkEnd w:id="1699"/>
    </w:p>
    <w:p w:rsidR="00B41AC7" w:rsidRPr="00594B63" w:rsidRDefault="00B41AC7">
      <w:pPr>
        <w:keepNext/>
        <w:keepLines/>
        <w:spacing w:before="280" w:after="290" w:line="360" w:lineRule="auto"/>
        <w:ind w:firstLineChars="200" w:firstLine="482"/>
        <w:outlineLvl w:val="3"/>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t>【事项名称】</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非居民纳税人享受税收协定待遇办理</w:t>
      </w:r>
    </w:p>
    <w:p w:rsidR="00B41AC7" w:rsidRPr="00594B63" w:rsidRDefault="00B41AC7" w:rsidP="00FD01E3">
      <w:pPr>
        <w:keepNext/>
        <w:keepLines/>
        <w:spacing w:before="280" w:after="290" w:line="360" w:lineRule="auto"/>
        <w:ind w:firstLineChars="200" w:firstLine="482"/>
        <w:outlineLvl w:val="0"/>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t>【申请条件】</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在中国发生纳税义务的非居民纳税人符合享受协定待遇条件的，可在纳税申报时，或通过扣缴义务人在扣缴申报时，按规定将相关资料报送税务机关，自行享受协定待遇，并接受税务机关的后续管理。</w:t>
      </w:r>
    </w:p>
    <w:p w:rsidR="00B41AC7" w:rsidRPr="00594B63" w:rsidRDefault="00B41AC7" w:rsidP="00FD01E3">
      <w:pPr>
        <w:keepNext/>
        <w:keepLines/>
        <w:spacing w:before="280" w:after="290" w:line="360" w:lineRule="auto"/>
        <w:ind w:firstLineChars="200" w:firstLine="482"/>
        <w:outlineLvl w:val="0"/>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t>【设定依据】</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1.《国家税务总局关于发布〈非居民纳税人享受税收协定待遇管理办法〉的公告》（国家税务总局公告2015年第60号发布，国家税务总局公告2018年第31号修改）第五条、第六条（</w:t>
      </w:r>
      <w:smartTag w:uri="urn:schemas-microsoft-com:office:smarttags" w:element="chsdate">
        <w:smartTagPr>
          <w:attr w:name="IsROCDate" w:val="False"/>
          <w:attr w:name="IsLunarDate" w:val="False"/>
          <w:attr w:name="Day" w:val="1"/>
          <w:attr w:name="Month" w:val="1"/>
          <w:attr w:name="Year" w:val="2020"/>
        </w:smartTagPr>
        <w:r w:rsidRPr="00DE452A">
          <w:rPr>
            <w:rFonts w:ascii="宋体" w:eastAsia="宋体" w:hAnsi="宋体" w:hint="eastAsia"/>
            <w:color w:val="000000"/>
            <w:sz w:val="24"/>
            <w:szCs w:val="24"/>
          </w:rPr>
          <w:t>2020年1月1日</w:t>
        </w:r>
      </w:smartTag>
      <w:r w:rsidRPr="00DE452A">
        <w:rPr>
          <w:rFonts w:ascii="宋体" w:eastAsia="宋体" w:hAnsi="宋体" w:hint="eastAsia"/>
          <w:color w:val="000000"/>
          <w:sz w:val="24"/>
          <w:szCs w:val="24"/>
        </w:rPr>
        <w:t>起废止）</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2.《国家税务总局关于发布&lt;非居民纳税人享受协定待遇管理办法&gt;的公告》（国家税务总局公告2019年第35号）（</w:t>
      </w:r>
      <w:smartTag w:uri="urn:schemas-microsoft-com:office:smarttags" w:element="chsdate">
        <w:smartTagPr>
          <w:attr w:name="IsROCDate" w:val="False"/>
          <w:attr w:name="IsLunarDate" w:val="False"/>
          <w:attr w:name="Day" w:val="1"/>
          <w:attr w:name="Month" w:val="1"/>
          <w:attr w:name="Year" w:val="2020"/>
        </w:smartTagPr>
        <w:r w:rsidRPr="00DE452A">
          <w:rPr>
            <w:rFonts w:ascii="宋体" w:eastAsia="宋体" w:hAnsi="宋体" w:hint="eastAsia"/>
            <w:color w:val="000000"/>
            <w:sz w:val="24"/>
            <w:szCs w:val="24"/>
          </w:rPr>
          <w:t>2020年1月1日</w:t>
        </w:r>
      </w:smartTag>
      <w:r w:rsidRPr="00DE452A">
        <w:rPr>
          <w:rFonts w:ascii="宋体" w:eastAsia="宋体" w:hAnsi="宋体" w:hint="eastAsia"/>
          <w:color w:val="000000"/>
          <w:sz w:val="24"/>
          <w:szCs w:val="24"/>
        </w:rPr>
        <w:t>起施行）</w:t>
      </w:r>
    </w:p>
    <w:p w:rsidR="00B41AC7" w:rsidRPr="00594B63" w:rsidRDefault="00B41AC7" w:rsidP="00FD01E3">
      <w:pPr>
        <w:keepNext/>
        <w:keepLines/>
        <w:spacing w:before="280" w:after="290" w:line="360" w:lineRule="auto"/>
        <w:ind w:firstLineChars="200" w:firstLine="482"/>
        <w:outlineLvl w:val="0"/>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t>【办理材料】</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1.非居民企业享受协定待遇：</w:t>
      </w:r>
      <w:r w:rsidRPr="00DE452A">
        <w:rPr>
          <w:rFonts w:ascii="宋体" w:eastAsia="宋体" w:hAnsi="宋体" w:hint="eastAsia"/>
          <w:b/>
          <w:bCs/>
          <w:color w:val="000000"/>
          <w:sz w:val="24"/>
          <w:szCs w:val="24"/>
        </w:rPr>
        <w:t>（</w:t>
      </w:r>
      <w:smartTag w:uri="urn:schemas-microsoft-com:office:smarttags" w:element="chsdate">
        <w:smartTagPr>
          <w:attr w:name="IsROCDate" w:val="False"/>
          <w:attr w:name="IsLunarDate" w:val="False"/>
          <w:attr w:name="Day" w:val="1"/>
          <w:attr w:name="Month" w:val="1"/>
          <w:attr w:name="Year" w:val="2020"/>
        </w:smartTagPr>
        <w:r w:rsidRPr="00DE452A">
          <w:rPr>
            <w:rFonts w:ascii="宋体" w:eastAsia="宋体" w:hAnsi="宋体" w:hint="eastAsia"/>
            <w:b/>
            <w:bCs/>
            <w:color w:val="000000"/>
            <w:sz w:val="24"/>
            <w:szCs w:val="24"/>
          </w:rPr>
          <w:t>2020年1月1日</w:t>
        </w:r>
      </w:smartTag>
      <w:r w:rsidRPr="00DE452A">
        <w:rPr>
          <w:rFonts w:ascii="宋体" w:eastAsia="宋体" w:hAnsi="宋体" w:hint="eastAsia"/>
          <w:b/>
          <w:bCs/>
          <w:color w:val="000000"/>
          <w:sz w:val="24"/>
          <w:szCs w:val="24"/>
        </w:rPr>
        <w:t>前适用）</w:t>
      </w:r>
    </w:p>
    <w:tbl>
      <w:tblPr>
        <w:tblW w:w="0" w:type="auto"/>
        <w:jc w:val="center"/>
        <w:tblLayout w:type="fixed"/>
        <w:tblCellMar>
          <w:left w:w="10" w:type="dxa"/>
          <w:right w:w="10" w:type="dxa"/>
        </w:tblCellMar>
        <w:tblLook w:val="0000"/>
      </w:tblPr>
      <w:tblGrid>
        <w:gridCol w:w="496"/>
        <w:gridCol w:w="1884"/>
        <w:gridCol w:w="2511"/>
        <w:gridCol w:w="708"/>
        <w:gridCol w:w="2564"/>
      </w:tblGrid>
      <w:tr w:rsidR="00B41AC7" w:rsidRPr="00DE452A">
        <w:trPr>
          <w:cantSplit/>
          <w:trHeight w:val="1"/>
          <w:jc w:val="center"/>
        </w:trPr>
        <w:tc>
          <w:tcPr>
            <w:tcW w:w="49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序号</w:t>
            </w:r>
          </w:p>
        </w:tc>
        <w:tc>
          <w:tcPr>
            <w:tcW w:w="4395" w:type="dxa"/>
            <w:gridSpan w:val="2"/>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材料名称</w:t>
            </w:r>
          </w:p>
        </w:tc>
        <w:tc>
          <w:tcPr>
            <w:tcW w:w="708" w:type="dxa"/>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数量</w:t>
            </w:r>
          </w:p>
        </w:tc>
        <w:tc>
          <w:tcPr>
            <w:tcW w:w="2564" w:type="dxa"/>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备注</w:t>
            </w:r>
          </w:p>
        </w:tc>
      </w:tr>
      <w:tr w:rsidR="00B41AC7" w:rsidRPr="00DE452A">
        <w:trPr>
          <w:trHeight w:val="1"/>
          <w:jc w:val="center"/>
        </w:trPr>
        <w:tc>
          <w:tcPr>
            <w:tcW w:w="496"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w:t>
            </w:r>
          </w:p>
        </w:tc>
        <w:tc>
          <w:tcPr>
            <w:tcW w:w="4395" w:type="dxa"/>
            <w:gridSpan w:val="2"/>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《非居民纳税人税收居民身份信息报告表（企业适用）》</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c>
          <w:tcPr>
            <w:tcW w:w="2564"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3份（扣缴申报）；2份（自行申报）</w:t>
            </w:r>
          </w:p>
        </w:tc>
      </w:tr>
      <w:tr w:rsidR="00B41AC7" w:rsidRPr="00DE452A">
        <w:trPr>
          <w:trHeight w:val="1"/>
          <w:jc w:val="center"/>
        </w:trPr>
        <w:tc>
          <w:tcPr>
            <w:tcW w:w="496"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2</w:t>
            </w:r>
          </w:p>
        </w:tc>
        <w:tc>
          <w:tcPr>
            <w:tcW w:w="4395" w:type="dxa"/>
            <w:gridSpan w:val="2"/>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税收居民身份证明</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564"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协定缔约对方税务主管当局在纳税申报或扣缴申报前一个公历年度开始以后出具的税收居民身份证明；享受税收协定国际运输条款待遇或国际运输协定待遇的企业，可以缔约对方运输主管部门在纳税申报或扣缴申报前一个公历年度开始以后出具的法人证明代替税收居民身份证明</w:t>
            </w:r>
          </w:p>
        </w:tc>
      </w:tr>
      <w:tr w:rsidR="00B41AC7" w:rsidRPr="00DE452A">
        <w:trPr>
          <w:trHeight w:val="1"/>
          <w:jc w:val="center"/>
        </w:trPr>
        <w:tc>
          <w:tcPr>
            <w:tcW w:w="496"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3</w:t>
            </w:r>
          </w:p>
        </w:tc>
        <w:tc>
          <w:tcPr>
            <w:tcW w:w="4395" w:type="dxa"/>
            <w:gridSpan w:val="2"/>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与取得相关所得有关的合同、协议、董事会或股东会决议、支付凭证等权属证明资料</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564"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主要包括非居民纳税人从中国境内取得营业利润、国际运输所得、利息、特许权使用费、财产收益、各类劳务所得等，与所得支付方签署的合同或协议；非居民纳税人从中国境内取得股息，由股息支付方做出股息分配决定的董事会或股东会决议</w:t>
            </w:r>
          </w:p>
        </w:tc>
      </w:tr>
      <w:tr w:rsidR="00B41AC7" w:rsidRPr="00DE452A">
        <w:trPr>
          <w:trHeight w:val="1"/>
          <w:jc w:val="center"/>
        </w:trPr>
        <w:tc>
          <w:tcPr>
            <w:tcW w:w="8163" w:type="dxa"/>
            <w:gridSpan w:val="5"/>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有以下情形的，还应提供相应材料</w:t>
            </w:r>
          </w:p>
        </w:tc>
      </w:tr>
      <w:tr w:rsidR="00B41AC7" w:rsidRPr="00DE452A">
        <w:trPr>
          <w:trHeight w:val="1"/>
          <w:jc w:val="center"/>
        </w:trPr>
        <w:tc>
          <w:tcPr>
            <w:tcW w:w="2380" w:type="dxa"/>
            <w:gridSpan w:val="2"/>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适用情形</w:t>
            </w:r>
          </w:p>
        </w:tc>
        <w:tc>
          <w:tcPr>
            <w:tcW w:w="2511" w:type="dxa"/>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材料名称</w:t>
            </w:r>
          </w:p>
        </w:tc>
        <w:tc>
          <w:tcPr>
            <w:tcW w:w="708" w:type="dxa"/>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数量</w:t>
            </w:r>
          </w:p>
        </w:tc>
        <w:tc>
          <w:tcPr>
            <w:tcW w:w="2564" w:type="dxa"/>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备注</w:t>
            </w:r>
          </w:p>
        </w:tc>
      </w:tr>
      <w:tr w:rsidR="00B41AC7" w:rsidRPr="00DE452A">
        <w:trPr>
          <w:trHeight w:val="1"/>
          <w:jc w:val="center"/>
        </w:trPr>
        <w:tc>
          <w:tcPr>
            <w:tcW w:w="2380"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lastRenderedPageBreak/>
              <w:t>非居民企业享受税收协定股息、利息、特许权使用费条款待遇</w:t>
            </w:r>
          </w:p>
        </w:tc>
        <w:tc>
          <w:tcPr>
            <w:tcW w:w="2511"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《非居民纳税人享受税收协定待遇情况报告表（企业所得税A表）》</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c>
          <w:tcPr>
            <w:tcW w:w="2564"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3份（扣缴申报）；2份（自行申报）</w:t>
            </w:r>
          </w:p>
        </w:tc>
      </w:tr>
      <w:tr w:rsidR="00B41AC7" w:rsidRPr="00DE452A">
        <w:trPr>
          <w:trHeight w:val="1"/>
          <w:jc w:val="center"/>
        </w:trPr>
        <w:tc>
          <w:tcPr>
            <w:tcW w:w="2380"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非居民企业享受税收协定常设机构和营业利润条款待遇</w:t>
            </w:r>
          </w:p>
        </w:tc>
        <w:tc>
          <w:tcPr>
            <w:tcW w:w="2511"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《非居民纳税人享受税收协定待遇情况报告表（企业所得税B表）》</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c>
          <w:tcPr>
            <w:tcW w:w="2564"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3份（扣缴申报）；2份（自行申报）</w:t>
            </w:r>
          </w:p>
        </w:tc>
      </w:tr>
      <w:tr w:rsidR="00B41AC7" w:rsidRPr="00DE452A">
        <w:trPr>
          <w:trHeight w:val="1"/>
          <w:jc w:val="center"/>
        </w:trPr>
        <w:tc>
          <w:tcPr>
            <w:tcW w:w="2380"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非居民企业享受税收协定财产收益、其他所得条款待遇</w:t>
            </w:r>
          </w:p>
        </w:tc>
        <w:tc>
          <w:tcPr>
            <w:tcW w:w="2511"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《非居民纳税人享受税收协定待遇情况报告表（企业所得税C表）》</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c>
          <w:tcPr>
            <w:tcW w:w="2564"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3份（扣缴申报）；2份（自行申报）</w:t>
            </w:r>
          </w:p>
        </w:tc>
      </w:tr>
      <w:tr w:rsidR="00B41AC7" w:rsidRPr="00DE452A">
        <w:trPr>
          <w:trHeight w:val="1"/>
          <w:jc w:val="center"/>
        </w:trPr>
        <w:tc>
          <w:tcPr>
            <w:tcW w:w="2380"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非居民企业享受国际运输相关协定待遇</w:t>
            </w:r>
          </w:p>
        </w:tc>
        <w:tc>
          <w:tcPr>
            <w:tcW w:w="2511"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《非居民纳税人享受税收协定待遇情况报告表（企业所得税D表）》</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c>
          <w:tcPr>
            <w:tcW w:w="2564"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3份（扣缴申报）；2份（自行申报）</w:t>
            </w:r>
          </w:p>
        </w:tc>
      </w:tr>
      <w:tr w:rsidR="00B41AC7" w:rsidRPr="00DE452A">
        <w:trPr>
          <w:trHeight w:val="1"/>
          <w:jc w:val="center"/>
        </w:trPr>
        <w:tc>
          <w:tcPr>
            <w:tcW w:w="2380"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其他税收规范性文件规定非居民纳税人享受特定条款税收协定待遇或国际运输协定待遇应当提交</w:t>
            </w:r>
          </w:p>
        </w:tc>
        <w:tc>
          <w:tcPr>
            <w:tcW w:w="2511"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其他税收规范性文件规定非居民纳税人享受特定条款税收协定待遇或国际运输协定待遇应当提交的证明资料</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564"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r>
      <w:tr w:rsidR="00B41AC7" w:rsidRPr="00DE452A">
        <w:trPr>
          <w:trHeight w:val="1"/>
          <w:jc w:val="center"/>
        </w:trPr>
        <w:tc>
          <w:tcPr>
            <w:tcW w:w="2380"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非居民企业申请适用税收协定股息、利息、特许权使用费条款</w:t>
            </w:r>
          </w:p>
        </w:tc>
        <w:tc>
          <w:tcPr>
            <w:tcW w:w="2511"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证明具有受益所有人身份的相关资料</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564"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r>
      <w:tr w:rsidR="00B41AC7" w:rsidRPr="00DE452A">
        <w:trPr>
          <w:trHeight w:val="1"/>
          <w:jc w:val="center"/>
        </w:trPr>
        <w:tc>
          <w:tcPr>
            <w:tcW w:w="2380" w:type="dxa"/>
            <w:gridSpan w:val="2"/>
            <w:vMerge w:val="restart"/>
            <w:tcBorders>
              <w:top w:val="nil"/>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适用于委托投资</w:t>
            </w:r>
          </w:p>
        </w:tc>
        <w:tc>
          <w:tcPr>
            <w:tcW w:w="2511"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投资链条各方（包括该非居民、投资管理人或投资经理、各级托管人、证券公司等）签署的与投资相关的合同或协议，以及能够说明投资业务的其他资料，资料内容应包括委托投资本金来源和组成情况以及各方收取费用或取得所得的约定</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564"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r>
      <w:tr w:rsidR="00B41AC7" w:rsidRPr="00DE452A">
        <w:trPr>
          <w:trHeight w:val="1"/>
          <w:jc w:val="center"/>
        </w:trPr>
        <w:tc>
          <w:tcPr>
            <w:tcW w:w="2380" w:type="dxa"/>
            <w:gridSpan w:val="2"/>
            <w:vMerge/>
            <w:tcBorders>
              <w:top w:val="nil"/>
              <w:left w:val="single" w:sz="4" w:space="0" w:color="000000"/>
              <w:bottom w:val="single" w:sz="4" w:space="0" w:color="000000"/>
              <w:right w:val="single" w:sz="4" w:space="0" w:color="000000"/>
            </w:tcBorders>
            <w:shd w:val="clear" w:color="auto" w:fill="auto"/>
            <w:vAlign w:val="center"/>
          </w:tcPr>
          <w:p w:rsidR="00B41AC7" w:rsidRPr="00DE452A" w:rsidRDefault="00B41AC7">
            <w:pPr>
              <w:rPr>
                <w:rFonts w:ascii="宋体" w:eastAsia="宋体" w:hAnsi="宋体"/>
                <w:color w:val="000000"/>
                <w:sz w:val="24"/>
                <w:szCs w:val="24"/>
              </w:rPr>
            </w:pPr>
          </w:p>
        </w:tc>
        <w:tc>
          <w:tcPr>
            <w:tcW w:w="2511"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投资收益和其他所得逐级返回至该非居民</w:t>
            </w:r>
            <w:r w:rsidRPr="00DE452A">
              <w:rPr>
                <w:rFonts w:ascii="宋体" w:eastAsia="宋体" w:hAnsi="宋体" w:hint="eastAsia"/>
                <w:color w:val="000000"/>
                <w:sz w:val="24"/>
                <w:szCs w:val="24"/>
              </w:rPr>
              <w:lastRenderedPageBreak/>
              <w:t>的信息和凭据，以及对所得类型认定与划分的说明资料</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lastRenderedPageBreak/>
              <w:t>1份</w:t>
            </w:r>
          </w:p>
        </w:tc>
        <w:tc>
          <w:tcPr>
            <w:tcW w:w="2564"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r>
      <w:tr w:rsidR="00B41AC7" w:rsidRPr="00DE452A">
        <w:trPr>
          <w:trHeight w:val="1"/>
          <w:jc w:val="center"/>
        </w:trPr>
        <w:tc>
          <w:tcPr>
            <w:tcW w:w="2380"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lastRenderedPageBreak/>
              <w:t>可享受但未享受协定待遇，且因未享受协定待遇而多缴税款，需要退税</w:t>
            </w:r>
          </w:p>
        </w:tc>
        <w:tc>
          <w:tcPr>
            <w:tcW w:w="2511"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补充享受协定待遇的情况说明</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564"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r>
      <w:tr w:rsidR="00B41AC7" w:rsidRPr="00DE452A">
        <w:trPr>
          <w:trHeight w:val="1"/>
          <w:jc w:val="center"/>
        </w:trPr>
        <w:tc>
          <w:tcPr>
            <w:tcW w:w="2380"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非居民企业能够提供其他资料证明其符合享受协定待遇条件</w:t>
            </w:r>
          </w:p>
        </w:tc>
        <w:tc>
          <w:tcPr>
            <w:tcW w:w="2511"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能够证明其符合享受协定待遇条件的其他资料</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564"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主要包括：享受股息、利息、特许权使用费、财产收益条款待遇的，可提供公司章程、公司财务报表、集团股权结构等；享受特许权使用费条款待遇的，还可提供专利注册证书、版权所属证明等</w:t>
            </w:r>
          </w:p>
        </w:tc>
      </w:tr>
    </w:tbl>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2.非居民个人享受协定待遇：</w:t>
      </w:r>
      <w:r w:rsidRPr="00DE452A">
        <w:rPr>
          <w:rFonts w:ascii="宋体" w:eastAsia="宋体" w:hAnsi="宋体" w:hint="eastAsia"/>
          <w:b/>
          <w:bCs/>
          <w:color w:val="000000"/>
          <w:sz w:val="24"/>
          <w:szCs w:val="24"/>
        </w:rPr>
        <w:t>（</w:t>
      </w:r>
      <w:smartTag w:uri="urn:schemas-microsoft-com:office:smarttags" w:element="chsdate">
        <w:smartTagPr>
          <w:attr w:name="IsROCDate" w:val="False"/>
          <w:attr w:name="IsLunarDate" w:val="False"/>
          <w:attr w:name="Day" w:val="1"/>
          <w:attr w:name="Month" w:val="1"/>
          <w:attr w:name="Year" w:val="2020"/>
        </w:smartTagPr>
        <w:r w:rsidRPr="00DE452A">
          <w:rPr>
            <w:rFonts w:ascii="宋体" w:eastAsia="宋体" w:hAnsi="宋体" w:hint="eastAsia"/>
            <w:b/>
            <w:bCs/>
            <w:color w:val="000000"/>
            <w:sz w:val="24"/>
            <w:szCs w:val="24"/>
          </w:rPr>
          <w:t>2020年1月1日</w:t>
        </w:r>
      </w:smartTag>
      <w:r w:rsidRPr="00DE452A">
        <w:rPr>
          <w:rFonts w:ascii="宋体" w:eastAsia="宋体" w:hAnsi="宋体" w:hint="eastAsia"/>
          <w:b/>
          <w:bCs/>
          <w:color w:val="000000"/>
          <w:sz w:val="24"/>
          <w:szCs w:val="24"/>
        </w:rPr>
        <w:t>前适用）</w:t>
      </w:r>
    </w:p>
    <w:tbl>
      <w:tblPr>
        <w:tblW w:w="0" w:type="auto"/>
        <w:jc w:val="center"/>
        <w:tblLayout w:type="fixed"/>
        <w:tblCellMar>
          <w:left w:w="10" w:type="dxa"/>
          <w:right w:w="10" w:type="dxa"/>
        </w:tblCellMar>
        <w:tblLook w:val="0000"/>
      </w:tblPr>
      <w:tblGrid>
        <w:gridCol w:w="679"/>
        <w:gridCol w:w="1843"/>
        <w:gridCol w:w="853"/>
        <w:gridCol w:w="992"/>
        <w:gridCol w:w="848"/>
        <w:gridCol w:w="680"/>
        <w:gridCol w:w="2269"/>
      </w:tblGrid>
      <w:tr w:rsidR="00B41AC7" w:rsidRPr="00DE452A">
        <w:trPr>
          <w:trHeight w:val="1"/>
          <w:jc w:val="center"/>
        </w:trPr>
        <w:tc>
          <w:tcPr>
            <w:tcW w:w="679"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序号</w:t>
            </w:r>
          </w:p>
        </w:tc>
        <w:tc>
          <w:tcPr>
            <w:tcW w:w="2696" w:type="dxa"/>
            <w:gridSpan w:val="2"/>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材料名称</w:t>
            </w:r>
          </w:p>
        </w:tc>
        <w:tc>
          <w:tcPr>
            <w:tcW w:w="992" w:type="dxa"/>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数量</w:t>
            </w:r>
          </w:p>
        </w:tc>
        <w:tc>
          <w:tcPr>
            <w:tcW w:w="3797" w:type="dxa"/>
            <w:gridSpan w:val="3"/>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备注</w:t>
            </w:r>
          </w:p>
        </w:tc>
      </w:tr>
      <w:tr w:rsidR="00B41AC7" w:rsidRPr="00DE452A">
        <w:trPr>
          <w:trHeight w:val="1"/>
          <w:jc w:val="center"/>
        </w:trPr>
        <w:tc>
          <w:tcPr>
            <w:tcW w:w="67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w:t>
            </w:r>
          </w:p>
        </w:tc>
        <w:tc>
          <w:tcPr>
            <w:tcW w:w="2696" w:type="dxa"/>
            <w:gridSpan w:val="2"/>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《非居民纳税人税收居民身份信息报告表（个人适用）》</w:t>
            </w:r>
          </w:p>
        </w:tc>
        <w:tc>
          <w:tcPr>
            <w:tcW w:w="992"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c>
          <w:tcPr>
            <w:tcW w:w="3797"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3份（扣缴申报）</w:t>
            </w:r>
          </w:p>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2份（自行申报）</w:t>
            </w:r>
          </w:p>
        </w:tc>
      </w:tr>
      <w:tr w:rsidR="00B41AC7" w:rsidRPr="00DE452A">
        <w:trPr>
          <w:trHeight w:val="1"/>
          <w:jc w:val="center"/>
        </w:trPr>
        <w:tc>
          <w:tcPr>
            <w:tcW w:w="67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2</w:t>
            </w:r>
          </w:p>
        </w:tc>
        <w:tc>
          <w:tcPr>
            <w:tcW w:w="2696" w:type="dxa"/>
            <w:gridSpan w:val="2"/>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税收居民身份证明</w:t>
            </w:r>
          </w:p>
        </w:tc>
        <w:tc>
          <w:tcPr>
            <w:tcW w:w="992"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3797"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由协定缔约对方税务主管当局在纳税申报或扣缴申报前一个公历年度开始以后出具的税收居民身份证明；享受国际运输协定待遇的个人，可以缔约对方政府签发的护照复印件代替税收居民身份证明</w:t>
            </w:r>
          </w:p>
        </w:tc>
      </w:tr>
      <w:tr w:rsidR="00B41AC7" w:rsidRPr="00DE452A">
        <w:trPr>
          <w:trHeight w:val="1"/>
          <w:jc w:val="center"/>
        </w:trPr>
        <w:tc>
          <w:tcPr>
            <w:tcW w:w="67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3</w:t>
            </w:r>
          </w:p>
        </w:tc>
        <w:tc>
          <w:tcPr>
            <w:tcW w:w="2696" w:type="dxa"/>
            <w:gridSpan w:val="2"/>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与取得相关所得有关的合同、协议、董事会或股东会决议、支付凭证等权属证明资料</w:t>
            </w:r>
          </w:p>
        </w:tc>
        <w:tc>
          <w:tcPr>
            <w:tcW w:w="992"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3797"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主要包括非居民纳税人从中国境内取得营业利润、国际运输所得、利息、特许权使用费、财产收益、各类劳务所得等，与所得支付方签署的合同或协议；非居民纳税人从中国境内取得股息，由股息支付方做出股息分配决定的董事会或股东会决议；非居民纳税人享受退休金、学生等条款</w:t>
            </w:r>
            <w:r w:rsidRPr="00DE452A">
              <w:rPr>
                <w:rFonts w:ascii="宋体" w:eastAsia="宋体" w:hAnsi="宋体" w:hint="eastAsia"/>
                <w:color w:val="000000"/>
                <w:sz w:val="24"/>
                <w:szCs w:val="24"/>
              </w:rPr>
              <w:lastRenderedPageBreak/>
              <w:t>协定待遇无法提供与取得该所得相关合同的，可提供支付凭证</w:t>
            </w:r>
          </w:p>
        </w:tc>
      </w:tr>
      <w:tr w:rsidR="00B41AC7" w:rsidRPr="00DE452A">
        <w:trPr>
          <w:trHeight w:val="1"/>
          <w:jc w:val="center"/>
        </w:trPr>
        <w:tc>
          <w:tcPr>
            <w:tcW w:w="8164" w:type="dxa"/>
            <w:gridSpan w:val="7"/>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lastRenderedPageBreak/>
              <w:t>有以下情形的，还应提供相应材料</w:t>
            </w:r>
          </w:p>
        </w:tc>
      </w:tr>
      <w:tr w:rsidR="00B41AC7" w:rsidRPr="00DE452A">
        <w:trPr>
          <w:trHeight w:val="1"/>
          <w:jc w:val="center"/>
        </w:trPr>
        <w:tc>
          <w:tcPr>
            <w:tcW w:w="2522" w:type="dxa"/>
            <w:gridSpan w:val="2"/>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适用情形</w:t>
            </w:r>
          </w:p>
        </w:tc>
        <w:tc>
          <w:tcPr>
            <w:tcW w:w="2693" w:type="dxa"/>
            <w:gridSpan w:val="3"/>
            <w:tcBorders>
              <w:top w:val="single" w:sz="4" w:space="0" w:color="000000"/>
              <w:left w:val="nil"/>
              <w:bottom w:val="single" w:sz="4" w:space="0" w:color="000000"/>
              <w:right w:val="single" w:sz="4" w:space="0" w:color="000000"/>
            </w:tcBorders>
            <w:shd w:val="clear" w:color="auto" w:fill="D8D8D8"/>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材料名称</w:t>
            </w:r>
          </w:p>
        </w:tc>
        <w:tc>
          <w:tcPr>
            <w:tcW w:w="680" w:type="dxa"/>
            <w:tcBorders>
              <w:top w:val="single" w:sz="4" w:space="0" w:color="000000"/>
              <w:left w:val="nil"/>
              <w:bottom w:val="single" w:sz="4" w:space="0" w:color="000000"/>
              <w:right w:val="single" w:sz="4" w:space="0" w:color="000000"/>
            </w:tcBorders>
            <w:shd w:val="clear" w:color="auto" w:fill="D8D8D8"/>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数量</w:t>
            </w:r>
          </w:p>
        </w:tc>
        <w:tc>
          <w:tcPr>
            <w:tcW w:w="2269" w:type="dxa"/>
            <w:tcBorders>
              <w:top w:val="single" w:sz="4" w:space="0" w:color="000000"/>
              <w:left w:val="nil"/>
              <w:bottom w:val="single" w:sz="4" w:space="0" w:color="000000"/>
              <w:right w:val="single" w:sz="4" w:space="0" w:color="000000"/>
            </w:tcBorders>
            <w:shd w:val="clear" w:color="auto" w:fill="D8D8D8"/>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备注</w:t>
            </w:r>
          </w:p>
        </w:tc>
      </w:tr>
      <w:tr w:rsidR="00B41AC7" w:rsidRPr="00DE452A">
        <w:trPr>
          <w:trHeight w:val="1"/>
          <w:jc w:val="center"/>
        </w:trPr>
        <w:tc>
          <w:tcPr>
            <w:tcW w:w="2522"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非居民个人享受税收协定股息、利息、特许权使用费条款待遇</w:t>
            </w:r>
          </w:p>
        </w:tc>
        <w:tc>
          <w:tcPr>
            <w:tcW w:w="2693"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《非居民纳税人享受税收协定待遇情况报告表（个人所得税A表）》</w:t>
            </w:r>
          </w:p>
        </w:tc>
        <w:tc>
          <w:tcPr>
            <w:tcW w:w="680"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c>
          <w:tcPr>
            <w:tcW w:w="2269"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3份（扣缴申报）</w:t>
            </w:r>
          </w:p>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2份（自行申报）</w:t>
            </w:r>
          </w:p>
        </w:tc>
      </w:tr>
      <w:tr w:rsidR="00B41AC7" w:rsidRPr="00DE452A">
        <w:trPr>
          <w:trHeight w:val="1"/>
          <w:jc w:val="center"/>
        </w:trPr>
        <w:tc>
          <w:tcPr>
            <w:tcW w:w="2522"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非居民个人享受税收协定常设机构和营业利润、独立个人劳务条款待遇</w:t>
            </w:r>
          </w:p>
        </w:tc>
        <w:tc>
          <w:tcPr>
            <w:tcW w:w="2693"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《非居民纳税人享受税收协定待遇情况报告表（个人所得税B表）》</w:t>
            </w:r>
          </w:p>
        </w:tc>
        <w:tc>
          <w:tcPr>
            <w:tcW w:w="680"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c>
          <w:tcPr>
            <w:tcW w:w="2269"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3份（扣缴申报）</w:t>
            </w:r>
          </w:p>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2份（自行申报）</w:t>
            </w:r>
          </w:p>
        </w:tc>
      </w:tr>
      <w:tr w:rsidR="00B41AC7" w:rsidRPr="00DE452A">
        <w:trPr>
          <w:trHeight w:val="1"/>
          <w:jc w:val="center"/>
        </w:trPr>
        <w:tc>
          <w:tcPr>
            <w:tcW w:w="2522"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非居民个人享受税收协定财产收益、其他所得条款待遇</w:t>
            </w:r>
          </w:p>
        </w:tc>
        <w:tc>
          <w:tcPr>
            <w:tcW w:w="2693"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《非居民纳税人享受税收协定待遇情况报告表（个人所得税C表）》</w:t>
            </w:r>
          </w:p>
        </w:tc>
        <w:tc>
          <w:tcPr>
            <w:tcW w:w="680"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c>
          <w:tcPr>
            <w:tcW w:w="2269"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3份（扣缴申报）</w:t>
            </w:r>
          </w:p>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2份（自行申报）</w:t>
            </w:r>
          </w:p>
        </w:tc>
      </w:tr>
      <w:tr w:rsidR="00B41AC7" w:rsidRPr="00DE452A">
        <w:trPr>
          <w:trHeight w:val="1"/>
          <w:jc w:val="center"/>
        </w:trPr>
        <w:tc>
          <w:tcPr>
            <w:tcW w:w="2522"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非居民个人享受非独立个人劳务、演艺人员和运动员、退休金、政府服务、教师和研究人员、学生条款，或国际运输协定</w:t>
            </w:r>
          </w:p>
        </w:tc>
        <w:tc>
          <w:tcPr>
            <w:tcW w:w="2693"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《非居民纳税人享受税收协定待遇情况报告表（个人所得税D表）》</w:t>
            </w:r>
          </w:p>
        </w:tc>
        <w:tc>
          <w:tcPr>
            <w:tcW w:w="680"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c>
          <w:tcPr>
            <w:tcW w:w="2269"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3份（扣缴申报）</w:t>
            </w:r>
          </w:p>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2份（自行申报）</w:t>
            </w:r>
          </w:p>
        </w:tc>
      </w:tr>
      <w:tr w:rsidR="00B41AC7" w:rsidRPr="00DE452A">
        <w:trPr>
          <w:trHeight w:val="1"/>
          <w:jc w:val="center"/>
        </w:trPr>
        <w:tc>
          <w:tcPr>
            <w:tcW w:w="2522"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其他税收规范性文件规定非居民纳税人享受特定条款税收协定待遇或国际运输协定待遇应当提交</w:t>
            </w:r>
          </w:p>
        </w:tc>
        <w:tc>
          <w:tcPr>
            <w:tcW w:w="2693"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其他税收规范性文件规定非居民纳税人享受特定条款税收协定待遇或国际运输协定待遇应当提交的证明资料</w:t>
            </w:r>
          </w:p>
        </w:tc>
        <w:tc>
          <w:tcPr>
            <w:tcW w:w="680"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269"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r>
      <w:tr w:rsidR="00B41AC7" w:rsidRPr="00DE452A">
        <w:trPr>
          <w:trHeight w:val="1"/>
          <w:jc w:val="center"/>
        </w:trPr>
        <w:tc>
          <w:tcPr>
            <w:tcW w:w="2522"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非居民个人申请适用税收协定股息、利息、特许权使用费条款</w:t>
            </w:r>
          </w:p>
        </w:tc>
        <w:tc>
          <w:tcPr>
            <w:tcW w:w="2693"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证明具有受益所有人身份的相关资料</w:t>
            </w:r>
          </w:p>
        </w:tc>
        <w:tc>
          <w:tcPr>
            <w:tcW w:w="680"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269"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r>
      <w:tr w:rsidR="00B41AC7" w:rsidRPr="00DE452A">
        <w:trPr>
          <w:trHeight w:val="1"/>
          <w:jc w:val="center"/>
        </w:trPr>
        <w:tc>
          <w:tcPr>
            <w:tcW w:w="2522" w:type="dxa"/>
            <w:gridSpan w:val="2"/>
            <w:vMerge w:val="restart"/>
            <w:tcBorders>
              <w:top w:val="nil"/>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适用于委托投资</w:t>
            </w:r>
          </w:p>
        </w:tc>
        <w:tc>
          <w:tcPr>
            <w:tcW w:w="2693"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投资链条各方（包括该非居民、投资管理人或投资经理、各级托管人、证券公司等）签署的与投资相关的合同或协议，以及能够说明投资业务的其他资料，资料内容应包括委托投资</w:t>
            </w:r>
            <w:r w:rsidRPr="00DE452A">
              <w:rPr>
                <w:rFonts w:ascii="宋体" w:eastAsia="宋体" w:hAnsi="宋体" w:hint="eastAsia"/>
                <w:color w:val="000000"/>
                <w:sz w:val="24"/>
                <w:szCs w:val="24"/>
              </w:rPr>
              <w:lastRenderedPageBreak/>
              <w:t>本金来源和组成情况以及各方收取费用或取得所得的约定</w:t>
            </w:r>
          </w:p>
        </w:tc>
        <w:tc>
          <w:tcPr>
            <w:tcW w:w="680"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lastRenderedPageBreak/>
              <w:t>1份</w:t>
            </w:r>
          </w:p>
        </w:tc>
        <w:tc>
          <w:tcPr>
            <w:tcW w:w="2269"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r>
      <w:tr w:rsidR="00B41AC7" w:rsidRPr="00DE452A">
        <w:trPr>
          <w:trHeight w:val="1"/>
          <w:jc w:val="center"/>
        </w:trPr>
        <w:tc>
          <w:tcPr>
            <w:tcW w:w="2522" w:type="dxa"/>
            <w:gridSpan w:val="2"/>
            <w:vMerge/>
            <w:tcBorders>
              <w:top w:val="nil"/>
              <w:left w:val="single" w:sz="4" w:space="0" w:color="000000"/>
              <w:bottom w:val="single" w:sz="4" w:space="0" w:color="000000"/>
              <w:right w:val="single" w:sz="4" w:space="0" w:color="000000"/>
            </w:tcBorders>
            <w:shd w:val="clear" w:color="auto" w:fill="auto"/>
            <w:vAlign w:val="center"/>
          </w:tcPr>
          <w:p w:rsidR="00B41AC7" w:rsidRPr="00DE452A" w:rsidRDefault="00B41AC7">
            <w:pPr>
              <w:rPr>
                <w:rFonts w:ascii="宋体" w:eastAsia="宋体" w:hAnsi="宋体"/>
                <w:color w:val="000000"/>
                <w:sz w:val="24"/>
                <w:szCs w:val="24"/>
              </w:rPr>
            </w:pPr>
          </w:p>
        </w:tc>
        <w:tc>
          <w:tcPr>
            <w:tcW w:w="2693"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投资收益和其他所得逐级返回至该非居民的信息和凭据，以及对所得类型认定与划分的说明资料</w:t>
            </w:r>
          </w:p>
        </w:tc>
        <w:tc>
          <w:tcPr>
            <w:tcW w:w="680"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269"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r>
      <w:tr w:rsidR="00B41AC7" w:rsidRPr="00DE452A">
        <w:trPr>
          <w:trHeight w:val="1"/>
          <w:jc w:val="center"/>
        </w:trPr>
        <w:tc>
          <w:tcPr>
            <w:tcW w:w="2522"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非居民个人适用税收协定教师和研究人员条款</w:t>
            </w:r>
          </w:p>
        </w:tc>
        <w:tc>
          <w:tcPr>
            <w:tcW w:w="2693"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有效期内的《外国专家证》或《外国人就业证》或《外国人工作许可证》的复印件</w:t>
            </w:r>
          </w:p>
        </w:tc>
        <w:tc>
          <w:tcPr>
            <w:tcW w:w="680"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269"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r>
      <w:tr w:rsidR="00B41AC7" w:rsidRPr="00DE452A">
        <w:trPr>
          <w:trHeight w:val="1"/>
          <w:jc w:val="center"/>
        </w:trPr>
        <w:tc>
          <w:tcPr>
            <w:tcW w:w="2522"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可享受但未享受协定待遇，且因未享受协定待遇而多缴税款，需要退税</w:t>
            </w:r>
          </w:p>
        </w:tc>
        <w:tc>
          <w:tcPr>
            <w:tcW w:w="2693"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补充享受协定待遇的情况说明</w:t>
            </w:r>
          </w:p>
        </w:tc>
        <w:tc>
          <w:tcPr>
            <w:tcW w:w="680"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269"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r>
      <w:tr w:rsidR="00B41AC7" w:rsidRPr="00DE452A">
        <w:trPr>
          <w:trHeight w:val="1"/>
          <w:jc w:val="center"/>
        </w:trPr>
        <w:tc>
          <w:tcPr>
            <w:tcW w:w="2522"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非居民个人能够提供其他资料证明其符合享受协定待遇条件</w:t>
            </w:r>
          </w:p>
        </w:tc>
        <w:tc>
          <w:tcPr>
            <w:tcW w:w="2693" w:type="dxa"/>
            <w:gridSpan w:val="3"/>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能够证明其符合享受协定待遇条件的其他资料</w:t>
            </w:r>
          </w:p>
        </w:tc>
        <w:tc>
          <w:tcPr>
            <w:tcW w:w="680"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269"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主要包括：享受特许权使用费条款待遇的，还可提供专利注册证书、版权所属证明等；享受独立个人劳务条款待遇的，可提供登记注册的职业证件或职业证明、在中国境内的居留记录等;享受非独立个人劳务（受雇所得）条款待遇的，可提供在中国境内的居留记录；享受教师和研究人员条款的，可提供学校或研究机构的资质证明；享受艺术家和运动员条款待遇的，可提供由文化部、体育总局等主管部门出具的政府间文化、体育交流批件或公共基金、政府资金资助证</w:t>
            </w:r>
            <w:r w:rsidRPr="00DE452A">
              <w:rPr>
                <w:rFonts w:ascii="宋体" w:eastAsia="宋体" w:hAnsi="宋体" w:hint="eastAsia"/>
                <w:color w:val="000000"/>
                <w:sz w:val="24"/>
                <w:szCs w:val="24"/>
              </w:rPr>
              <w:lastRenderedPageBreak/>
              <w:t>明；享受学生条款待遇的，可提供学生证或实习证明</w:t>
            </w:r>
          </w:p>
        </w:tc>
      </w:tr>
    </w:tbl>
    <w:p w:rsidR="00B41AC7" w:rsidRPr="00DE452A" w:rsidRDefault="00B41AC7">
      <w:pPr>
        <w:spacing w:line="360" w:lineRule="auto"/>
        <w:ind w:left="480"/>
        <w:rPr>
          <w:rFonts w:ascii="宋体" w:eastAsia="宋体" w:hAnsi="宋体"/>
          <w:b/>
          <w:bCs/>
          <w:color w:val="000000"/>
          <w:sz w:val="24"/>
          <w:szCs w:val="24"/>
        </w:rPr>
      </w:pPr>
      <w:r w:rsidRPr="00DE452A">
        <w:rPr>
          <w:rFonts w:ascii="宋体" w:eastAsia="宋体" w:hAnsi="宋体" w:hint="eastAsia"/>
          <w:b/>
          <w:bCs/>
          <w:color w:val="000000"/>
          <w:sz w:val="24"/>
          <w:szCs w:val="24"/>
        </w:rPr>
        <w:lastRenderedPageBreak/>
        <w:t>3.非居民纳税人享受协定待遇（本项自</w:t>
      </w:r>
      <w:smartTag w:uri="urn:schemas-microsoft-com:office:smarttags" w:element="chsdate">
        <w:smartTagPr>
          <w:attr w:name="IsROCDate" w:val="False"/>
          <w:attr w:name="IsLunarDate" w:val="False"/>
          <w:attr w:name="Day" w:val="1"/>
          <w:attr w:name="Month" w:val="1"/>
          <w:attr w:name="Year" w:val="2020"/>
        </w:smartTagPr>
        <w:r w:rsidRPr="00DE452A">
          <w:rPr>
            <w:rFonts w:ascii="宋体" w:eastAsia="宋体" w:hAnsi="宋体" w:hint="eastAsia"/>
            <w:b/>
            <w:bCs/>
            <w:color w:val="000000"/>
            <w:sz w:val="24"/>
            <w:szCs w:val="24"/>
          </w:rPr>
          <w:t>2020年1月1日</w:t>
        </w:r>
      </w:smartTag>
      <w:r w:rsidRPr="00DE452A">
        <w:rPr>
          <w:rFonts w:ascii="宋体" w:eastAsia="宋体" w:hAnsi="宋体" w:hint="eastAsia"/>
          <w:b/>
          <w:bCs/>
          <w:color w:val="000000"/>
          <w:sz w:val="24"/>
          <w:szCs w:val="24"/>
        </w:rPr>
        <w:t>起适用）：</w:t>
      </w:r>
    </w:p>
    <w:tbl>
      <w:tblPr>
        <w:tblW w:w="0" w:type="auto"/>
        <w:jc w:val="center"/>
        <w:tblLayout w:type="fixed"/>
        <w:tblCellMar>
          <w:left w:w="10" w:type="dxa"/>
          <w:right w:w="10" w:type="dxa"/>
        </w:tblCellMar>
        <w:tblLook w:val="0000"/>
      </w:tblPr>
      <w:tblGrid>
        <w:gridCol w:w="496"/>
        <w:gridCol w:w="1883"/>
        <w:gridCol w:w="2510"/>
        <w:gridCol w:w="708"/>
        <w:gridCol w:w="2563"/>
      </w:tblGrid>
      <w:tr w:rsidR="00B41AC7" w:rsidRPr="00DE452A">
        <w:trPr>
          <w:cantSplit/>
          <w:trHeight w:val="1"/>
          <w:jc w:val="center"/>
        </w:trPr>
        <w:tc>
          <w:tcPr>
            <w:tcW w:w="49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序号</w:t>
            </w:r>
          </w:p>
        </w:tc>
        <w:tc>
          <w:tcPr>
            <w:tcW w:w="4393" w:type="dxa"/>
            <w:gridSpan w:val="2"/>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材料名称</w:t>
            </w:r>
          </w:p>
        </w:tc>
        <w:tc>
          <w:tcPr>
            <w:tcW w:w="708" w:type="dxa"/>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数量</w:t>
            </w:r>
          </w:p>
        </w:tc>
        <w:tc>
          <w:tcPr>
            <w:tcW w:w="2563" w:type="dxa"/>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备注</w:t>
            </w:r>
          </w:p>
        </w:tc>
      </w:tr>
      <w:tr w:rsidR="00B41AC7" w:rsidRPr="00DE452A">
        <w:trPr>
          <w:trHeight w:val="1"/>
          <w:jc w:val="center"/>
        </w:trPr>
        <w:tc>
          <w:tcPr>
            <w:tcW w:w="496"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w:t>
            </w:r>
          </w:p>
        </w:tc>
        <w:tc>
          <w:tcPr>
            <w:tcW w:w="4393" w:type="dxa"/>
            <w:gridSpan w:val="2"/>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《非居民纳税人享受协定待遇信息报告表》</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sz w:val="1"/>
              </w:rPr>
            </w:pPr>
          </w:p>
        </w:tc>
        <w:tc>
          <w:tcPr>
            <w:tcW w:w="2563"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3份（扣缴申报）</w:t>
            </w:r>
          </w:p>
          <w:p w:rsidR="00B41AC7" w:rsidRPr="00DE452A" w:rsidRDefault="00B41AC7">
            <w:pPr>
              <w:spacing w:line="1" w:lineRule="atLeast"/>
              <w:jc w:val="center"/>
              <w:rPr>
                <w:rFonts w:ascii="宋体" w:eastAsia="宋体" w:hAnsi="宋体"/>
                <w:color w:val="000000"/>
                <w:sz w:val="24"/>
              </w:rPr>
            </w:pPr>
            <w:r w:rsidRPr="00DE452A">
              <w:rPr>
                <w:rFonts w:ascii="宋体" w:eastAsia="宋体" w:hAnsi="宋体" w:hint="eastAsia"/>
                <w:color w:val="000000"/>
                <w:kern w:val="24"/>
                <w:sz w:val="24"/>
                <w:szCs w:val="24"/>
              </w:rPr>
              <w:t>2份（自行申报）</w:t>
            </w:r>
          </w:p>
        </w:tc>
      </w:tr>
      <w:tr w:rsidR="00B41AC7" w:rsidRPr="00DE452A">
        <w:trPr>
          <w:trHeight w:val="1"/>
          <w:jc w:val="center"/>
        </w:trPr>
        <w:tc>
          <w:tcPr>
            <w:tcW w:w="8160" w:type="dxa"/>
            <w:gridSpan w:val="5"/>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有以下情形的，还应提供相应材料</w:t>
            </w:r>
          </w:p>
        </w:tc>
      </w:tr>
      <w:tr w:rsidR="00B41AC7" w:rsidRPr="00DE452A">
        <w:trPr>
          <w:trHeight w:val="1"/>
          <w:jc w:val="center"/>
        </w:trPr>
        <w:tc>
          <w:tcPr>
            <w:tcW w:w="2379" w:type="dxa"/>
            <w:gridSpan w:val="2"/>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适用情形</w:t>
            </w:r>
          </w:p>
        </w:tc>
        <w:tc>
          <w:tcPr>
            <w:tcW w:w="2510" w:type="dxa"/>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材料名称</w:t>
            </w:r>
          </w:p>
        </w:tc>
        <w:tc>
          <w:tcPr>
            <w:tcW w:w="708" w:type="dxa"/>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数量</w:t>
            </w:r>
          </w:p>
        </w:tc>
        <w:tc>
          <w:tcPr>
            <w:tcW w:w="2563" w:type="dxa"/>
            <w:tcBorders>
              <w:top w:val="single" w:sz="4" w:space="0" w:color="000000"/>
              <w:left w:val="nil"/>
              <w:bottom w:val="single" w:sz="4" w:space="0" w:color="000000"/>
              <w:right w:val="single" w:sz="4" w:space="0" w:color="000000"/>
            </w:tcBorders>
            <w:shd w:val="clear" w:color="auto" w:fill="D9D9D9"/>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b/>
                <w:bCs/>
                <w:color w:val="000000"/>
                <w:sz w:val="24"/>
                <w:szCs w:val="24"/>
              </w:rPr>
              <w:t>备注</w:t>
            </w:r>
          </w:p>
        </w:tc>
      </w:tr>
      <w:tr w:rsidR="00B41AC7" w:rsidRPr="00DE452A">
        <w:trPr>
          <w:trHeight w:val="1"/>
          <w:jc w:val="center"/>
        </w:trPr>
        <w:tc>
          <w:tcPr>
            <w:tcW w:w="2379"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可享受但未享受协定待遇，且因未享受协定待遇而多缴税款，需要退税</w:t>
            </w:r>
          </w:p>
        </w:tc>
        <w:tc>
          <w:tcPr>
            <w:tcW w:w="2510"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补充享受协定待遇的情况说明，提交以下资料：1. 由协定缔约对方税务主管当局开具的证明非居民纳税人取得所得的当年度或上一年度税收居民身份的税收居民身份证明；享受税收协定国际运输条款或国际运输协定待遇的，可用能够证明符合协定规定身份的证明代替税收居民身份证明；2. 与取得相关所得有关的合同、协议、董事会或股东会决议、支付凭证等权属证明资料；3. 享受股息、利息、特许权使用费条款协定待遇的，应留存证明“受益所有人”身份的相关资料。4. 能够证明其符合享受协定待遇条件的其他资料</w:t>
            </w:r>
          </w:p>
        </w:tc>
        <w:tc>
          <w:tcPr>
            <w:tcW w:w="708"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szCs w:val="24"/>
              </w:rPr>
            </w:pPr>
            <w:r w:rsidRPr="00DE452A">
              <w:rPr>
                <w:rFonts w:ascii="宋体" w:eastAsia="宋体" w:hAnsi="宋体" w:hint="eastAsia"/>
                <w:color w:val="000000"/>
                <w:sz w:val="24"/>
                <w:szCs w:val="24"/>
              </w:rPr>
              <w:t>1份</w:t>
            </w:r>
          </w:p>
        </w:tc>
        <w:tc>
          <w:tcPr>
            <w:tcW w:w="2563" w:type="dxa"/>
            <w:tcBorders>
              <w:top w:val="single" w:sz="4" w:space="0" w:color="000000"/>
              <w:left w:val="nil"/>
              <w:bottom w:val="single" w:sz="4" w:space="0" w:color="000000"/>
              <w:right w:val="single" w:sz="4" w:space="0" w:color="000000"/>
            </w:tcBorders>
            <w:shd w:val="clear" w:color="auto" w:fill="FFFFFF"/>
            <w:tcMar>
              <w:top w:w="0" w:type="dxa"/>
              <w:left w:w="108" w:type="dxa"/>
              <w:bottom w:w="0" w:type="dxa"/>
              <w:right w:w="108" w:type="dxa"/>
            </w:tcMar>
            <w:vAlign w:val="center"/>
          </w:tcPr>
          <w:p w:rsidR="00B41AC7" w:rsidRPr="00DE452A" w:rsidRDefault="00B41AC7">
            <w:pPr>
              <w:spacing w:line="1" w:lineRule="atLeast"/>
              <w:jc w:val="center"/>
              <w:rPr>
                <w:rFonts w:ascii="宋体" w:eastAsia="宋体" w:hAnsi="宋体"/>
                <w:color w:val="000000"/>
                <w:sz w:val="24"/>
              </w:rPr>
            </w:pPr>
            <w:r w:rsidRPr="00DE452A">
              <w:rPr>
                <w:rFonts w:ascii="宋体" w:eastAsia="宋体" w:hAnsi="宋体" w:cs="Microsoft Himalaya" w:hint="eastAsia"/>
                <w:color w:val="000000"/>
                <w:kern w:val="24"/>
                <w:sz w:val="24"/>
                <w:szCs w:val="24"/>
              </w:rPr>
              <w:t>非居民纳税人自行判断符合享受协定待遇条件的，可在纳税申报时，或通过扣缴义务人在扣缴申报时，自行享受协定待遇，同时归集和留存左栏列举的4点相关资料备查，并接受税务机关后续管理。</w:t>
            </w:r>
          </w:p>
        </w:tc>
      </w:tr>
    </w:tbl>
    <w:p w:rsidR="00B41AC7" w:rsidRPr="00594B63" w:rsidRDefault="00B41AC7">
      <w:pPr>
        <w:keepNext/>
        <w:keepLines/>
        <w:spacing w:before="280" w:after="290" w:line="360" w:lineRule="auto"/>
        <w:ind w:firstLineChars="200" w:firstLine="482"/>
        <w:outlineLvl w:val="3"/>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lastRenderedPageBreak/>
        <w:t>【办理渠道】</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1.福建省电子税务局（</w:t>
      </w:r>
      <w:hyperlink r:id="rId65" w:history="1">
        <w:r w:rsidRPr="00DE452A">
          <w:rPr>
            <w:rFonts w:ascii="宋体" w:eastAsia="宋体" w:hAnsi="宋体" w:hint="eastAsia"/>
            <w:color w:val="000000"/>
            <w:sz w:val="24"/>
            <w:szCs w:val="24"/>
            <w:u w:val="single"/>
          </w:rPr>
          <w:t>https://etax.fjtax.gov.cn</w:t>
        </w:r>
      </w:hyperlink>
      <w:r w:rsidRPr="00DE452A">
        <w:rPr>
          <w:rFonts w:ascii="宋体" w:eastAsia="宋体" w:hAnsi="宋体" w:hint="eastAsia"/>
          <w:color w:val="000000"/>
          <w:sz w:val="24"/>
          <w:szCs w:val="24"/>
        </w:rPr>
        <w:t>）办理。</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2.办税服务厅办理。办税服务厅的具体地点可从国家税务总局福建省税务局网站“纳税服务-办税地图”栏目查询。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t>【通办范围】</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t>【办理机构】</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主管税务机关</w:t>
      </w:r>
    </w:p>
    <w:p w:rsidR="00B41AC7" w:rsidRPr="00594B63" w:rsidRDefault="00B41AC7" w:rsidP="00FD01E3">
      <w:pPr>
        <w:keepNext/>
        <w:keepLines/>
        <w:spacing w:before="280" w:after="290" w:line="360" w:lineRule="auto"/>
        <w:ind w:firstLineChars="200" w:firstLine="482"/>
        <w:outlineLvl w:val="0"/>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t>【收费标准】</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t>【办理时间】</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即时办结</w:t>
      </w:r>
    </w:p>
    <w:p w:rsidR="00B41AC7" w:rsidRPr="00594B63" w:rsidRDefault="00B41AC7" w:rsidP="00FD01E3">
      <w:pPr>
        <w:keepNext/>
        <w:keepLines/>
        <w:spacing w:before="280" w:after="290" w:line="360" w:lineRule="auto"/>
        <w:ind w:firstLineChars="200" w:firstLine="482"/>
        <w:outlineLvl w:val="0"/>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t>【联系电话】</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lastRenderedPageBreak/>
        <w:t>【办理流程】</w:t>
      </w:r>
    </w:p>
    <w:p w:rsidR="00B41AC7" w:rsidRPr="00DE452A" w:rsidRDefault="00FD01E3">
      <w:pPr>
        <w:spacing w:line="360" w:lineRule="auto"/>
        <w:ind w:firstLine="480"/>
        <w:jc w:val="center"/>
        <w:rPr>
          <w:rFonts w:ascii="宋体" w:eastAsia="宋体" w:hAnsi="宋体"/>
          <w:b/>
          <w:bCs/>
          <w:color w:val="000000"/>
          <w:sz w:val="24"/>
          <w:szCs w:val="24"/>
        </w:rPr>
      </w:pPr>
      <w:r w:rsidRPr="00E1165A">
        <w:rPr>
          <w:rFonts w:ascii="Times New Roman" w:eastAsia="宋体" w:hAnsi="Times New Roman"/>
          <w:color w:val="000000"/>
          <w:sz w:val="24"/>
          <w:szCs w:val="24"/>
        </w:rPr>
        <w:pict>
          <v:shape id="_x0000_i1200" type="#_x0000_t75" style="width:390pt;height:129.75pt;mso-position-horizontal-relative:page;mso-position-vertical-relative:page">
            <v:imagedata r:id="rId66" o:title=""/>
          </v:shape>
        </w:pict>
      </w:r>
    </w:p>
    <w:p w:rsidR="00B41AC7" w:rsidRPr="00594B63" w:rsidRDefault="00B41AC7">
      <w:pPr>
        <w:keepNext/>
        <w:keepLines/>
        <w:spacing w:before="280" w:after="290" w:line="360" w:lineRule="auto"/>
        <w:ind w:firstLineChars="200" w:firstLine="482"/>
        <w:outlineLvl w:val="3"/>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t>【申请人注意事项】</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1.非居民纳税人对报送材料的真实性和合法性承担责任。扣缴义务人根据非居民纳税人提供的报告表和资料依协定规定扣缴的，不改变非居民纳税人真实填报相关信息和提供资料的责任。</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2.文书表单可在国家税务总局福建省税务局网站“下载中心”栏目查询下载或到办税服务厅领取。</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3.纳税人在资料完整且符合法定受理条件的前提下，最多只需要到税务机关跑一次。</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4.非居民纳税人、扣缴义务人填报或提交的资料应采用中文文本。相关资料原件为外文文本的，应当同时提供中文译本。非居民纳税人、扣缴义务人可以以复印件向税务机关提交相关证明或资料，但是应当在复印件上标注原件存放处，加盖报告责任人印章或签章，并按税务机关要求报验原件。</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5.本事项涉及的减免性质代码有：04135401、04135501、04135601、04135701、04139901、05135401、05135501、05135601、05135701、05139901。</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6.本事项中所称“协定待遇”，是指按照中华人民共和国政府与其他国家政府签署的避免双重征税协定，内地与香港、澳门签署的避免双重征税安排（本事项中统称税收协定）或中华人民共和国对外签署的航空协定税收条款、海运协定税收条款、汽车运输协定税收条款、互免国际运输收入税收协议或换</w:t>
      </w:r>
      <w:r w:rsidRPr="00DE452A">
        <w:rPr>
          <w:rFonts w:ascii="宋体" w:eastAsia="宋体" w:hAnsi="宋体" w:hint="eastAsia"/>
          <w:color w:val="000000"/>
          <w:sz w:val="24"/>
          <w:szCs w:val="24"/>
        </w:rPr>
        <w:lastRenderedPageBreak/>
        <w:t>函（本事项中统称国际运输协定）可以减轻或者免除按照国内税收法律规定应当履行的企业所得税、个人所得税纳税义务。</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7.</w:t>
      </w:r>
      <w:smartTag w:uri="urn:schemas-microsoft-com:office:smarttags" w:element="chsdate">
        <w:smartTagPr>
          <w:attr w:name="IsROCDate" w:val="False"/>
          <w:attr w:name="IsLunarDate" w:val="False"/>
          <w:attr w:name="Day" w:val="1"/>
          <w:attr w:name="Month" w:val="1"/>
          <w:attr w:name="Year" w:val="2020"/>
        </w:smartTagPr>
        <w:r w:rsidRPr="00DE452A">
          <w:rPr>
            <w:rFonts w:ascii="宋体" w:eastAsia="宋体" w:hAnsi="宋体" w:hint="eastAsia"/>
            <w:color w:val="000000"/>
            <w:sz w:val="24"/>
            <w:szCs w:val="24"/>
          </w:rPr>
          <w:t>2020年1月1日</w:t>
        </w:r>
      </w:smartTag>
      <w:r w:rsidRPr="00DE452A">
        <w:rPr>
          <w:rFonts w:ascii="宋体" w:eastAsia="宋体" w:hAnsi="宋体" w:hint="eastAsia"/>
          <w:color w:val="000000"/>
          <w:sz w:val="24"/>
          <w:szCs w:val="24"/>
        </w:rPr>
        <w:t>以前，非居民纳税人享受协定待遇，根据协定条款的不同，分别按如下要求报送报告表和资料：</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 xml:space="preserve">（1）非居民纳税人享受税收协定独立个人劳务、非独立个人劳务（受雇所得）、政府服务、教师和研究人员、学生条款待遇的，应当在首次取得相关所得并进行纳税申报时，或者由扣缴义务人在首次扣缴申报时，报送相关报告表和资料。在符合享受协定待遇条件且所报告信息未发生变化的情况下，非居民纳税人免于向同一主管税务机关就享受同一条款协定待遇重复报送资料。 </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2）非居民纳税人享受税收协定常设机构和营业利润、国际运输、股息、利息、特许权使用费、退休金条款待遇，或享受国际运输协定待遇的，应当在有关纳税年度首次纳税申报时，或者由扣缴义务人在有关纳税年度首次扣缴申报时，报送相关报告表和资料。在符合享受协定待遇条件且所报告信息未发生变化的情况下，非居民纳税人可在报送相关报告表和资料之日所属年度起的三个公历年度内免于向同一主管税务机关就享受同一条款协定待遇重复报送资料。</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（3）非居民纳税人享受税收协定财产收益、演艺人员和运动员、其他所得条款待遇的，应当在每次纳税申报时，或由扣缴义务人在每次扣缴申报时，向主管税务机关报送相关报告表和资料。</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8.（1）自</w:t>
      </w:r>
      <w:smartTag w:uri="urn:schemas-microsoft-com:office:smarttags" w:element="chsdate">
        <w:smartTagPr>
          <w:attr w:name="IsROCDate" w:val="False"/>
          <w:attr w:name="IsLunarDate" w:val="False"/>
          <w:attr w:name="Day" w:val="1"/>
          <w:attr w:name="Month" w:val="1"/>
          <w:attr w:name="Year" w:val="2020"/>
        </w:smartTagPr>
        <w:r w:rsidRPr="00DE452A">
          <w:rPr>
            <w:rFonts w:ascii="宋体" w:eastAsia="宋体" w:hAnsi="宋体" w:hint="eastAsia"/>
            <w:color w:val="000000"/>
            <w:sz w:val="24"/>
            <w:szCs w:val="24"/>
          </w:rPr>
          <w:t>2020年1月1日</w:t>
        </w:r>
      </w:smartTag>
      <w:r w:rsidRPr="00DE452A">
        <w:rPr>
          <w:rFonts w:ascii="宋体" w:eastAsia="宋体" w:hAnsi="宋体" w:hint="eastAsia"/>
          <w:color w:val="000000"/>
          <w:sz w:val="24"/>
          <w:szCs w:val="24"/>
        </w:rPr>
        <w:t>起，非居民纳税人自行申报的，自行判断符合享受协定待遇条件且需要享受协定待遇，应在申报时报送《非居民纳税人享受协定待遇信息报告表》，并按照规定归集和留存资料备查。</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（2）自</w:t>
      </w:r>
      <w:smartTag w:uri="urn:schemas-microsoft-com:office:smarttags" w:element="chsdate">
        <w:smartTagPr>
          <w:attr w:name="IsROCDate" w:val="False"/>
          <w:attr w:name="IsLunarDate" w:val="False"/>
          <w:attr w:name="Day" w:val="1"/>
          <w:attr w:name="Month" w:val="1"/>
          <w:attr w:name="Year" w:val="2020"/>
        </w:smartTagPr>
        <w:r w:rsidRPr="00DE452A">
          <w:rPr>
            <w:rFonts w:ascii="宋体" w:eastAsia="宋体" w:hAnsi="宋体" w:hint="eastAsia"/>
            <w:color w:val="000000"/>
            <w:sz w:val="24"/>
            <w:szCs w:val="24"/>
          </w:rPr>
          <w:t>2020年1月1日起</w:t>
        </w:r>
      </w:smartTag>
      <w:r w:rsidRPr="00DE452A">
        <w:rPr>
          <w:rFonts w:ascii="宋体" w:eastAsia="宋体" w:hAnsi="宋体" w:hint="eastAsia"/>
          <w:color w:val="000000"/>
          <w:sz w:val="24"/>
          <w:szCs w:val="24"/>
        </w:rPr>
        <w:t>，在源泉扣缴和指定扣缴情况下，非居民纳税人自行判断符合享受协定待遇条件且需要享受协定待遇的，应当如实填写《非居民纳税人享受协定待遇信息报告表》，主动提交给扣缴义务人，并按照规定归集和留存资料备查。扣缴义务人收到《非居民纳税人享受协定待遇信息报告表》后，确认非居民纳税人填报信息完整的，依国内税收法律规定和协定规定</w:t>
      </w:r>
      <w:r w:rsidRPr="00DE452A">
        <w:rPr>
          <w:rFonts w:ascii="宋体" w:eastAsia="宋体" w:hAnsi="宋体" w:hint="eastAsia"/>
          <w:color w:val="000000"/>
          <w:sz w:val="24"/>
          <w:szCs w:val="24"/>
        </w:rPr>
        <w:lastRenderedPageBreak/>
        <w:t>扣缴，并如实将《非居民纳税人享受协定待遇信息报告表》作为扣缴申报的附表报送主管税务机关。非居民纳税人未主动提交《非居民纳税人享受协定待遇信息报告表》给扣缴义务人或填报信息不完整的，扣缴义务人依国内税收法律规定扣缴。</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9.自</w:t>
      </w:r>
      <w:smartTag w:uri="urn:schemas-microsoft-com:office:smarttags" w:element="chsdate">
        <w:smartTagPr>
          <w:attr w:name="IsROCDate" w:val="False"/>
          <w:attr w:name="IsLunarDate" w:val="False"/>
          <w:attr w:name="Day" w:val="1"/>
          <w:attr w:name="Month" w:val="1"/>
          <w:attr w:name="Year" w:val="2020"/>
        </w:smartTagPr>
        <w:r w:rsidRPr="00DE452A">
          <w:rPr>
            <w:rFonts w:ascii="宋体" w:eastAsia="宋体" w:hAnsi="宋体" w:hint="eastAsia"/>
            <w:color w:val="000000"/>
            <w:sz w:val="24"/>
            <w:szCs w:val="24"/>
          </w:rPr>
          <w:t>2020年1月1日</w:t>
        </w:r>
      </w:smartTag>
      <w:r w:rsidRPr="00DE452A">
        <w:rPr>
          <w:rFonts w:ascii="宋体" w:eastAsia="宋体" w:hAnsi="宋体" w:hint="eastAsia"/>
          <w:color w:val="000000"/>
          <w:sz w:val="24"/>
          <w:szCs w:val="24"/>
        </w:rPr>
        <w:t>起，非居民纳税人归集和留存资料备查的包括以下内容：</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 xml:space="preserve">（1）由协定缔约对方税务主管当局开具的证明非居民纳税人取得所得的当年度或上一年度税收居民身份的税收居民身份证明；享受税收协定国际运输条款或国际运输协定待遇的，可用能够证明符合协定规定身份的证明代替税收居民身份证明； </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（2）与取得相关所得有关的合同、协议、董事会或股东会决议、支付凭证等权属证明资料；</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（3）享受股息、利息、特许权使用费条款协定待遇的，应留存证明“受益所有人”身份的相关资料；</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（4）非居民纳税人认为能够证明其符合享受协定待遇条件的其他资料。</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非居民纳税人对《非居民纳税人享受协定待遇信息报告表》填报信息和留存备查资料的真实性、准确性、合法性承担法律责任，并按照应按照税收征管法及其实施细则规定的期限保存。</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10.非居民纳税人发现不应享受而享受了协定待遇，并少缴或未缴税款的，应当主动向主管税务机关申报补税。</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11.非居民纳税人可享受但未享受协定待遇而多缴税款的，可在税收征管法规定期限内自行或通过扣缴义务人向主管税务机关要求退还多缴税款，同时提交国家税务总局公告2019年第35号第七条规定的资料。</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12.香港特别行政区税务主管当局为香港居民就某一公历年度出具的居民身份证明书，可用作证明该香港居民在该公历年度及其后连续两个公历年度的香港居民身份。</w:t>
      </w:r>
    </w:p>
    <w:p w:rsidR="00B41AC7" w:rsidRPr="00594B63" w:rsidRDefault="00B41AC7" w:rsidP="00FD01E3">
      <w:pPr>
        <w:keepNext/>
        <w:keepLines/>
        <w:spacing w:before="280" w:after="290" w:line="360" w:lineRule="auto"/>
        <w:ind w:firstLineChars="200" w:firstLine="482"/>
        <w:outlineLvl w:val="0"/>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lastRenderedPageBreak/>
        <w:t>【表证单书】</w:t>
      </w:r>
      <w:r w:rsidRPr="00594B63">
        <w:rPr>
          <w:rFonts w:ascii="宋体" w:hAnsi="宋体" w:cs="宋体" w:hint="eastAsia"/>
          <w:b/>
          <w:bCs/>
          <w:color w:val="000000"/>
          <w:sz w:val="24"/>
          <w:szCs w:val="24"/>
        </w:rPr>
        <w:t>（</w:t>
      </w:r>
      <w:r w:rsidRPr="00594B63">
        <w:rPr>
          <w:rFonts w:ascii="宋体" w:hAnsi="宋体" w:cs="宋体" w:hint="eastAsia"/>
          <w:b/>
          <w:bCs/>
          <w:color w:val="000000"/>
          <w:sz w:val="24"/>
          <w:szCs w:val="24"/>
        </w:rPr>
        <w:t>1-10</w:t>
      </w:r>
      <w:r w:rsidRPr="00594B63">
        <w:rPr>
          <w:rFonts w:ascii="宋体" w:hAnsi="宋体" w:cs="宋体" w:hint="eastAsia"/>
          <w:b/>
          <w:bCs/>
          <w:color w:val="000000"/>
          <w:sz w:val="24"/>
          <w:szCs w:val="24"/>
        </w:rPr>
        <w:t>项，</w:t>
      </w:r>
      <w:smartTag w:uri="urn:schemas-microsoft-com:office:smarttags" w:element="chsdate">
        <w:smartTagPr>
          <w:attr w:name="IsROCDate" w:val="False"/>
          <w:attr w:name="IsLunarDate" w:val="False"/>
          <w:attr w:name="Day" w:val="1"/>
          <w:attr w:name="Month" w:val="1"/>
          <w:attr w:name="Year" w:val="2020"/>
        </w:smartTagPr>
        <w:r w:rsidRPr="00594B63">
          <w:rPr>
            <w:rFonts w:ascii="宋体" w:hAnsi="宋体" w:cs="宋体" w:hint="eastAsia"/>
            <w:b/>
            <w:bCs/>
            <w:color w:val="000000"/>
            <w:sz w:val="24"/>
            <w:szCs w:val="24"/>
          </w:rPr>
          <w:t>2020</w:t>
        </w:r>
        <w:r w:rsidRPr="00594B63">
          <w:rPr>
            <w:rFonts w:ascii="宋体" w:hAnsi="宋体" w:cs="宋体" w:hint="eastAsia"/>
            <w:b/>
            <w:bCs/>
            <w:color w:val="000000"/>
            <w:sz w:val="24"/>
            <w:szCs w:val="24"/>
          </w:rPr>
          <w:t>年</w:t>
        </w:r>
        <w:r w:rsidRPr="00594B63">
          <w:rPr>
            <w:rFonts w:ascii="宋体" w:hAnsi="宋体" w:cs="宋体" w:hint="eastAsia"/>
            <w:b/>
            <w:bCs/>
            <w:color w:val="000000"/>
            <w:sz w:val="24"/>
            <w:szCs w:val="24"/>
          </w:rPr>
          <w:t>1</w:t>
        </w:r>
        <w:r w:rsidRPr="00594B63">
          <w:rPr>
            <w:rFonts w:ascii="宋体" w:hAnsi="宋体" w:cs="宋体" w:hint="eastAsia"/>
            <w:b/>
            <w:bCs/>
            <w:color w:val="000000"/>
            <w:sz w:val="24"/>
            <w:szCs w:val="24"/>
          </w:rPr>
          <w:t>月</w:t>
        </w:r>
        <w:r w:rsidRPr="00594B63">
          <w:rPr>
            <w:rFonts w:ascii="宋体" w:hAnsi="宋体" w:cs="宋体" w:hint="eastAsia"/>
            <w:b/>
            <w:bCs/>
            <w:color w:val="000000"/>
            <w:sz w:val="24"/>
            <w:szCs w:val="24"/>
          </w:rPr>
          <w:t>1</w:t>
        </w:r>
        <w:r w:rsidRPr="00594B63">
          <w:rPr>
            <w:rFonts w:ascii="宋体" w:hAnsi="宋体" w:cs="宋体" w:hint="eastAsia"/>
            <w:b/>
            <w:bCs/>
            <w:color w:val="000000"/>
            <w:sz w:val="24"/>
            <w:szCs w:val="24"/>
          </w:rPr>
          <w:t>日</w:t>
        </w:r>
      </w:smartTag>
      <w:r w:rsidRPr="00594B63">
        <w:rPr>
          <w:rFonts w:ascii="宋体" w:hAnsi="宋体" w:cs="宋体" w:hint="eastAsia"/>
          <w:b/>
          <w:bCs/>
          <w:color w:val="000000"/>
          <w:sz w:val="24"/>
          <w:szCs w:val="24"/>
        </w:rPr>
        <w:t>废止）</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1.《非居民纳税人税收居民身份信息报告表（企业适用）》</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2.《非居民纳税人享受税收协定待遇情况报告表（企业所得税A表）》</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3.《非居民纳税人享受税收协定待遇情况报告表（企业所得税B表）》</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4.《非居民纳税人享受税收协定待遇情况报告表（企业所得税C表）》</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5.《非居民纳税人享受税收协定待遇情况报告表（企业所得税D表）》</w:t>
      </w:r>
    </w:p>
    <w:p w:rsidR="00B41AC7" w:rsidRPr="00DE452A" w:rsidRDefault="00B41AC7" w:rsidP="00FD01E3">
      <w:pPr>
        <w:spacing w:line="360" w:lineRule="auto"/>
        <w:ind w:firstLine="480"/>
        <w:outlineLvl w:val="0"/>
        <w:rPr>
          <w:rFonts w:ascii="宋体" w:eastAsia="宋体" w:hAnsi="宋体"/>
          <w:color w:val="000000"/>
          <w:sz w:val="24"/>
          <w:szCs w:val="24"/>
        </w:rPr>
      </w:pPr>
      <w:r w:rsidRPr="00DE452A">
        <w:rPr>
          <w:rFonts w:ascii="宋体" w:eastAsia="宋体" w:hAnsi="宋体" w:hint="eastAsia"/>
          <w:color w:val="000000"/>
          <w:sz w:val="24"/>
          <w:szCs w:val="24"/>
        </w:rPr>
        <w:t>6.《非居民纳税人税收居民身份信息报告表（个人适用）》</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7.《非居民纳税人享受税收协定待遇情况报告表（个人所得税A表）》</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8.《非居民纳税人享受税收协定待遇情况报告表（个人所得税B表）》</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9.《非居民纳税人享受税收协定待遇情况报告表（个人所得税C表）》</w:t>
      </w:r>
    </w:p>
    <w:p w:rsidR="00B41AC7" w:rsidRPr="00DE452A" w:rsidRDefault="00B41AC7">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10.《非居民纳税人享受税收协定待遇情况报告表（个人所得税D表）》</w:t>
      </w:r>
    </w:p>
    <w:p w:rsidR="00B41AC7" w:rsidRPr="00DE452A" w:rsidRDefault="00B41AC7" w:rsidP="00FD01E3">
      <w:pPr>
        <w:spacing w:line="360" w:lineRule="auto"/>
        <w:ind w:firstLine="480"/>
        <w:outlineLvl w:val="0"/>
        <w:rPr>
          <w:rFonts w:ascii="宋体" w:eastAsia="宋体" w:hAnsi="宋体"/>
          <w:color w:val="000000"/>
          <w:sz w:val="24"/>
          <w:szCs w:val="24"/>
        </w:rPr>
      </w:pPr>
      <w:r w:rsidRPr="00DE452A">
        <w:rPr>
          <w:rFonts w:ascii="宋体" w:eastAsia="宋体" w:hAnsi="宋体" w:hint="eastAsia"/>
          <w:color w:val="000000"/>
          <w:sz w:val="24"/>
          <w:szCs w:val="24"/>
        </w:rPr>
        <w:t>11.《非居民纳税人享受协定待遇信息报告表》</w:t>
      </w:r>
    </w:p>
    <w:p w:rsidR="00B41AC7" w:rsidRPr="00594B63" w:rsidRDefault="00B41AC7">
      <w:pPr>
        <w:keepNext/>
        <w:keepLines/>
        <w:spacing w:before="280" w:after="290" w:line="360" w:lineRule="auto"/>
        <w:ind w:firstLineChars="200" w:firstLine="482"/>
        <w:outlineLvl w:val="3"/>
        <w:rPr>
          <w:rFonts w:ascii="黑体" w:eastAsia="黑体" w:hAnsi="黑体" w:cs="宋体"/>
          <w:b/>
          <w:bCs/>
          <w:color w:val="000000"/>
          <w:sz w:val="24"/>
          <w:szCs w:val="24"/>
        </w:rPr>
      </w:pPr>
      <w:r w:rsidRPr="00594B63">
        <w:rPr>
          <w:rFonts w:ascii="黑体" w:eastAsia="黑体" w:hAnsi="黑体" w:cs="宋体" w:hint="eastAsia"/>
          <w:b/>
          <w:bCs/>
          <w:color w:val="000000"/>
          <w:sz w:val="24"/>
          <w:szCs w:val="24"/>
        </w:rPr>
        <w:t>【操作路径】</w:t>
      </w:r>
    </w:p>
    <w:p w:rsidR="00B41AC7" w:rsidRPr="00DE452A" w:rsidRDefault="00B41AC7" w:rsidP="00123128">
      <w:pPr>
        <w:spacing w:line="360" w:lineRule="auto"/>
        <w:ind w:firstLine="480"/>
        <w:rPr>
          <w:rFonts w:ascii="宋体" w:eastAsia="宋体" w:hAnsi="宋体"/>
          <w:color w:val="000000"/>
          <w:sz w:val="24"/>
          <w:szCs w:val="24"/>
        </w:rPr>
      </w:pPr>
      <w:r w:rsidRPr="00DE452A">
        <w:rPr>
          <w:rFonts w:ascii="宋体" w:eastAsia="宋体" w:hAnsi="宋体" w:hint="eastAsia"/>
          <w:color w:val="000000"/>
          <w:sz w:val="24"/>
          <w:szCs w:val="24"/>
        </w:rPr>
        <w:t>电子税务局操作路径：实名登录电子税务局，按照【我要办税】-【税收减免】-【税收减免备案】-【非居民纳税人享受税收协定待遇办理】的路径进入功能模块。</w:t>
      </w:r>
    </w:p>
    <w:p w:rsidR="00B41AC7" w:rsidRPr="00594B63" w:rsidRDefault="00B41AC7" w:rsidP="00FD01E3">
      <w:pPr>
        <w:pStyle w:val="2"/>
      </w:pPr>
      <w:bookmarkStart w:id="1700" w:name="_Toc23107275"/>
      <w:bookmarkStart w:id="1701" w:name="_Toc23500765"/>
      <w:bookmarkEnd w:id="1700"/>
      <w:r w:rsidRPr="00594B63">
        <w:t>8.4</w:t>
      </w:r>
      <w:r w:rsidR="0034798A" w:rsidRPr="00041605">
        <w:rPr>
          <w:rFonts w:cs="TimesNewRomanPS-BoldMT" w:hint="eastAsia"/>
          <w:sz w:val="24"/>
        </w:rPr>
        <w:t xml:space="preserve">　　</w:t>
      </w:r>
      <w:r w:rsidRPr="00594B63">
        <w:rPr>
          <w:rFonts w:hint="eastAsia"/>
        </w:rPr>
        <w:t>国际税收证明开具</w:t>
      </w:r>
      <w:bookmarkEnd w:id="1701"/>
    </w:p>
    <w:p w:rsidR="00B41AC7" w:rsidRPr="00594B63" w:rsidRDefault="00B41AC7" w:rsidP="00515E29">
      <w:pPr>
        <w:pStyle w:val="3"/>
        <w:spacing w:before="300" w:after="300"/>
        <w:ind w:firstLine="562"/>
      </w:pPr>
      <w:bookmarkStart w:id="1702" w:name="_Toc20496509"/>
      <w:bookmarkStart w:id="1703" w:name="_Toc20496778"/>
      <w:bookmarkStart w:id="1704" w:name="_Toc20497123"/>
      <w:bookmarkStart w:id="1705" w:name="_Toc20497284"/>
      <w:bookmarkStart w:id="1706" w:name="_Toc20501837"/>
      <w:bookmarkStart w:id="1707" w:name="_Toc23107276"/>
      <w:bookmarkStart w:id="1708" w:name="_Toc23500766"/>
      <w:bookmarkEnd w:id="1702"/>
      <w:bookmarkEnd w:id="1703"/>
      <w:bookmarkEnd w:id="1704"/>
      <w:bookmarkEnd w:id="1705"/>
      <w:bookmarkEnd w:id="1706"/>
      <w:smartTag w:uri="urn:schemas-microsoft-com:office:smarttags" w:element="chsdate">
        <w:smartTagPr>
          <w:attr w:name="IsROCDate" w:val="False"/>
          <w:attr w:name="IsLunarDate" w:val="False"/>
          <w:attr w:name="Day" w:val="30"/>
          <w:attr w:name="Month" w:val="12"/>
          <w:attr w:name="Year" w:val="1899"/>
        </w:smartTagPr>
        <w:r w:rsidRPr="00594B63">
          <w:t>8.4.1</w:t>
        </w:r>
      </w:smartTag>
      <w:r w:rsidRPr="00594B63">
        <w:t>—174</w:t>
      </w:r>
      <w:bookmarkEnd w:id="1707"/>
      <w:r w:rsidRPr="00041605">
        <w:rPr>
          <w:rFonts w:cs="TimesNewRomanPS-BoldMT" w:hint="eastAsia"/>
          <w:sz w:val="24"/>
        </w:rPr>
        <w:t xml:space="preserve">　　</w:t>
      </w:r>
      <w:r w:rsidRPr="00594B63">
        <w:rPr>
          <w:rFonts w:hint="eastAsia"/>
        </w:rPr>
        <w:t>中国税收居民身份证明的开具</w:t>
      </w:r>
      <w:bookmarkEnd w:id="1708"/>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09" w:name="_Toc20496779"/>
      <w:bookmarkStart w:id="1710" w:name="_Toc20497124"/>
      <w:bookmarkEnd w:id="1709"/>
      <w:r w:rsidRPr="00594B63">
        <w:rPr>
          <w:rFonts w:ascii="宋体" w:eastAsia="黑体" w:hAnsi="宋体" w:cs="宋体" w:hint="eastAsia"/>
          <w:b/>
          <w:bCs/>
          <w:color w:val="000000"/>
          <w:sz w:val="24"/>
          <w:szCs w:val="24"/>
        </w:rPr>
        <w:t>【事项名称】</w:t>
      </w:r>
      <w:bookmarkEnd w:id="1710"/>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中国税收居民身份证明的开具</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11" w:name="_Toc20496780"/>
      <w:bookmarkStart w:id="1712" w:name="_Toc20497125"/>
      <w:bookmarkEnd w:id="1711"/>
      <w:r w:rsidRPr="00594B63">
        <w:rPr>
          <w:rFonts w:ascii="宋体" w:eastAsia="黑体" w:hAnsi="宋体" w:cs="宋体" w:hint="eastAsia"/>
          <w:b/>
          <w:bCs/>
          <w:color w:val="000000"/>
          <w:sz w:val="24"/>
          <w:szCs w:val="24"/>
        </w:rPr>
        <w:lastRenderedPageBreak/>
        <w:t>【申请条件】</w:t>
      </w:r>
      <w:bookmarkEnd w:id="1712"/>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企业或个人（以下称申请人）为享受中国政府与其他国家政府签署的税收协定，内地与香港、澳门签署的税收安排以及大陆与台湾签署的税收协议，航空协定税收条款，海运协定税收条款，汽车运输协定税收条款，互免国际运输收入税收协议或者换函的协定待遇，就其构成中国税收居民身份的任一公历年度向主管税务机关申请开具《中国税收居民身份证明》（以下简称《税收居民证明》）。</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13" w:name="_Toc20496781"/>
      <w:bookmarkStart w:id="1714" w:name="_Toc20497126"/>
      <w:bookmarkEnd w:id="1713"/>
      <w:r w:rsidRPr="00594B63">
        <w:rPr>
          <w:rFonts w:ascii="宋体" w:eastAsia="黑体" w:hAnsi="宋体" w:cs="宋体" w:hint="eastAsia"/>
          <w:b/>
          <w:bCs/>
          <w:color w:val="000000"/>
          <w:sz w:val="24"/>
          <w:szCs w:val="24"/>
        </w:rPr>
        <w:t>【设定依据】</w:t>
      </w:r>
      <w:bookmarkEnd w:id="1714"/>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1.《国家税务总局关于开具〈中国税收居民身份证明〉有关事项的公告》（国家税务总局公告2016年第40号发布，国家税务总局公告2018年第31号修改）第一条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2.《国家税务总局关于调整〈中国税收居民身份证明〉有关事项的公告》（国家税务总局公告2019年第17号）第一条</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15" w:name="_Toc20496782"/>
      <w:bookmarkStart w:id="1716" w:name="_Toc20497127"/>
      <w:bookmarkEnd w:id="1715"/>
      <w:r w:rsidRPr="00594B63">
        <w:rPr>
          <w:rFonts w:ascii="宋体" w:eastAsia="黑体" w:hAnsi="宋体" w:cs="宋体" w:hint="eastAsia"/>
          <w:b/>
          <w:bCs/>
          <w:color w:val="000000"/>
          <w:sz w:val="24"/>
          <w:szCs w:val="24"/>
        </w:rPr>
        <w:t>【办理材料】</w:t>
      </w:r>
      <w:bookmarkEnd w:id="1716"/>
    </w:p>
    <w:tbl>
      <w:tblPr>
        <w:tblW w:w="0" w:type="auto"/>
        <w:jc w:val="center"/>
        <w:tblLayout w:type="fixed"/>
        <w:tblLook w:val="0000"/>
      </w:tblPr>
      <w:tblGrid>
        <w:gridCol w:w="496"/>
        <w:gridCol w:w="1885"/>
        <w:gridCol w:w="2935"/>
        <w:gridCol w:w="580"/>
        <w:gridCol w:w="2268"/>
      </w:tblGrid>
      <w:tr w:rsidR="00B41AC7" w:rsidRPr="00DE452A">
        <w:trPr>
          <w:jc w:val="center"/>
        </w:trPr>
        <w:tc>
          <w:tcPr>
            <w:tcW w:w="4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4820" w:type="dxa"/>
            <w:gridSpan w:val="2"/>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5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22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4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4820"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《〈中国税收居民身份证明〉申请表》</w:t>
            </w:r>
          </w:p>
        </w:tc>
        <w:tc>
          <w:tcPr>
            <w:tcW w:w="5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r w:rsidR="00B41AC7" w:rsidRPr="00DE452A">
        <w:trPr>
          <w:jc w:val="center"/>
        </w:trPr>
        <w:tc>
          <w:tcPr>
            <w:tcW w:w="4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2</w:t>
            </w:r>
          </w:p>
        </w:tc>
        <w:tc>
          <w:tcPr>
            <w:tcW w:w="4820"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与拟享受税收协定待遇的收入有关的合同、协议、董事会或者股东会决议、支付凭证等证明资料</w:t>
            </w:r>
          </w:p>
        </w:tc>
        <w:tc>
          <w:tcPr>
            <w:tcW w:w="5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cs="Microsoft Himalaya" w:hint="eastAsia"/>
                <w:color w:val="000000"/>
                <w:kern w:val="24"/>
                <w:sz w:val="24"/>
                <w:szCs w:val="24"/>
              </w:rPr>
              <w:t>材料文本为外文的，同时附送中文译本，下同</w:t>
            </w:r>
          </w:p>
        </w:tc>
      </w:tr>
      <w:tr w:rsidR="00B41AC7" w:rsidRPr="00DE452A">
        <w:trPr>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有以下情形的，还应提供相应材料</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适用情形</w:t>
            </w:r>
          </w:p>
        </w:tc>
        <w:tc>
          <w:tcPr>
            <w:tcW w:w="293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材料名称</w:t>
            </w:r>
          </w:p>
        </w:tc>
        <w:tc>
          <w:tcPr>
            <w:tcW w:w="5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数量</w:t>
            </w:r>
          </w:p>
        </w:tc>
        <w:tc>
          <w:tcPr>
            <w:tcW w:w="22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备注</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申请人为个人且在中国境内有住所</w:t>
            </w:r>
          </w:p>
        </w:tc>
        <w:tc>
          <w:tcPr>
            <w:tcW w:w="29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因户籍、家庭、经济利益关系而在中国境内习惯性居住的证明材料，包括申请人身份信息、住所情况</w:t>
            </w:r>
            <w:r w:rsidRPr="00DE452A">
              <w:rPr>
                <w:rFonts w:ascii="宋体" w:eastAsia="宋体" w:hAnsi="宋体" w:hint="eastAsia"/>
                <w:color w:val="000000"/>
                <w:kern w:val="24"/>
                <w:sz w:val="24"/>
                <w:szCs w:val="24"/>
              </w:rPr>
              <w:lastRenderedPageBreak/>
              <w:t>说明等资料</w:t>
            </w:r>
          </w:p>
        </w:tc>
        <w:tc>
          <w:tcPr>
            <w:tcW w:w="5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lastRenderedPageBreak/>
              <w:t>1份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lastRenderedPageBreak/>
              <w:t>申请人为个人且在中国境内无住所，而一个纳税年度内在中国境内居住累计满183天</w:t>
            </w:r>
          </w:p>
        </w:tc>
        <w:tc>
          <w:tcPr>
            <w:tcW w:w="29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sz w:val="24"/>
                <w:szCs w:val="24"/>
              </w:rPr>
            </w:pPr>
            <w:r w:rsidRPr="00DE452A">
              <w:rPr>
                <w:rFonts w:ascii="宋体" w:eastAsia="宋体" w:hAnsi="宋体" w:hint="eastAsia"/>
                <w:color w:val="000000"/>
                <w:sz w:val="24"/>
                <w:szCs w:val="24"/>
              </w:rPr>
              <w:t>在中国境内实际居住时间的相关证明材料或者说明材料，包括出入境信息等资料</w:t>
            </w:r>
          </w:p>
        </w:tc>
        <w:tc>
          <w:tcPr>
            <w:tcW w:w="5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境内、外分支机构通过其总机构提出申请</w:t>
            </w:r>
          </w:p>
        </w:tc>
        <w:tc>
          <w:tcPr>
            <w:tcW w:w="29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总分机构的登记注册情况</w:t>
            </w:r>
          </w:p>
        </w:tc>
        <w:tc>
          <w:tcPr>
            <w:tcW w:w="5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以合伙企业的中国居民合伙人提出申请</w:t>
            </w:r>
          </w:p>
        </w:tc>
        <w:tc>
          <w:tcPr>
            <w:tcW w:w="29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合伙企业登记注册情况</w:t>
            </w:r>
          </w:p>
        </w:tc>
        <w:tc>
          <w:tcPr>
            <w:tcW w:w="5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缔约对方税务主管当局对《税收居民证明》样式有特殊要求</w:t>
            </w:r>
          </w:p>
        </w:tc>
        <w:tc>
          <w:tcPr>
            <w:tcW w:w="29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sz w:val="24"/>
                <w:szCs w:val="24"/>
              </w:rPr>
              <w:t>需要特殊要求书面说明以及《税收居民证明》样式</w:t>
            </w:r>
          </w:p>
        </w:tc>
        <w:tc>
          <w:tcPr>
            <w:tcW w:w="5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r w:rsidR="00B41AC7" w:rsidRPr="00DE452A">
        <w:trPr>
          <w:trHeight w:val="1380"/>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632E5D" w:rsidRDefault="00B41AC7">
            <w:pPr>
              <w:wordWrap w:val="0"/>
              <w:jc w:val="center"/>
              <w:rPr>
                <w:rFonts w:ascii="宋体" w:hAnsi="宋体"/>
                <w:color w:val="000000"/>
                <w:kern w:val="24"/>
                <w:sz w:val="24"/>
                <w:szCs w:val="24"/>
              </w:rPr>
            </w:pPr>
            <w:r w:rsidRPr="00632E5D">
              <w:rPr>
                <w:rFonts w:ascii="宋体" w:hAnsi="宋体" w:hint="eastAsia"/>
                <w:color w:val="000000"/>
                <w:kern w:val="24"/>
                <w:sz w:val="24"/>
                <w:szCs w:val="24"/>
              </w:rPr>
              <w:t>主管税务机关或者上级税务机关根据申请人提交资料</w:t>
            </w:r>
          </w:p>
          <w:p w:rsidR="00B41AC7" w:rsidRPr="00632E5D" w:rsidRDefault="00B41AC7">
            <w:pPr>
              <w:wordWrap w:val="0"/>
              <w:jc w:val="center"/>
              <w:rPr>
                <w:rFonts w:ascii="宋体" w:hAnsi="宋体"/>
                <w:color w:val="000000"/>
                <w:kern w:val="24"/>
                <w:sz w:val="24"/>
                <w:szCs w:val="24"/>
              </w:rPr>
            </w:pPr>
            <w:r w:rsidRPr="00632E5D">
              <w:rPr>
                <w:rFonts w:ascii="宋体" w:hAnsi="宋体" w:hint="eastAsia"/>
                <w:color w:val="000000"/>
                <w:kern w:val="24"/>
                <w:sz w:val="24"/>
                <w:szCs w:val="24"/>
              </w:rPr>
              <w:t>无法作出判断的</w:t>
            </w:r>
          </w:p>
        </w:tc>
        <w:tc>
          <w:tcPr>
            <w:tcW w:w="2935" w:type="dxa"/>
            <w:tcBorders>
              <w:top w:val="single" w:sz="4" w:space="0" w:color="auto"/>
              <w:left w:val="nil"/>
              <w:bottom w:val="single" w:sz="4" w:space="0" w:color="auto"/>
              <w:right w:val="single" w:sz="4" w:space="0" w:color="auto"/>
            </w:tcBorders>
            <w:vAlign w:val="center"/>
          </w:tcPr>
          <w:p w:rsidR="00B41AC7" w:rsidRPr="00632E5D" w:rsidRDefault="00B41AC7">
            <w:pPr>
              <w:wordWrap w:val="0"/>
              <w:jc w:val="center"/>
              <w:rPr>
                <w:rFonts w:ascii="宋体" w:hAnsi="宋体"/>
                <w:color w:val="000000"/>
                <w:sz w:val="24"/>
                <w:szCs w:val="24"/>
              </w:rPr>
            </w:pPr>
            <w:r w:rsidRPr="00632E5D">
              <w:rPr>
                <w:rFonts w:ascii="宋体" w:hAnsi="宋体" w:hint="eastAsia"/>
                <w:color w:val="000000"/>
                <w:sz w:val="24"/>
                <w:szCs w:val="24"/>
              </w:rPr>
              <w:t>补充提供的相关资料</w:t>
            </w:r>
          </w:p>
        </w:tc>
        <w:tc>
          <w:tcPr>
            <w:tcW w:w="580" w:type="dxa"/>
            <w:tcBorders>
              <w:top w:val="single" w:sz="4" w:space="0" w:color="auto"/>
              <w:left w:val="nil"/>
              <w:bottom w:val="single" w:sz="4" w:space="0" w:color="auto"/>
              <w:right w:val="single" w:sz="4" w:space="0" w:color="auto"/>
            </w:tcBorders>
            <w:vAlign w:val="center"/>
          </w:tcPr>
          <w:p w:rsidR="00B41AC7" w:rsidRPr="00594B63" w:rsidRDefault="00B41AC7">
            <w:pPr>
              <w:wordWrap w:val="0"/>
              <w:jc w:val="center"/>
              <w:rPr>
                <w:rFonts w:ascii="宋体" w:hAnsi="宋体"/>
                <w:color w:val="000000"/>
                <w:kern w:val="24"/>
                <w:sz w:val="24"/>
                <w:szCs w:val="24"/>
              </w:rPr>
            </w:pPr>
            <w:r w:rsidRPr="00594B63">
              <w:rPr>
                <w:rFonts w:ascii="宋体" w:hAnsi="宋体" w:hint="eastAsia"/>
                <w:color w:val="000000"/>
                <w:kern w:val="24"/>
                <w:sz w:val="24"/>
                <w:szCs w:val="24"/>
              </w:rPr>
              <w:t>1</w:t>
            </w:r>
            <w:r w:rsidRPr="00632E5D">
              <w:rPr>
                <w:rFonts w:ascii="宋体" w:hAnsi="宋体"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594B63" w:rsidRDefault="00B41AC7">
            <w:pPr>
              <w:wordWrap w:val="0"/>
              <w:jc w:val="center"/>
              <w:rPr>
                <w:rFonts w:ascii="宋体" w:hAnsi="宋体"/>
                <w:color w:val="000000"/>
                <w:kern w:val="24"/>
                <w:sz w:val="24"/>
                <w:szCs w:val="24"/>
              </w:rPr>
            </w:pPr>
          </w:p>
        </w:tc>
      </w:tr>
    </w:tbl>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717" w:name="_Toc20496783"/>
      <w:bookmarkStart w:id="1718" w:name="_Toc20497128"/>
      <w:bookmarkEnd w:id="1717"/>
      <w:r w:rsidRPr="00594B63">
        <w:rPr>
          <w:rFonts w:ascii="宋体" w:eastAsia="黑体" w:hAnsi="宋体" w:cs="宋体" w:hint="eastAsia"/>
          <w:b/>
          <w:bCs/>
          <w:color w:val="000000"/>
          <w:sz w:val="24"/>
          <w:szCs w:val="24"/>
        </w:rPr>
        <w:t>【办理渠道】</w:t>
      </w:r>
      <w:bookmarkEnd w:id="1718"/>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1.福建省电子税务局（https://etax.fjtax.gov.cn）办理。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2.办税服务厅办理。办税服务厅的具体地点可从国家税务总局福建省税务局网站“纳税服务-办税地图”栏目查询。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19" w:name="_Toc20496784"/>
      <w:bookmarkStart w:id="1720" w:name="_Toc20497129"/>
      <w:bookmarkEnd w:id="1719"/>
      <w:r w:rsidRPr="00594B63">
        <w:rPr>
          <w:rFonts w:ascii="宋体" w:eastAsia="黑体" w:hAnsi="宋体" w:cs="宋体" w:hint="eastAsia"/>
          <w:b/>
          <w:bCs/>
          <w:color w:val="000000"/>
          <w:sz w:val="24"/>
          <w:szCs w:val="24"/>
        </w:rPr>
        <w:t>【通办范围】</w:t>
      </w:r>
      <w:bookmarkEnd w:id="1720"/>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21" w:name="_Toc20496785"/>
      <w:bookmarkStart w:id="1722" w:name="_Toc20497130"/>
      <w:bookmarkEnd w:id="1721"/>
      <w:r w:rsidRPr="00594B63">
        <w:rPr>
          <w:rFonts w:ascii="宋体" w:eastAsia="黑体" w:hAnsi="宋体" w:cs="宋体" w:hint="eastAsia"/>
          <w:b/>
          <w:bCs/>
          <w:color w:val="000000"/>
          <w:sz w:val="24"/>
          <w:szCs w:val="24"/>
        </w:rPr>
        <w:t>【办理机构】</w:t>
      </w:r>
      <w:bookmarkEnd w:id="1722"/>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23" w:name="_Toc20496786"/>
      <w:bookmarkStart w:id="1724" w:name="_Toc20497131"/>
      <w:bookmarkEnd w:id="1723"/>
      <w:r w:rsidRPr="00594B63">
        <w:rPr>
          <w:rFonts w:ascii="宋体" w:eastAsia="黑体" w:hAnsi="宋体" w:cs="宋体" w:hint="eastAsia"/>
          <w:b/>
          <w:bCs/>
          <w:color w:val="000000"/>
          <w:sz w:val="24"/>
          <w:szCs w:val="24"/>
        </w:rPr>
        <w:lastRenderedPageBreak/>
        <w:t>【收费标准】</w:t>
      </w:r>
      <w:bookmarkEnd w:id="1724"/>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25" w:name="_Toc20496787"/>
      <w:bookmarkStart w:id="1726" w:name="_Toc20497132"/>
      <w:bookmarkEnd w:id="1725"/>
      <w:r w:rsidRPr="00594B63">
        <w:rPr>
          <w:rFonts w:ascii="宋体" w:eastAsia="黑体" w:hAnsi="宋体" w:cs="宋体" w:hint="eastAsia"/>
          <w:b/>
          <w:bCs/>
          <w:color w:val="000000"/>
          <w:sz w:val="24"/>
          <w:szCs w:val="24"/>
        </w:rPr>
        <w:t>【办理时间】</w:t>
      </w:r>
      <w:bookmarkEnd w:id="1726"/>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主管税务机关自受理申请之日起10个工作日内办结；无法准确判断居民身份的，需要报告上级税务机关的，20个工作日内办结。</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27" w:name="_Toc20496788"/>
      <w:bookmarkStart w:id="1728" w:name="_Toc20497133"/>
      <w:bookmarkEnd w:id="1727"/>
      <w:r w:rsidRPr="00594B63">
        <w:rPr>
          <w:rFonts w:ascii="宋体" w:eastAsia="黑体" w:hAnsi="宋体" w:cs="宋体" w:hint="eastAsia"/>
          <w:b/>
          <w:bCs/>
          <w:color w:val="000000"/>
          <w:sz w:val="24"/>
          <w:szCs w:val="24"/>
        </w:rPr>
        <w:t>【联系电话】</w:t>
      </w:r>
      <w:bookmarkEnd w:id="1728"/>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29" w:name="_Toc20496789"/>
      <w:bookmarkStart w:id="1730" w:name="_Toc20497134"/>
      <w:bookmarkEnd w:id="1729"/>
      <w:r w:rsidRPr="00594B63">
        <w:rPr>
          <w:rFonts w:ascii="宋体" w:eastAsia="黑体" w:hAnsi="宋体" w:cs="宋体" w:hint="eastAsia"/>
          <w:b/>
          <w:bCs/>
          <w:color w:val="000000"/>
          <w:sz w:val="24"/>
          <w:szCs w:val="24"/>
        </w:rPr>
        <w:t>【办理流程】</w:t>
      </w:r>
      <w:bookmarkEnd w:id="1730"/>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201" type="#_x0000_t75" style="width:406.5pt;height:137.25pt;mso-position-horizontal-relative:page;mso-position-vertical-relative:page">
            <v:imagedata r:id="rId63"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731" w:name="_Toc20496790"/>
      <w:bookmarkStart w:id="1732" w:name="_Toc20497135"/>
      <w:bookmarkEnd w:id="1731"/>
      <w:r w:rsidRPr="00594B63">
        <w:rPr>
          <w:rFonts w:ascii="宋体" w:eastAsia="黑体" w:hAnsi="宋体" w:cs="宋体" w:hint="eastAsia"/>
          <w:b/>
          <w:bCs/>
          <w:color w:val="000000"/>
          <w:sz w:val="24"/>
          <w:szCs w:val="24"/>
        </w:rPr>
        <w:t>【申请人注意事项】</w:t>
      </w:r>
      <w:bookmarkEnd w:id="1732"/>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1.申请人对报送材料的真实性和合法性承担责任。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2.文书表单可在国家税务总局福建省税务局网站“下载中心”栏目查询下载或到办税服务厅领取。</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3.申请人填报或提供的资料应提交中文文本，相关资料原件为外文文本的，应当同时提供中文译本。申请人向主管税务机关提交上述资料的复印件</w:t>
      </w:r>
      <w:r w:rsidRPr="00DE452A">
        <w:rPr>
          <w:rFonts w:ascii="宋体" w:eastAsia="宋体" w:hAnsi="宋体" w:hint="eastAsia"/>
          <w:color w:val="000000"/>
          <w:sz w:val="24"/>
          <w:szCs w:val="24"/>
        </w:rPr>
        <w:lastRenderedPageBreak/>
        <w:t>时，应在复印件上加盖申请人印章或签字，主管税务机关核验原件后留存复印件。</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4.申请人使用符合电子签名法规定条件的电子签名，与手写签名或者盖章具有同等法律效力。</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5.中国居民企业的境内、外分支机构应当通过其总机构向总机构主管税务机关提出申请。合伙企业应当以其中国居民合伙人作为申请人，向合伙人主管税务机关提出申请。</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6.缔约对方税务主管当局对《税收居民证明》样式有特殊要求的，申请人可提供特殊要求书面说明以及《税收居民证明》样式申请办理。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7.主管税务机关或者上级税务机关根据申请人提交资料无法作出判断的，可以要求申请人补充提供相关资料，需要补充的内容应当一次性书面告知。申请人补充资料的时间不计入工作时限。</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33" w:name="_Toc20496791"/>
      <w:bookmarkStart w:id="1734" w:name="_Toc20496792"/>
      <w:bookmarkStart w:id="1735" w:name="_Toc20497137"/>
      <w:bookmarkEnd w:id="1733"/>
      <w:bookmarkEnd w:id="1734"/>
      <w:r w:rsidRPr="00594B63">
        <w:rPr>
          <w:rFonts w:ascii="宋体" w:eastAsia="黑体" w:hAnsi="宋体" w:cs="宋体" w:hint="eastAsia"/>
          <w:b/>
          <w:bCs/>
          <w:color w:val="000000"/>
          <w:sz w:val="24"/>
          <w:szCs w:val="24"/>
        </w:rPr>
        <w:t>【表证单书】</w:t>
      </w:r>
      <w:bookmarkEnd w:id="173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《中国税收居民身份证明》申请表</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36" w:name="_Toc20496793"/>
      <w:bookmarkStart w:id="1737" w:name="_Toc20496794"/>
      <w:bookmarkStart w:id="1738" w:name="_Toc20497139"/>
      <w:bookmarkEnd w:id="1736"/>
      <w:bookmarkEnd w:id="1737"/>
      <w:r w:rsidRPr="00594B63">
        <w:rPr>
          <w:rFonts w:ascii="宋体" w:eastAsia="黑体" w:hAnsi="宋体" w:cs="宋体" w:hint="eastAsia"/>
          <w:b/>
          <w:bCs/>
          <w:color w:val="000000"/>
          <w:sz w:val="24"/>
          <w:szCs w:val="24"/>
        </w:rPr>
        <w:t>【操作路径】</w:t>
      </w:r>
      <w:bookmarkEnd w:id="1738"/>
    </w:p>
    <w:p w:rsidR="00B41AC7" w:rsidRPr="00DE452A" w:rsidRDefault="00B41AC7" w:rsidP="00123128">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电子税务局操作路径：实名登录电子税务局，按照【我要办税】-【证明开具】-【中国税收居民身份证明的开具】的路径进入功能模块。</w:t>
      </w:r>
      <w:bookmarkStart w:id="1739" w:name="_Toc20496795"/>
      <w:bookmarkEnd w:id="1739"/>
    </w:p>
    <w:p w:rsidR="00B41AC7" w:rsidRPr="00594B63" w:rsidRDefault="00B41AC7" w:rsidP="00515E29">
      <w:pPr>
        <w:pStyle w:val="2"/>
      </w:pPr>
      <w:bookmarkStart w:id="1740" w:name="_Toc20496510"/>
      <w:bookmarkStart w:id="1741" w:name="_Toc20496796"/>
      <w:bookmarkStart w:id="1742" w:name="_Toc20497141"/>
      <w:bookmarkStart w:id="1743" w:name="_Toc20497285"/>
      <w:bookmarkStart w:id="1744" w:name="_Toc20501838"/>
      <w:bookmarkStart w:id="1745" w:name="_Toc23107277"/>
      <w:bookmarkStart w:id="1746" w:name="_Toc23500767"/>
      <w:bookmarkEnd w:id="1740"/>
      <w:bookmarkEnd w:id="1741"/>
      <w:bookmarkEnd w:id="1742"/>
      <w:bookmarkEnd w:id="1743"/>
      <w:bookmarkEnd w:id="1744"/>
      <w:r w:rsidRPr="00594B63">
        <w:t>8.5</w:t>
      </w:r>
      <w:bookmarkEnd w:id="1745"/>
      <w:r w:rsidR="0034798A" w:rsidRPr="00041605">
        <w:rPr>
          <w:rFonts w:cs="TimesNewRomanPS-BoldMT" w:hint="eastAsia"/>
          <w:sz w:val="24"/>
        </w:rPr>
        <w:t xml:space="preserve">　　</w:t>
      </w:r>
      <w:r w:rsidRPr="00594B63">
        <w:rPr>
          <w:rFonts w:hint="eastAsia"/>
        </w:rPr>
        <w:t>预约定价安排</w:t>
      </w:r>
      <w:bookmarkEnd w:id="1746"/>
    </w:p>
    <w:p w:rsidR="00B41AC7" w:rsidRPr="00594B63" w:rsidRDefault="00B41AC7" w:rsidP="00515E29">
      <w:pPr>
        <w:pStyle w:val="3"/>
        <w:spacing w:before="300" w:after="300"/>
        <w:ind w:firstLine="562"/>
      </w:pPr>
      <w:bookmarkStart w:id="1747" w:name="_Toc20496511"/>
      <w:bookmarkStart w:id="1748" w:name="_Toc20496797"/>
      <w:bookmarkStart w:id="1749" w:name="_Toc20497142"/>
      <w:bookmarkStart w:id="1750" w:name="_Toc20497286"/>
      <w:bookmarkStart w:id="1751" w:name="_Toc20501839"/>
      <w:bookmarkStart w:id="1752" w:name="_Toc23107278"/>
      <w:bookmarkStart w:id="1753" w:name="_Toc23500768"/>
      <w:bookmarkEnd w:id="1747"/>
      <w:bookmarkEnd w:id="1748"/>
      <w:bookmarkEnd w:id="1749"/>
      <w:bookmarkEnd w:id="1750"/>
      <w:bookmarkEnd w:id="1751"/>
      <w:smartTag w:uri="urn:schemas-microsoft-com:office:smarttags" w:element="chsdate">
        <w:smartTagPr>
          <w:attr w:name="IsROCDate" w:val="False"/>
          <w:attr w:name="IsLunarDate" w:val="False"/>
          <w:attr w:name="Day" w:val="30"/>
          <w:attr w:name="Month" w:val="12"/>
          <w:attr w:name="Year" w:val="1899"/>
        </w:smartTagPr>
        <w:r w:rsidRPr="00594B63">
          <w:t>8.5.1</w:t>
        </w:r>
      </w:smartTag>
      <w:r w:rsidRPr="00594B63">
        <w:t>—175</w:t>
      </w:r>
      <w:bookmarkEnd w:id="1752"/>
      <w:r w:rsidRPr="00041605">
        <w:rPr>
          <w:rFonts w:cs="TimesNewRomanPS-BoldMT" w:hint="eastAsia"/>
          <w:sz w:val="24"/>
        </w:rPr>
        <w:t xml:space="preserve">　　</w:t>
      </w:r>
      <w:r w:rsidRPr="00594B63">
        <w:rPr>
          <w:rFonts w:hint="eastAsia"/>
        </w:rPr>
        <w:t>预约定价安排谈签与执行</w:t>
      </w:r>
      <w:bookmarkEnd w:id="1753"/>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754" w:name="_Toc20496798"/>
      <w:bookmarkStart w:id="1755" w:name="_Toc20497143"/>
      <w:bookmarkEnd w:id="1754"/>
      <w:r w:rsidRPr="00594B63">
        <w:rPr>
          <w:rFonts w:ascii="宋体" w:eastAsia="黑体" w:hAnsi="宋体" w:cs="宋体" w:hint="eastAsia"/>
          <w:b/>
          <w:bCs/>
          <w:color w:val="000000"/>
          <w:sz w:val="24"/>
          <w:szCs w:val="24"/>
        </w:rPr>
        <w:t>【事项名称】</w:t>
      </w:r>
      <w:bookmarkEnd w:id="175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预约定价安排谈签与执行</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56" w:name="_Toc20496799"/>
      <w:bookmarkStart w:id="1757" w:name="_Toc20497144"/>
      <w:bookmarkEnd w:id="1756"/>
      <w:r w:rsidRPr="00594B63">
        <w:rPr>
          <w:rFonts w:ascii="宋体" w:eastAsia="黑体" w:hAnsi="宋体" w:cs="宋体" w:hint="eastAsia"/>
          <w:b/>
          <w:bCs/>
          <w:color w:val="000000"/>
          <w:sz w:val="24"/>
          <w:szCs w:val="24"/>
        </w:rPr>
        <w:lastRenderedPageBreak/>
        <w:t>【申请条件】</w:t>
      </w:r>
      <w:bookmarkEnd w:id="175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预约定价安排的谈签与执行通常经过预备会谈、谈签意向、分析评估、正式申请、协商签署和监控执行6个阶段，包括单边、双边和多边3种类型。预约定价安排一般适用于主管税务机关向企业送达接收其谈签意向的《税务事项通知书》之日所属纳税年度前3个年度每年度发生的关联交易金额4000万元人民币以上的企业。</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58" w:name="_Toc20496800"/>
      <w:bookmarkStart w:id="1759" w:name="_Toc20497145"/>
      <w:bookmarkEnd w:id="1758"/>
      <w:r w:rsidRPr="00594B63">
        <w:rPr>
          <w:rFonts w:ascii="宋体" w:eastAsia="黑体" w:hAnsi="宋体" w:cs="宋体" w:hint="eastAsia"/>
          <w:b/>
          <w:bCs/>
          <w:color w:val="000000"/>
          <w:sz w:val="24"/>
          <w:szCs w:val="24"/>
        </w:rPr>
        <w:t>【设定依据】</w:t>
      </w:r>
      <w:bookmarkEnd w:id="175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1.中国政府与其他国家政府签订的避免双重征税协定，内地与香港、澳门签订的避免双重征税安排</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2.《中华人民共和国企业所得税法》第四十二条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3.《中华人民共和国企业所得税法实施条例》第一百一十三条</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4.《中华人民共和国税收征收管理法实施细则》第五十三条</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5.《国家税务总局关于完善预约定价安排管理有关事项的公告》（国家税务总局公告2016年第64号发布，国家税务总局公告2018年第31号修改）</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6.《国家税务总局关于发布〈特别纳税调查调整及相互协商程序管理办法〉的公告》（国家税务总局公告2017年第6号）</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60" w:name="_Toc20496801"/>
      <w:bookmarkStart w:id="1761" w:name="_Toc20497146"/>
      <w:bookmarkEnd w:id="1760"/>
      <w:r w:rsidRPr="00594B63">
        <w:rPr>
          <w:rFonts w:ascii="宋体" w:eastAsia="黑体" w:hAnsi="宋体" w:cs="宋体" w:hint="eastAsia"/>
          <w:b/>
          <w:bCs/>
          <w:color w:val="000000"/>
          <w:sz w:val="24"/>
          <w:szCs w:val="24"/>
        </w:rPr>
        <w:t>【办理材料】</w:t>
      </w:r>
      <w:bookmarkEnd w:id="176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1.企业有谈签预约定价安排意向的，向税务机关书面提出预备会谈申请：</w:t>
      </w:r>
    </w:p>
    <w:tbl>
      <w:tblPr>
        <w:tblW w:w="0" w:type="auto"/>
        <w:jc w:val="center"/>
        <w:tblLayout w:type="fixed"/>
        <w:tblLook w:val="0000"/>
      </w:tblPr>
      <w:tblGrid>
        <w:gridCol w:w="680"/>
        <w:gridCol w:w="5111"/>
        <w:gridCol w:w="648"/>
        <w:gridCol w:w="1725"/>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5111"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4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172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5111"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《预约定价安排预备会谈申请书》</w:t>
            </w:r>
          </w:p>
        </w:tc>
        <w:tc>
          <w:tcPr>
            <w:tcW w:w="64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172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bl>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2.企业和税务机关在预备会谈期间达成一致意见，收到主管税务机关同意其提交谈签意向的《税务事项通知书》后，向税务机关提出谈签意向：</w:t>
      </w:r>
    </w:p>
    <w:tbl>
      <w:tblPr>
        <w:tblW w:w="0" w:type="auto"/>
        <w:jc w:val="center"/>
        <w:tblLayout w:type="fixed"/>
        <w:tblLook w:val="0000"/>
      </w:tblPr>
      <w:tblGrid>
        <w:gridCol w:w="680"/>
        <w:gridCol w:w="2171"/>
        <w:gridCol w:w="2940"/>
        <w:gridCol w:w="660"/>
        <w:gridCol w:w="1713"/>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lastRenderedPageBreak/>
              <w:t>序号</w:t>
            </w:r>
          </w:p>
        </w:tc>
        <w:tc>
          <w:tcPr>
            <w:tcW w:w="5111" w:type="dxa"/>
            <w:gridSpan w:val="2"/>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6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1713"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5111"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《预约定价安排谈签意向书》</w:t>
            </w:r>
          </w:p>
        </w:tc>
        <w:tc>
          <w:tcPr>
            <w:tcW w:w="66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1713"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cs="Microsoft Himalaya"/>
                <w:b/>
                <w:bCs/>
                <w:color w:val="000000"/>
                <w:sz w:val="24"/>
                <w:szCs w:val="24"/>
              </w:rPr>
            </w:pPr>
            <w:r w:rsidRPr="00DE452A">
              <w:rPr>
                <w:rFonts w:ascii="宋体" w:eastAsia="宋体" w:hAnsi="宋体" w:hint="eastAsia"/>
                <w:b/>
                <w:bCs/>
                <w:color w:val="000000"/>
                <w:sz w:val="24"/>
                <w:szCs w:val="24"/>
              </w:rPr>
              <w:t>有以下情形的，还应提供相应材料</w:t>
            </w:r>
          </w:p>
        </w:tc>
      </w:tr>
      <w:tr w:rsidR="00B41AC7" w:rsidRPr="00DE452A">
        <w:trPr>
          <w:jc w:val="center"/>
        </w:trPr>
        <w:tc>
          <w:tcPr>
            <w:tcW w:w="285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适用情形</w:t>
            </w:r>
          </w:p>
        </w:tc>
        <w:tc>
          <w:tcPr>
            <w:tcW w:w="294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材料名称</w:t>
            </w:r>
          </w:p>
        </w:tc>
        <w:tc>
          <w:tcPr>
            <w:tcW w:w="66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数量</w:t>
            </w:r>
          </w:p>
        </w:tc>
        <w:tc>
          <w:tcPr>
            <w:tcW w:w="1713"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备注</w:t>
            </w:r>
          </w:p>
        </w:tc>
      </w:tr>
      <w:tr w:rsidR="00B41AC7" w:rsidRPr="00DE452A">
        <w:trPr>
          <w:jc w:val="center"/>
        </w:trPr>
        <w:tc>
          <w:tcPr>
            <w:tcW w:w="285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申请单边预约定价安排</w:t>
            </w:r>
          </w:p>
        </w:tc>
        <w:tc>
          <w:tcPr>
            <w:tcW w:w="294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单边预约定价安排申请草案</w:t>
            </w:r>
          </w:p>
        </w:tc>
        <w:tc>
          <w:tcPr>
            <w:tcW w:w="66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1713"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285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申请双边或者多边预约定价安排</w:t>
            </w:r>
          </w:p>
        </w:tc>
        <w:tc>
          <w:tcPr>
            <w:tcW w:w="294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双边或多边预约定价安排申请草案</w:t>
            </w:r>
          </w:p>
        </w:tc>
        <w:tc>
          <w:tcPr>
            <w:tcW w:w="66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1713"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bl>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3.企业收到主管税务机关同意其提交正式申请的《税务事项通知书》后：</w:t>
      </w:r>
    </w:p>
    <w:tbl>
      <w:tblPr>
        <w:tblW w:w="0" w:type="auto"/>
        <w:jc w:val="center"/>
        <w:tblLayout w:type="fixed"/>
        <w:tblLook w:val="0000"/>
      </w:tblPr>
      <w:tblGrid>
        <w:gridCol w:w="680"/>
        <w:gridCol w:w="1701"/>
        <w:gridCol w:w="3410"/>
        <w:gridCol w:w="660"/>
        <w:gridCol w:w="1713"/>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5111" w:type="dxa"/>
            <w:gridSpan w:val="2"/>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6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1713"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5111"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《预约定价安排正式申请书》</w:t>
            </w:r>
          </w:p>
        </w:tc>
        <w:tc>
          <w:tcPr>
            <w:tcW w:w="66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1713"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2</w:t>
            </w:r>
          </w:p>
        </w:tc>
        <w:tc>
          <w:tcPr>
            <w:tcW w:w="5111"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预约定价安排正式申请报告</w:t>
            </w:r>
          </w:p>
        </w:tc>
        <w:tc>
          <w:tcPr>
            <w:tcW w:w="66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1713"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r w:rsidR="00B41AC7" w:rsidRPr="00DE452A">
        <w:trPr>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有以下情形的，还应提供相应材料</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适用情形</w:t>
            </w:r>
          </w:p>
        </w:tc>
        <w:tc>
          <w:tcPr>
            <w:tcW w:w="341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材料名称</w:t>
            </w:r>
          </w:p>
        </w:tc>
        <w:tc>
          <w:tcPr>
            <w:tcW w:w="66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数量</w:t>
            </w:r>
          </w:p>
        </w:tc>
        <w:tc>
          <w:tcPr>
            <w:tcW w:w="1713"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备注</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申请双边或者多边预约定价安排</w:t>
            </w:r>
          </w:p>
        </w:tc>
        <w:tc>
          <w:tcPr>
            <w:tcW w:w="341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《启动特别纳税调整相互协商程序申请表》</w:t>
            </w:r>
          </w:p>
        </w:tc>
        <w:tc>
          <w:tcPr>
            <w:tcW w:w="66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1份</w:t>
            </w:r>
          </w:p>
        </w:tc>
        <w:tc>
          <w:tcPr>
            <w:tcW w:w="1713"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p>
        </w:tc>
      </w:tr>
    </w:tbl>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4.企业申请续签预约定价安排的，应当在预约定价安排执行期满之日前90日内向税务机关提出续签申请：</w:t>
      </w:r>
    </w:p>
    <w:tbl>
      <w:tblPr>
        <w:tblW w:w="0" w:type="auto"/>
        <w:jc w:val="center"/>
        <w:tblLayout w:type="fixed"/>
        <w:tblLook w:val="0000"/>
      </w:tblPr>
      <w:tblGrid>
        <w:gridCol w:w="680"/>
        <w:gridCol w:w="1701"/>
        <w:gridCol w:w="3410"/>
        <w:gridCol w:w="660"/>
        <w:gridCol w:w="1713"/>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5111" w:type="dxa"/>
            <w:gridSpan w:val="2"/>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6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1713"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5111"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《预约定价安排续签申请书》</w:t>
            </w:r>
          </w:p>
        </w:tc>
        <w:tc>
          <w:tcPr>
            <w:tcW w:w="66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1713"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2</w:t>
            </w:r>
          </w:p>
        </w:tc>
        <w:tc>
          <w:tcPr>
            <w:tcW w:w="5111"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提供执行现行预约定价安排情况的报告</w:t>
            </w:r>
          </w:p>
        </w:tc>
        <w:tc>
          <w:tcPr>
            <w:tcW w:w="66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1713"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3</w:t>
            </w:r>
          </w:p>
        </w:tc>
        <w:tc>
          <w:tcPr>
            <w:tcW w:w="5111"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现行预约定价安排所述事实和经营环境是否发生实质性变化的说明材料</w:t>
            </w:r>
          </w:p>
        </w:tc>
        <w:tc>
          <w:tcPr>
            <w:tcW w:w="66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1713"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4</w:t>
            </w:r>
          </w:p>
        </w:tc>
        <w:tc>
          <w:tcPr>
            <w:tcW w:w="5111" w:type="dxa"/>
            <w:gridSpan w:val="2"/>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续签预约定价安排年度的预测情况等相关资料</w:t>
            </w:r>
          </w:p>
        </w:tc>
        <w:tc>
          <w:tcPr>
            <w:tcW w:w="66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1713"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cs="Microsoft Himalaya"/>
                <w:b/>
                <w:bCs/>
                <w:color w:val="000000"/>
                <w:sz w:val="24"/>
                <w:szCs w:val="24"/>
              </w:rPr>
            </w:pPr>
            <w:r w:rsidRPr="00DE452A">
              <w:rPr>
                <w:rFonts w:ascii="宋体" w:eastAsia="宋体" w:hAnsi="宋体" w:hint="eastAsia"/>
                <w:b/>
                <w:bCs/>
                <w:color w:val="000000"/>
                <w:sz w:val="24"/>
                <w:szCs w:val="24"/>
              </w:rPr>
              <w:lastRenderedPageBreak/>
              <w:t>有以下情形的，还应提供相应材料</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适用情形</w:t>
            </w:r>
          </w:p>
        </w:tc>
        <w:tc>
          <w:tcPr>
            <w:tcW w:w="341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材料名称</w:t>
            </w:r>
          </w:p>
        </w:tc>
        <w:tc>
          <w:tcPr>
            <w:tcW w:w="66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数量</w:t>
            </w:r>
          </w:p>
        </w:tc>
        <w:tc>
          <w:tcPr>
            <w:tcW w:w="1713"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sz w:val="24"/>
                <w:szCs w:val="24"/>
              </w:rPr>
            </w:pPr>
            <w:r w:rsidRPr="00DE452A">
              <w:rPr>
                <w:rFonts w:ascii="宋体" w:eastAsia="宋体" w:hAnsi="宋体" w:hint="eastAsia"/>
                <w:b/>
                <w:bCs/>
                <w:color w:val="000000"/>
                <w:sz w:val="24"/>
                <w:szCs w:val="24"/>
              </w:rPr>
              <w:t>备注</w:t>
            </w:r>
          </w:p>
        </w:tc>
      </w:tr>
      <w:tr w:rsidR="00B41AC7" w:rsidRPr="00DE452A">
        <w:trPr>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申请续签双边或者多边预约定价安排，且完全满足续签条件</w:t>
            </w:r>
          </w:p>
        </w:tc>
        <w:tc>
          <w:tcPr>
            <w:tcW w:w="341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《启动特别纳税调整相互协商程序申请表》</w:t>
            </w:r>
          </w:p>
        </w:tc>
        <w:tc>
          <w:tcPr>
            <w:tcW w:w="66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1713"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bl>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5.纳税人暂停、终止预约定价安排：</w:t>
      </w:r>
    </w:p>
    <w:tbl>
      <w:tblPr>
        <w:tblW w:w="0" w:type="auto"/>
        <w:jc w:val="center"/>
        <w:tblLayout w:type="fixed"/>
        <w:tblLook w:val="0000"/>
      </w:tblPr>
      <w:tblGrid>
        <w:gridCol w:w="680"/>
        <w:gridCol w:w="5123"/>
        <w:gridCol w:w="660"/>
        <w:gridCol w:w="1700"/>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5123"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6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170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5123"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纳税人暂停、终止预约定价安排的书面说明</w:t>
            </w:r>
          </w:p>
        </w:tc>
        <w:tc>
          <w:tcPr>
            <w:tcW w:w="66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170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bl>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762" w:name="_Toc20496802"/>
      <w:bookmarkStart w:id="1763" w:name="_Toc20497147"/>
      <w:bookmarkEnd w:id="1762"/>
      <w:r w:rsidRPr="00594B63">
        <w:rPr>
          <w:rFonts w:ascii="宋体" w:eastAsia="黑体" w:hAnsi="宋体" w:cs="宋体" w:hint="eastAsia"/>
          <w:b/>
          <w:bCs/>
          <w:color w:val="000000"/>
          <w:sz w:val="24"/>
          <w:szCs w:val="24"/>
        </w:rPr>
        <w:t>【办理渠道】</w:t>
      </w:r>
      <w:bookmarkEnd w:id="176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1.福建省电子税务局（https://etax.fjtax.gov.cn）办理。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2.通过主管税务机关申请办理，具体地点可从国家税务总局福建省税务局网站“纳税服务”栏目查询。申请双边或多边预约定价安排的，需层报国家税务总局。</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（1）单边预约定价安排：主管税务机关</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（2）双边或者多边预约定价安排：国家税务总局和主管税务机关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64" w:name="_Toc20496803"/>
      <w:bookmarkStart w:id="1765" w:name="_Toc20497148"/>
      <w:bookmarkEnd w:id="1764"/>
      <w:r w:rsidRPr="00594B63">
        <w:rPr>
          <w:rFonts w:ascii="宋体" w:eastAsia="黑体" w:hAnsi="宋体" w:cs="宋体" w:hint="eastAsia"/>
          <w:b/>
          <w:bCs/>
          <w:color w:val="000000"/>
          <w:sz w:val="24"/>
          <w:szCs w:val="24"/>
        </w:rPr>
        <w:t>【通办范围】</w:t>
      </w:r>
      <w:bookmarkEnd w:id="176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66" w:name="_Toc20496804"/>
      <w:bookmarkStart w:id="1767" w:name="_Toc20497149"/>
      <w:bookmarkEnd w:id="1766"/>
      <w:r w:rsidRPr="00594B63">
        <w:rPr>
          <w:rFonts w:ascii="宋体" w:eastAsia="黑体" w:hAnsi="宋体" w:cs="宋体" w:hint="eastAsia"/>
          <w:b/>
          <w:bCs/>
          <w:color w:val="000000"/>
          <w:sz w:val="24"/>
          <w:szCs w:val="24"/>
        </w:rPr>
        <w:t>【办理机构】</w:t>
      </w:r>
      <w:bookmarkEnd w:id="176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1.单边预约定价安排：主管税务机关</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2.双边或者多边预约定价安排：国家税务总局和主管税务机关</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768" w:name="_Toc20496805"/>
      <w:bookmarkStart w:id="1769" w:name="_Toc20497150"/>
      <w:bookmarkEnd w:id="1768"/>
      <w:r w:rsidRPr="00594B63">
        <w:rPr>
          <w:rFonts w:ascii="宋体" w:eastAsia="黑体" w:hAnsi="宋体" w:cs="宋体" w:hint="eastAsia"/>
          <w:b/>
          <w:bCs/>
          <w:color w:val="000000"/>
          <w:sz w:val="24"/>
          <w:szCs w:val="24"/>
        </w:rPr>
        <w:lastRenderedPageBreak/>
        <w:t>【收费标准】</w:t>
      </w:r>
      <w:bookmarkEnd w:id="176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70" w:name="_Toc20496806"/>
      <w:bookmarkStart w:id="1771" w:name="_Toc20497151"/>
      <w:bookmarkEnd w:id="1770"/>
      <w:r w:rsidRPr="00594B63">
        <w:rPr>
          <w:rFonts w:ascii="宋体" w:eastAsia="黑体" w:hAnsi="宋体" w:cs="宋体" w:hint="eastAsia"/>
          <w:b/>
          <w:bCs/>
          <w:color w:val="000000"/>
          <w:sz w:val="24"/>
          <w:szCs w:val="24"/>
        </w:rPr>
        <w:t>【办理时间】</w:t>
      </w:r>
      <w:bookmarkEnd w:id="177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本事项的办结根据预约定价安排谈签进度而定，高度依赖纳税人和税收协定缔约对方国际税务主管当局的配合及参与程度，办结时限不取决于我方税务机关。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72" w:name="_Toc20496807"/>
      <w:bookmarkStart w:id="1773" w:name="_Toc20497152"/>
      <w:bookmarkEnd w:id="1772"/>
      <w:r w:rsidRPr="00594B63">
        <w:rPr>
          <w:rFonts w:ascii="宋体" w:eastAsia="黑体" w:hAnsi="宋体" w:cs="宋体" w:hint="eastAsia"/>
          <w:b/>
          <w:bCs/>
          <w:color w:val="000000"/>
          <w:sz w:val="24"/>
          <w:szCs w:val="24"/>
        </w:rPr>
        <w:t>【联系电话】</w:t>
      </w:r>
      <w:bookmarkEnd w:id="177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74" w:name="_Toc20496808"/>
      <w:bookmarkStart w:id="1775" w:name="_Toc20497153"/>
      <w:bookmarkEnd w:id="1774"/>
      <w:r w:rsidRPr="00594B63">
        <w:rPr>
          <w:rFonts w:ascii="宋体" w:eastAsia="黑体" w:hAnsi="宋体" w:cs="宋体" w:hint="eastAsia"/>
          <w:b/>
          <w:bCs/>
          <w:color w:val="000000"/>
          <w:sz w:val="24"/>
          <w:szCs w:val="24"/>
        </w:rPr>
        <w:t>【办理流程】</w:t>
      </w:r>
      <w:bookmarkEnd w:id="1775"/>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202" type="#_x0000_t75" style="width:403.5pt;height:132pt;mso-position-horizontal-relative:page;mso-position-vertical-relative:page">
            <v:imagedata r:id="rId67"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776" w:name="_Toc20496809"/>
      <w:bookmarkStart w:id="1777" w:name="_Toc20497154"/>
      <w:bookmarkEnd w:id="1776"/>
      <w:r w:rsidRPr="00594B63">
        <w:rPr>
          <w:rFonts w:ascii="宋体" w:eastAsia="黑体" w:hAnsi="宋体" w:cs="宋体" w:hint="eastAsia"/>
          <w:b/>
          <w:bCs/>
          <w:color w:val="000000"/>
          <w:sz w:val="24"/>
          <w:szCs w:val="24"/>
        </w:rPr>
        <w:t>【申请人注意事项】</w:t>
      </w:r>
      <w:bookmarkEnd w:id="177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1.纳税人对报送材料的真实性和合法性承担责任。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2.文书表单可在国家税务总局福建省税务局网站“下载中心”栏目查询下载或到办税服务厅领取。</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3.预约定价安排适用于主管税务机关向企业送达接收其谈签意向的《税务事项通知书》之日所属纳税年度起3至5个连续年度的关联交易。</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企业的关联交易在预约定价安排适用年度与以前年度相同或者类似的，经企业申请，税务机关可以将预约定价安排确定的定价原则和计算方法追溯适用于以前年度该关联交易的评估和调整。追溯期最长为10年。</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预约定价安排的谈签不影响税务机关对企业预约定价安排适用年度以前及安排未涉及关联交易的特别纳税调查调整和监控管理。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4.预备会谈期间，企业应当就以下内容作出简要说明：</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（1）预约定价安排的适用年度；</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（2）预约定价安排涉及的关联方及关联交易；</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（3）企业及其所属企业集团的组织结构和管理架构；</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（4）企业最近3至5个年度生产经营情况、同期资料等；</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（5）预约定价安排涉及各关联方功能和风险的说明，包括功能和风险划分所依据的机构、人员、费用、资产等；</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（6）市场情况的说明，包括行业发展趋势和竞争环境等；</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（7）是否存在成本节约、市场溢价等地域特殊优势；</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（8）预约定价安排是否追溯适用以前年度；</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（9）其他需要说明的情况。</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企业申请双边或者多边预约定价安排的，说明内容还应当包括：</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（1）向税收协定缔约对方税务主管当局提出预约定价安排申请的情况；</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（2）预约定价安排涉及的关联方最近3至5个年度生产经营情况及关联交易情况；</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（3）是否涉及国际重复征税及其说明。</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5.单边预约定价安排申请草案应包含以下内容：</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（1）安排的适用年度；</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（2）安排涉及的关联方及关联交易；</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（3）企业及其所属企业集团的组织结构和管理架构；</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（4）企业最近3至5年生产经营情况、财务会计报告、审计报告、同期资料等；</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（5）安排涉及各关联方功能和风险的说明，包括功能和风险划分所依据的机构、人员、费用、资产等；</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（6）安排使用的定价原则和计算方法，以及支持这一定价原则和计算方法的功能风险分析、可比性分析和假设条件等；</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（7）价值链或者供应链分析，以及对成本节约、市场溢价等地域特殊优势的考虑；</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（8）市场情况的说明，包括行业发展趋势和竞争环境等；</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（9）安排适用期间的年度经营规模、经营效益预测以及经营规划等；</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（10）安排是否追溯适用以前年度；</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（11）对安排有影响的境内、外行业相关法律、法规；</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（12）企业关于不存在税务机关可以拒绝企业提交谈签意向所列举情形的说明；</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（13）其他需要说明的情况。</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6.双边或多边预约定价安排申请草案应包含以下内容：</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（1）上述单边预约定价安排申请草案所需所有材料；</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（2）向税收协定缔约对方税务主管当局提出预约定价安排申请的情况；</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（3）安排涉及的关联方最近3至5年生产经营情况及关联交易情况；</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（4）是否涉及国际重复征税及其说明。</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7.有下列情形之一的，税务机关可以拒绝企业提交谈签意向：</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（1）税务机关已经对企业实施特别纳税调整立案调查或者其他涉税案件调查，且尚未结案的；</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（2）未按照有关规定填报年度关联业务往来报告表；</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（3）未按照有关规定准备、保存和提供同期资料；</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（4）预备会谈阶段税务机关和企业无法达成一致意见。</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8.分析评估阶段，税务机关可以与企业就预约定价安排申请草案进行讨论。税务机关认为预约定价安排申请草案不符合独立交易原则的，企业应当与税务机关协商，并进行调整。</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9.有下列情形之一的，税务机关可以拒绝企业提交正式申请：</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（1）预约定价安排申请草案拟采用的定价原则和计算方法不合理，且企业拒绝协商调整；</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（2）企业拒不提供有关资料或者提供的资料不符合税务机关要求，且不按时补正或者更正；</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（3）企业拒不配合税务机关进行功能和风险实地访谈；</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（4）其他不适合谈签预约定价安排的情况。</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10.有下列情形之一的，税务机关可以优先受理企业提交的申请：</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（1）企业关联申报和同期资料完备合理，披露充分；</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（2）企业纳税信用级别为A级；</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（3）税务机关曾经对企业实施特别纳税调查调整，并已经结案；</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（4）签署的预约定价安排执行期满，企业申请续签，且安排所述事实和经营环境没有发生实质性变化；</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（5）企业提交的申请材料齐备，对价值链或者供应链的分析完整、清晰，充分考虑成本节约、市场溢价等地域特殊因素，拟采用的定价原则和计算方法合理。</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（6）企业积极配合税务机关开展预约定价安排谈签工作；</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（7）申请双边或者多边预约定价安排的，所涉及的税收协定缔约对方税务主管当局有较强的谈签意愿，对安排的重视程度较高；</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（8）其他有利于预约定价安排谈签的因素。</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11.在预约定价安排签署前，税务机关和企业均可暂停、终止预约定价安排程序。企业暂停、终止预约定价安排程序的，应当向税务机关提交书面说明。</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12.预约定价安排执行期间，企业应当完整保存与安排有关的文件和资料，包括账簿和有关记录等，不得丢失、销毁和转移。企业应当在纳税年度终了后6个月内，向主管税务机关报送执行预约定价安排情况的纸质版和电子版年度报告，主管税务机关将电子版年度报告报送国家税务总局；涉及双边或者多边预约定价安排的，企业应当向主管税务机关报送执行预约定价安排情况的纸质版和电子版年度报告，同时将电子版年度报告报送国家税务总局。年度报告应当说明报告期内企业经营情况以及执行预约定价安排的情况。需要修订、终止预约定价安排，或者有未决问题或者将要发生问题的，应当做出说明。</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13.预约定价安排执行期间，企业发生影响安排的实质性变化，应当在发生变化之日起30日内书面报告主管税务机关，详细说明该变化对执行安排的影响，并附送相关资料。由于非主观原因而无法按期报告的，可以延期报告，但延长期不得超过30日。</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78" w:name="_Toc20496810"/>
      <w:bookmarkStart w:id="1779" w:name="_Toc20496811"/>
      <w:bookmarkStart w:id="1780" w:name="_Toc20497156"/>
      <w:bookmarkEnd w:id="1778"/>
      <w:bookmarkEnd w:id="1779"/>
      <w:r w:rsidRPr="00594B63">
        <w:rPr>
          <w:rFonts w:ascii="宋体" w:eastAsia="黑体" w:hAnsi="宋体" w:cs="宋体" w:hint="eastAsia"/>
          <w:b/>
          <w:bCs/>
          <w:color w:val="000000"/>
          <w:sz w:val="24"/>
          <w:szCs w:val="24"/>
        </w:rPr>
        <w:t>【表证单书】</w:t>
      </w:r>
      <w:bookmarkEnd w:id="1780"/>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w:t>
      </w:r>
      <w:hyperlink r:id="rId68" w:history="1">
        <w:r w:rsidRPr="00DE452A">
          <w:rPr>
            <w:rFonts w:ascii="宋体" w:eastAsia="宋体" w:hAnsi="宋体" w:hint="eastAsia"/>
            <w:color w:val="000000"/>
            <w:sz w:val="24"/>
            <w:szCs w:val="24"/>
            <w:u w:val="single"/>
          </w:rPr>
          <w:t>预约定价安排预备会谈申请书</w:t>
        </w:r>
      </w:hyperlink>
      <w:r w:rsidRPr="00DE452A">
        <w:rPr>
          <w:rFonts w:ascii="宋体" w:eastAsia="宋体" w:hAnsi="宋体" w:hint="eastAsia"/>
          <w:color w:val="000000"/>
          <w:sz w:val="24"/>
          <w:szCs w:val="24"/>
        </w:rPr>
        <w:t>》</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w:t>
      </w:r>
      <w:hyperlink r:id="rId69" w:history="1">
        <w:r w:rsidRPr="00DE452A">
          <w:rPr>
            <w:rFonts w:ascii="宋体" w:eastAsia="宋体" w:hAnsi="宋体" w:hint="eastAsia"/>
            <w:color w:val="000000"/>
            <w:sz w:val="24"/>
            <w:szCs w:val="24"/>
            <w:u w:val="single"/>
          </w:rPr>
          <w:t>预约定价安排谈签意向书</w:t>
        </w:r>
      </w:hyperlink>
      <w:r w:rsidRPr="00DE452A">
        <w:rPr>
          <w:rFonts w:ascii="宋体" w:eastAsia="宋体" w:hAnsi="宋体" w:hint="eastAsia"/>
          <w:color w:val="000000"/>
          <w:sz w:val="24"/>
          <w:szCs w:val="24"/>
        </w:rPr>
        <w:t>》</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w:t>
      </w:r>
      <w:hyperlink r:id="rId70" w:history="1">
        <w:r w:rsidRPr="00DE452A">
          <w:rPr>
            <w:rFonts w:ascii="宋体" w:eastAsia="宋体" w:hAnsi="宋体" w:hint="eastAsia"/>
            <w:color w:val="000000"/>
            <w:sz w:val="24"/>
            <w:szCs w:val="24"/>
            <w:u w:val="single"/>
          </w:rPr>
          <w:t>预约定价安排正式申请书</w:t>
        </w:r>
      </w:hyperlink>
      <w:r w:rsidRPr="00DE452A">
        <w:rPr>
          <w:rFonts w:ascii="宋体" w:eastAsia="宋体" w:hAnsi="宋体" w:hint="eastAsia"/>
          <w:color w:val="000000"/>
          <w:sz w:val="24"/>
          <w:szCs w:val="24"/>
        </w:rPr>
        <w:t>》</w:t>
      </w:r>
    </w:p>
    <w:p w:rsidR="00B41AC7" w:rsidRPr="00DE452A" w:rsidRDefault="00B41AC7" w:rsidP="00123128">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4.《预约定价安排续签申请书》</w:t>
      </w:r>
      <w:bookmarkStart w:id="1781" w:name="_Toc20496812"/>
      <w:bookmarkEnd w:id="1781"/>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782" w:name="_Toc20496813"/>
      <w:bookmarkStart w:id="1783" w:name="_Toc20497158"/>
      <w:bookmarkEnd w:id="1782"/>
      <w:r w:rsidRPr="00594B63">
        <w:rPr>
          <w:rFonts w:ascii="宋体" w:eastAsia="黑体" w:hAnsi="宋体" w:cs="宋体" w:hint="eastAsia"/>
          <w:b/>
          <w:bCs/>
          <w:color w:val="000000"/>
          <w:sz w:val="24"/>
          <w:szCs w:val="24"/>
        </w:rPr>
        <w:t>【操作路径】</w:t>
      </w:r>
      <w:bookmarkEnd w:id="1783"/>
    </w:p>
    <w:p w:rsidR="00B41AC7" w:rsidRPr="00DE452A" w:rsidRDefault="00B41AC7" w:rsidP="00123128">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电子税务局操作路径：实名登录电子税务局，按照【我要办税】-【预约定价安排】-【预约定价安排】的路径进入功能模块。</w:t>
      </w:r>
      <w:bookmarkStart w:id="1784" w:name="_Toc20496814"/>
      <w:bookmarkEnd w:id="1784"/>
    </w:p>
    <w:p w:rsidR="00B41AC7" w:rsidRPr="00594B63" w:rsidRDefault="00B41AC7" w:rsidP="00FD01E3">
      <w:pPr>
        <w:pStyle w:val="2"/>
      </w:pPr>
      <w:bookmarkStart w:id="1785" w:name="_Toc20496512"/>
      <w:bookmarkStart w:id="1786" w:name="_Toc20496815"/>
      <w:bookmarkStart w:id="1787" w:name="_Toc20497160"/>
      <w:bookmarkStart w:id="1788" w:name="_Toc20497287"/>
      <w:bookmarkStart w:id="1789" w:name="_Toc20501840"/>
      <w:bookmarkStart w:id="1790" w:name="_Toc23107279"/>
      <w:bookmarkStart w:id="1791" w:name="_Toc23500769"/>
      <w:bookmarkEnd w:id="1785"/>
      <w:bookmarkEnd w:id="1786"/>
      <w:bookmarkEnd w:id="1787"/>
      <w:bookmarkEnd w:id="1788"/>
      <w:bookmarkEnd w:id="1789"/>
      <w:r w:rsidRPr="00594B63">
        <w:t>8.6</w:t>
      </w:r>
      <w:bookmarkEnd w:id="1790"/>
      <w:r w:rsidR="0034798A" w:rsidRPr="00041605">
        <w:rPr>
          <w:rFonts w:cs="TimesNewRomanPS-BoldMT" w:hint="eastAsia"/>
          <w:sz w:val="24"/>
        </w:rPr>
        <w:t xml:space="preserve">　　</w:t>
      </w:r>
      <w:r w:rsidRPr="00594B63">
        <w:rPr>
          <w:rFonts w:hint="eastAsia"/>
        </w:rPr>
        <w:t>相互协商程序</w:t>
      </w:r>
      <w:bookmarkEnd w:id="1791"/>
    </w:p>
    <w:p w:rsidR="00B41AC7" w:rsidRPr="00594B63" w:rsidRDefault="00B41AC7" w:rsidP="00515E29">
      <w:pPr>
        <w:pStyle w:val="3"/>
        <w:spacing w:before="300" w:after="300"/>
        <w:ind w:firstLine="562"/>
      </w:pPr>
      <w:bookmarkStart w:id="1792" w:name="_Toc20496513"/>
      <w:bookmarkStart w:id="1793" w:name="_Toc20496816"/>
      <w:bookmarkStart w:id="1794" w:name="_Toc20497161"/>
      <w:bookmarkStart w:id="1795" w:name="_Toc20497288"/>
      <w:bookmarkStart w:id="1796" w:name="_Toc20501841"/>
      <w:bookmarkStart w:id="1797" w:name="_Toc23107280"/>
      <w:bookmarkStart w:id="1798" w:name="_Toc23500770"/>
      <w:bookmarkEnd w:id="1792"/>
      <w:bookmarkEnd w:id="1793"/>
      <w:bookmarkEnd w:id="1794"/>
      <w:bookmarkEnd w:id="1795"/>
      <w:bookmarkEnd w:id="1796"/>
      <w:smartTag w:uri="urn:schemas-microsoft-com:office:smarttags" w:element="chsdate">
        <w:smartTagPr>
          <w:attr w:name="IsROCDate" w:val="False"/>
          <w:attr w:name="IsLunarDate" w:val="False"/>
          <w:attr w:name="Day" w:val="30"/>
          <w:attr w:name="Month" w:val="12"/>
          <w:attr w:name="Year" w:val="1899"/>
        </w:smartTagPr>
        <w:r w:rsidRPr="00594B63">
          <w:t>8.6.1</w:t>
        </w:r>
      </w:smartTag>
      <w:r w:rsidRPr="00594B63">
        <w:t>—176</w:t>
      </w:r>
      <w:bookmarkEnd w:id="1797"/>
      <w:r w:rsidRPr="00041605">
        <w:rPr>
          <w:rFonts w:cs="TimesNewRomanPS-BoldMT" w:hint="eastAsia"/>
          <w:sz w:val="24"/>
        </w:rPr>
        <w:t xml:space="preserve">　　</w:t>
      </w:r>
      <w:r w:rsidRPr="00594B63">
        <w:rPr>
          <w:rFonts w:hint="eastAsia"/>
        </w:rPr>
        <w:t>中国居民（国民）申请启动税务相互协商程序</w:t>
      </w:r>
      <w:bookmarkEnd w:id="1798"/>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799" w:name="_Toc20496817"/>
      <w:bookmarkStart w:id="1800" w:name="_Toc20497162"/>
      <w:bookmarkEnd w:id="1799"/>
      <w:r w:rsidRPr="00594B63">
        <w:rPr>
          <w:rFonts w:ascii="宋体" w:eastAsia="黑体" w:hAnsi="宋体" w:cs="宋体" w:hint="eastAsia"/>
          <w:b/>
          <w:bCs/>
          <w:color w:val="000000"/>
          <w:sz w:val="24"/>
          <w:szCs w:val="24"/>
        </w:rPr>
        <w:t>【事项名称】</w:t>
      </w:r>
      <w:bookmarkEnd w:id="1800"/>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中国居民（国民）申请启动税务相互协商程序</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01" w:name="_Toc20496818"/>
      <w:bookmarkStart w:id="1802" w:name="_Toc20497163"/>
      <w:bookmarkEnd w:id="1801"/>
      <w:r w:rsidRPr="00594B63">
        <w:rPr>
          <w:rFonts w:ascii="宋体" w:eastAsia="黑体" w:hAnsi="宋体" w:cs="宋体" w:hint="eastAsia"/>
          <w:b/>
          <w:bCs/>
          <w:color w:val="000000"/>
          <w:sz w:val="24"/>
          <w:szCs w:val="24"/>
        </w:rPr>
        <w:t>【申请条件】</w:t>
      </w:r>
      <w:bookmarkEnd w:id="1802"/>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中国居民（国民）认为缔约对方所采取的措施已经或将会导致不符合中国政府与其他国家政府签订的避免双重征税协定或内地与香港、澳门签订的避免双重征税安排（以下统称税收协定）所规定的征税行为的（不含特别纳税调整事项），可以向税务机关提出申请启动相互协商程序。</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境外税务当局拒绝给予非境内注册居民企业税收协定待遇，或者将其认定为所在国家（地区）税收居民的，该企业可向税务机关申请启动税务相互协商程序。</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03" w:name="_Toc20496819"/>
      <w:bookmarkStart w:id="1804" w:name="_Toc20497164"/>
      <w:bookmarkEnd w:id="1803"/>
      <w:r w:rsidRPr="00594B63">
        <w:rPr>
          <w:rFonts w:ascii="宋体" w:eastAsia="黑体" w:hAnsi="宋体" w:cs="宋体" w:hint="eastAsia"/>
          <w:b/>
          <w:bCs/>
          <w:color w:val="000000"/>
          <w:sz w:val="24"/>
          <w:szCs w:val="24"/>
        </w:rPr>
        <w:t>【设定依据】</w:t>
      </w:r>
      <w:bookmarkEnd w:id="1804"/>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1.中国政府与其他国家政府签订的避免双重征税协定，内地与香港、澳门签订的避免双重征税安排</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w:t>
      </w:r>
      <w:bookmarkStart w:id="1805" w:name="_Hlk16327872"/>
      <w:r w:rsidRPr="00DE452A">
        <w:rPr>
          <w:rFonts w:ascii="宋体" w:eastAsia="宋体" w:hAnsi="宋体" w:hint="eastAsia"/>
          <w:color w:val="000000"/>
          <w:sz w:val="24"/>
          <w:szCs w:val="24"/>
        </w:rPr>
        <w:t>国家税务总局关于发布〈税收协定相互协商程序实施办法〉的公告</w:t>
      </w:r>
      <w:bookmarkEnd w:id="1805"/>
      <w:r w:rsidRPr="00DE452A">
        <w:rPr>
          <w:rFonts w:ascii="宋体" w:eastAsia="宋体" w:hAnsi="宋体" w:hint="eastAsia"/>
          <w:color w:val="000000"/>
          <w:sz w:val="24"/>
          <w:szCs w:val="24"/>
        </w:rPr>
        <w:t>》（国家税务总局公告2013年第56号发布，国家税务总局公告2018年第31号修改）第七条</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06" w:name="_Toc20496820"/>
      <w:bookmarkStart w:id="1807" w:name="_Toc20497165"/>
      <w:bookmarkEnd w:id="1806"/>
      <w:r w:rsidRPr="00594B63">
        <w:rPr>
          <w:rFonts w:ascii="宋体" w:eastAsia="黑体" w:hAnsi="宋体" w:cs="宋体" w:hint="eastAsia"/>
          <w:b/>
          <w:bCs/>
          <w:color w:val="000000"/>
          <w:sz w:val="24"/>
          <w:szCs w:val="24"/>
        </w:rPr>
        <w:lastRenderedPageBreak/>
        <w:t>【办理材料】</w:t>
      </w:r>
      <w:bookmarkEnd w:id="180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1.申请人提出申请启动税务相互协商程序：</w:t>
      </w:r>
    </w:p>
    <w:tbl>
      <w:tblPr>
        <w:tblW w:w="0" w:type="auto"/>
        <w:jc w:val="center"/>
        <w:tblLayout w:type="fixed"/>
        <w:tblLook w:val="0000"/>
      </w:tblPr>
      <w:tblGrid>
        <w:gridCol w:w="680"/>
        <w:gridCol w:w="4535"/>
        <w:gridCol w:w="680"/>
        <w:gridCol w:w="2268"/>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453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22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《启动税收协定相互协商程序申请表》</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3</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需提供纸质版和电子版</w:t>
            </w:r>
          </w:p>
        </w:tc>
      </w:tr>
    </w:tbl>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2.申请人对省、自治区、直辖市和计划单列市税务局拒绝受理的决定不服：</w:t>
      </w:r>
    </w:p>
    <w:tbl>
      <w:tblPr>
        <w:tblW w:w="0" w:type="auto"/>
        <w:jc w:val="center"/>
        <w:tblLayout w:type="fixed"/>
        <w:tblLook w:val="0000"/>
      </w:tblPr>
      <w:tblGrid>
        <w:gridCol w:w="680"/>
        <w:gridCol w:w="4535"/>
        <w:gridCol w:w="680"/>
        <w:gridCol w:w="2268"/>
      </w:tblGrid>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453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22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《税收协定相互协商程序异议申请表》</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3</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需提供纸质版和电子版</w:t>
            </w:r>
          </w:p>
        </w:tc>
      </w:tr>
    </w:tbl>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808" w:name="_Toc20496821"/>
      <w:bookmarkStart w:id="1809" w:name="_Toc20497166"/>
      <w:bookmarkEnd w:id="1808"/>
      <w:r w:rsidRPr="00594B63">
        <w:rPr>
          <w:rFonts w:ascii="宋体" w:eastAsia="黑体" w:hAnsi="宋体" w:cs="宋体" w:hint="eastAsia"/>
          <w:b/>
          <w:bCs/>
          <w:color w:val="000000"/>
          <w:sz w:val="24"/>
          <w:szCs w:val="24"/>
        </w:rPr>
        <w:t>【办理渠道】</w:t>
      </w:r>
      <w:bookmarkEnd w:id="180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1.中国居民（国民）认为缔约对方所采取的措施已经或将会导致不符合税收协定所规定的征税行为的（不含特别纳税调整事项），向省税务机关提出申请。</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2.境外税务当局拒绝给予非境内注册居民企业税收协定待遇，或者将其认定为所在国家（地区）税收居民的，该企业可从国家税务总局福建省税务局网站“纳税服务”栏目查询。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10" w:name="_Toc20496822"/>
      <w:bookmarkStart w:id="1811" w:name="_Toc20497167"/>
      <w:bookmarkEnd w:id="1810"/>
      <w:r w:rsidRPr="00594B63">
        <w:rPr>
          <w:rFonts w:ascii="宋体" w:eastAsia="黑体" w:hAnsi="宋体" w:cs="宋体" w:hint="eastAsia"/>
          <w:b/>
          <w:bCs/>
          <w:color w:val="000000"/>
          <w:sz w:val="24"/>
          <w:szCs w:val="24"/>
        </w:rPr>
        <w:t>【通办范围】</w:t>
      </w:r>
      <w:bookmarkEnd w:id="181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12" w:name="_Toc20496823"/>
      <w:bookmarkStart w:id="1813" w:name="_Toc20497168"/>
      <w:bookmarkEnd w:id="1812"/>
      <w:r w:rsidRPr="00594B63">
        <w:rPr>
          <w:rFonts w:ascii="宋体" w:eastAsia="黑体" w:hAnsi="宋体" w:cs="宋体" w:hint="eastAsia"/>
          <w:b/>
          <w:bCs/>
          <w:color w:val="000000"/>
          <w:sz w:val="24"/>
          <w:szCs w:val="24"/>
        </w:rPr>
        <w:t>【办理机构】</w:t>
      </w:r>
      <w:bookmarkEnd w:id="181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1.中国居民（国民）认为缔约对方所采取的措施已经或将会导致不符合税收协定所规定的征税行为的（不含特别纳税调整事项），由省税务机关受理，上报国家税务总局。</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2.境外税务当局拒绝给予非境内注册居民企业税收协定待遇，或者将其认定为所在国家（地区）税收居民的，由主管税务机关受理，层报国家税务总局。</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3.双边或者多边预约定价安排：国家税务总局和主管税务机关</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814" w:name="_Toc20496824"/>
      <w:bookmarkStart w:id="1815" w:name="_Toc20497169"/>
      <w:bookmarkEnd w:id="1814"/>
      <w:r w:rsidRPr="00594B63">
        <w:rPr>
          <w:rFonts w:ascii="宋体" w:eastAsia="黑体" w:hAnsi="宋体" w:cs="宋体" w:hint="eastAsia"/>
          <w:b/>
          <w:bCs/>
          <w:color w:val="000000"/>
          <w:sz w:val="24"/>
          <w:szCs w:val="24"/>
        </w:rPr>
        <w:t>【收费标准】</w:t>
      </w:r>
      <w:bookmarkEnd w:id="181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16" w:name="_Toc20496825"/>
      <w:bookmarkStart w:id="1817" w:name="_Toc20497170"/>
      <w:bookmarkEnd w:id="1816"/>
      <w:r w:rsidRPr="00594B63">
        <w:rPr>
          <w:rFonts w:ascii="宋体" w:eastAsia="黑体" w:hAnsi="宋体" w:cs="宋体" w:hint="eastAsia"/>
          <w:b/>
          <w:bCs/>
          <w:color w:val="000000"/>
          <w:sz w:val="24"/>
          <w:szCs w:val="24"/>
        </w:rPr>
        <w:t>【办理时间】</w:t>
      </w:r>
      <w:bookmarkEnd w:id="1817"/>
    </w:p>
    <w:p w:rsidR="00B41AC7" w:rsidRPr="00DE452A" w:rsidRDefault="00B41AC7">
      <w:pPr>
        <w:spacing w:line="360" w:lineRule="auto"/>
        <w:ind w:firstLineChars="200" w:firstLine="480"/>
        <w:rPr>
          <w:rFonts w:ascii="宋体" w:eastAsia="宋体" w:hAnsi="宋体"/>
          <w:color w:val="000000"/>
          <w:sz w:val="24"/>
          <w:szCs w:val="24"/>
        </w:rPr>
      </w:pPr>
      <w:bookmarkStart w:id="1818" w:name="_Hlk12633633"/>
      <w:bookmarkEnd w:id="1818"/>
      <w:r w:rsidRPr="00DE452A">
        <w:rPr>
          <w:rFonts w:ascii="宋体" w:eastAsia="宋体" w:hAnsi="宋体" w:hint="eastAsia"/>
          <w:color w:val="000000"/>
          <w:sz w:val="24"/>
          <w:szCs w:val="24"/>
        </w:rPr>
        <w:t>受理申请的省税务机关应在15个工作日内，将申请上报国家税务总局，并将情况告知申请人。</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申请人对省税务机关拒绝受理的决定不服的，可在收到书面告知之日起15个工作日内向省税务机关或国家税务总局提出异议申请。省税务机关收到异议后，应在5个工作日内将申请人的材料，连同省税务机关的意见和依据上报国家税务总局。国家税务总局收到申请后，在20个工作日内处理。</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19" w:name="_Toc20496826"/>
      <w:bookmarkStart w:id="1820" w:name="_Toc20497171"/>
      <w:bookmarkEnd w:id="1819"/>
      <w:r w:rsidRPr="00594B63">
        <w:rPr>
          <w:rFonts w:ascii="宋体" w:eastAsia="黑体" w:hAnsi="宋体" w:cs="宋体" w:hint="eastAsia"/>
          <w:b/>
          <w:bCs/>
          <w:color w:val="000000"/>
          <w:sz w:val="24"/>
          <w:szCs w:val="24"/>
        </w:rPr>
        <w:t>【联系电话】</w:t>
      </w:r>
      <w:bookmarkEnd w:id="1820"/>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21" w:name="_Toc20496827"/>
      <w:bookmarkStart w:id="1822" w:name="_Toc20497172"/>
      <w:bookmarkEnd w:id="1821"/>
      <w:r w:rsidRPr="00594B63">
        <w:rPr>
          <w:rFonts w:ascii="宋体" w:eastAsia="黑体" w:hAnsi="宋体" w:cs="宋体" w:hint="eastAsia"/>
          <w:b/>
          <w:bCs/>
          <w:color w:val="000000"/>
          <w:sz w:val="24"/>
          <w:szCs w:val="24"/>
        </w:rPr>
        <w:t>【办理流程】</w:t>
      </w:r>
      <w:bookmarkEnd w:id="1822"/>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203" type="#_x0000_t75" style="width:406.5pt;height:137.25pt;mso-position-horizontal-relative:page;mso-position-vertical-relative:page">
            <v:imagedata r:id="rId63"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823" w:name="_Toc20496828"/>
      <w:bookmarkStart w:id="1824" w:name="_Toc20497173"/>
      <w:bookmarkEnd w:id="1823"/>
      <w:r w:rsidRPr="00594B63">
        <w:rPr>
          <w:rFonts w:ascii="宋体" w:eastAsia="黑体" w:hAnsi="宋体" w:cs="宋体" w:hint="eastAsia"/>
          <w:b/>
          <w:bCs/>
          <w:color w:val="000000"/>
          <w:sz w:val="24"/>
          <w:szCs w:val="24"/>
        </w:rPr>
        <w:lastRenderedPageBreak/>
        <w:t>【申请人注意事项】</w:t>
      </w:r>
      <w:bookmarkEnd w:id="1824"/>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1.申请人对报送材料的真实性和合法性承担责任。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2.文书表单可在国家税务总局福建省税务局网站“下载中心”栏目查询下载或到办税服务厅领取。</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3.本事项所称中国居民，是指按照税收相关法律，就来源于中国境内境外的所得在中国负有纳税义务的个人、法人或其他组织。</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中国居民有下列情形之一的,可以申请启动相互协商程序：</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（1）对居民身份的认定存有异议，特别是相关税收协定规定双重居民身份情况下需要通过相互协商程序进行最终确认的；</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（2）对常设机构的判定，或者常设机构的利润归属和费用扣除存有异议的；</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w:t>
      </w:r>
      <w:bookmarkStart w:id="1825" w:name="_Hlk13060697"/>
      <w:bookmarkEnd w:id="1825"/>
      <w:r w:rsidRPr="00DE452A">
        <w:rPr>
          <w:rFonts w:ascii="宋体" w:eastAsia="宋体" w:hAnsi="宋体" w:hint="eastAsia"/>
          <w:color w:val="000000"/>
          <w:sz w:val="24"/>
          <w:szCs w:val="24"/>
        </w:rPr>
        <w:t>3）对各项所得或财产的征免税或适用税率存有异议的；</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（4）违反税收协定非歧视待遇（无差别待遇）条款的规定，可能或已经形成税收歧视的；</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（5）对税收协定其他条款的理解和适用出现争议而不能自行解决的；</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（6）其他可能或已经形成不同税收管辖权之间重复征税的。</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4.本事项所称中国国民，是指具有中国国籍的个人，以及依照中国法律成立的法人或其他组织。</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中国国民认为缔约对方违背了税收协定非歧视待遇（无差别待遇）条款的规定，对其可能或已经形成税收歧视时，可以申请启动相互协商程序。</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5.申请人应在有关税收协定规定的期限内，以书面形式向税务机关提出启动相互协商程序的申请。</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26" w:name="_Toc20496829"/>
      <w:bookmarkStart w:id="1827" w:name="_Toc20496830"/>
      <w:bookmarkStart w:id="1828" w:name="_Toc20497175"/>
      <w:bookmarkEnd w:id="1826"/>
      <w:bookmarkEnd w:id="1827"/>
      <w:r w:rsidRPr="00594B63">
        <w:rPr>
          <w:rFonts w:ascii="宋体" w:eastAsia="黑体" w:hAnsi="宋体" w:cs="宋体" w:hint="eastAsia"/>
          <w:b/>
          <w:bCs/>
          <w:color w:val="000000"/>
          <w:sz w:val="24"/>
          <w:szCs w:val="24"/>
        </w:rPr>
        <w:lastRenderedPageBreak/>
        <w:t>【表证单书】</w:t>
      </w:r>
      <w:bookmarkEnd w:id="1828"/>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Times New Roman" w:eastAsia="宋体" w:hAnsi="Times New Roman"/>
          <w:color w:val="000000"/>
          <w:sz w:val="24"/>
          <w:szCs w:val="24"/>
        </w:rPr>
        <w:t>1.</w:t>
      </w:r>
      <w:hyperlink r:id="rId71" w:history="1">
        <w:r w:rsidRPr="00DE452A">
          <w:rPr>
            <w:rFonts w:ascii="宋体" w:eastAsia="宋体" w:hAnsi="宋体" w:hint="eastAsia"/>
            <w:color w:val="000000"/>
            <w:sz w:val="24"/>
            <w:szCs w:val="24"/>
            <w:u w:val="single"/>
          </w:rPr>
          <w:t>《启动税收协定相互协商程序申请表</w:t>
        </w:r>
      </w:hyperlink>
      <w:r w:rsidRPr="00DE452A">
        <w:rPr>
          <w:rFonts w:ascii="宋体" w:eastAsia="宋体" w:hAnsi="宋体" w:hint="eastAsia"/>
          <w:color w:val="000000"/>
          <w:sz w:val="24"/>
          <w:szCs w:val="24"/>
        </w:rPr>
        <w:t>》（需提供纸质版和电子版）</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Times New Roman" w:eastAsia="宋体" w:hAnsi="Times New Roman"/>
          <w:color w:val="000000"/>
          <w:sz w:val="24"/>
          <w:szCs w:val="24"/>
        </w:rPr>
        <w:t>2.</w:t>
      </w:r>
      <w:hyperlink r:id="rId72" w:history="1">
        <w:r w:rsidRPr="00DE452A">
          <w:rPr>
            <w:rFonts w:ascii="宋体" w:eastAsia="宋体" w:hAnsi="宋体" w:hint="eastAsia"/>
            <w:color w:val="000000"/>
            <w:sz w:val="24"/>
            <w:szCs w:val="24"/>
            <w:u w:val="single"/>
          </w:rPr>
          <w:t>《税收协定相互协商程序异议申请表</w:t>
        </w:r>
      </w:hyperlink>
      <w:r w:rsidRPr="00DE452A">
        <w:rPr>
          <w:rFonts w:ascii="宋体" w:eastAsia="宋体" w:hAnsi="宋体" w:hint="eastAsia"/>
          <w:color w:val="000000"/>
          <w:sz w:val="24"/>
          <w:szCs w:val="24"/>
        </w:rPr>
        <w:t>》（需提供纸质版和电子版）</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29" w:name="_Toc20496831"/>
      <w:bookmarkStart w:id="1830" w:name="_Toc20496832"/>
      <w:bookmarkStart w:id="1831" w:name="_Toc20497177"/>
      <w:bookmarkEnd w:id="1829"/>
      <w:bookmarkEnd w:id="1830"/>
      <w:r w:rsidRPr="00594B63">
        <w:rPr>
          <w:rFonts w:ascii="宋体" w:eastAsia="黑体" w:hAnsi="宋体" w:cs="宋体" w:hint="eastAsia"/>
          <w:b/>
          <w:bCs/>
          <w:color w:val="000000"/>
          <w:sz w:val="24"/>
          <w:szCs w:val="24"/>
        </w:rPr>
        <w:t>【操作路径】</w:t>
      </w:r>
      <w:bookmarkEnd w:id="1831"/>
    </w:p>
    <w:p w:rsidR="00B41AC7" w:rsidRPr="00DE452A" w:rsidRDefault="00B41AC7">
      <w:pPr>
        <w:spacing w:line="360" w:lineRule="auto"/>
        <w:ind w:firstLineChars="200" w:firstLine="480"/>
        <w:rPr>
          <w:rFonts w:ascii="宋体" w:eastAsia="宋体" w:hAnsi="宋体"/>
          <w:color w:val="000000"/>
          <w:sz w:val="24"/>
          <w:szCs w:val="24"/>
        </w:rPr>
      </w:pPr>
      <w:bookmarkStart w:id="1832" w:name="_Toc20496833"/>
      <w:bookmarkEnd w:id="1832"/>
      <w:r w:rsidRPr="00DE452A">
        <w:rPr>
          <w:rFonts w:ascii="宋体" w:eastAsia="宋体" w:hAnsi="宋体" w:hint="eastAsia"/>
          <w:color w:val="000000"/>
          <w:sz w:val="24"/>
          <w:szCs w:val="24"/>
        </w:rPr>
        <w:t xml:space="preserve">无 </w:t>
      </w:r>
    </w:p>
    <w:p w:rsidR="00B41AC7" w:rsidRPr="00594B63" w:rsidRDefault="00B41AC7" w:rsidP="00FD01E3">
      <w:pPr>
        <w:pStyle w:val="3"/>
        <w:spacing w:before="300" w:after="300"/>
        <w:ind w:firstLine="562"/>
      </w:pPr>
      <w:bookmarkStart w:id="1833" w:name="_Toc20496514"/>
      <w:bookmarkStart w:id="1834" w:name="_Toc20496834"/>
      <w:bookmarkStart w:id="1835" w:name="_Toc20497179"/>
      <w:bookmarkStart w:id="1836" w:name="_Toc20497289"/>
      <w:bookmarkStart w:id="1837" w:name="_Toc20501842"/>
      <w:bookmarkStart w:id="1838" w:name="_Toc23107281"/>
      <w:bookmarkStart w:id="1839" w:name="_Toc23500771"/>
      <w:bookmarkEnd w:id="1833"/>
      <w:bookmarkEnd w:id="1834"/>
      <w:bookmarkEnd w:id="1835"/>
      <w:bookmarkEnd w:id="1836"/>
      <w:bookmarkEnd w:id="1837"/>
      <w:smartTag w:uri="urn:schemas-microsoft-com:office:smarttags" w:element="chsdate">
        <w:smartTagPr>
          <w:attr w:name="IsROCDate" w:val="False"/>
          <w:attr w:name="IsLunarDate" w:val="False"/>
          <w:attr w:name="Day" w:val="30"/>
          <w:attr w:name="Month" w:val="12"/>
          <w:attr w:name="Year" w:val="1899"/>
        </w:smartTagPr>
        <w:r w:rsidRPr="00594B63">
          <w:t>8.6.2</w:t>
        </w:r>
      </w:smartTag>
      <w:r w:rsidRPr="00594B63">
        <w:t>—177</w:t>
      </w:r>
      <w:bookmarkEnd w:id="1838"/>
      <w:r w:rsidRPr="00041605">
        <w:rPr>
          <w:rFonts w:cs="TimesNewRomanPS-BoldMT" w:hint="eastAsia"/>
          <w:sz w:val="24"/>
        </w:rPr>
        <w:t xml:space="preserve">　　</w:t>
      </w:r>
      <w:r w:rsidRPr="00594B63">
        <w:rPr>
          <w:rFonts w:hint="eastAsia"/>
        </w:rPr>
        <w:t>特别纳税调整相互协商程序</w:t>
      </w:r>
      <w:bookmarkEnd w:id="1839"/>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840" w:name="_Toc20496835"/>
      <w:bookmarkStart w:id="1841" w:name="_Toc20497180"/>
      <w:bookmarkEnd w:id="1840"/>
      <w:r w:rsidRPr="00594B63">
        <w:rPr>
          <w:rFonts w:ascii="宋体" w:eastAsia="黑体" w:hAnsi="宋体" w:cs="宋体" w:hint="eastAsia"/>
          <w:b/>
          <w:bCs/>
          <w:color w:val="000000"/>
          <w:sz w:val="24"/>
          <w:szCs w:val="24"/>
        </w:rPr>
        <w:t>【事项名称】</w:t>
      </w:r>
      <w:bookmarkEnd w:id="184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特别纳税调整相互协商程序</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42" w:name="_Toc20496836"/>
      <w:bookmarkStart w:id="1843" w:name="_Toc20497181"/>
      <w:bookmarkEnd w:id="1842"/>
      <w:r w:rsidRPr="00594B63">
        <w:rPr>
          <w:rFonts w:ascii="宋体" w:eastAsia="黑体" w:hAnsi="宋体" w:cs="宋体" w:hint="eastAsia"/>
          <w:b/>
          <w:bCs/>
          <w:color w:val="000000"/>
          <w:sz w:val="24"/>
          <w:szCs w:val="24"/>
        </w:rPr>
        <w:t>【申请条件】</w:t>
      </w:r>
      <w:bookmarkEnd w:id="184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根据中国政府与其他国家政府签订的避免双重征税协定，内地与香港、澳门签订的避免双重征税安排（以下统称税收协定）的有关规定，国家税务总局可以依据企业申请或者税收协定缔约对方税务主管当局请求启动相互协商程序，与税收协定缔约对方税务主管当局开展协商谈判，避免或者消除由特别纳税调整事项引起的国际重复征税。</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相互协商内容包括：</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1.双边或者多边预约定价安排的谈签；</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2.税收协定缔约一方实施特别纳税调查调整引起另一方相应调整的协商谈判。</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44" w:name="_Toc20496837"/>
      <w:bookmarkStart w:id="1845" w:name="_Toc20497182"/>
      <w:bookmarkEnd w:id="1844"/>
      <w:r w:rsidRPr="00594B63">
        <w:rPr>
          <w:rFonts w:ascii="宋体" w:eastAsia="黑体" w:hAnsi="宋体" w:cs="宋体" w:hint="eastAsia"/>
          <w:b/>
          <w:bCs/>
          <w:color w:val="000000"/>
          <w:sz w:val="24"/>
          <w:szCs w:val="24"/>
        </w:rPr>
        <w:t>【设定依据】</w:t>
      </w:r>
      <w:bookmarkEnd w:id="184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1.中国政府与其他国家政府签订的避免双重征税协定，内地与香港、澳门签订的避免双重征税安排</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2.《国家税务总局关于发布〈特别纳税调查调整及相互协商程序管理办法〉的公告》（国家税务总局公告2017年第6号）</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46" w:name="_Toc20496838"/>
      <w:bookmarkStart w:id="1847" w:name="_Toc20497183"/>
      <w:bookmarkEnd w:id="1846"/>
      <w:r w:rsidRPr="00594B63">
        <w:rPr>
          <w:rFonts w:ascii="宋体" w:eastAsia="黑体" w:hAnsi="宋体" w:cs="宋体" w:hint="eastAsia"/>
          <w:b/>
          <w:bCs/>
          <w:color w:val="000000"/>
          <w:sz w:val="24"/>
          <w:szCs w:val="24"/>
        </w:rPr>
        <w:t>【办理材料】</w:t>
      </w:r>
      <w:bookmarkEnd w:id="1847"/>
    </w:p>
    <w:tbl>
      <w:tblPr>
        <w:tblW w:w="0" w:type="auto"/>
        <w:jc w:val="center"/>
        <w:tblLayout w:type="fixed"/>
        <w:tblLook w:val="0000"/>
      </w:tblPr>
      <w:tblGrid>
        <w:gridCol w:w="680"/>
        <w:gridCol w:w="4535"/>
        <w:gridCol w:w="680"/>
        <w:gridCol w:w="2268"/>
      </w:tblGrid>
      <w:tr w:rsidR="00B41AC7" w:rsidRPr="00DE452A">
        <w:trPr>
          <w:cantSplit/>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序号</w:t>
            </w:r>
          </w:p>
        </w:tc>
        <w:tc>
          <w:tcPr>
            <w:tcW w:w="4535"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材料名称</w:t>
            </w:r>
          </w:p>
        </w:tc>
        <w:tc>
          <w:tcPr>
            <w:tcW w:w="680"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数量</w:t>
            </w:r>
          </w:p>
        </w:tc>
        <w:tc>
          <w:tcPr>
            <w:tcW w:w="2268" w:type="dxa"/>
            <w:tcBorders>
              <w:top w:val="single" w:sz="4" w:space="0" w:color="auto"/>
              <w:left w:val="nil"/>
              <w:bottom w:val="single" w:sz="4" w:space="0" w:color="auto"/>
              <w:right w:val="single" w:sz="4" w:space="0" w:color="auto"/>
            </w:tcBorders>
            <w:shd w:val="clear" w:color="auto" w:fill="D9D9D9"/>
            <w:vAlign w:val="center"/>
          </w:tcPr>
          <w:p w:rsidR="00B41AC7" w:rsidRPr="00DE452A" w:rsidRDefault="00B41AC7">
            <w:pPr>
              <w:jc w:val="center"/>
              <w:rPr>
                <w:rFonts w:ascii="宋体" w:eastAsia="宋体" w:hAnsi="宋体"/>
                <w:b/>
                <w:bCs/>
                <w:color w:val="000000"/>
                <w:kern w:val="24"/>
                <w:sz w:val="24"/>
                <w:szCs w:val="24"/>
              </w:rPr>
            </w:pPr>
            <w:r w:rsidRPr="00DE452A">
              <w:rPr>
                <w:rFonts w:ascii="宋体" w:eastAsia="宋体" w:hAnsi="宋体" w:hint="eastAsia"/>
                <w:b/>
                <w:bCs/>
                <w:color w:val="000000"/>
                <w:kern w:val="24"/>
                <w:sz w:val="24"/>
                <w:szCs w:val="24"/>
              </w:rPr>
              <w:t>备注</w:t>
            </w:r>
          </w:p>
        </w:tc>
      </w:tr>
      <w:tr w:rsidR="00B41AC7" w:rsidRPr="00DE452A">
        <w:trPr>
          <w:cantSplit/>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olor w:val="000000"/>
                <w:kern w:val="24"/>
                <w:sz w:val="24"/>
                <w:szCs w:val="24"/>
              </w:rPr>
            </w:pPr>
            <w:r w:rsidRPr="00DE452A">
              <w:rPr>
                <w:rFonts w:ascii="宋体" w:eastAsia="宋体" w:hAnsi="宋体" w:hint="eastAsia"/>
                <w:color w:val="000000"/>
                <w:kern w:val="24"/>
                <w:sz w:val="24"/>
                <w:szCs w:val="24"/>
              </w:rPr>
              <w:t>1</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《启动特别纳税调整相互协商程序申请表》</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r w:rsidR="00B41AC7" w:rsidRPr="00DE452A">
        <w:trPr>
          <w:cantSplit/>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2</w:t>
            </w:r>
          </w:p>
        </w:tc>
        <w:tc>
          <w:tcPr>
            <w:tcW w:w="4535"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cs="Microsoft Himalaya" w:hint="eastAsia"/>
                <w:color w:val="000000"/>
                <w:kern w:val="24"/>
                <w:sz w:val="24"/>
                <w:szCs w:val="24"/>
              </w:rPr>
              <w:t>特别纳税调整事项的有关说明</w:t>
            </w:r>
          </w:p>
        </w:tc>
        <w:tc>
          <w:tcPr>
            <w:tcW w:w="680"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r w:rsidRPr="00DE452A">
              <w:rPr>
                <w:rFonts w:ascii="宋体" w:eastAsia="宋体" w:hAnsi="宋体" w:hint="eastAsia"/>
                <w:color w:val="000000"/>
                <w:kern w:val="24"/>
                <w:sz w:val="24"/>
                <w:szCs w:val="24"/>
              </w:rPr>
              <w:t>1</w:t>
            </w:r>
            <w:r w:rsidRPr="00DE452A">
              <w:rPr>
                <w:rFonts w:ascii="宋体" w:eastAsia="宋体" w:hAnsi="宋体" w:cs="Microsoft Himalaya" w:hint="eastAsia"/>
                <w:color w:val="000000"/>
                <w:kern w:val="24"/>
                <w:sz w:val="24"/>
                <w:szCs w:val="24"/>
              </w:rPr>
              <w:t>份</w:t>
            </w:r>
          </w:p>
        </w:tc>
        <w:tc>
          <w:tcPr>
            <w:tcW w:w="2268" w:type="dxa"/>
            <w:tcBorders>
              <w:top w:val="single" w:sz="4" w:space="0" w:color="auto"/>
              <w:left w:val="nil"/>
              <w:bottom w:val="single" w:sz="4" w:space="0" w:color="auto"/>
              <w:right w:val="single" w:sz="4" w:space="0" w:color="auto"/>
            </w:tcBorders>
            <w:vAlign w:val="center"/>
          </w:tcPr>
          <w:p w:rsidR="00B41AC7" w:rsidRPr="00DE452A" w:rsidRDefault="00B41AC7">
            <w:pPr>
              <w:jc w:val="center"/>
              <w:rPr>
                <w:rFonts w:ascii="宋体" w:eastAsia="宋体" w:hAnsi="宋体" w:cs="Microsoft Himalaya"/>
                <w:color w:val="000000"/>
                <w:kern w:val="24"/>
                <w:sz w:val="24"/>
                <w:szCs w:val="24"/>
              </w:rPr>
            </w:pPr>
          </w:p>
        </w:tc>
      </w:tr>
    </w:tbl>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848" w:name="_Toc20496839"/>
      <w:bookmarkStart w:id="1849" w:name="_Toc20497184"/>
      <w:bookmarkEnd w:id="1848"/>
      <w:r w:rsidRPr="00594B63">
        <w:rPr>
          <w:rFonts w:ascii="宋体" w:eastAsia="黑体" w:hAnsi="宋体" w:cs="宋体" w:hint="eastAsia"/>
          <w:b/>
          <w:bCs/>
          <w:color w:val="000000"/>
          <w:sz w:val="24"/>
          <w:szCs w:val="24"/>
        </w:rPr>
        <w:t>【办理渠道】</w:t>
      </w:r>
      <w:bookmarkEnd w:id="184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国家税务总局</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50" w:name="_Toc20496840"/>
      <w:bookmarkStart w:id="1851" w:name="_Toc20497185"/>
      <w:bookmarkEnd w:id="1850"/>
      <w:r w:rsidRPr="00594B63">
        <w:rPr>
          <w:rFonts w:ascii="宋体" w:eastAsia="黑体" w:hAnsi="宋体" w:cs="宋体" w:hint="eastAsia"/>
          <w:b/>
          <w:bCs/>
          <w:color w:val="000000"/>
          <w:sz w:val="24"/>
          <w:szCs w:val="24"/>
        </w:rPr>
        <w:t>【通办范围】</w:t>
      </w:r>
      <w:bookmarkEnd w:id="1851"/>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无</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52" w:name="_Toc20496841"/>
      <w:bookmarkStart w:id="1853" w:name="_Toc20497186"/>
      <w:bookmarkEnd w:id="1852"/>
      <w:r w:rsidRPr="00594B63">
        <w:rPr>
          <w:rFonts w:ascii="宋体" w:eastAsia="黑体" w:hAnsi="宋体" w:cs="宋体" w:hint="eastAsia"/>
          <w:b/>
          <w:bCs/>
          <w:color w:val="000000"/>
          <w:sz w:val="24"/>
          <w:szCs w:val="24"/>
        </w:rPr>
        <w:t>【办理机构】</w:t>
      </w:r>
      <w:bookmarkEnd w:id="185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国家税务总局</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54" w:name="_Toc20496842"/>
      <w:bookmarkStart w:id="1855" w:name="_Toc20497187"/>
      <w:bookmarkEnd w:id="1854"/>
      <w:r w:rsidRPr="00594B63">
        <w:rPr>
          <w:rFonts w:ascii="宋体" w:eastAsia="黑体" w:hAnsi="宋体" w:cs="宋体" w:hint="eastAsia"/>
          <w:b/>
          <w:bCs/>
          <w:color w:val="000000"/>
          <w:sz w:val="24"/>
          <w:szCs w:val="24"/>
        </w:rPr>
        <w:t>【收费标准】</w:t>
      </w:r>
      <w:bookmarkEnd w:id="1855"/>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不收费</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56" w:name="_Toc20496843"/>
      <w:bookmarkStart w:id="1857" w:name="_Toc20497188"/>
      <w:bookmarkEnd w:id="1856"/>
      <w:r w:rsidRPr="00594B63">
        <w:rPr>
          <w:rFonts w:ascii="宋体" w:eastAsia="黑体" w:hAnsi="宋体" w:cs="宋体" w:hint="eastAsia"/>
          <w:b/>
          <w:bCs/>
          <w:color w:val="000000"/>
          <w:sz w:val="24"/>
          <w:szCs w:val="24"/>
        </w:rPr>
        <w:t>【办理时间】</w:t>
      </w:r>
      <w:bookmarkEnd w:id="1857"/>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本事项的办结高度依赖纳税人和税收协定缔约对方国际税务主管当局的配合及参与程度，办结时限不取决于我方税务机关。</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58" w:name="_Toc20496844"/>
      <w:bookmarkStart w:id="1859" w:name="_Toc20497189"/>
      <w:bookmarkEnd w:id="1858"/>
      <w:r w:rsidRPr="00594B63">
        <w:rPr>
          <w:rFonts w:ascii="宋体" w:eastAsia="黑体" w:hAnsi="宋体" w:cs="宋体" w:hint="eastAsia"/>
          <w:b/>
          <w:bCs/>
          <w:color w:val="000000"/>
          <w:sz w:val="24"/>
          <w:szCs w:val="24"/>
        </w:rPr>
        <w:lastRenderedPageBreak/>
        <w:t>【联系电话】</w:t>
      </w:r>
      <w:bookmarkEnd w:id="185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主管税务机关对外公开的联系电话，可从国家税务总局福建省税务局网站“纳税服务-办税地图”栏目查询。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60" w:name="_Toc20496845"/>
      <w:bookmarkStart w:id="1861" w:name="_Toc20497190"/>
      <w:bookmarkEnd w:id="1860"/>
      <w:r w:rsidRPr="00594B63">
        <w:rPr>
          <w:rFonts w:ascii="宋体" w:eastAsia="黑体" w:hAnsi="宋体" w:cs="宋体" w:hint="eastAsia"/>
          <w:b/>
          <w:bCs/>
          <w:color w:val="000000"/>
          <w:sz w:val="24"/>
          <w:szCs w:val="24"/>
        </w:rPr>
        <w:t>【办理流程】</w:t>
      </w:r>
      <w:bookmarkEnd w:id="1861"/>
    </w:p>
    <w:p w:rsidR="00B41AC7" w:rsidRPr="00DE452A" w:rsidRDefault="00FD01E3">
      <w:pPr>
        <w:spacing w:line="360" w:lineRule="auto"/>
        <w:ind w:firstLineChars="200" w:firstLine="480"/>
        <w:jc w:val="center"/>
        <w:rPr>
          <w:rFonts w:ascii="宋体" w:eastAsia="宋体" w:hAnsi="宋体"/>
          <w:b/>
          <w:bCs/>
          <w:color w:val="000000"/>
          <w:kern w:val="24"/>
          <w:sz w:val="24"/>
          <w:szCs w:val="24"/>
        </w:rPr>
      </w:pPr>
      <w:r w:rsidRPr="00E1165A">
        <w:rPr>
          <w:rFonts w:ascii="Times New Roman" w:eastAsia="宋体" w:hAnsi="Times New Roman"/>
          <w:color w:val="000000"/>
          <w:sz w:val="24"/>
          <w:szCs w:val="24"/>
        </w:rPr>
        <w:pict>
          <v:shape id="_x0000_i1204" type="#_x0000_t75" style="width:406.5pt;height:137.25pt;mso-position-horizontal-relative:page;mso-position-vertical-relative:page">
            <v:imagedata r:id="rId63" o:title=""/>
          </v:shape>
        </w:pict>
      </w:r>
      <w:r w:rsidR="00B41AC7" w:rsidRPr="00DE452A">
        <w:rPr>
          <w:rFonts w:ascii="宋体" w:eastAsia="宋体" w:hAnsi="宋体" w:hint="eastAsia"/>
          <w:b/>
          <w:bCs/>
          <w:color w:val="000000"/>
          <w:kern w:val="24"/>
          <w:sz w:val="24"/>
          <w:szCs w:val="24"/>
        </w:rPr>
        <w:t xml:space="preserve"> </w:t>
      </w:r>
    </w:p>
    <w:p w:rsidR="00B41AC7" w:rsidRPr="00594B63" w:rsidRDefault="00B41AC7">
      <w:pPr>
        <w:keepNext/>
        <w:keepLines/>
        <w:spacing w:before="280" w:after="290" w:line="360" w:lineRule="auto"/>
        <w:ind w:firstLineChars="200" w:firstLine="482"/>
        <w:outlineLvl w:val="3"/>
        <w:rPr>
          <w:rFonts w:ascii="宋体" w:hAnsi="Cambria" w:cs="宋体"/>
          <w:b/>
          <w:bCs/>
          <w:color w:val="000000"/>
          <w:sz w:val="24"/>
          <w:szCs w:val="24"/>
        </w:rPr>
      </w:pPr>
      <w:bookmarkStart w:id="1862" w:name="_Toc20496846"/>
      <w:bookmarkStart w:id="1863" w:name="_Toc20497191"/>
      <w:bookmarkEnd w:id="1862"/>
      <w:r w:rsidRPr="00594B63">
        <w:rPr>
          <w:rFonts w:ascii="宋体" w:eastAsia="黑体" w:hAnsi="宋体" w:cs="宋体" w:hint="eastAsia"/>
          <w:b/>
          <w:bCs/>
          <w:color w:val="000000"/>
          <w:sz w:val="24"/>
          <w:szCs w:val="24"/>
        </w:rPr>
        <w:t>【申请人注意事项】</w:t>
      </w:r>
      <w:bookmarkEnd w:id="1863"/>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1.申请人对报送材料的真实性和合法性承担责任。</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2.文书表单可在国家税务总局福建省税务局网站“下载中心”栏目查询下载或到办税服务厅领取。</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3.企业申请启动相互协商程序的，应当在税收协定规定期限内，向国家税务总局书面提交资料。企业当面报送上述资料的，以报送日期为申请日期；邮寄报送的，以国家税务总局收到上述资料的日期为申请日期。</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国家税务总局收到企业提交的上述资料后，认为符合税收协定有关规定的，可以启动相互协商程序；认为资料不全的，可以要求企业补充提供资料。</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4.企业按照规定向国家税务总局提起相互协商申请的，提交的资料应当同时采用中文和英文文本，企业向税收协定缔约双方税务主管当局提交资料内容应当保持一致。</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5.在相互协商过程中，税务机关可以要求企业进一步补充提供资料，企业应当在规定的时限内提交。</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lastRenderedPageBreak/>
        <w:t>6.有下列情形之一的，国家税务总局可以拒绝企业申请或者税收协定缔约对方税务主管当局启动相互协商程序的请求：</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（1）企业或者其关联方不属于税收协定任一缔约方的税收居民；</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（2）申请或者请求不属于特别纳税调整事项；</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（3）申请或者请求明显缺乏事实或者法律依据；</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（4）申请不符合税收协定有关规定；</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（5）特别纳税调整案件尚未结案或者虽然已经结案但是企业尚未缴纳应纳税款。</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7.有下列情形之一的，国家税务总局可以暂停相互协商程序：</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（1）企业申请暂停相互协商程序；</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（2）税收协定缔约对方税务主管当局请求暂停相互协商程序；</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（3）申请必须以另一被调查企业的调查调整结果为依据，而另一被调查企业尚未结束调查调整程序；</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（4）其他导致相互协商程序暂停的情形。</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8.有下列情形之一的，国家税务总局可以终止相互协商程序：</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（1）企业或者其关联方不提供与案件有关的必要资料，或者提供虚假、不完整资料，或者存在其他不配合的情形；</w:t>
      </w:r>
    </w:p>
    <w:p w:rsidR="00B41AC7" w:rsidRPr="00DE452A" w:rsidRDefault="00B41AC7" w:rsidP="00FD01E3">
      <w:pPr>
        <w:spacing w:line="360" w:lineRule="auto"/>
        <w:ind w:firstLineChars="200" w:firstLine="480"/>
        <w:outlineLvl w:val="0"/>
        <w:rPr>
          <w:rFonts w:ascii="宋体" w:eastAsia="宋体" w:hAnsi="宋体"/>
          <w:color w:val="000000"/>
          <w:sz w:val="24"/>
          <w:szCs w:val="24"/>
        </w:rPr>
      </w:pPr>
      <w:r w:rsidRPr="00DE452A">
        <w:rPr>
          <w:rFonts w:ascii="宋体" w:eastAsia="宋体" w:hAnsi="宋体" w:hint="eastAsia"/>
          <w:color w:val="000000"/>
          <w:sz w:val="24"/>
          <w:szCs w:val="24"/>
        </w:rPr>
        <w:t>（2）企业申请撤回或者终止相互协商程序；</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（3）税收协定缔约对方税务主管当局撤回或者终止相互协商程序；</w:t>
      </w:r>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（4）其他导致相互协商程序终止的情形。</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64" w:name="_Toc20496847"/>
      <w:bookmarkStart w:id="1865" w:name="_Toc20496848"/>
      <w:bookmarkStart w:id="1866" w:name="_Toc20497193"/>
      <w:bookmarkEnd w:id="1864"/>
      <w:bookmarkEnd w:id="1865"/>
      <w:r w:rsidRPr="00594B63">
        <w:rPr>
          <w:rFonts w:ascii="宋体" w:eastAsia="黑体" w:hAnsi="宋体" w:cs="宋体" w:hint="eastAsia"/>
          <w:b/>
          <w:bCs/>
          <w:color w:val="000000"/>
          <w:sz w:val="24"/>
          <w:szCs w:val="24"/>
        </w:rPr>
        <w:t>【表证单书】</w:t>
      </w:r>
      <w:bookmarkEnd w:id="1866"/>
    </w:p>
    <w:p w:rsidR="00B41AC7" w:rsidRPr="00DE452A" w:rsidRDefault="00B41AC7">
      <w:pPr>
        <w:spacing w:line="360" w:lineRule="auto"/>
        <w:ind w:firstLineChars="200" w:firstLine="480"/>
        <w:rPr>
          <w:rFonts w:ascii="宋体" w:eastAsia="宋体" w:hAnsi="宋体"/>
          <w:b/>
          <w:bCs/>
          <w:color w:val="000000"/>
          <w:sz w:val="24"/>
          <w:szCs w:val="24"/>
        </w:rPr>
      </w:pPr>
      <w:r w:rsidRPr="00DE452A">
        <w:rPr>
          <w:rFonts w:ascii="宋体" w:eastAsia="宋体" w:hAnsi="宋体" w:hint="eastAsia"/>
          <w:color w:val="000000"/>
          <w:sz w:val="24"/>
          <w:szCs w:val="24"/>
        </w:rPr>
        <w:t>《启动特别纳税调整相互协商程序申请表》</w:t>
      </w:r>
    </w:p>
    <w:p w:rsidR="00B41AC7" w:rsidRPr="00594B63" w:rsidRDefault="00B41AC7" w:rsidP="00FD01E3">
      <w:pPr>
        <w:keepNext/>
        <w:keepLines/>
        <w:spacing w:before="280" w:after="290" w:line="360" w:lineRule="auto"/>
        <w:ind w:firstLineChars="200" w:firstLine="482"/>
        <w:outlineLvl w:val="0"/>
        <w:rPr>
          <w:rFonts w:ascii="宋体" w:hAnsi="Cambria" w:cs="宋体"/>
          <w:b/>
          <w:bCs/>
          <w:color w:val="000000"/>
          <w:sz w:val="24"/>
          <w:szCs w:val="24"/>
        </w:rPr>
      </w:pPr>
      <w:bookmarkStart w:id="1867" w:name="_Toc20496849"/>
      <w:bookmarkStart w:id="1868" w:name="_Toc20496850"/>
      <w:bookmarkStart w:id="1869" w:name="_Toc20497195"/>
      <w:bookmarkEnd w:id="1867"/>
      <w:bookmarkEnd w:id="1868"/>
      <w:r w:rsidRPr="00594B63">
        <w:rPr>
          <w:rFonts w:ascii="宋体" w:eastAsia="黑体" w:hAnsi="宋体" w:cs="宋体" w:hint="eastAsia"/>
          <w:b/>
          <w:bCs/>
          <w:color w:val="000000"/>
          <w:sz w:val="24"/>
          <w:szCs w:val="24"/>
        </w:rPr>
        <w:lastRenderedPageBreak/>
        <w:t>【操作路径】</w:t>
      </w:r>
      <w:bookmarkEnd w:id="1869"/>
    </w:p>
    <w:p w:rsidR="00B41AC7" w:rsidRPr="00DE452A" w:rsidRDefault="00B41AC7">
      <w:pPr>
        <w:spacing w:line="360" w:lineRule="auto"/>
        <w:ind w:firstLineChars="200" w:firstLine="480"/>
        <w:rPr>
          <w:rFonts w:ascii="宋体" w:eastAsia="宋体" w:hAnsi="宋体"/>
          <w:color w:val="000000"/>
          <w:sz w:val="24"/>
          <w:szCs w:val="24"/>
        </w:rPr>
      </w:pPr>
      <w:r w:rsidRPr="00DE452A">
        <w:rPr>
          <w:rFonts w:ascii="宋体" w:eastAsia="宋体" w:hAnsi="宋体" w:hint="eastAsia"/>
          <w:color w:val="000000"/>
          <w:sz w:val="24"/>
          <w:szCs w:val="24"/>
        </w:rPr>
        <w:t xml:space="preserve"> 无</w:t>
      </w:r>
    </w:p>
    <w:p w:rsidR="00B41AC7" w:rsidRPr="00DE452A" w:rsidRDefault="00B41AC7">
      <w:pPr>
        <w:rPr>
          <w:rFonts w:ascii="Times New Roman" w:eastAsia="宋体" w:hAnsi="Times New Roman"/>
          <w:color w:val="000000"/>
          <w:sz w:val="24"/>
          <w:szCs w:val="24"/>
        </w:rPr>
      </w:pPr>
      <w:bookmarkStart w:id="1870" w:name="_Toc20496851"/>
      <w:bookmarkEnd w:id="1870"/>
    </w:p>
    <w:p w:rsidR="00B41AC7" w:rsidRPr="00406ACF" w:rsidRDefault="00B41AC7" w:rsidP="00FD01E3">
      <w:pPr>
        <w:pStyle w:val="1"/>
        <w:spacing w:before="240" w:after="240"/>
        <w:ind w:firstLineChars="200" w:firstLine="723"/>
      </w:pPr>
      <w:bookmarkStart w:id="1871" w:name="_Toc4447"/>
      <w:bookmarkStart w:id="1872" w:name="_Toc18171603"/>
      <w:bookmarkStart w:id="1873" w:name="_Toc19712673"/>
      <w:bookmarkStart w:id="1874" w:name="_Toc20380764"/>
      <w:bookmarkStart w:id="1875" w:name="_Toc20381457"/>
      <w:bookmarkStart w:id="1876" w:name="_Toc20382110"/>
      <w:bookmarkStart w:id="1877" w:name="_Toc20383366"/>
      <w:bookmarkStart w:id="1878" w:name="_Toc20383863"/>
      <w:bookmarkStart w:id="1879" w:name="_Toc20385498"/>
      <w:bookmarkStart w:id="1880" w:name="_Toc20467390"/>
      <w:bookmarkStart w:id="1881" w:name="_Toc20501843"/>
      <w:bookmarkStart w:id="1882" w:name="_Toc23107282"/>
      <w:bookmarkStart w:id="1883" w:name="_Toc23500772"/>
      <w:r w:rsidRPr="00406ACF">
        <w:t>9</w:t>
      </w:r>
      <w:r w:rsidRPr="00406ACF">
        <w:rPr>
          <w:rFonts w:hint="eastAsia"/>
        </w:rPr>
        <w:t xml:space="preserve">　　信用评价</w:t>
      </w:r>
      <w:bookmarkEnd w:id="1871"/>
      <w:bookmarkEnd w:id="1872"/>
      <w:bookmarkEnd w:id="1873"/>
      <w:bookmarkEnd w:id="1874"/>
      <w:bookmarkEnd w:id="1875"/>
      <w:bookmarkEnd w:id="1876"/>
      <w:bookmarkEnd w:id="1877"/>
      <w:bookmarkEnd w:id="1878"/>
      <w:bookmarkEnd w:id="1879"/>
      <w:bookmarkEnd w:id="1880"/>
      <w:bookmarkEnd w:id="1881"/>
      <w:bookmarkEnd w:id="1882"/>
      <w:r>
        <w:rPr>
          <w:rFonts w:hint="eastAsia"/>
        </w:rPr>
        <w:t>指南</w:t>
      </w:r>
      <w:bookmarkEnd w:id="1883"/>
    </w:p>
    <w:p w:rsidR="00B41AC7" w:rsidRPr="00DE452A" w:rsidRDefault="00B41AC7" w:rsidP="00DE452A">
      <w:pPr>
        <w:spacing w:line="360" w:lineRule="auto"/>
        <w:ind w:firstLineChars="200" w:firstLine="480"/>
        <w:rPr>
          <w:rFonts w:ascii="楷体" w:eastAsia="楷体" w:hAnsi="楷体"/>
          <w:sz w:val="24"/>
        </w:rPr>
      </w:pPr>
      <w:r w:rsidRPr="00DE452A">
        <w:rPr>
          <w:rFonts w:ascii="楷体" w:eastAsia="楷体" w:hAnsi="楷体" w:hint="eastAsia"/>
          <w:sz w:val="24"/>
        </w:rPr>
        <w:t>信用评价，是指税务机关根据采集的纳税人纳税信用信息，按照纳税信用管理的相关规定，就纳税人在一定周期内的纳税信用状况所进行的评价。纳税信用评价结果确定和发布后，纳税人可以书面向作出评价的税务机关申请复评、补评。包括</w:t>
      </w:r>
      <w:r w:rsidRPr="00DE452A">
        <w:rPr>
          <w:rFonts w:ascii="楷体" w:eastAsia="楷体" w:hAnsi="楷体"/>
          <w:sz w:val="24"/>
        </w:rPr>
        <w:t>1</w:t>
      </w:r>
      <w:r w:rsidRPr="00DE452A">
        <w:rPr>
          <w:rFonts w:ascii="楷体" w:eastAsia="楷体" w:hAnsi="楷体" w:hint="eastAsia"/>
          <w:sz w:val="24"/>
        </w:rPr>
        <w:t>类</w:t>
      </w:r>
      <w:r w:rsidRPr="00DE452A">
        <w:rPr>
          <w:rFonts w:ascii="楷体" w:eastAsia="楷体" w:hAnsi="楷体"/>
          <w:sz w:val="24"/>
        </w:rPr>
        <w:t>2</w:t>
      </w:r>
      <w:r w:rsidRPr="00DE452A">
        <w:rPr>
          <w:rFonts w:ascii="楷体" w:eastAsia="楷体" w:hAnsi="楷体" w:hint="eastAsia"/>
          <w:sz w:val="24"/>
        </w:rPr>
        <w:t>个事项。</w:t>
      </w:r>
    </w:p>
    <w:p w:rsidR="00B41AC7" w:rsidRPr="00406ACF" w:rsidRDefault="00B41AC7" w:rsidP="00123128">
      <w:pPr>
        <w:pStyle w:val="af3"/>
        <w:spacing w:before="720" w:after="360"/>
      </w:pPr>
      <w:bookmarkStart w:id="1884" w:name="_Toc32170"/>
      <w:bookmarkStart w:id="1885" w:name="_Toc18171604"/>
      <w:bookmarkStart w:id="1886" w:name="_Toc19712674"/>
      <w:bookmarkStart w:id="1887" w:name="_Toc20380765"/>
      <w:bookmarkStart w:id="1888" w:name="_Toc20381458"/>
      <w:bookmarkStart w:id="1889" w:name="_Toc20382111"/>
      <w:bookmarkStart w:id="1890" w:name="_Toc20383367"/>
      <w:bookmarkStart w:id="1891" w:name="_Toc20383864"/>
      <w:bookmarkStart w:id="1892" w:name="_Toc20385499"/>
      <w:bookmarkStart w:id="1893" w:name="_Toc20467391"/>
      <w:bookmarkStart w:id="1894" w:name="_Toc20501844"/>
      <w:bookmarkStart w:id="1895" w:name="_Toc23107283"/>
      <w:bookmarkStart w:id="1896" w:name="_Toc23500773"/>
      <w:r w:rsidRPr="00406ACF">
        <w:t>9.1</w:t>
      </w:r>
      <w:r w:rsidRPr="00406ACF">
        <w:rPr>
          <w:rFonts w:cs="黑体" w:hint="eastAsia"/>
          <w:kern w:val="24"/>
        </w:rPr>
        <w:t xml:space="preserve">　　</w:t>
      </w:r>
      <w:r w:rsidRPr="00406ACF">
        <w:rPr>
          <w:rFonts w:cs="黑体" w:hint="eastAsia"/>
        </w:rPr>
        <w:t>信用评价</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p>
    <w:p w:rsidR="00B41AC7" w:rsidRPr="00406ACF" w:rsidRDefault="00B41AC7" w:rsidP="00123128">
      <w:pPr>
        <w:pStyle w:val="3"/>
        <w:spacing w:before="300" w:after="300"/>
        <w:ind w:firstLine="562"/>
      </w:pPr>
      <w:bookmarkStart w:id="1897" w:name="_Toc15043"/>
      <w:bookmarkStart w:id="1898" w:name="_Toc18171605"/>
      <w:bookmarkStart w:id="1899" w:name="_Toc19712675"/>
      <w:bookmarkStart w:id="1900" w:name="_Toc20380766"/>
      <w:bookmarkStart w:id="1901" w:name="_Toc20381459"/>
      <w:bookmarkStart w:id="1902" w:name="_Toc20383368"/>
      <w:bookmarkStart w:id="1903" w:name="_Toc20383865"/>
      <w:bookmarkStart w:id="1904" w:name="_Toc20385500"/>
      <w:bookmarkStart w:id="1905" w:name="_Toc20467392"/>
      <w:bookmarkStart w:id="1906" w:name="_Toc20501845"/>
      <w:bookmarkStart w:id="1907" w:name="_Toc23107284"/>
      <w:bookmarkStart w:id="1908" w:name="_Toc23500774"/>
      <w:r w:rsidRPr="00406ACF">
        <w:t>9.1.1—178</w:t>
      </w:r>
      <w:r w:rsidRPr="00406ACF">
        <w:rPr>
          <w:rFonts w:cs="黑体" w:hint="eastAsia"/>
        </w:rPr>
        <w:t xml:space="preserve">　　纳税信用补评</w:t>
      </w:r>
      <w:bookmarkEnd w:id="1897"/>
      <w:bookmarkEnd w:id="1898"/>
      <w:bookmarkEnd w:id="1899"/>
      <w:bookmarkEnd w:id="1900"/>
      <w:bookmarkEnd w:id="1901"/>
      <w:bookmarkEnd w:id="1902"/>
      <w:bookmarkEnd w:id="1903"/>
      <w:bookmarkEnd w:id="1904"/>
      <w:bookmarkEnd w:id="1905"/>
      <w:bookmarkEnd w:id="1906"/>
      <w:bookmarkEnd w:id="1907"/>
      <w:bookmarkEnd w:id="1908"/>
    </w:p>
    <w:p w:rsidR="00B41AC7" w:rsidRPr="00406ACF" w:rsidRDefault="00B41AC7" w:rsidP="00FD01E3">
      <w:pPr>
        <w:pStyle w:val="4"/>
        <w:ind w:firstLine="480"/>
        <w:rPr>
          <w:rFonts w:ascii="黑体"/>
        </w:rPr>
      </w:pPr>
      <w:bookmarkStart w:id="1909" w:name="_Toc19712676"/>
      <w:r w:rsidRPr="00406ACF">
        <w:rPr>
          <w:rFonts w:ascii="黑体" w:hAnsi="黑体" w:cs="黑体" w:hint="eastAsia"/>
        </w:rPr>
        <w:t>【事项名称】</w:t>
      </w:r>
      <w:bookmarkEnd w:id="1909"/>
    </w:p>
    <w:p w:rsidR="00B41AC7" w:rsidRPr="00DE452A" w:rsidRDefault="00B41AC7" w:rsidP="00DE452A">
      <w:pPr>
        <w:ind w:firstLineChars="200" w:firstLine="480"/>
        <w:rPr>
          <w:rFonts w:eastAsia="宋体"/>
          <w:sz w:val="24"/>
        </w:rPr>
      </w:pPr>
      <w:r w:rsidRPr="00DE452A">
        <w:rPr>
          <w:rFonts w:eastAsia="宋体" w:cs="宋体" w:hint="eastAsia"/>
          <w:sz w:val="24"/>
        </w:rPr>
        <w:t>纳税信用补评</w:t>
      </w:r>
    </w:p>
    <w:p w:rsidR="00B41AC7" w:rsidRPr="00406ACF" w:rsidRDefault="00B41AC7" w:rsidP="00FD01E3">
      <w:pPr>
        <w:pStyle w:val="4"/>
        <w:ind w:firstLine="480"/>
        <w:rPr>
          <w:rFonts w:ascii="黑体"/>
        </w:rPr>
      </w:pPr>
      <w:bookmarkStart w:id="1910" w:name="_Toc19712677"/>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bookmarkEnd w:id="1910"/>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纳税人因涉嫌税收违法被立案查处尚未结案；被审计、财政部门依法查出税收违法行为，税务机关正在依法处理，尚未办结；已申请税务行政复议、提起行政诉讼尚未结案等原因未予纳税信用评价，可待上述情形解除后，向主管税务机关申请补充评价。纳税人对当期未予纳税信用评价有异议，也可向主管税务机关申请补充评价。</w:t>
      </w:r>
    </w:p>
    <w:p w:rsidR="00B41AC7" w:rsidRPr="00406ACF" w:rsidRDefault="00B41AC7" w:rsidP="00FD01E3">
      <w:pPr>
        <w:pStyle w:val="4"/>
        <w:ind w:firstLine="480"/>
        <w:rPr>
          <w:rFonts w:ascii="黑体"/>
        </w:rPr>
      </w:pPr>
      <w:bookmarkStart w:id="1911" w:name="_Toc19712678"/>
      <w:r w:rsidRPr="00406ACF">
        <w:rPr>
          <w:rFonts w:ascii="黑体" w:hAnsi="黑体" w:cs="黑体" w:hint="eastAsia"/>
        </w:rPr>
        <w:t>【设定依据】</w:t>
      </w:r>
      <w:bookmarkEnd w:id="1911"/>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《国家税务总局关于发布〈纳税信用管理办法（试行）〉的公告》（国家税务总局公告</w:t>
      </w:r>
      <w:r w:rsidRPr="00DE452A">
        <w:rPr>
          <w:rFonts w:eastAsia="宋体"/>
          <w:sz w:val="24"/>
        </w:rPr>
        <w:t>2014</w:t>
      </w:r>
      <w:r w:rsidRPr="00DE452A">
        <w:rPr>
          <w:rFonts w:eastAsia="宋体" w:cs="宋体" w:hint="eastAsia"/>
          <w:sz w:val="24"/>
        </w:rPr>
        <w:t>年第</w:t>
      </w:r>
      <w:r w:rsidRPr="00DE452A">
        <w:rPr>
          <w:rFonts w:eastAsia="宋体"/>
          <w:sz w:val="24"/>
        </w:rPr>
        <w:t>40</w:t>
      </w:r>
      <w:r w:rsidRPr="00DE452A">
        <w:rPr>
          <w:rFonts w:eastAsia="宋体" w:cs="宋体" w:hint="eastAsia"/>
          <w:sz w:val="24"/>
        </w:rPr>
        <w:t>号）第二十五条</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2.</w:t>
      </w:r>
      <w:r w:rsidRPr="00DE452A">
        <w:rPr>
          <w:rFonts w:eastAsia="宋体" w:cs="宋体" w:hint="eastAsia"/>
          <w:sz w:val="24"/>
        </w:rPr>
        <w:t>《国家税务总局关于明确纳税信用补评和复评事项的公告》（国家税务总局公告</w:t>
      </w:r>
      <w:r w:rsidRPr="00DE452A">
        <w:rPr>
          <w:rFonts w:eastAsia="宋体"/>
          <w:sz w:val="24"/>
        </w:rPr>
        <w:t>2015</w:t>
      </w:r>
      <w:r w:rsidRPr="00DE452A">
        <w:rPr>
          <w:rFonts w:eastAsia="宋体" w:cs="宋体" w:hint="eastAsia"/>
          <w:sz w:val="24"/>
        </w:rPr>
        <w:t>年第</w:t>
      </w:r>
      <w:r w:rsidRPr="00DE452A">
        <w:rPr>
          <w:rFonts w:eastAsia="宋体"/>
          <w:sz w:val="24"/>
        </w:rPr>
        <w:t>46</w:t>
      </w:r>
      <w:r w:rsidRPr="00DE452A">
        <w:rPr>
          <w:rFonts w:eastAsia="宋体" w:cs="宋体" w:hint="eastAsia"/>
          <w:sz w:val="24"/>
        </w:rPr>
        <w:t>号）</w:t>
      </w:r>
    </w:p>
    <w:p w:rsidR="00B41AC7" w:rsidRPr="00406ACF" w:rsidRDefault="00B41AC7" w:rsidP="00FD01E3">
      <w:pPr>
        <w:pStyle w:val="4"/>
        <w:ind w:firstLine="480"/>
        <w:rPr>
          <w:rFonts w:ascii="黑体"/>
        </w:rPr>
      </w:pPr>
      <w:bookmarkStart w:id="1912" w:name="_Toc19712679"/>
      <w:r w:rsidRPr="00406ACF">
        <w:rPr>
          <w:rFonts w:ascii="黑体" w:hAnsi="黑体" w:cs="黑体" w:hint="eastAsia"/>
        </w:rPr>
        <w:t>【办理材料】</w:t>
      </w:r>
      <w:bookmarkEnd w:id="1912"/>
    </w:p>
    <w:tbl>
      <w:tblPr>
        <w:tblpPr w:leftFromText="180" w:rightFromText="180" w:vertAnchor="text" w:tblpXSpec="center" w:tblpY="1"/>
        <w:tblOverlap w:val="never"/>
        <w:tblW w:w="8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17"/>
        <w:gridCol w:w="5387"/>
        <w:gridCol w:w="992"/>
        <w:gridCol w:w="967"/>
      </w:tblGrid>
      <w:tr w:rsidR="00B41AC7" w:rsidRPr="00DE452A">
        <w:trPr>
          <w:trHeight w:hRule="exact" w:val="437"/>
        </w:trPr>
        <w:tc>
          <w:tcPr>
            <w:tcW w:w="81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538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9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417"/>
        </w:trPr>
        <w:tc>
          <w:tcPr>
            <w:tcW w:w="81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538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《纳税信用补评申请表》</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9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DE452A" w:rsidRDefault="00B41AC7" w:rsidP="00DE452A">
      <w:pPr>
        <w:ind w:firstLineChars="200" w:firstLine="480"/>
        <w:rPr>
          <w:rFonts w:eastAsia="宋体"/>
          <w:sz w:val="24"/>
        </w:rPr>
      </w:pPr>
    </w:p>
    <w:p w:rsidR="00B41AC7" w:rsidRPr="00406ACF" w:rsidRDefault="00B41AC7" w:rsidP="00FD01E3">
      <w:pPr>
        <w:pStyle w:val="4"/>
        <w:ind w:firstLine="480"/>
        <w:rPr>
          <w:rFonts w:ascii="黑体"/>
        </w:rPr>
      </w:pPr>
      <w:bookmarkStart w:id="1913" w:name="_Toc19712680"/>
      <w:r w:rsidRPr="00406ACF">
        <w:rPr>
          <w:rFonts w:ascii="黑体" w:hAnsi="黑体" w:cs="黑体" w:hint="eastAsia"/>
        </w:rPr>
        <w:t>【办理渠道】</w:t>
      </w:r>
      <w:bookmarkEnd w:id="1913"/>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福建省电子税务局（</w:t>
      </w:r>
      <w:r w:rsidRPr="00DE452A">
        <w:rPr>
          <w:rFonts w:eastAsia="宋体"/>
          <w:sz w:val="24"/>
        </w:rPr>
        <w:t>https://etax.fjtax.gov.cn</w:t>
      </w:r>
      <w:r w:rsidRPr="00DE452A">
        <w:rPr>
          <w:rFonts w:eastAsia="宋体" w:cs="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办税服务厅办理。办税服务厅的具体地点可从国家税务总局福建省税务局网站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bookmarkStart w:id="1914" w:name="_Toc19712681"/>
      <w:r w:rsidRPr="00406ACF">
        <w:rPr>
          <w:rFonts w:ascii="黑体" w:hAnsi="黑体" w:cs="黑体" w:hint="eastAsia"/>
        </w:rPr>
        <w:t>【通办范围】</w:t>
      </w:r>
      <w:bookmarkEnd w:id="1914"/>
    </w:p>
    <w:p w:rsidR="00B41AC7" w:rsidRPr="00DE452A" w:rsidRDefault="00B41AC7" w:rsidP="00DE452A">
      <w:pPr>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bookmarkStart w:id="1915" w:name="_Toc19712682"/>
      <w:r w:rsidRPr="00406ACF">
        <w:rPr>
          <w:rFonts w:ascii="黑体" w:hAnsi="黑体" w:cs="黑体" w:hint="eastAsia"/>
        </w:rPr>
        <w:t>【办理机构】</w:t>
      </w:r>
      <w:bookmarkEnd w:id="1915"/>
    </w:p>
    <w:p w:rsidR="00B41AC7" w:rsidRPr="00DE452A" w:rsidRDefault="00B41AC7" w:rsidP="00DE452A">
      <w:pPr>
        <w:ind w:firstLineChars="200" w:firstLine="480"/>
        <w:rPr>
          <w:rFonts w:eastAsia="宋体"/>
          <w:sz w:val="24"/>
        </w:rPr>
      </w:pPr>
      <w:r w:rsidRPr="00DE452A">
        <w:rPr>
          <w:rFonts w:eastAsia="宋体" w:cs="宋体" w:hint="eastAsia"/>
          <w:sz w:val="24"/>
        </w:rPr>
        <w:t>主管税务机关</w:t>
      </w:r>
    </w:p>
    <w:p w:rsidR="00B41AC7" w:rsidRPr="00406ACF" w:rsidRDefault="00B41AC7" w:rsidP="00FD01E3">
      <w:pPr>
        <w:pStyle w:val="4"/>
        <w:ind w:firstLine="480"/>
        <w:rPr>
          <w:rFonts w:ascii="黑体"/>
        </w:rPr>
      </w:pPr>
      <w:bookmarkStart w:id="1916" w:name="_Toc19712683"/>
      <w:r w:rsidRPr="00406ACF">
        <w:rPr>
          <w:rFonts w:ascii="黑体" w:hAnsi="黑体" w:cs="黑体" w:hint="eastAsia"/>
        </w:rPr>
        <w:t>【收费标准】</w:t>
      </w:r>
      <w:bookmarkEnd w:id="1916"/>
    </w:p>
    <w:p w:rsidR="00B41AC7" w:rsidRPr="00DE452A" w:rsidRDefault="00B41AC7" w:rsidP="00DE452A">
      <w:pPr>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bookmarkStart w:id="1917" w:name="_Toc19712684"/>
      <w:r w:rsidRPr="00406ACF">
        <w:rPr>
          <w:rFonts w:ascii="黑体" w:hAnsi="黑体" w:cs="黑体" w:hint="eastAsia"/>
        </w:rPr>
        <w:t>【办理时间】</w:t>
      </w:r>
      <w:bookmarkEnd w:id="1917"/>
    </w:p>
    <w:p w:rsidR="00B41AC7" w:rsidRPr="00DE452A" w:rsidRDefault="00B41AC7" w:rsidP="00DE452A">
      <w:pPr>
        <w:ind w:firstLineChars="200" w:firstLine="480"/>
        <w:rPr>
          <w:rFonts w:eastAsia="宋体"/>
          <w:sz w:val="24"/>
        </w:rPr>
      </w:pPr>
      <w:r w:rsidRPr="00DE452A">
        <w:rPr>
          <w:rFonts w:eastAsia="宋体" w:cs="宋体" w:hint="eastAsia"/>
          <w:sz w:val="24"/>
        </w:rPr>
        <w:t>应自受理之日起</w:t>
      </w:r>
      <w:r w:rsidRPr="00DE452A">
        <w:rPr>
          <w:rFonts w:eastAsia="宋体"/>
          <w:sz w:val="24"/>
        </w:rPr>
        <w:t>15</w:t>
      </w:r>
      <w:r w:rsidRPr="00DE452A">
        <w:rPr>
          <w:rFonts w:eastAsia="宋体" w:cs="宋体" w:hint="eastAsia"/>
          <w:sz w:val="24"/>
        </w:rPr>
        <w:t>个工作日内办结。</w:t>
      </w:r>
    </w:p>
    <w:p w:rsidR="00B41AC7" w:rsidRPr="00406ACF" w:rsidRDefault="00B41AC7" w:rsidP="00FD01E3">
      <w:pPr>
        <w:pStyle w:val="4"/>
        <w:ind w:firstLine="480"/>
        <w:rPr>
          <w:rFonts w:ascii="黑体"/>
        </w:rPr>
      </w:pPr>
      <w:bookmarkStart w:id="1918" w:name="_Toc19712685"/>
      <w:r w:rsidRPr="00406ACF">
        <w:rPr>
          <w:rFonts w:ascii="黑体" w:hAnsi="黑体" w:cs="黑体" w:hint="eastAsia"/>
        </w:rPr>
        <w:t>【联系电话】</w:t>
      </w:r>
      <w:bookmarkEnd w:id="1918"/>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主管税务机关对外公开的联系电话，可从国家税务总局福建省税务局网站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bookmarkStart w:id="1919" w:name="_Toc19712686"/>
      <w:r w:rsidRPr="00406ACF">
        <w:rPr>
          <w:rFonts w:ascii="黑体" w:hAnsi="黑体" w:cs="黑体" w:hint="eastAsia"/>
        </w:rPr>
        <w:lastRenderedPageBreak/>
        <w:t>【办理流程】</w:t>
      </w:r>
      <w:bookmarkEnd w:id="1919"/>
    </w:p>
    <w:p w:rsidR="00B41AC7" w:rsidRPr="00DE452A" w:rsidRDefault="00FD01E3" w:rsidP="00DE452A">
      <w:pPr>
        <w:ind w:firstLineChars="200" w:firstLine="480"/>
        <w:rPr>
          <w:rFonts w:eastAsia="宋体"/>
          <w:sz w:val="24"/>
        </w:rPr>
      </w:pPr>
      <w:r w:rsidRPr="00E1165A">
        <w:rPr>
          <w:rFonts w:eastAsia="宋体"/>
          <w:noProof/>
          <w:sz w:val="24"/>
        </w:rPr>
        <w:pict>
          <v:shape id="_x0000_i1205" type="#_x0000_t75" style="width:408pt;height:137.25pt;visibility:visible">
            <v:imagedata r:id="rId31" o:title=""/>
          </v:shape>
        </w:pict>
      </w:r>
    </w:p>
    <w:p w:rsidR="00B41AC7" w:rsidRPr="00406ACF" w:rsidRDefault="00B41AC7" w:rsidP="00FD01E3">
      <w:pPr>
        <w:pStyle w:val="4"/>
        <w:ind w:firstLine="480"/>
        <w:rPr>
          <w:rFonts w:ascii="黑体"/>
        </w:rPr>
      </w:pPr>
      <w:bookmarkStart w:id="1920" w:name="_Toc19712687"/>
      <w:r w:rsidRPr="00406ACF">
        <w:rPr>
          <w:rFonts w:ascii="黑体" w:hAnsi="黑体" w:cs="黑体" w:hint="eastAsia"/>
        </w:rPr>
        <w:t>【申请人注意事项】</w:t>
      </w:r>
      <w:bookmarkEnd w:id="1920"/>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纳税人对报送材料的真实性和合法性承担责任。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cs="宋体" w:hint="eastAsia"/>
          <w:sz w:val="24"/>
        </w:rPr>
        <w:t>文书表单可在国家税务总局福建省税务局网站</w:t>
      </w:r>
      <w:r w:rsidRPr="00DE452A">
        <w:rPr>
          <w:rFonts w:eastAsia="宋体"/>
          <w:sz w:val="24"/>
        </w:rPr>
        <w:t>“</w:t>
      </w:r>
      <w:r w:rsidRPr="00DE452A">
        <w:rPr>
          <w:rFonts w:eastAsia="宋体" w:cs="宋体" w:hint="eastAsia"/>
          <w:sz w:val="24"/>
        </w:rPr>
        <w:t>下载中心</w:t>
      </w:r>
      <w:r w:rsidRPr="00DE452A">
        <w:rPr>
          <w:rFonts w:eastAsia="宋体"/>
          <w:sz w:val="24"/>
        </w:rPr>
        <w:t>”</w:t>
      </w:r>
      <w:r w:rsidRPr="00DE452A">
        <w:rPr>
          <w:rFonts w:eastAsia="宋体" w:cs="宋体" w:hint="eastAsia"/>
          <w:sz w:val="24"/>
        </w:rPr>
        <w:t>栏目查询下载或到办税服务厅领取。</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ind w:firstLineChars="200" w:firstLine="480"/>
        <w:rPr>
          <w:rFonts w:eastAsia="宋体"/>
          <w:sz w:val="24"/>
        </w:rPr>
      </w:pPr>
      <w:r w:rsidRPr="00DE452A">
        <w:rPr>
          <w:rFonts w:eastAsia="宋体" w:cs="宋体" w:hint="eastAsia"/>
          <w:sz w:val="24"/>
        </w:rPr>
        <w:t>《纳税信用补评申请表》</w:t>
      </w:r>
    </w:p>
    <w:p w:rsidR="00B41AC7" w:rsidRPr="00406ACF" w:rsidRDefault="00B41AC7" w:rsidP="00FD01E3">
      <w:pPr>
        <w:pStyle w:val="4"/>
        <w:ind w:firstLine="480"/>
        <w:rPr>
          <w:rFonts w:ascii="黑体"/>
        </w:rPr>
      </w:pPr>
      <w:bookmarkStart w:id="1921" w:name="_Toc19712691"/>
      <w:bookmarkStart w:id="1922" w:name="_Toc32641"/>
      <w:bookmarkStart w:id="1923" w:name="_Toc18171606"/>
      <w:r w:rsidRPr="00406ACF">
        <w:rPr>
          <w:rFonts w:ascii="黑体" w:hAnsi="黑体" w:cs="黑体" w:hint="eastAsia"/>
        </w:rPr>
        <w:t>【操作路径】</w:t>
      </w:r>
      <w:bookmarkEnd w:id="1921"/>
    </w:p>
    <w:p w:rsidR="00B41AC7" w:rsidRPr="00DE452A" w:rsidRDefault="00B41AC7" w:rsidP="00DE452A">
      <w:pPr>
        <w:spacing w:line="360" w:lineRule="auto"/>
        <w:ind w:firstLineChars="200" w:firstLine="480"/>
        <w:rPr>
          <w:rFonts w:ascii="宋体" w:eastAsia="宋体" w:hAnsi="宋体"/>
          <w:sz w:val="24"/>
        </w:rPr>
      </w:pPr>
      <w:r w:rsidRPr="00DE452A">
        <w:rPr>
          <w:rFonts w:ascii="宋体" w:eastAsia="宋体" w:hAnsi="宋体" w:hint="eastAsia"/>
          <w:color w:val="000000"/>
          <w:sz w:val="24"/>
          <w:szCs w:val="24"/>
        </w:rPr>
        <w:t>电子税务局操作路径：实名登录电子税务局，按照</w:t>
      </w:r>
      <w:r w:rsidRPr="00DE452A">
        <w:rPr>
          <w:rFonts w:ascii="宋体" w:eastAsia="宋体" w:hAnsi="宋体" w:hint="eastAsia"/>
          <w:sz w:val="24"/>
        </w:rPr>
        <w:t>【我要办税】-【纳税信用】-【纳税信用补评申请】的路径进入功能模块。</w:t>
      </w:r>
    </w:p>
    <w:p w:rsidR="00B41AC7" w:rsidRPr="00406ACF" w:rsidRDefault="00B41AC7" w:rsidP="00123128">
      <w:pPr>
        <w:pStyle w:val="3"/>
        <w:spacing w:before="300" w:after="300"/>
        <w:ind w:firstLine="562"/>
      </w:pPr>
      <w:bookmarkStart w:id="1924" w:name="_Toc19712693"/>
      <w:bookmarkStart w:id="1925" w:name="_Toc20380767"/>
      <w:bookmarkStart w:id="1926" w:name="_Toc20381460"/>
      <w:bookmarkStart w:id="1927" w:name="_Toc20383369"/>
      <w:bookmarkStart w:id="1928" w:name="_Toc20383866"/>
      <w:bookmarkStart w:id="1929" w:name="_Toc20385501"/>
      <w:bookmarkStart w:id="1930" w:name="_Toc20467393"/>
      <w:bookmarkStart w:id="1931" w:name="_Toc20501846"/>
      <w:bookmarkStart w:id="1932" w:name="_Toc23107285"/>
      <w:bookmarkStart w:id="1933" w:name="_Toc23500775"/>
      <w:r w:rsidRPr="00406ACF">
        <w:t>9.1.2—179</w:t>
      </w:r>
      <w:r w:rsidRPr="00406ACF">
        <w:rPr>
          <w:rFonts w:cs="黑体" w:hint="eastAsia"/>
        </w:rPr>
        <w:t xml:space="preserve">　　纳税信用复评</w:t>
      </w:r>
      <w:bookmarkEnd w:id="1922"/>
      <w:bookmarkEnd w:id="1923"/>
      <w:bookmarkEnd w:id="1924"/>
      <w:bookmarkEnd w:id="1925"/>
      <w:bookmarkEnd w:id="1926"/>
      <w:bookmarkEnd w:id="1927"/>
      <w:bookmarkEnd w:id="1928"/>
      <w:bookmarkEnd w:id="1929"/>
      <w:bookmarkEnd w:id="1930"/>
      <w:bookmarkEnd w:id="1931"/>
      <w:bookmarkEnd w:id="1932"/>
      <w:bookmarkEnd w:id="1933"/>
    </w:p>
    <w:p w:rsidR="00B41AC7" w:rsidRPr="00406ACF" w:rsidRDefault="00B41AC7" w:rsidP="00FD01E3">
      <w:pPr>
        <w:pStyle w:val="4"/>
        <w:ind w:firstLine="480"/>
        <w:rPr>
          <w:rFonts w:ascii="黑体"/>
        </w:rPr>
      </w:pPr>
      <w:bookmarkStart w:id="1934" w:name="_Toc19712694"/>
      <w:r w:rsidRPr="00406ACF">
        <w:rPr>
          <w:rFonts w:ascii="黑体" w:hAnsi="黑体" w:cs="黑体" w:hint="eastAsia"/>
        </w:rPr>
        <w:t>【事项名称】</w:t>
      </w:r>
      <w:bookmarkEnd w:id="1934"/>
    </w:p>
    <w:p w:rsidR="00B41AC7" w:rsidRPr="00DE452A" w:rsidRDefault="00B41AC7" w:rsidP="00DE452A">
      <w:pPr>
        <w:ind w:firstLineChars="200" w:firstLine="480"/>
        <w:rPr>
          <w:rFonts w:eastAsia="宋体"/>
          <w:sz w:val="24"/>
        </w:rPr>
      </w:pPr>
      <w:r w:rsidRPr="00DE452A">
        <w:rPr>
          <w:rFonts w:eastAsia="宋体" w:cs="宋体" w:hint="eastAsia"/>
          <w:sz w:val="24"/>
        </w:rPr>
        <w:t>纳税信用复评</w:t>
      </w:r>
    </w:p>
    <w:p w:rsidR="00B41AC7" w:rsidRPr="00406ACF" w:rsidRDefault="00B41AC7" w:rsidP="00FD01E3">
      <w:pPr>
        <w:pStyle w:val="4"/>
        <w:ind w:firstLine="480"/>
        <w:rPr>
          <w:rFonts w:ascii="黑体"/>
        </w:rPr>
      </w:pPr>
      <w:bookmarkStart w:id="1935" w:name="_Toc19712695"/>
      <w:r w:rsidRPr="00406ACF">
        <w:rPr>
          <w:rFonts w:ascii="黑体" w:hAnsi="黑体" w:cs="黑体" w:hint="eastAsia"/>
        </w:rPr>
        <w:lastRenderedPageBreak/>
        <w:t>【</w:t>
      </w:r>
      <w:r>
        <w:rPr>
          <w:rFonts w:ascii="黑体" w:hAnsi="黑体" w:cs="黑体" w:hint="eastAsia"/>
        </w:rPr>
        <w:t>申请条件</w:t>
      </w:r>
      <w:r w:rsidRPr="00406ACF">
        <w:rPr>
          <w:rFonts w:ascii="黑体" w:hAnsi="黑体" w:cs="黑体" w:hint="eastAsia"/>
        </w:rPr>
        <w:t>】</w:t>
      </w:r>
      <w:bookmarkEnd w:id="1935"/>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已纳入纳税信用管理的纳税人，对纳税信用评价结果有异议，可在纳税信用评价结果确定的当年内向主管税务机关申请复核。</w:t>
      </w:r>
    </w:p>
    <w:p w:rsidR="00B41AC7" w:rsidRPr="00406ACF" w:rsidRDefault="00B41AC7" w:rsidP="00FD01E3">
      <w:pPr>
        <w:pStyle w:val="4"/>
        <w:ind w:firstLine="480"/>
        <w:rPr>
          <w:rFonts w:ascii="黑体"/>
        </w:rPr>
      </w:pPr>
      <w:bookmarkStart w:id="1936" w:name="_Toc19712696"/>
      <w:r w:rsidRPr="00406ACF">
        <w:rPr>
          <w:rFonts w:ascii="黑体" w:hAnsi="黑体" w:cs="黑体" w:hint="eastAsia"/>
        </w:rPr>
        <w:t>【设定依据】</w:t>
      </w:r>
      <w:bookmarkEnd w:id="1936"/>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《国家税务总局关于发布〈纳税信用管理办法（试行）〉的公告》（国家税务总局公告</w:t>
      </w:r>
      <w:r w:rsidRPr="00DE452A">
        <w:rPr>
          <w:rFonts w:eastAsia="宋体"/>
          <w:sz w:val="24"/>
        </w:rPr>
        <w:t>2014</w:t>
      </w:r>
      <w:r w:rsidRPr="00DE452A">
        <w:rPr>
          <w:rFonts w:eastAsia="宋体" w:cs="宋体" w:hint="eastAsia"/>
          <w:sz w:val="24"/>
        </w:rPr>
        <w:t>年第</w:t>
      </w:r>
      <w:r w:rsidRPr="00DE452A">
        <w:rPr>
          <w:rFonts w:eastAsia="宋体"/>
          <w:sz w:val="24"/>
        </w:rPr>
        <w:t>40</w:t>
      </w:r>
      <w:r w:rsidRPr="00DE452A">
        <w:rPr>
          <w:rFonts w:eastAsia="宋体" w:cs="宋体" w:hint="eastAsia"/>
          <w:sz w:val="24"/>
        </w:rPr>
        <w:t>号）第二十五条</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《国家税务总局关于明确纳税信用补评和复评事项的公告》（国家税务总局公告</w:t>
      </w:r>
      <w:r w:rsidRPr="00DE452A">
        <w:rPr>
          <w:rFonts w:eastAsia="宋体"/>
          <w:sz w:val="24"/>
        </w:rPr>
        <w:t>2015</w:t>
      </w:r>
      <w:r w:rsidRPr="00DE452A">
        <w:rPr>
          <w:rFonts w:eastAsia="宋体" w:cs="宋体" w:hint="eastAsia"/>
          <w:sz w:val="24"/>
        </w:rPr>
        <w:t>年第</w:t>
      </w:r>
      <w:r w:rsidRPr="00DE452A">
        <w:rPr>
          <w:rFonts w:eastAsia="宋体"/>
          <w:sz w:val="24"/>
        </w:rPr>
        <w:t>46</w:t>
      </w:r>
      <w:r w:rsidRPr="00DE452A">
        <w:rPr>
          <w:rFonts w:eastAsia="宋体" w:cs="宋体" w:hint="eastAsia"/>
          <w:sz w:val="24"/>
        </w:rPr>
        <w:t>号）</w:t>
      </w:r>
    </w:p>
    <w:p w:rsidR="00B41AC7" w:rsidRPr="00406ACF" w:rsidRDefault="00B41AC7" w:rsidP="00FD01E3">
      <w:pPr>
        <w:pStyle w:val="4"/>
        <w:ind w:firstLine="480"/>
        <w:rPr>
          <w:rFonts w:ascii="黑体"/>
        </w:rPr>
      </w:pPr>
      <w:bookmarkStart w:id="1937" w:name="_Toc19712697"/>
      <w:r w:rsidRPr="00406ACF">
        <w:rPr>
          <w:rFonts w:ascii="黑体" w:hAnsi="黑体" w:cs="黑体" w:hint="eastAsia"/>
        </w:rPr>
        <w:t>【办理材料】</w:t>
      </w:r>
      <w:bookmarkEnd w:id="1937"/>
    </w:p>
    <w:tbl>
      <w:tblPr>
        <w:tblpPr w:leftFromText="180" w:rightFromText="180" w:vertAnchor="text" w:tblpXSpec="center" w:tblpY="1"/>
        <w:tblOverlap w:val="never"/>
        <w:tblW w:w="8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51"/>
        <w:gridCol w:w="5245"/>
        <w:gridCol w:w="1134"/>
        <w:gridCol w:w="967"/>
      </w:tblGrid>
      <w:tr w:rsidR="00B41AC7" w:rsidRPr="00DE452A">
        <w:trPr>
          <w:trHeight w:val="442"/>
        </w:trPr>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524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113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96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420"/>
        </w:trPr>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524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《纳税信用复评申请表》</w:t>
            </w:r>
          </w:p>
        </w:tc>
        <w:tc>
          <w:tcPr>
            <w:tcW w:w="11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96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406ACF" w:rsidRDefault="00B41AC7" w:rsidP="00123128">
      <w:pPr>
        <w:pStyle w:val="4"/>
        <w:ind w:firstLine="480"/>
        <w:rPr>
          <w:rFonts w:ascii="黑体"/>
        </w:rPr>
      </w:pPr>
      <w:bookmarkStart w:id="1938" w:name="_Toc19712698"/>
      <w:r w:rsidRPr="00406ACF">
        <w:rPr>
          <w:rFonts w:ascii="黑体" w:hAnsi="黑体" w:cs="黑体" w:hint="eastAsia"/>
        </w:rPr>
        <w:t>【办理渠道】</w:t>
      </w:r>
      <w:bookmarkEnd w:id="1938"/>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福建省电子税务局（</w:t>
      </w:r>
      <w:r w:rsidRPr="00DE452A">
        <w:rPr>
          <w:rFonts w:eastAsia="宋体"/>
          <w:sz w:val="24"/>
        </w:rPr>
        <w:t>https://etax.fjtax.gov.cn</w:t>
      </w:r>
      <w:r w:rsidRPr="00DE452A">
        <w:rPr>
          <w:rFonts w:eastAsia="宋体" w:cs="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办税服务厅办理。办税服务厅的具体地点可从国家税务总局福建省税务局网站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bookmarkStart w:id="1939" w:name="_Toc19712699"/>
      <w:r w:rsidRPr="00406ACF">
        <w:rPr>
          <w:rFonts w:ascii="黑体" w:hAnsi="黑体" w:cs="黑体" w:hint="eastAsia"/>
        </w:rPr>
        <w:t>【通办范围】</w:t>
      </w:r>
      <w:bookmarkEnd w:id="1939"/>
    </w:p>
    <w:p w:rsidR="00B41AC7" w:rsidRPr="00DE452A" w:rsidRDefault="00B41AC7" w:rsidP="00DE452A">
      <w:pPr>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bookmarkStart w:id="1940" w:name="_Toc19712700"/>
      <w:r w:rsidRPr="00406ACF">
        <w:rPr>
          <w:rFonts w:ascii="黑体" w:hAnsi="黑体" w:cs="黑体" w:hint="eastAsia"/>
        </w:rPr>
        <w:t>【办理机构】</w:t>
      </w:r>
      <w:bookmarkEnd w:id="1940"/>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w:t>
      </w:r>
    </w:p>
    <w:p w:rsidR="00B41AC7" w:rsidRPr="00406ACF" w:rsidRDefault="00B41AC7" w:rsidP="00FD01E3">
      <w:pPr>
        <w:pStyle w:val="4"/>
        <w:ind w:firstLine="480"/>
        <w:rPr>
          <w:rFonts w:ascii="黑体"/>
        </w:rPr>
      </w:pPr>
      <w:bookmarkStart w:id="1941" w:name="_Toc19712701"/>
      <w:r w:rsidRPr="00406ACF">
        <w:rPr>
          <w:rFonts w:ascii="黑体" w:hAnsi="黑体" w:cs="黑体" w:hint="eastAsia"/>
        </w:rPr>
        <w:t>【收费标准】</w:t>
      </w:r>
      <w:bookmarkEnd w:id="1941"/>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bookmarkStart w:id="1942" w:name="_Toc19712702"/>
      <w:r w:rsidRPr="00406ACF">
        <w:rPr>
          <w:rFonts w:ascii="黑体" w:hAnsi="黑体" w:cs="黑体" w:hint="eastAsia"/>
        </w:rPr>
        <w:lastRenderedPageBreak/>
        <w:t>【办理时间】</w:t>
      </w:r>
      <w:bookmarkEnd w:id="1942"/>
    </w:p>
    <w:p w:rsidR="00B41AC7" w:rsidRPr="00DE452A" w:rsidRDefault="00B41AC7" w:rsidP="00DE452A">
      <w:pPr>
        <w:ind w:firstLineChars="200" w:firstLine="480"/>
        <w:rPr>
          <w:rFonts w:eastAsia="宋体"/>
          <w:sz w:val="24"/>
        </w:rPr>
      </w:pPr>
      <w:r w:rsidRPr="00DE452A">
        <w:rPr>
          <w:rFonts w:eastAsia="宋体" w:cs="宋体" w:hint="eastAsia"/>
          <w:sz w:val="24"/>
        </w:rPr>
        <w:t>自受理之日起</w:t>
      </w:r>
      <w:r w:rsidRPr="00DE452A">
        <w:rPr>
          <w:rFonts w:eastAsia="宋体"/>
          <w:sz w:val="24"/>
        </w:rPr>
        <w:t>15</w:t>
      </w:r>
      <w:r w:rsidRPr="00DE452A">
        <w:rPr>
          <w:rFonts w:eastAsia="宋体" w:cs="宋体" w:hint="eastAsia"/>
          <w:sz w:val="24"/>
        </w:rPr>
        <w:t>个工作日内办结</w:t>
      </w:r>
    </w:p>
    <w:p w:rsidR="00B41AC7" w:rsidRPr="00406ACF" w:rsidRDefault="00B41AC7" w:rsidP="00FD01E3">
      <w:pPr>
        <w:pStyle w:val="4"/>
        <w:ind w:firstLine="480"/>
        <w:rPr>
          <w:rFonts w:ascii="黑体"/>
        </w:rPr>
      </w:pPr>
      <w:bookmarkStart w:id="1943" w:name="_Toc19712703"/>
      <w:r w:rsidRPr="00406ACF">
        <w:rPr>
          <w:rFonts w:ascii="黑体" w:hAnsi="黑体" w:cs="黑体" w:hint="eastAsia"/>
        </w:rPr>
        <w:t>【联系电话】</w:t>
      </w:r>
      <w:bookmarkEnd w:id="1943"/>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主管税务机关对外公开的联系电话，可从国家税务总局福建省税务局网站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bookmarkStart w:id="1944" w:name="_Toc19712704"/>
      <w:r w:rsidRPr="00406ACF">
        <w:rPr>
          <w:rFonts w:ascii="黑体" w:hAnsi="黑体" w:cs="黑体" w:hint="eastAsia"/>
        </w:rPr>
        <w:t>【办理流程】</w:t>
      </w:r>
      <w:bookmarkEnd w:id="1944"/>
    </w:p>
    <w:p w:rsidR="00B41AC7" w:rsidRPr="00DE452A" w:rsidRDefault="00FD01E3" w:rsidP="00DE452A">
      <w:pPr>
        <w:ind w:firstLineChars="200" w:firstLine="480"/>
        <w:rPr>
          <w:rFonts w:eastAsia="宋体"/>
          <w:sz w:val="24"/>
        </w:rPr>
      </w:pPr>
      <w:r w:rsidRPr="00E1165A">
        <w:rPr>
          <w:rFonts w:eastAsia="宋体"/>
          <w:noProof/>
          <w:sz w:val="24"/>
        </w:rPr>
        <w:pict>
          <v:shape id="_x0000_i1206" type="#_x0000_t75" style="width:408pt;height:137.25pt;visibility:visible">
            <v:imagedata r:id="rId31" o:title=""/>
          </v:shape>
        </w:pict>
      </w:r>
    </w:p>
    <w:p w:rsidR="00B41AC7" w:rsidRPr="00406ACF" w:rsidRDefault="00B41AC7" w:rsidP="00FD01E3">
      <w:pPr>
        <w:pStyle w:val="4"/>
        <w:ind w:firstLine="480"/>
        <w:rPr>
          <w:rFonts w:ascii="黑体"/>
        </w:rPr>
      </w:pPr>
      <w:bookmarkStart w:id="1945" w:name="_Toc19712705"/>
      <w:r w:rsidRPr="00406ACF">
        <w:rPr>
          <w:rFonts w:ascii="黑体" w:hAnsi="黑体" w:cs="黑体" w:hint="eastAsia"/>
        </w:rPr>
        <w:t>【申请人注意事项】</w:t>
      </w:r>
      <w:bookmarkEnd w:id="1945"/>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纳税人对报送材料的真实性和合法性承担责任。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cs="宋体" w:hint="eastAsia"/>
          <w:sz w:val="24"/>
        </w:rPr>
        <w:t>纳税人评价结果确定的当年内申请复评。</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cs="宋体" w:hint="eastAsia"/>
          <w:sz w:val="24"/>
        </w:rPr>
        <w:t>文书表单可在国家税务总局福建省税务局网站</w:t>
      </w:r>
      <w:r w:rsidRPr="00DE452A">
        <w:rPr>
          <w:rFonts w:eastAsia="宋体"/>
          <w:sz w:val="24"/>
        </w:rPr>
        <w:t>“</w:t>
      </w:r>
      <w:r w:rsidRPr="00DE452A">
        <w:rPr>
          <w:rFonts w:eastAsia="宋体" w:cs="宋体" w:hint="eastAsia"/>
          <w:sz w:val="24"/>
        </w:rPr>
        <w:t>下载中心</w:t>
      </w:r>
      <w:r w:rsidRPr="00DE452A">
        <w:rPr>
          <w:rFonts w:eastAsia="宋体"/>
          <w:sz w:val="24"/>
        </w:rPr>
        <w:t>”</w:t>
      </w:r>
      <w:r w:rsidRPr="00DE452A">
        <w:rPr>
          <w:rFonts w:eastAsia="宋体" w:cs="宋体" w:hint="eastAsia"/>
          <w:sz w:val="24"/>
        </w:rPr>
        <w:t>栏目查询下载或到办税服务厅领取。</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《纳税信用复评申请表》</w:t>
      </w:r>
    </w:p>
    <w:p w:rsidR="00B41AC7" w:rsidRPr="00406ACF" w:rsidRDefault="00B41AC7" w:rsidP="00FD01E3">
      <w:pPr>
        <w:pStyle w:val="4"/>
        <w:ind w:firstLine="480"/>
        <w:rPr>
          <w:rFonts w:ascii="黑体"/>
        </w:rPr>
      </w:pPr>
      <w:bookmarkStart w:id="1946" w:name="_Toc19712709"/>
      <w:r w:rsidRPr="00406ACF">
        <w:rPr>
          <w:rFonts w:ascii="黑体" w:hAnsi="黑体" w:cs="黑体" w:hint="eastAsia"/>
        </w:rPr>
        <w:lastRenderedPageBreak/>
        <w:t>【操作路径】</w:t>
      </w:r>
      <w:bookmarkEnd w:id="1946"/>
    </w:p>
    <w:p w:rsidR="00B41AC7" w:rsidRPr="00DE452A" w:rsidRDefault="00B41AC7" w:rsidP="00DE452A">
      <w:pPr>
        <w:spacing w:line="360" w:lineRule="auto"/>
        <w:ind w:firstLineChars="200" w:firstLine="480"/>
        <w:rPr>
          <w:rFonts w:eastAsia="宋体"/>
          <w:sz w:val="24"/>
        </w:rPr>
      </w:pPr>
      <w:r w:rsidRPr="00DE452A">
        <w:rPr>
          <w:rFonts w:ascii="宋体" w:eastAsia="宋体" w:hAnsi="宋体" w:hint="eastAsia"/>
          <w:color w:val="000000"/>
          <w:sz w:val="24"/>
          <w:szCs w:val="24"/>
        </w:rPr>
        <w:t>电子税务局操作路径：实名登录电子税务局，</w:t>
      </w:r>
      <w:r w:rsidRPr="00DE452A">
        <w:rPr>
          <w:rFonts w:eastAsia="宋体" w:cs="宋体" w:hint="eastAsia"/>
          <w:sz w:val="24"/>
        </w:rPr>
        <w:t>按照【我要办税】</w:t>
      </w:r>
      <w:r w:rsidRPr="00DE452A">
        <w:rPr>
          <w:rFonts w:eastAsia="宋体" w:cs="宋体" w:hint="eastAsia"/>
          <w:sz w:val="24"/>
        </w:rPr>
        <w:t>-</w:t>
      </w:r>
      <w:r w:rsidRPr="00DE452A">
        <w:rPr>
          <w:rFonts w:eastAsia="宋体" w:cs="宋体" w:hint="eastAsia"/>
          <w:sz w:val="24"/>
        </w:rPr>
        <w:t>【纳税信用】</w:t>
      </w:r>
      <w:r w:rsidRPr="00DE452A">
        <w:rPr>
          <w:rFonts w:eastAsia="宋体" w:cs="宋体" w:hint="eastAsia"/>
          <w:sz w:val="24"/>
        </w:rPr>
        <w:t>-</w:t>
      </w:r>
      <w:r w:rsidRPr="00DE452A">
        <w:rPr>
          <w:rFonts w:eastAsia="宋体" w:cs="宋体" w:hint="eastAsia"/>
          <w:sz w:val="24"/>
        </w:rPr>
        <w:t>【纳税信用复评申请】的路径进入功能模块。</w:t>
      </w:r>
    </w:p>
    <w:p w:rsidR="00B41AC7" w:rsidRPr="00406ACF" w:rsidRDefault="00B41AC7" w:rsidP="00FD01E3">
      <w:pPr>
        <w:pStyle w:val="1"/>
        <w:spacing w:before="240" w:after="240"/>
        <w:ind w:firstLineChars="200" w:firstLine="723"/>
      </w:pPr>
      <w:bookmarkStart w:id="1947" w:name="_Toc30556"/>
      <w:bookmarkStart w:id="1948" w:name="_Toc18171914"/>
      <w:bookmarkStart w:id="1949" w:name="_Toc20500466"/>
      <w:bookmarkStart w:id="1950" w:name="_Toc20501847"/>
      <w:bookmarkStart w:id="1951" w:name="_Toc23107286"/>
      <w:bookmarkStart w:id="1952" w:name="_Toc23500776"/>
      <w:r w:rsidRPr="00406ACF">
        <w:t>10</w:t>
      </w:r>
      <w:r w:rsidRPr="00406ACF">
        <w:rPr>
          <w:rFonts w:hint="eastAsia"/>
        </w:rPr>
        <w:t xml:space="preserve">　　税务注销</w:t>
      </w:r>
      <w:bookmarkEnd w:id="1947"/>
      <w:bookmarkEnd w:id="1948"/>
      <w:bookmarkEnd w:id="1949"/>
      <w:bookmarkEnd w:id="1950"/>
      <w:bookmarkEnd w:id="1951"/>
      <w:r>
        <w:rPr>
          <w:rFonts w:hint="eastAsia"/>
        </w:rPr>
        <w:t>指南</w:t>
      </w:r>
      <w:bookmarkEnd w:id="1952"/>
    </w:p>
    <w:p w:rsidR="00B41AC7" w:rsidRPr="00DE452A" w:rsidRDefault="00B41AC7" w:rsidP="00DE452A">
      <w:pPr>
        <w:spacing w:line="360" w:lineRule="auto"/>
        <w:ind w:firstLineChars="200" w:firstLine="480"/>
        <w:rPr>
          <w:rFonts w:ascii="楷体" w:eastAsia="楷体" w:hAnsi="楷体"/>
          <w:sz w:val="24"/>
        </w:rPr>
      </w:pPr>
      <w:r w:rsidRPr="00DE452A">
        <w:rPr>
          <w:rFonts w:ascii="楷体" w:eastAsia="楷体" w:hAnsi="楷体" w:hint="eastAsia"/>
          <w:sz w:val="24"/>
        </w:rPr>
        <w:t>税务注销，是指纳税人、扣缴义务人由于法定的原因终止纳税义务、扣缴义务时，持有关证件和资料向主管税务机关申报办理税务注销手续。税务注销包括</w:t>
      </w:r>
      <w:r w:rsidRPr="00DE452A">
        <w:rPr>
          <w:rFonts w:ascii="楷体" w:eastAsia="楷体" w:hAnsi="楷体"/>
          <w:sz w:val="24"/>
        </w:rPr>
        <w:t>1</w:t>
      </w:r>
      <w:r w:rsidRPr="00DE452A">
        <w:rPr>
          <w:rFonts w:ascii="楷体" w:eastAsia="楷体" w:hAnsi="楷体" w:hint="eastAsia"/>
          <w:sz w:val="24"/>
        </w:rPr>
        <w:t>类</w:t>
      </w:r>
      <w:r w:rsidRPr="00DE452A">
        <w:rPr>
          <w:rFonts w:ascii="楷体" w:eastAsia="楷体" w:hAnsi="楷体"/>
          <w:sz w:val="24"/>
        </w:rPr>
        <w:t>5</w:t>
      </w:r>
      <w:r w:rsidRPr="00DE452A">
        <w:rPr>
          <w:rFonts w:ascii="楷体" w:eastAsia="楷体" w:hAnsi="楷体" w:hint="eastAsia"/>
          <w:sz w:val="24"/>
        </w:rPr>
        <w:t>个事项。</w:t>
      </w:r>
    </w:p>
    <w:p w:rsidR="00B41AC7" w:rsidRPr="00406ACF" w:rsidRDefault="00B41AC7" w:rsidP="00FD01E3">
      <w:pPr>
        <w:pStyle w:val="2"/>
      </w:pPr>
      <w:bookmarkStart w:id="1953" w:name="_Toc20216"/>
      <w:bookmarkStart w:id="1954" w:name="_Toc18171915"/>
      <w:bookmarkStart w:id="1955" w:name="_Toc20500467"/>
      <w:bookmarkStart w:id="1956" w:name="_Toc20501848"/>
      <w:bookmarkStart w:id="1957" w:name="_Toc23107287"/>
      <w:bookmarkStart w:id="1958" w:name="_Toc23500777"/>
      <w:r w:rsidRPr="00406ACF">
        <w:t>10.1</w:t>
      </w:r>
      <w:r w:rsidRPr="00406ACF">
        <w:rPr>
          <w:rFonts w:cs="黑体" w:hint="eastAsia"/>
        </w:rPr>
        <w:t xml:space="preserve">　　税务注销</w:t>
      </w:r>
      <w:bookmarkEnd w:id="1953"/>
      <w:bookmarkEnd w:id="1954"/>
      <w:bookmarkEnd w:id="1955"/>
      <w:bookmarkEnd w:id="1956"/>
      <w:bookmarkEnd w:id="1957"/>
      <w:bookmarkEnd w:id="1958"/>
    </w:p>
    <w:p w:rsidR="00B41AC7" w:rsidRPr="00406ACF" w:rsidRDefault="00B41AC7" w:rsidP="00123128">
      <w:pPr>
        <w:pStyle w:val="3"/>
        <w:spacing w:before="300" w:after="300"/>
        <w:ind w:firstLine="562"/>
      </w:pPr>
      <w:bookmarkStart w:id="1959" w:name="_Toc5703"/>
      <w:bookmarkStart w:id="1960" w:name="_Toc18171916"/>
      <w:bookmarkStart w:id="1961" w:name="_Toc20500468"/>
      <w:bookmarkStart w:id="1962" w:name="_Toc20501849"/>
      <w:bookmarkStart w:id="1963" w:name="_Toc23107288"/>
      <w:bookmarkStart w:id="1964" w:name="_Toc23500778"/>
      <w:r w:rsidRPr="00406ACF">
        <w:t>10.1.1—180</w:t>
      </w:r>
      <w:bookmarkStart w:id="1965" w:name="_Hlk16351734"/>
      <w:r w:rsidRPr="00406ACF">
        <w:rPr>
          <w:rFonts w:cs="黑体" w:hint="eastAsia"/>
        </w:rPr>
        <w:t xml:space="preserve">　　一照一码户清税申报</w:t>
      </w:r>
      <w:bookmarkEnd w:id="1959"/>
      <w:bookmarkEnd w:id="1960"/>
      <w:bookmarkEnd w:id="1961"/>
      <w:bookmarkEnd w:id="1962"/>
      <w:bookmarkEnd w:id="1963"/>
      <w:bookmarkEnd w:id="1964"/>
      <w:bookmarkEnd w:id="1965"/>
    </w:p>
    <w:p w:rsidR="00B41AC7" w:rsidRPr="00406ACF" w:rsidRDefault="00B41AC7" w:rsidP="00FD01E3">
      <w:pPr>
        <w:pStyle w:val="4"/>
        <w:ind w:firstLine="480"/>
      </w:pPr>
      <w:r w:rsidRPr="00406ACF">
        <w:rPr>
          <w:rFonts w:cs="黑体"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一照一码户清税申报</w:t>
      </w:r>
    </w:p>
    <w:p w:rsidR="00B41AC7" w:rsidRPr="00406ACF" w:rsidRDefault="00B41AC7" w:rsidP="00FD01E3">
      <w:pPr>
        <w:pStyle w:val="4"/>
        <w:ind w:firstLine="480"/>
      </w:pPr>
      <w:r w:rsidRPr="00406ACF">
        <w:rPr>
          <w:rFonts w:cs="黑体" w:hint="eastAsia"/>
        </w:rPr>
        <w:t>【</w:t>
      </w:r>
      <w:r>
        <w:rPr>
          <w:rFonts w:cs="黑体" w:hint="eastAsia"/>
        </w:rPr>
        <w:t>申请条件</w:t>
      </w:r>
      <w:r w:rsidRPr="00406ACF">
        <w:rPr>
          <w:rFonts w:cs="黑体" w:hint="eastAsia"/>
        </w:rPr>
        <w:t>】</w:t>
      </w:r>
    </w:p>
    <w:p w:rsidR="00B41AC7" w:rsidRPr="00DE452A" w:rsidRDefault="00B41AC7" w:rsidP="00123128">
      <w:pPr>
        <w:wordWrap w:val="0"/>
        <w:spacing w:line="360" w:lineRule="auto"/>
        <w:ind w:firstLine="480"/>
        <w:rPr>
          <w:rFonts w:ascii="宋体" w:eastAsia="宋体" w:hAnsi="宋体"/>
          <w:sz w:val="24"/>
          <w:szCs w:val="28"/>
        </w:rPr>
      </w:pPr>
      <w:r w:rsidRPr="00DE452A">
        <w:rPr>
          <w:rFonts w:ascii="宋体" w:eastAsia="宋体" w:hAnsi="宋体"/>
          <w:sz w:val="24"/>
        </w:rPr>
        <w:t>已实行“一照一码”登记模式的纳税人</w:t>
      </w:r>
      <w:r w:rsidRPr="00DE452A">
        <w:rPr>
          <w:rFonts w:ascii="宋体" w:eastAsia="宋体" w:hAnsi="宋体"/>
          <w:sz w:val="24"/>
          <w:szCs w:val="28"/>
        </w:rPr>
        <w:t>向市场监督管理等部门申请办理注销登记前，</w:t>
      </w:r>
      <w:r w:rsidRPr="00DE452A">
        <w:rPr>
          <w:rFonts w:ascii="等线" w:eastAsia="宋体" w:hAnsi="等线" w:hint="eastAsia"/>
          <w:sz w:val="24"/>
        </w:rPr>
        <w:t>须</w:t>
      </w:r>
      <w:r w:rsidRPr="00DE452A">
        <w:rPr>
          <w:rFonts w:ascii="宋体" w:eastAsia="宋体" w:hAnsi="宋体"/>
          <w:sz w:val="24"/>
          <w:szCs w:val="28"/>
        </w:rPr>
        <w:t>先向税务机关申报清税。清税完毕后，税务机关向纳税人出具《清税证明》，纳税人持《清税证明》到原登记机关办理注销。</w:t>
      </w:r>
    </w:p>
    <w:p w:rsidR="00B41AC7" w:rsidRPr="00406ACF" w:rsidRDefault="00B41AC7" w:rsidP="00FD01E3">
      <w:pPr>
        <w:pStyle w:val="4"/>
        <w:ind w:firstLine="480"/>
      </w:pPr>
      <w:r w:rsidRPr="00406ACF">
        <w:rPr>
          <w:rFonts w:cs="黑体"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《中华人民共和国税收征收管理法》第十六条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《中华人民共和国税收征收管理法实施细则》第十五条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《税务登记管理办法》（国家税务总局令第</w:t>
      </w:r>
      <w:r w:rsidRPr="00DE452A">
        <w:rPr>
          <w:rFonts w:ascii="宋体" w:eastAsia="宋体" w:hAnsi="宋体" w:cs="宋体"/>
          <w:sz w:val="24"/>
        </w:rPr>
        <w:t>7</w:t>
      </w:r>
      <w:r w:rsidRPr="00DE452A">
        <w:rPr>
          <w:rFonts w:ascii="宋体" w:eastAsia="宋体" w:hAnsi="宋体" w:cs="宋体" w:hint="eastAsia"/>
          <w:sz w:val="24"/>
        </w:rPr>
        <w:t>号公布，国家税务总局令第</w:t>
      </w:r>
      <w:r w:rsidRPr="00DE452A">
        <w:rPr>
          <w:rFonts w:ascii="宋体" w:eastAsia="宋体" w:hAnsi="宋体" w:cs="宋体"/>
          <w:sz w:val="24"/>
        </w:rPr>
        <w:t>36</w:t>
      </w:r>
      <w:r w:rsidRPr="00DE452A">
        <w:rPr>
          <w:rFonts w:ascii="宋体" w:eastAsia="宋体" w:hAnsi="宋体" w:cs="宋体" w:hint="eastAsia"/>
          <w:sz w:val="24"/>
        </w:rPr>
        <w:t>号、第</w:t>
      </w:r>
      <w:r w:rsidRPr="00DE452A">
        <w:rPr>
          <w:rFonts w:ascii="宋体" w:eastAsia="宋体" w:hAnsi="宋体" w:cs="宋体"/>
          <w:sz w:val="24"/>
        </w:rPr>
        <w:t>44</w:t>
      </w:r>
      <w:r w:rsidRPr="00DE452A">
        <w:rPr>
          <w:rFonts w:ascii="宋体" w:eastAsia="宋体" w:hAnsi="宋体" w:cs="宋体" w:hint="eastAsia"/>
          <w:sz w:val="24"/>
        </w:rPr>
        <w:t>号、第</w:t>
      </w:r>
      <w:r w:rsidRPr="00DE452A">
        <w:rPr>
          <w:rFonts w:ascii="宋体" w:eastAsia="宋体" w:hAnsi="宋体" w:cs="宋体"/>
          <w:sz w:val="24"/>
        </w:rPr>
        <w:t>48</w:t>
      </w:r>
      <w:r w:rsidRPr="00DE452A">
        <w:rPr>
          <w:rFonts w:ascii="宋体" w:eastAsia="宋体" w:hAnsi="宋体" w:cs="宋体" w:hint="eastAsia"/>
          <w:sz w:val="24"/>
        </w:rPr>
        <w:t>号修改）第五章</w:t>
      </w:r>
    </w:p>
    <w:p w:rsidR="00B41AC7" w:rsidRPr="00406ACF" w:rsidRDefault="00B41AC7" w:rsidP="00FD01E3">
      <w:pPr>
        <w:pStyle w:val="4"/>
        <w:ind w:firstLine="480"/>
      </w:pPr>
      <w:r w:rsidRPr="00406ACF">
        <w:rPr>
          <w:rFonts w:cs="黑体" w:hint="eastAsia"/>
        </w:rPr>
        <w:lastRenderedPageBreak/>
        <w:t>【办理材料】</w:t>
      </w:r>
    </w:p>
    <w:tbl>
      <w:tblPr>
        <w:tblpPr w:leftFromText="180" w:rightFromText="180" w:vertAnchor="text" w:tblpXSpec="center" w:tblpY="1"/>
        <w:tblOverlap w:val="neve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17"/>
        <w:gridCol w:w="1783"/>
        <w:gridCol w:w="3679"/>
        <w:gridCol w:w="137"/>
        <w:gridCol w:w="638"/>
        <w:gridCol w:w="142"/>
        <w:gridCol w:w="1701"/>
      </w:tblGrid>
      <w:tr w:rsidR="00B41AC7" w:rsidRPr="00DE452A">
        <w:trPr>
          <w:cantSplit/>
          <w:trHeight w:hRule="exact" w:val="737"/>
        </w:trPr>
        <w:tc>
          <w:tcPr>
            <w:tcW w:w="81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5599"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7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170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cantSplit/>
          <w:trHeight w:hRule="exact" w:val="765"/>
        </w:trPr>
        <w:tc>
          <w:tcPr>
            <w:tcW w:w="81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5599"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《清税申报表》</w:t>
            </w:r>
          </w:p>
        </w:tc>
        <w:tc>
          <w:tcPr>
            <w:tcW w:w="7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170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cantSplit/>
          <w:trHeight w:hRule="exact" w:val="702"/>
        </w:trPr>
        <w:tc>
          <w:tcPr>
            <w:tcW w:w="81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5599"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经办人身份证件原件</w:t>
            </w:r>
          </w:p>
        </w:tc>
        <w:tc>
          <w:tcPr>
            <w:tcW w:w="7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70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实名查验后退回</w:t>
            </w:r>
          </w:p>
        </w:tc>
      </w:tr>
      <w:tr w:rsidR="00B41AC7" w:rsidRPr="00DE452A">
        <w:trPr>
          <w:cantSplit/>
          <w:trHeight w:hRule="exact" w:val="710"/>
        </w:trPr>
        <w:tc>
          <w:tcPr>
            <w:tcW w:w="8897" w:type="dxa"/>
            <w:gridSpan w:val="7"/>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有以下情形的，还应提供相应材料</w:t>
            </w:r>
          </w:p>
        </w:tc>
      </w:tr>
      <w:tr w:rsidR="00B41AC7" w:rsidRPr="00DE452A">
        <w:trPr>
          <w:cantSplit/>
          <w:trHeight w:hRule="exact" w:val="706"/>
        </w:trPr>
        <w:tc>
          <w:tcPr>
            <w:tcW w:w="260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367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77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1843"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cantSplit/>
          <w:trHeight w:hRule="exact" w:val="1297"/>
        </w:trPr>
        <w:tc>
          <w:tcPr>
            <w:tcW w:w="259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上级主管、董事会决议注销</w:t>
            </w:r>
          </w:p>
        </w:tc>
        <w:tc>
          <w:tcPr>
            <w:tcW w:w="3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bookmarkStart w:id="1966" w:name="_Hlk16088633"/>
            <w:r w:rsidRPr="00DE452A">
              <w:rPr>
                <w:rFonts w:ascii="宋体" w:eastAsia="宋体" w:hAnsi="宋体" w:cs="宋体" w:hint="eastAsia"/>
                <w:sz w:val="24"/>
              </w:rPr>
              <w:t>上级主管部门批复文件或董事会决议复印件</w:t>
            </w:r>
            <w:bookmarkEnd w:id="1966"/>
          </w:p>
        </w:tc>
        <w:tc>
          <w:tcPr>
            <w:tcW w:w="77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843"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已实行实名办税的纳税人，可取消报送。</w:t>
            </w:r>
          </w:p>
          <w:p w:rsidR="00B41AC7" w:rsidRPr="00DE452A" w:rsidRDefault="00B41AC7" w:rsidP="00123128">
            <w:pPr>
              <w:jc w:val="center"/>
              <w:rPr>
                <w:rFonts w:ascii="宋体" w:eastAsia="宋体"/>
                <w:sz w:val="24"/>
              </w:rPr>
            </w:pPr>
          </w:p>
        </w:tc>
      </w:tr>
      <w:tr w:rsidR="00B41AC7" w:rsidRPr="00DE452A">
        <w:trPr>
          <w:cantSplit/>
          <w:trHeight w:hRule="exact" w:val="1010"/>
        </w:trPr>
        <w:tc>
          <w:tcPr>
            <w:tcW w:w="259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境外企业在中国境内承包建筑、安装、装配、勘探工程和提供劳务</w:t>
            </w:r>
          </w:p>
        </w:tc>
        <w:tc>
          <w:tcPr>
            <w:tcW w:w="3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项目完工证明、验收证明等相关文件复印件</w:t>
            </w:r>
          </w:p>
        </w:tc>
        <w:tc>
          <w:tcPr>
            <w:tcW w:w="77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843"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cantSplit/>
          <w:trHeight w:hRule="exact" w:val="1252"/>
        </w:trPr>
        <w:tc>
          <w:tcPr>
            <w:tcW w:w="259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已领取发票领用簿的纳税人</w:t>
            </w:r>
          </w:p>
        </w:tc>
        <w:tc>
          <w:tcPr>
            <w:tcW w:w="367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《发票领用簿》</w:t>
            </w:r>
          </w:p>
        </w:tc>
        <w:tc>
          <w:tcPr>
            <w:tcW w:w="77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843"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406ACF" w:rsidRDefault="00B41AC7" w:rsidP="00123128">
      <w:pPr>
        <w:pStyle w:val="4"/>
        <w:ind w:firstLine="480"/>
      </w:pPr>
      <w:r w:rsidRPr="00406ACF">
        <w:rPr>
          <w:rFonts w:cs="黑体"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．办税服务厅办理。办税服务厅的具体地点可从国家税务总局福建省税务局网站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【通办范围】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无</w:t>
      </w:r>
    </w:p>
    <w:p w:rsidR="00B41AC7" w:rsidRPr="00406ACF" w:rsidRDefault="00B41AC7" w:rsidP="00FD01E3">
      <w:pPr>
        <w:pStyle w:val="4"/>
        <w:ind w:firstLine="480"/>
      </w:pPr>
      <w:r w:rsidRPr="00406ACF">
        <w:rPr>
          <w:rFonts w:cs="黑体"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w:t>
      </w:r>
    </w:p>
    <w:p w:rsidR="00B41AC7" w:rsidRPr="00406ACF" w:rsidRDefault="00B41AC7" w:rsidP="00FD01E3">
      <w:pPr>
        <w:pStyle w:val="4"/>
        <w:ind w:firstLine="480"/>
      </w:pPr>
      <w:r w:rsidRPr="00406ACF">
        <w:rPr>
          <w:rFonts w:cs="黑体" w:hint="eastAsia"/>
        </w:rPr>
        <w:lastRenderedPageBreak/>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不收费</w:t>
      </w:r>
    </w:p>
    <w:p w:rsidR="00B41AC7" w:rsidRPr="00406ACF" w:rsidRDefault="00B41AC7" w:rsidP="00FD01E3">
      <w:pPr>
        <w:pStyle w:val="4"/>
        <w:ind w:firstLine="480"/>
      </w:pPr>
      <w:r w:rsidRPr="00406ACF">
        <w:rPr>
          <w:rFonts w:cs="黑体"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20</w:t>
      </w:r>
      <w:r w:rsidRPr="00DE452A">
        <w:rPr>
          <w:rFonts w:ascii="宋体" w:eastAsia="宋体" w:hAnsi="宋体" w:cs="宋体" w:hint="eastAsia"/>
          <w:sz w:val="24"/>
        </w:rPr>
        <w:t>个工作日内办结。税务机关在核查、检查过程中发现涉嫌偷、逃、骗、抗税或虚开发票的，或者需要进行纳税调整等国家税务总局规定的注销办理时限中止情形的，办理时限中止。</w:t>
      </w:r>
    </w:p>
    <w:p w:rsidR="00B41AC7" w:rsidRPr="00406ACF" w:rsidRDefault="00B41AC7" w:rsidP="00FD01E3">
      <w:pPr>
        <w:pStyle w:val="4"/>
        <w:ind w:firstLine="480"/>
      </w:pPr>
      <w:r w:rsidRPr="00406ACF">
        <w:rPr>
          <w:rFonts w:cs="黑体"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【办理流程】</w:t>
      </w:r>
    </w:p>
    <w:p w:rsidR="00B41AC7" w:rsidRPr="00DE452A" w:rsidRDefault="00FD01E3" w:rsidP="00DE452A">
      <w:pPr>
        <w:spacing w:line="360" w:lineRule="auto"/>
        <w:ind w:firstLineChars="200" w:firstLine="480"/>
        <w:jc w:val="center"/>
        <w:rPr>
          <w:rFonts w:ascii="宋体" w:eastAsia="宋体"/>
          <w:sz w:val="24"/>
        </w:rPr>
      </w:pPr>
      <w:r w:rsidRPr="00E1165A">
        <w:rPr>
          <w:rFonts w:ascii="宋体" w:eastAsia="宋体"/>
          <w:noProof/>
          <w:sz w:val="24"/>
        </w:rPr>
        <w:pict>
          <v:shape id="_x0000_i1207" type="#_x0000_t75" style="width:408pt;height:137.25pt;visibility:visible">
            <v:imagedata r:id="rId31" o:title=""/>
          </v:shape>
        </w:pict>
      </w:r>
    </w:p>
    <w:p w:rsidR="00B41AC7" w:rsidRPr="00406ACF" w:rsidRDefault="00B41AC7" w:rsidP="00FD01E3">
      <w:pPr>
        <w:pStyle w:val="4"/>
        <w:ind w:firstLine="480"/>
      </w:pPr>
      <w:r w:rsidRPr="00406ACF">
        <w:rPr>
          <w:rFonts w:cs="黑体" w:hint="eastAsia"/>
        </w:rPr>
        <w:t>【申请人注意事项】</w:t>
      </w:r>
    </w:p>
    <w:p w:rsidR="00B41AC7" w:rsidRPr="00406ACF" w:rsidRDefault="00B41AC7" w:rsidP="00123128">
      <w:pPr>
        <w:pStyle w:val="11"/>
        <w:autoSpaceDE w:val="0"/>
        <w:autoSpaceDN w:val="0"/>
        <w:spacing w:line="360" w:lineRule="auto"/>
        <w:ind w:left="0" w:firstLine="480"/>
        <w:jc w:val="left"/>
        <w:rPr>
          <w:rFonts w:cs="Times New Roman"/>
        </w:rPr>
      </w:pPr>
      <w:r w:rsidRPr="00406ACF">
        <w:rPr>
          <w:rFonts w:hint="eastAsia"/>
        </w:rPr>
        <w:t>1.纳税人对报送材料的真实性和合法性承担责任。</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sz w:val="24"/>
        </w:rPr>
        <w:t>2.</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4</w:t>
      </w:r>
      <w:r w:rsidRPr="00DE452A">
        <w:rPr>
          <w:rFonts w:ascii="宋体" w:eastAsia="宋体" w:hAnsi="宋体" w:cs="宋体"/>
          <w:sz w:val="24"/>
        </w:rPr>
        <w:t>.</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5</w:t>
      </w:r>
      <w:r w:rsidRPr="00DE452A">
        <w:rPr>
          <w:rFonts w:ascii="宋体" w:eastAsia="宋体" w:hAnsi="宋体" w:cs="宋体"/>
          <w:sz w:val="24"/>
        </w:rPr>
        <w:t>.</w:t>
      </w:r>
      <w:r w:rsidRPr="00DE452A">
        <w:rPr>
          <w:rFonts w:ascii="宋体" w:eastAsia="宋体" w:hAnsi="宋体" w:cs="宋体" w:hint="eastAsia"/>
          <w:sz w:val="24"/>
        </w:rPr>
        <w:t>纳税人提供的各项资料为复印件的，均须注明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w:t>
      </w:r>
    </w:p>
    <w:p w:rsidR="00B41AC7" w:rsidRPr="00DE452A" w:rsidRDefault="00B41AC7" w:rsidP="00DE452A">
      <w:pPr>
        <w:spacing w:line="360" w:lineRule="auto"/>
        <w:ind w:firstLineChars="200" w:firstLine="480"/>
        <w:rPr>
          <w:rFonts w:ascii="宋体" w:eastAsia="宋体"/>
          <w:sz w:val="24"/>
        </w:rPr>
      </w:pPr>
      <w:bookmarkStart w:id="1967" w:name="_Hlk16353021"/>
      <w:r w:rsidRPr="00DE452A">
        <w:rPr>
          <w:rFonts w:ascii="宋体" w:eastAsia="宋体" w:hAnsi="宋体" w:cs="宋体" w:hint="eastAsia"/>
          <w:sz w:val="24"/>
        </w:rPr>
        <w:t>6</w:t>
      </w:r>
      <w:r w:rsidRPr="00DE452A">
        <w:rPr>
          <w:rFonts w:ascii="宋体" w:eastAsia="宋体" w:hAnsi="宋体" w:cs="宋体"/>
          <w:sz w:val="24"/>
        </w:rPr>
        <w:t>.</w:t>
      </w:r>
      <w:r w:rsidRPr="00DE452A">
        <w:rPr>
          <w:rFonts w:ascii="宋体" w:eastAsia="宋体" w:hAnsi="宋体" w:cs="宋体" w:hint="eastAsia"/>
          <w:sz w:val="24"/>
        </w:rPr>
        <w:t>经过实名信息验证的办税人员，不再提供登记证件、身份证件复印件、上级主管部门批复文件或董事会决议复印件、《项目完工证明》《验收证明》等相关文件复印件、《发票领用簿》等资料。</w:t>
      </w:r>
    </w:p>
    <w:p w:rsidR="00B41AC7" w:rsidRPr="00DE452A" w:rsidRDefault="00B41AC7" w:rsidP="00DE452A">
      <w:pPr>
        <w:spacing w:line="360" w:lineRule="auto"/>
        <w:ind w:firstLineChars="200" w:firstLine="480"/>
        <w:rPr>
          <w:rFonts w:ascii="宋体" w:eastAsia="宋体"/>
          <w:sz w:val="24"/>
        </w:rPr>
      </w:pPr>
      <w:bookmarkStart w:id="1968" w:name="_Hlk16084787"/>
      <w:bookmarkEnd w:id="1967"/>
      <w:r w:rsidRPr="00DE452A">
        <w:rPr>
          <w:rFonts w:ascii="宋体" w:eastAsia="宋体" w:hAnsi="宋体" w:cs="宋体" w:hint="eastAsia"/>
          <w:sz w:val="24"/>
        </w:rPr>
        <w:t>7</w:t>
      </w:r>
      <w:r w:rsidRPr="00DE452A">
        <w:rPr>
          <w:rFonts w:ascii="宋体" w:eastAsia="宋体" w:hAnsi="宋体" w:cs="宋体"/>
          <w:sz w:val="24"/>
        </w:rPr>
        <w:t>.</w:t>
      </w:r>
      <w:r w:rsidRPr="00DE452A">
        <w:rPr>
          <w:rFonts w:ascii="宋体" w:eastAsia="宋体" w:hAnsi="宋体" w:cs="宋体" w:hint="eastAsia"/>
          <w:sz w:val="24"/>
        </w:rPr>
        <w:t>向市场监管部门申请简易注销的纳税人，符合下列情形之一的，可免予到税务机关办理清税证明：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）未办理过涉税事宜的；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）办理过涉税事宜但未领用发票、无欠税（滞纳金）及罚款的。</w:t>
      </w:r>
    </w:p>
    <w:bookmarkEnd w:id="1968"/>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8</w:t>
      </w:r>
      <w:r w:rsidRPr="00DE452A">
        <w:rPr>
          <w:rFonts w:ascii="宋体" w:eastAsia="宋体" w:hAnsi="宋体" w:cs="宋体"/>
          <w:sz w:val="24"/>
        </w:rPr>
        <w:t>.</w:t>
      </w:r>
      <w:r w:rsidRPr="00DE452A">
        <w:rPr>
          <w:rFonts w:ascii="宋体" w:eastAsia="宋体" w:hAnsi="宋体" w:cs="宋体" w:hint="eastAsia"/>
          <w:sz w:val="24"/>
        </w:rPr>
        <w:t>纳税人办理一照一码户清税申报，应结清应纳税款、多退（免）税款、滞纳金和罚款，缴销发票及税控专用设备和其他税务证件，其中：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）企业所得税纳税人办理一照一码户清税申报，向所在地主管税务机关进行企业所得税清算事项的报备，即就其清算所得向税务机关申报并依法缴纳，未结清税款的，由其主管税务机关参加清算。</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）纳税人未办理土地增值税清算手续的，应在办理一照一码户清税申报前进行土地增值税清算。</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）出口企业应在结清出口退（免）税款后，办理一照一码户清税申报。</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9</w:t>
      </w:r>
      <w:r w:rsidRPr="00DE452A">
        <w:rPr>
          <w:rFonts w:ascii="宋体" w:eastAsia="宋体" w:hAnsi="宋体" w:cs="宋体"/>
          <w:sz w:val="24"/>
        </w:rPr>
        <w:t>.</w:t>
      </w:r>
      <w:r w:rsidRPr="00DE452A">
        <w:rPr>
          <w:rFonts w:ascii="宋体" w:eastAsia="宋体" w:hAnsi="宋体" w:cs="宋体" w:hint="eastAsia"/>
          <w:sz w:val="24"/>
        </w:rPr>
        <w:t>处于非正常状态纳税人在办理一照一码户清税申报前，需先解除非正常状态，补办申报纳税手续，并按照规定进行处罚。</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10</w:t>
      </w:r>
      <w:r w:rsidRPr="00DE452A">
        <w:rPr>
          <w:rFonts w:ascii="宋体" w:eastAsia="宋体" w:hAnsi="宋体" w:cs="宋体"/>
          <w:sz w:val="24"/>
        </w:rPr>
        <w:t>.</w:t>
      </w:r>
      <w:r w:rsidRPr="00DE452A">
        <w:rPr>
          <w:rFonts w:ascii="宋体" w:eastAsia="宋体" w:hAnsi="宋体" w:cs="宋体" w:hint="eastAsia"/>
          <w:sz w:val="24"/>
        </w:rPr>
        <w:t>被调查企业在税务机关实施特别纳税调查调整期间申请注销税务登记的，税务机关在调查结案前原则上不予办理注销手续。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1</w:t>
      </w:r>
      <w:r w:rsidRPr="00DE452A">
        <w:rPr>
          <w:rFonts w:ascii="宋体" w:eastAsia="宋体" w:hAnsi="宋体" w:cs="宋体"/>
          <w:sz w:val="24"/>
        </w:rPr>
        <w:t>.</w:t>
      </w:r>
      <w:r w:rsidRPr="00DE452A">
        <w:rPr>
          <w:rFonts w:ascii="宋体" w:eastAsia="宋体" w:hAnsi="宋体" w:cs="宋体" w:hint="eastAsia"/>
          <w:sz w:val="24"/>
        </w:rPr>
        <w:t>纳税人办理一照一码户清税申报，无需向税务机关提出终止银税三方（委托）划缴协议。税务机关办结一照一码户清税申报后，银税三方（委托）划缴协议自动终止。</w:t>
      </w:r>
    </w:p>
    <w:p w:rsidR="00B41AC7" w:rsidRPr="00406ACF" w:rsidRDefault="00B41AC7" w:rsidP="00FD01E3">
      <w:pPr>
        <w:pStyle w:val="4"/>
        <w:ind w:firstLine="480"/>
      </w:pPr>
      <w:r w:rsidRPr="00406ACF">
        <w:rPr>
          <w:rFonts w:cs="黑体" w:hint="eastAsia"/>
        </w:rPr>
        <w:lastRenderedPageBreak/>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《清税申报表》（可免填单）</w:t>
      </w:r>
    </w:p>
    <w:p w:rsidR="00B41AC7" w:rsidRPr="00406ACF" w:rsidRDefault="00B41AC7" w:rsidP="00FD01E3">
      <w:pPr>
        <w:pStyle w:val="4"/>
        <w:ind w:firstLine="480"/>
      </w:pPr>
      <w:r w:rsidRPr="00406ACF">
        <w:rPr>
          <w:rFonts w:cs="黑体" w:hint="eastAsia"/>
        </w:rPr>
        <w:t>【操作路径】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电子税务局操作路径：</w:t>
      </w:r>
      <w:r w:rsidRPr="00DE452A">
        <w:rPr>
          <w:rFonts w:ascii="宋体" w:eastAsia="宋体" w:cs="宋体" w:hint="eastAsia"/>
          <w:sz w:val="24"/>
        </w:rPr>
        <w:t>实名登录电子税务局，按照【我要办税】</w:t>
      </w:r>
      <w:r w:rsidRPr="00DE452A">
        <w:rPr>
          <w:rFonts w:ascii="宋体" w:eastAsia="宋体" w:cs="宋体"/>
          <w:sz w:val="24"/>
        </w:rPr>
        <w:t>-</w:t>
      </w:r>
      <w:r w:rsidRPr="00DE452A">
        <w:rPr>
          <w:rFonts w:ascii="宋体" w:eastAsia="宋体" w:cs="宋体" w:hint="eastAsia"/>
          <w:sz w:val="24"/>
        </w:rPr>
        <w:t>【综合信息报告】</w:t>
      </w:r>
      <w:r w:rsidRPr="00DE452A">
        <w:rPr>
          <w:rFonts w:ascii="宋体" w:eastAsia="宋体" w:cs="宋体"/>
          <w:sz w:val="24"/>
        </w:rPr>
        <w:t>-</w:t>
      </w:r>
      <w:r w:rsidRPr="00DE452A">
        <w:rPr>
          <w:rFonts w:ascii="宋体" w:eastAsia="宋体" w:cs="宋体" w:hint="eastAsia"/>
          <w:sz w:val="24"/>
        </w:rPr>
        <w:t>【状态信息报告】</w:t>
      </w:r>
      <w:r w:rsidRPr="00DE452A">
        <w:rPr>
          <w:rFonts w:ascii="宋体" w:eastAsia="宋体" w:cs="宋体"/>
          <w:sz w:val="24"/>
        </w:rPr>
        <w:t>-</w:t>
      </w:r>
      <w:r w:rsidRPr="00DE452A">
        <w:rPr>
          <w:rFonts w:ascii="宋体" w:eastAsia="宋体" w:cs="宋体" w:hint="eastAsia"/>
          <w:sz w:val="24"/>
        </w:rPr>
        <w:t>【一照一码户清税申报】的路径进入功能模块。</w:t>
      </w:r>
    </w:p>
    <w:p w:rsidR="00B41AC7" w:rsidRPr="00406ACF" w:rsidRDefault="00B41AC7" w:rsidP="00123128">
      <w:pPr>
        <w:pStyle w:val="3"/>
        <w:spacing w:before="300" w:after="300"/>
        <w:ind w:firstLine="562"/>
      </w:pPr>
      <w:bookmarkStart w:id="1969" w:name="_Toc29411"/>
      <w:bookmarkStart w:id="1970" w:name="_Toc18171917"/>
      <w:bookmarkStart w:id="1971" w:name="_Toc20500469"/>
      <w:bookmarkStart w:id="1972" w:name="_Toc20501850"/>
      <w:bookmarkStart w:id="1973" w:name="_Toc23107289"/>
      <w:bookmarkStart w:id="1974" w:name="_Toc23500779"/>
      <w:r w:rsidRPr="00406ACF">
        <w:t>10.1.2—181</w:t>
      </w:r>
      <w:r w:rsidRPr="00406ACF">
        <w:rPr>
          <w:rFonts w:cs="黑体" w:hint="eastAsia"/>
        </w:rPr>
        <w:t xml:space="preserve">　　两证整合个体工商户清税申报</w:t>
      </w:r>
      <w:bookmarkEnd w:id="1969"/>
      <w:bookmarkEnd w:id="1970"/>
      <w:bookmarkEnd w:id="1971"/>
      <w:bookmarkEnd w:id="1972"/>
      <w:bookmarkEnd w:id="1973"/>
      <w:bookmarkEnd w:id="1974"/>
    </w:p>
    <w:p w:rsidR="00B41AC7" w:rsidRPr="00406ACF" w:rsidRDefault="00B41AC7" w:rsidP="00FD01E3">
      <w:pPr>
        <w:pStyle w:val="4"/>
        <w:ind w:firstLine="480"/>
      </w:pPr>
      <w:r w:rsidRPr="00406ACF">
        <w:rPr>
          <w:rFonts w:cs="黑体"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两证整合个体工商户清税申报</w:t>
      </w:r>
    </w:p>
    <w:p w:rsidR="00B41AC7" w:rsidRPr="00406ACF" w:rsidRDefault="00B41AC7" w:rsidP="00FD01E3">
      <w:pPr>
        <w:pStyle w:val="4"/>
        <w:ind w:firstLine="480"/>
      </w:pPr>
      <w:r w:rsidRPr="00406ACF">
        <w:rPr>
          <w:rFonts w:cs="黑体" w:hint="eastAsia"/>
        </w:rPr>
        <w:t>【</w:t>
      </w:r>
      <w:r>
        <w:rPr>
          <w:rFonts w:cs="黑体" w:hint="eastAsia"/>
        </w:rPr>
        <w:t>申请条件</w:t>
      </w:r>
      <w:r w:rsidRPr="00406ACF">
        <w:rPr>
          <w:rFonts w:cs="黑体" w:hint="eastAsia"/>
        </w:rPr>
        <w:t>】</w:t>
      </w:r>
    </w:p>
    <w:p w:rsidR="00B41AC7" w:rsidRPr="00DE452A" w:rsidRDefault="00B41AC7" w:rsidP="00123128">
      <w:pPr>
        <w:wordWrap w:val="0"/>
        <w:spacing w:line="360" w:lineRule="auto"/>
        <w:ind w:firstLine="480"/>
        <w:rPr>
          <w:rFonts w:ascii="宋体" w:eastAsia="宋体" w:hAnsi="宋体"/>
          <w:sz w:val="24"/>
          <w:szCs w:val="28"/>
        </w:rPr>
      </w:pPr>
      <w:r w:rsidRPr="00DE452A">
        <w:rPr>
          <w:rFonts w:ascii="宋体" w:eastAsia="宋体" w:hAnsi="宋体"/>
          <w:sz w:val="24"/>
          <w:szCs w:val="28"/>
        </w:rPr>
        <w:t>已实行“两证整合”登记模式的个体工商户向市场监督管理部门申请办理注销登记前，先向税务机关申报清税。清税完毕后，税务机关向纳税人出具《清税证明》，纳税人持《清税证明》到原登记机关办理注销。</w:t>
      </w:r>
    </w:p>
    <w:p w:rsidR="00B41AC7" w:rsidRPr="00406ACF" w:rsidRDefault="00B41AC7" w:rsidP="00FD01E3">
      <w:pPr>
        <w:pStyle w:val="4"/>
        <w:ind w:firstLine="480"/>
      </w:pPr>
      <w:r w:rsidRPr="00406ACF">
        <w:rPr>
          <w:rFonts w:cs="黑体"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《中华人民共和国税收征收管理法》第十六条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《中华人民共和国税收征收管理法实施细则》第十五条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《税务登记管理办法》（国家税务总局令第</w:t>
      </w:r>
      <w:r w:rsidRPr="00DE452A">
        <w:rPr>
          <w:rFonts w:ascii="宋体" w:eastAsia="宋体" w:hAnsi="宋体" w:cs="宋体"/>
          <w:sz w:val="24"/>
        </w:rPr>
        <w:t>7</w:t>
      </w:r>
      <w:r w:rsidRPr="00DE452A">
        <w:rPr>
          <w:rFonts w:ascii="宋体" w:eastAsia="宋体" w:hAnsi="宋体" w:cs="宋体" w:hint="eastAsia"/>
          <w:sz w:val="24"/>
        </w:rPr>
        <w:t>号公布，国家税务总局令第</w:t>
      </w:r>
      <w:r w:rsidRPr="00DE452A">
        <w:rPr>
          <w:rFonts w:ascii="宋体" w:eastAsia="宋体" w:hAnsi="宋体" w:cs="宋体"/>
          <w:sz w:val="24"/>
        </w:rPr>
        <w:t>36</w:t>
      </w:r>
      <w:r w:rsidRPr="00DE452A">
        <w:rPr>
          <w:rFonts w:ascii="宋体" w:eastAsia="宋体" w:hAnsi="宋体" w:cs="宋体" w:hint="eastAsia"/>
          <w:sz w:val="24"/>
        </w:rPr>
        <w:t>号、第</w:t>
      </w:r>
      <w:r w:rsidRPr="00DE452A">
        <w:rPr>
          <w:rFonts w:ascii="宋体" w:eastAsia="宋体" w:hAnsi="宋体" w:cs="宋体"/>
          <w:sz w:val="24"/>
        </w:rPr>
        <w:t>44</w:t>
      </w:r>
      <w:r w:rsidRPr="00DE452A">
        <w:rPr>
          <w:rFonts w:ascii="宋体" w:eastAsia="宋体" w:hAnsi="宋体" w:cs="宋体" w:hint="eastAsia"/>
          <w:sz w:val="24"/>
        </w:rPr>
        <w:t>号、第</w:t>
      </w:r>
      <w:r w:rsidRPr="00DE452A">
        <w:rPr>
          <w:rFonts w:ascii="宋体" w:eastAsia="宋体" w:hAnsi="宋体" w:cs="宋体"/>
          <w:sz w:val="24"/>
        </w:rPr>
        <w:t>48</w:t>
      </w:r>
      <w:r w:rsidRPr="00DE452A">
        <w:rPr>
          <w:rFonts w:ascii="宋体" w:eastAsia="宋体" w:hAnsi="宋体" w:cs="宋体" w:hint="eastAsia"/>
          <w:sz w:val="24"/>
        </w:rPr>
        <w:t>号修改）第五章</w:t>
      </w:r>
    </w:p>
    <w:p w:rsidR="00B41AC7" w:rsidRPr="00406ACF" w:rsidRDefault="00B41AC7" w:rsidP="00FD01E3">
      <w:pPr>
        <w:pStyle w:val="4"/>
        <w:ind w:firstLine="480"/>
      </w:pPr>
      <w:r w:rsidRPr="00406ACF">
        <w:rPr>
          <w:rFonts w:cs="黑体" w:hint="eastAsia"/>
        </w:rPr>
        <w:t>【办理材料】</w:t>
      </w:r>
    </w:p>
    <w:tbl>
      <w:tblPr>
        <w:tblpPr w:leftFromText="180" w:rightFromText="180" w:vertAnchor="text" w:tblpXSpec="center" w:tblpY="1"/>
        <w:tblOverlap w:val="never"/>
        <w:tblW w:w="8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08"/>
        <w:gridCol w:w="2100"/>
        <w:gridCol w:w="2435"/>
        <w:gridCol w:w="819"/>
        <w:gridCol w:w="2268"/>
      </w:tblGrid>
      <w:tr w:rsidR="00B41AC7" w:rsidRPr="00DE452A">
        <w:trPr>
          <w:cantSplit/>
          <w:trHeight w:hRule="exact" w:val="632"/>
        </w:trPr>
        <w:tc>
          <w:tcPr>
            <w:tcW w:w="70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453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1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cantSplit/>
          <w:trHeight w:hRule="exact" w:val="563"/>
        </w:trPr>
        <w:tc>
          <w:tcPr>
            <w:tcW w:w="70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《清税申报表》</w:t>
            </w:r>
          </w:p>
        </w:tc>
        <w:tc>
          <w:tcPr>
            <w:tcW w:w="81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cantSplit/>
          <w:trHeight w:hRule="exact" w:val="737"/>
        </w:trPr>
        <w:tc>
          <w:tcPr>
            <w:tcW w:w="70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lastRenderedPageBreak/>
              <w:t>2</w:t>
            </w:r>
          </w:p>
        </w:tc>
        <w:tc>
          <w:tcPr>
            <w:tcW w:w="453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经办人身份证件原件</w:t>
            </w:r>
          </w:p>
        </w:tc>
        <w:tc>
          <w:tcPr>
            <w:tcW w:w="81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实名查验后退回</w:t>
            </w:r>
          </w:p>
        </w:tc>
      </w:tr>
      <w:tr w:rsidR="00B41AC7" w:rsidRPr="00DE452A">
        <w:trPr>
          <w:cantSplit/>
          <w:trHeight w:hRule="exact" w:val="651"/>
        </w:trPr>
        <w:tc>
          <w:tcPr>
            <w:tcW w:w="8330"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有以下情形的，还应提供相应材料</w:t>
            </w:r>
          </w:p>
        </w:tc>
      </w:tr>
      <w:tr w:rsidR="00B41AC7" w:rsidRPr="00DE452A">
        <w:trPr>
          <w:cantSplit/>
          <w:trHeight w:hRule="exact" w:val="737"/>
        </w:trPr>
        <w:tc>
          <w:tcPr>
            <w:tcW w:w="280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243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1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cantSplit/>
          <w:trHeight w:hRule="exact" w:val="1044"/>
        </w:trPr>
        <w:tc>
          <w:tcPr>
            <w:tcW w:w="280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已领取发票领用簿的纳税人</w:t>
            </w:r>
          </w:p>
        </w:tc>
        <w:tc>
          <w:tcPr>
            <w:tcW w:w="243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《发票领用簿》</w:t>
            </w:r>
          </w:p>
        </w:tc>
        <w:tc>
          <w:tcPr>
            <w:tcW w:w="81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已实行实名办税的纳税人，可取消报送。</w:t>
            </w:r>
          </w:p>
        </w:tc>
      </w:tr>
    </w:tbl>
    <w:p w:rsidR="00B41AC7" w:rsidRPr="00406ACF" w:rsidRDefault="00B41AC7" w:rsidP="00123128">
      <w:pPr>
        <w:pStyle w:val="4"/>
        <w:ind w:firstLine="480"/>
      </w:pPr>
      <w:r w:rsidRPr="00406ACF">
        <w:rPr>
          <w:rFonts w:cs="黑体"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cs="宋体"/>
          <w:sz w:val="24"/>
        </w:rPr>
        <w:t>.</w:t>
      </w:r>
      <w:r w:rsidRPr="00DE452A">
        <w:rPr>
          <w:rFonts w:ascii="宋体" w:eastAsia="宋体" w:hAnsi="宋体" w:cs="宋体" w:hint="eastAsia"/>
          <w:sz w:val="24"/>
        </w:rPr>
        <w:t>办税服务厅办理。办税服务厅的具体地点可从国家税务总局福建省税务局网站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【通办范围】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无</w:t>
      </w:r>
    </w:p>
    <w:p w:rsidR="00B41AC7" w:rsidRPr="00406ACF" w:rsidRDefault="00B41AC7" w:rsidP="00FD01E3">
      <w:pPr>
        <w:pStyle w:val="4"/>
        <w:ind w:firstLine="480"/>
      </w:pPr>
      <w:r w:rsidRPr="00406ACF">
        <w:rPr>
          <w:rFonts w:cs="黑体"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w:t>
      </w:r>
    </w:p>
    <w:p w:rsidR="00B41AC7" w:rsidRPr="00406ACF" w:rsidRDefault="00B41AC7" w:rsidP="00FD01E3">
      <w:pPr>
        <w:pStyle w:val="4"/>
        <w:ind w:firstLine="480"/>
      </w:pPr>
      <w:r w:rsidRPr="00406ACF">
        <w:rPr>
          <w:rFonts w:cs="黑体"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不收费</w:t>
      </w:r>
    </w:p>
    <w:p w:rsidR="00B41AC7" w:rsidRPr="00406ACF" w:rsidRDefault="00B41AC7" w:rsidP="00FD01E3">
      <w:pPr>
        <w:pStyle w:val="4"/>
        <w:ind w:firstLine="480"/>
      </w:pPr>
      <w:r w:rsidRPr="00406ACF">
        <w:rPr>
          <w:rFonts w:cs="黑体"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1.20</w:t>
      </w:r>
      <w:r w:rsidRPr="00DE452A">
        <w:rPr>
          <w:rFonts w:ascii="宋体" w:eastAsia="宋体" w:hAnsi="宋体" w:cs="宋体" w:hint="eastAsia"/>
          <w:sz w:val="24"/>
        </w:rPr>
        <w:t>个工作日内办结。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定期定额个体工商户</w:t>
      </w:r>
      <w:r w:rsidRPr="00DE452A">
        <w:rPr>
          <w:rFonts w:ascii="宋体" w:eastAsia="宋体" w:hAnsi="宋体" w:cs="宋体"/>
          <w:sz w:val="24"/>
        </w:rPr>
        <w:t>5</w:t>
      </w:r>
      <w:r w:rsidRPr="00DE452A">
        <w:rPr>
          <w:rFonts w:ascii="宋体" w:eastAsia="宋体" w:hAnsi="宋体" w:cs="宋体" w:hint="eastAsia"/>
          <w:sz w:val="24"/>
        </w:rPr>
        <w:t>个工作日内办结。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税务机关在核查、检查过程中发现涉嫌偷、逃、骗、抗税或虚开发票的，或者需要进行纳税调整等国家税务总局规定的注销办理时限中止情形的，办理时限中止。</w:t>
      </w:r>
    </w:p>
    <w:p w:rsidR="00B41AC7" w:rsidRPr="00406ACF" w:rsidRDefault="00B41AC7" w:rsidP="00FD01E3">
      <w:pPr>
        <w:pStyle w:val="4"/>
        <w:ind w:firstLine="480"/>
      </w:pPr>
      <w:r w:rsidRPr="00406ACF">
        <w:rPr>
          <w:rFonts w:cs="黑体" w:hint="eastAsia"/>
        </w:rPr>
        <w:lastRenderedPageBreak/>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【办理流程】</w:t>
      </w:r>
    </w:p>
    <w:p w:rsidR="00B41AC7" w:rsidRPr="00DE452A" w:rsidRDefault="00FD01E3" w:rsidP="00DE452A">
      <w:pPr>
        <w:spacing w:line="360" w:lineRule="auto"/>
        <w:ind w:firstLineChars="200" w:firstLine="480"/>
        <w:jc w:val="center"/>
        <w:rPr>
          <w:rFonts w:ascii="宋体" w:eastAsia="宋体"/>
          <w:sz w:val="24"/>
        </w:rPr>
      </w:pPr>
      <w:r w:rsidRPr="00E1165A">
        <w:rPr>
          <w:rFonts w:ascii="宋体" w:eastAsia="宋体"/>
          <w:noProof/>
          <w:sz w:val="24"/>
        </w:rPr>
        <w:pict>
          <v:shape id="_x0000_i1208" type="#_x0000_t75" style="width:408pt;height:137.25pt;visibility:visible">
            <v:imagedata r:id="rId31" o:title=""/>
          </v:shape>
        </w:pict>
      </w:r>
    </w:p>
    <w:p w:rsidR="00B41AC7" w:rsidRPr="00406ACF" w:rsidRDefault="00B41AC7" w:rsidP="00FD01E3">
      <w:pPr>
        <w:pStyle w:val="4"/>
        <w:ind w:firstLine="480"/>
      </w:pPr>
      <w:r w:rsidRPr="00406ACF">
        <w:rPr>
          <w:rFonts w:cs="黑体" w:hint="eastAsia"/>
        </w:rPr>
        <w:t>【申请人注意事项】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hAnsi="宋体" w:cs="宋体"/>
          <w:sz w:val="24"/>
          <w:lang w:val="zh-CN"/>
        </w:rPr>
      </w:pPr>
      <w:r w:rsidRPr="00DE452A">
        <w:rPr>
          <w:rFonts w:ascii="宋体" w:eastAsia="宋体" w:hAnsi="宋体" w:cs="宋体"/>
          <w:sz w:val="24"/>
          <w:lang w:val="zh-CN"/>
        </w:rPr>
        <w:t>2.</w:t>
      </w:r>
      <w:r w:rsidRPr="00DE452A">
        <w:rPr>
          <w:rFonts w:ascii="宋体" w:eastAsia="宋体" w:hAnsi="宋体" w:cs="宋体" w:hint="eastAsia"/>
          <w:sz w:val="24"/>
          <w:lang w:val="zh-CN"/>
        </w:rPr>
        <w:t>文书表单可在国家税务总局福建省税务局网站</w:t>
      </w:r>
      <w:r w:rsidRPr="00DE452A">
        <w:rPr>
          <w:rFonts w:ascii="宋体" w:eastAsia="宋体" w:cs="宋体" w:hint="eastAsia"/>
          <w:sz w:val="24"/>
          <w:lang w:val="zh-CN"/>
        </w:rPr>
        <w:t>“</w:t>
      </w:r>
      <w:r w:rsidRPr="00DE452A">
        <w:rPr>
          <w:rFonts w:ascii="宋体" w:eastAsia="宋体" w:hAnsi="宋体" w:cs="宋体" w:hint="eastAsia"/>
          <w:sz w:val="24"/>
          <w:lang w:val="zh-CN"/>
        </w:rPr>
        <w:t>纳税服务</w:t>
      </w:r>
      <w:r w:rsidRPr="00DE452A">
        <w:rPr>
          <w:rFonts w:ascii="宋体" w:eastAsia="宋体" w:cs="宋体"/>
          <w:sz w:val="24"/>
          <w:lang w:val="zh-CN"/>
        </w:rPr>
        <w:t>-</w:t>
      </w:r>
      <w:r w:rsidRPr="00DE452A">
        <w:rPr>
          <w:rFonts w:ascii="宋体" w:eastAsia="宋体" w:hAnsi="宋体" w:cs="宋体" w:hint="eastAsia"/>
          <w:sz w:val="24"/>
          <w:lang w:val="zh-CN"/>
        </w:rPr>
        <w:t>下载中心</w:t>
      </w:r>
      <w:r w:rsidRPr="00DE452A">
        <w:rPr>
          <w:rFonts w:ascii="宋体" w:eastAsia="宋体" w:cs="宋体" w:hint="eastAsia"/>
          <w:sz w:val="24"/>
          <w:lang w:val="zh-CN"/>
        </w:rPr>
        <w:t>”</w:t>
      </w:r>
      <w:r w:rsidRPr="00DE452A">
        <w:rPr>
          <w:rFonts w:ascii="宋体" w:eastAsia="宋体" w:hAnsi="宋体" w:cs="宋体" w:hint="eastAsia"/>
          <w:sz w:val="24"/>
          <w:lang w:val="zh-CN"/>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lang w:val="zh-CN"/>
        </w:rPr>
      </w:pPr>
      <w:r w:rsidRPr="00DE452A">
        <w:rPr>
          <w:rFonts w:ascii="宋体" w:eastAsia="宋体" w:hAnsi="宋体" w:cs="宋体" w:hint="eastAsia"/>
          <w:sz w:val="24"/>
          <w:lang w:val="zh-CN"/>
        </w:rPr>
        <w:t>4</w:t>
      </w:r>
      <w:r w:rsidRPr="00DE452A">
        <w:rPr>
          <w:rFonts w:ascii="宋体" w:eastAsia="宋体" w:hAnsi="宋体" w:cs="宋体"/>
          <w:sz w:val="24"/>
          <w:lang w:val="zh-CN"/>
        </w:rPr>
        <w:t>.</w:t>
      </w:r>
      <w:r w:rsidRPr="00DE452A">
        <w:rPr>
          <w:rFonts w:ascii="宋体" w:eastAsia="宋体" w:hAnsi="宋体" w:cs="宋体" w:hint="eastAsia"/>
          <w:sz w:val="24"/>
          <w:lang w:val="zh-CN"/>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5</w:t>
      </w:r>
      <w:r w:rsidRPr="00DE452A">
        <w:rPr>
          <w:rFonts w:ascii="宋体" w:eastAsia="宋体" w:hAnsi="宋体" w:cs="宋体"/>
          <w:sz w:val="24"/>
        </w:rPr>
        <w:t>.</w:t>
      </w:r>
      <w:r w:rsidRPr="00DE452A">
        <w:rPr>
          <w:rFonts w:ascii="宋体" w:eastAsia="宋体" w:hAnsi="宋体" w:cs="宋体" w:hint="eastAsia"/>
          <w:sz w:val="24"/>
        </w:rPr>
        <w:t>经过实名信息验证的办税人员，不再提供登记证件、身份证件复印件等资料。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6</w:t>
      </w:r>
      <w:r w:rsidRPr="00DE452A">
        <w:rPr>
          <w:rFonts w:ascii="宋体" w:eastAsia="宋体" w:hAnsi="宋体" w:cs="宋体"/>
          <w:sz w:val="24"/>
        </w:rPr>
        <w:t>.</w:t>
      </w:r>
      <w:r w:rsidRPr="00DE452A">
        <w:rPr>
          <w:rFonts w:ascii="宋体" w:eastAsia="宋体" w:hAnsi="宋体" w:cs="宋体" w:hint="eastAsia"/>
          <w:sz w:val="24"/>
        </w:rPr>
        <w:t>处于非正常状态纳税人在办理两证整合个体工商户清税申报前，需先解除非正常状态，补办申报纳税手续，并按照规定进行处罚。</w:t>
      </w:r>
    </w:p>
    <w:p w:rsidR="00B41AC7" w:rsidRPr="00406ACF" w:rsidRDefault="00B41AC7" w:rsidP="00FD01E3">
      <w:pPr>
        <w:pStyle w:val="4"/>
        <w:ind w:firstLine="480"/>
      </w:pPr>
      <w:r w:rsidRPr="00406ACF">
        <w:rPr>
          <w:rFonts w:cs="黑体" w:hint="eastAsia"/>
        </w:rPr>
        <w:lastRenderedPageBreak/>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《清税申报表》（可免填单）</w:t>
      </w:r>
    </w:p>
    <w:p w:rsidR="00B41AC7" w:rsidRPr="00406ACF" w:rsidRDefault="00B41AC7" w:rsidP="00FD01E3">
      <w:pPr>
        <w:pStyle w:val="4"/>
        <w:ind w:firstLine="480"/>
      </w:pPr>
      <w:r w:rsidRPr="00406ACF">
        <w:rPr>
          <w:rFonts w:cs="黑体" w:hint="eastAsia"/>
        </w:rPr>
        <w:t>【操作路径】</w:t>
      </w:r>
    </w:p>
    <w:p w:rsidR="00B41AC7" w:rsidRPr="00DE452A" w:rsidRDefault="00B41AC7" w:rsidP="00DE452A">
      <w:pPr>
        <w:spacing w:line="360" w:lineRule="auto"/>
        <w:ind w:firstLineChars="200" w:firstLine="480"/>
        <w:rPr>
          <w:rFonts w:ascii="宋体" w:eastAsia="宋体"/>
          <w:sz w:val="24"/>
        </w:rPr>
      </w:pPr>
      <w:r w:rsidRPr="00DE452A">
        <w:rPr>
          <w:rFonts w:eastAsia="宋体" w:cs="宋体" w:hint="eastAsia"/>
          <w:sz w:val="24"/>
        </w:rPr>
        <w:t>电子税务局操作路径：</w:t>
      </w:r>
      <w:r w:rsidRPr="00DE452A">
        <w:rPr>
          <w:rFonts w:ascii="宋体" w:eastAsia="宋体" w:hAnsi="宋体" w:cs="宋体" w:hint="eastAsia"/>
          <w:sz w:val="24"/>
        </w:rPr>
        <w:t>实名登录电子税务局，按照【我要办税】</w:t>
      </w:r>
      <w:r w:rsidRPr="00DE452A">
        <w:rPr>
          <w:rFonts w:ascii="宋体" w:eastAsia="宋体" w:cs="宋体"/>
          <w:sz w:val="24"/>
        </w:rPr>
        <w:t>-</w:t>
      </w:r>
      <w:r w:rsidRPr="00DE452A">
        <w:rPr>
          <w:rFonts w:ascii="宋体" w:eastAsia="宋体" w:hAnsi="宋体" w:cs="宋体" w:hint="eastAsia"/>
          <w:sz w:val="24"/>
        </w:rPr>
        <w:t>【综合信息报告】</w:t>
      </w:r>
      <w:r w:rsidRPr="00DE452A">
        <w:rPr>
          <w:rFonts w:ascii="宋体" w:eastAsia="宋体" w:cs="宋体"/>
          <w:sz w:val="24"/>
        </w:rPr>
        <w:t>-</w:t>
      </w:r>
      <w:r w:rsidRPr="00DE452A">
        <w:rPr>
          <w:rFonts w:ascii="宋体" w:eastAsia="宋体" w:hAnsi="宋体" w:cs="宋体" w:hint="eastAsia"/>
          <w:sz w:val="24"/>
        </w:rPr>
        <w:t>【状态信息报告】</w:t>
      </w:r>
      <w:r w:rsidRPr="00DE452A">
        <w:rPr>
          <w:rFonts w:ascii="宋体" w:eastAsia="宋体" w:cs="宋体"/>
          <w:sz w:val="24"/>
        </w:rPr>
        <w:t>-</w:t>
      </w:r>
      <w:r w:rsidRPr="00DE452A">
        <w:rPr>
          <w:rFonts w:ascii="宋体" w:eastAsia="宋体" w:hAnsi="宋体" w:cs="宋体" w:hint="eastAsia"/>
          <w:sz w:val="24"/>
        </w:rPr>
        <w:t>【两证整合个体工商户清税申报】的路径进入功能模块。</w:t>
      </w:r>
    </w:p>
    <w:p w:rsidR="00B41AC7" w:rsidRPr="00406ACF" w:rsidRDefault="00B41AC7" w:rsidP="00123128">
      <w:pPr>
        <w:pStyle w:val="3"/>
        <w:spacing w:before="300" w:after="300"/>
        <w:ind w:firstLine="562"/>
      </w:pPr>
      <w:bookmarkStart w:id="1975" w:name="_Toc11943"/>
      <w:bookmarkStart w:id="1976" w:name="_Toc18171918"/>
      <w:bookmarkStart w:id="1977" w:name="_Toc20500470"/>
      <w:bookmarkStart w:id="1978" w:name="_Toc20501851"/>
      <w:bookmarkStart w:id="1979" w:name="_Toc23107290"/>
      <w:bookmarkStart w:id="1980" w:name="_Toc23500780"/>
      <w:r w:rsidRPr="00406ACF">
        <w:t>10.1.3—182</w:t>
      </w:r>
      <w:r w:rsidRPr="00406ACF">
        <w:rPr>
          <w:rFonts w:cs="黑体" w:hint="eastAsia"/>
        </w:rPr>
        <w:t xml:space="preserve">　　注销税务登记（适用于</w:t>
      </w:r>
      <w:r w:rsidRPr="00406ACF">
        <w:t>“</w:t>
      </w:r>
      <w:r w:rsidRPr="00406ACF">
        <w:rPr>
          <w:rFonts w:cs="黑体" w:hint="eastAsia"/>
        </w:rPr>
        <w:t>一照一码</w:t>
      </w:r>
      <w:r w:rsidRPr="00406ACF">
        <w:t>”“</w:t>
      </w:r>
      <w:r w:rsidRPr="00406ACF">
        <w:rPr>
          <w:rFonts w:cs="黑体" w:hint="eastAsia"/>
        </w:rPr>
        <w:t>两证整合</w:t>
      </w:r>
      <w:r w:rsidRPr="00406ACF">
        <w:t>”</w:t>
      </w:r>
      <w:r w:rsidRPr="00406ACF">
        <w:rPr>
          <w:rFonts w:cs="黑体" w:hint="eastAsia"/>
        </w:rPr>
        <w:t>以外的纳税人）</w:t>
      </w:r>
      <w:bookmarkEnd w:id="1975"/>
      <w:bookmarkEnd w:id="1976"/>
      <w:bookmarkEnd w:id="1977"/>
      <w:bookmarkEnd w:id="1978"/>
      <w:bookmarkEnd w:id="1979"/>
      <w:bookmarkEnd w:id="1980"/>
    </w:p>
    <w:p w:rsidR="00B41AC7" w:rsidRPr="00406ACF" w:rsidRDefault="00B41AC7" w:rsidP="00FD01E3">
      <w:pPr>
        <w:pStyle w:val="4"/>
        <w:ind w:firstLine="480"/>
      </w:pPr>
      <w:r w:rsidRPr="00406ACF">
        <w:rPr>
          <w:rFonts w:cs="黑体"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注销税务登记（适用于</w:t>
      </w:r>
      <w:r w:rsidRPr="00DE452A">
        <w:rPr>
          <w:rFonts w:ascii="宋体" w:eastAsia="宋体" w:cs="宋体" w:hint="eastAsia"/>
          <w:sz w:val="24"/>
        </w:rPr>
        <w:t>“</w:t>
      </w:r>
      <w:r w:rsidRPr="00DE452A">
        <w:rPr>
          <w:rFonts w:ascii="宋体" w:eastAsia="宋体" w:hAnsi="宋体" w:cs="宋体" w:hint="eastAsia"/>
          <w:sz w:val="24"/>
        </w:rPr>
        <w:t>一照一码</w:t>
      </w:r>
      <w:r w:rsidRPr="00DE452A">
        <w:rPr>
          <w:rFonts w:ascii="宋体" w:eastAsia="宋体" w:cs="宋体" w:hint="eastAsia"/>
          <w:sz w:val="24"/>
        </w:rPr>
        <w:t>”“</w:t>
      </w:r>
      <w:r w:rsidRPr="00DE452A">
        <w:rPr>
          <w:rFonts w:ascii="宋体" w:eastAsia="宋体" w:hAnsi="宋体" w:cs="宋体" w:hint="eastAsia"/>
          <w:sz w:val="24"/>
        </w:rPr>
        <w:t>两证整合</w:t>
      </w:r>
      <w:r w:rsidRPr="00DE452A">
        <w:rPr>
          <w:rFonts w:ascii="宋体" w:eastAsia="宋体" w:cs="宋体" w:hint="eastAsia"/>
          <w:sz w:val="24"/>
        </w:rPr>
        <w:t>”</w:t>
      </w:r>
      <w:r w:rsidRPr="00DE452A">
        <w:rPr>
          <w:rFonts w:ascii="宋体" w:eastAsia="宋体" w:hAnsi="宋体" w:cs="宋体" w:hint="eastAsia"/>
          <w:sz w:val="24"/>
        </w:rPr>
        <w:t>以外的纳税人）</w:t>
      </w:r>
    </w:p>
    <w:p w:rsidR="00B41AC7" w:rsidRPr="00406ACF" w:rsidRDefault="00B41AC7" w:rsidP="00FD01E3">
      <w:pPr>
        <w:pStyle w:val="4"/>
        <w:ind w:firstLine="480"/>
      </w:pPr>
      <w:r w:rsidRPr="00406ACF">
        <w:rPr>
          <w:rFonts w:cs="黑体" w:hint="eastAsia"/>
        </w:rPr>
        <w:t>【</w:t>
      </w:r>
      <w:r>
        <w:rPr>
          <w:rFonts w:cs="黑体" w:hint="eastAsia"/>
        </w:rPr>
        <w:t>申请条件</w:t>
      </w:r>
      <w:r w:rsidRPr="00406ACF">
        <w:rPr>
          <w:rFonts w:cs="黑体" w:hint="eastAsia"/>
        </w:rPr>
        <w:t>】</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cs="宋体" w:hint="eastAsia"/>
          <w:sz w:val="24"/>
        </w:rPr>
        <w:t>“</w:t>
      </w:r>
      <w:r w:rsidRPr="00DE452A">
        <w:rPr>
          <w:rFonts w:ascii="宋体" w:eastAsia="宋体" w:hAnsi="宋体" w:cs="宋体" w:hint="eastAsia"/>
          <w:sz w:val="24"/>
        </w:rPr>
        <w:t>一照一码</w:t>
      </w:r>
      <w:r w:rsidRPr="00DE452A">
        <w:rPr>
          <w:rFonts w:ascii="宋体" w:eastAsia="宋体" w:cs="宋体" w:hint="eastAsia"/>
          <w:sz w:val="24"/>
        </w:rPr>
        <w:t>”“</w:t>
      </w:r>
      <w:r w:rsidRPr="00DE452A">
        <w:rPr>
          <w:rFonts w:ascii="宋体" w:eastAsia="宋体" w:hAnsi="宋体" w:cs="宋体" w:hint="eastAsia"/>
          <w:sz w:val="24"/>
        </w:rPr>
        <w:t>两证整合</w:t>
      </w:r>
      <w:r w:rsidRPr="00DE452A">
        <w:rPr>
          <w:rFonts w:ascii="宋体" w:eastAsia="宋体" w:cs="宋体" w:hint="eastAsia"/>
          <w:sz w:val="24"/>
        </w:rPr>
        <w:t>”</w:t>
      </w:r>
      <w:r w:rsidRPr="00DE452A">
        <w:rPr>
          <w:rFonts w:ascii="宋体" w:eastAsia="宋体" w:hAnsi="宋体" w:cs="宋体" w:hint="eastAsia"/>
          <w:sz w:val="24"/>
        </w:rPr>
        <w:t>以外的纳税人发生以下情形的，向主管税务机关办理注销税务登记：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因解散、破产、撤销等情形，依法终止纳税义务的。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按规定不需要在市场监督管理机关或者其他机关办理注销登记的，但经有关机关批准或者宣告终止的。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因住所、经营地点变动，涉及跨省改变税务登记机关的。（省内改变税务登记机关的，我省已实行纳税人省内迁移手续简化办理，详情见</w:t>
      </w:r>
      <w:r w:rsidRPr="00DE452A">
        <w:rPr>
          <w:rFonts w:ascii="宋体" w:eastAsia="宋体" w:cs="宋体" w:hint="eastAsia"/>
          <w:sz w:val="24"/>
        </w:rPr>
        <w:t>“</w:t>
      </w:r>
      <w:r w:rsidRPr="00DE452A">
        <w:rPr>
          <w:rFonts w:ascii="宋体" w:eastAsia="宋体" w:hAnsi="宋体" w:cs="宋体" w:hint="eastAsia"/>
          <w:sz w:val="24"/>
        </w:rPr>
        <w:t>税务注销即时办理</w:t>
      </w:r>
      <w:r w:rsidRPr="00DE452A">
        <w:rPr>
          <w:rFonts w:ascii="宋体" w:eastAsia="宋体" w:cs="宋体" w:hint="eastAsia"/>
          <w:sz w:val="24"/>
        </w:rPr>
        <w:t>”</w:t>
      </w:r>
      <w:r w:rsidRPr="00DE452A">
        <w:rPr>
          <w:rFonts w:ascii="宋体" w:eastAsia="宋体" w:hAnsi="宋体" w:cs="宋体" w:hint="eastAsia"/>
          <w:sz w:val="24"/>
        </w:rPr>
        <w:t>）</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被市场监督管理机关吊销营业执照或者被其他机关予以撤销登记的。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境外企业在中华人民共和国境内承包建筑、安装、装配、勘探工程和提供劳务，项目完工、离开中国的。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lastRenderedPageBreak/>
        <w:t>6.</w:t>
      </w:r>
      <w:r w:rsidRPr="00DE452A">
        <w:rPr>
          <w:rFonts w:ascii="宋体" w:eastAsia="宋体" w:hAnsi="宋体" w:cs="宋体" w:hint="eastAsia"/>
          <w:sz w:val="24"/>
        </w:rPr>
        <w:t>外国企业常驻代表机构驻在期届满、提前终止业务活动的。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7.</w:t>
      </w:r>
      <w:r w:rsidRPr="00DE452A">
        <w:rPr>
          <w:rFonts w:ascii="宋体" w:eastAsia="宋体" w:hAnsi="宋体" w:cs="宋体" w:hint="eastAsia"/>
          <w:sz w:val="24"/>
        </w:rPr>
        <w:t>非境内注册居民企业经国家税务总局确认终止居民身份的。</w:t>
      </w:r>
    </w:p>
    <w:p w:rsidR="00B41AC7" w:rsidRPr="00406ACF" w:rsidRDefault="00B41AC7" w:rsidP="00FD01E3">
      <w:pPr>
        <w:pStyle w:val="4"/>
        <w:ind w:firstLine="480"/>
      </w:pPr>
      <w:r w:rsidRPr="00406ACF">
        <w:rPr>
          <w:rFonts w:cs="黑体"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《中华人民共和国税收征收管理法》第十六条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《中华人民共和国税收征收管理法实施细则》第十五条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《税务登记管理办法》（国家税务总局令第</w:t>
      </w:r>
      <w:r w:rsidRPr="00DE452A">
        <w:rPr>
          <w:rFonts w:ascii="宋体" w:eastAsia="宋体" w:hAnsi="宋体" w:cs="宋体"/>
          <w:sz w:val="24"/>
        </w:rPr>
        <w:t>7</w:t>
      </w:r>
      <w:r w:rsidRPr="00DE452A">
        <w:rPr>
          <w:rFonts w:ascii="宋体" w:eastAsia="宋体" w:hAnsi="宋体" w:cs="宋体" w:hint="eastAsia"/>
          <w:sz w:val="24"/>
        </w:rPr>
        <w:t>号公布，国家税务总局令第</w:t>
      </w:r>
      <w:r w:rsidRPr="00DE452A">
        <w:rPr>
          <w:rFonts w:ascii="宋体" w:eastAsia="宋体" w:hAnsi="宋体" w:cs="宋体"/>
          <w:sz w:val="24"/>
        </w:rPr>
        <w:t>36</w:t>
      </w:r>
      <w:r w:rsidRPr="00DE452A">
        <w:rPr>
          <w:rFonts w:ascii="宋体" w:eastAsia="宋体" w:hAnsi="宋体" w:cs="宋体" w:hint="eastAsia"/>
          <w:sz w:val="24"/>
        </w:rPr>
        <w:t>号、第</w:t>
      </w:r>
      <w:r w:rsidRPr="00DE452A">
        <w:rPr>
          <w:rFonts w:ascii="宋体" w:eastAsia="宋体" w:hAnsi="宋体" w:cs="宋体"/>
          <w:sz w:val="24"/>
        </w:rPr>
        <w:t>44</w:t>
      </w:r>
      <w:r w:rsidRPr="00DE452A">
        <w:rPr>
          <w:rFonts w:ascii="宋体" w:eastAsia="宋体" w:hAnsi="宋体" w:cs="宋体" w:hint="eastAsia"/>
          <w:sz w:val="24"/>
        </w:rPr>
        <w:t>号、第</w:t>
      </w:r>
      <w:r w:rsidRPr="00DE452A">
        <w:rPr>
          <w:rFonts w:ascii="宋体" w:eastAsia="宋体" w:hAnsi="宋体" w:cs="宋体"/>
          <w:sz w:val="24"/>
        </w:rPr>
        <w:t>48</w:t>
      </w:r>
      <w:r w:rsidRPr="00DE452A">
        <w:rPr>
          <w:rFonts w:ascii="宋体" w:eastAsia="宋体" w:hAnsi="宋体" w:cs="宋体" w:hint="eastAsia"/>
          <w:sz w:val="24"/>
        </w:rPr>
        <w:t>号修改）第五章</w:t>
      </w:r>
    </w:p>
    <w:p w:rsidR="00B41AC7" w:rsidRPr="00406ACF" w:rsidRDefault="00B41AC7" w:rsidP="00FD01E3">
      <w:pPr>
        <w:pStyle w:val="4"/>
        <w:ind w:firstLine="480"/>
      </w:pPr>
      <w:r w:rsidRPr="00406ACF">
        <w:rPr>
          <w:rFonts w:cs="黑体" w:hint="eastAsia"/>
        </w:rPr>
        <w:t>【办理材料】</w:t>
      </w:r>
    </w:p>
    <w:tbl>
      <w:tblPr>
        <w:tblpPr w:leftFromText="180" w:rightFromText="180" w:vertAnchor="text" w:tblpXSpec="center" w:tblpY="1"/>
        <w:tblOverlap w:val="never"/>
        <w:tblW w:w="88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1622"/>
        <w:gridCol w:w="3334"/>
        <w:gridCol w:w="847"/>
        <w:gridCol w:w="2268"/>
      </w:tblGrid>
      <w:tr w:rsidR="00B41AC7" w:rsidRPr="00DE452A" w:rsidTr="00123128">
        <w:trPr>
          <w:cantSplit/>
          <w:trHeight w:hRule="exact" w:val="809"/>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495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4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rsidTr="00123128">
        <w:trPr>
          <w:cantSplit/>
          <w:trHeight w:hRule="exact" w:val="633"/>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4956" w:type="dxa"/>
            <w:gridSpan w:val="2"/>
            <w:tcBorders>
              <w:top w:val="nil"/>
              <w:left w:val="nil"/>
              <w:bottom w:val="single" w:sz="4" w:space="0" w:color="000000"/>
              <w:right w:val="single" w:sz="4" w:space="0" w:color="000000"/>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《注销税务登记申请表》</w:t>
            </w:r>
          </w:p>
        </w:tc>
        <w:tc>
          <w:tcPr>
            <w:tcW w:w="847" w:type="dxa"/>
            <w:tcBorders>
              <w:top w:val="nil"/>
              <w:left w:val="nil"/>
              <w:bottom w:val="single" w:sz="4" w:space="0" w:color="000000"/>
              <w:right w:val="single" w:sz="4" w:space="0" w:color="000000"/>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2268" w:type="dxa"/>
            <w:tcBorders>
              <w:top w:val="nil"/>
              <w:left w:val="nil"/>
              <w:bottom w:val="single" w:sz="4" w:space="0" w:color="000000"/>
              <w:right w:val="single" w:sz="4" w:space="0" w:color="000000"/>
            </w:tcBorders>
            <w:vAlign w:val="center"/>
          </w:tcPr>
          <w:p w:rsidR="00B41AC7" w:rsidRPr="00DE452A" w:rsidRDefault="00B41AC7" w:rsidP="00123128">
            <w:pPr>
              <w:jc w:val="center"/>
              <w:rPr>
                <w:rFonts w:ascii="宋体" w:eastAsia="宋体"/>
                <w:sz w:val="24"/>
              </w:rPr>
            </w:pPr>
          </w:p>
        </w:tc>
      </w:tr>
      <w:tr w:rsidR="00B41AC7" w:rsidRPr="00DE452A" w:rsidTr="00123128">
        <w:trPr>
          <w:cantSplit/>
          <w:trHeight w:hRule="exact" w:val="713"/>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4956" w:type="dxa"/>
            <w:gridSpan w:val="2"/>
            <w:tcBorders>
              <w:top w:val="nil"/>
              <w:left w:val="nil"/>
              <w:bottom w:val="single" w:sz="4" w:space="0" w:color="000000"/>
              <w:right w:val="single" w:sz="4" w:space="0" w:color="000000"/>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经办人身份证件原件</w:t>
            </w:r>
          </w:p>
        </w:tc>
        <w:tc>
          <w:tcPr>
            <w:tcW w:w="847" w:type="dxa"/>
            <w:tcBorders>
              <w:top w:val="nil"/>
              <w:left w:val="nil"/>
              <w:bottom w:val="single" w:sz="4" w:space="0" w:color="000000"/>
              <w:right w:val="single" w:sz="4" w:space="0" w:color="000000"/>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8" w:type="dxa"/>
            <w:tcBorders>
              <w:top w:val="nil"/>
              <w:left w:val="nil"/>
              <w:bottom w:val="single" w:sz="4" w:space="0" w:color="000000"/>
              <w:right w:val="single" w:sz="4" w:space="0" w:color="000000"/>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实名查验后退回</w:t>
            </w:r>
          </w:p>
        </w:tc>
      </w:tr>
      <w:tr w:rsidR="00B41AC7" w:rsidRPr="00DE452A" w:rsidTr="00123128">
        <w:trPr>
          <w:cantSplit/>
          <w:trHeight w:hRule="exact" w:val="708"/>
        </w:trPr>
        <w:tc>
          <w:tcPr>
            <w:tcW w:w="889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有以下情形的，还应提供相应材料</w:t>
            </w:r>
          </w:p>
        </w:tc>
      </w:tr>
      <w:tr w:rsidR="00B41AC7" w:rsidRPr="00DE452A" w:rsidTr="00123128">
        <w:trPr>
          <w:cantSplit/>
          <w:trHeight w:hRule="exact" w:val="704"/>
        </w:trPr>
        <w:tc>
          <w:tcPr>
            <w:tcW w:w="244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333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4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rsidTr="00123128">
        <w:trPr>
          <w:cantSplit/>
          <w:trHeight w:hRule="exact" w:val="794"/>
        </w:trPr>
        <w:tc>
          <w:tcPr>
            <w:tcW w:w="244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上级主管、董事会决议注销</w:t>
            </w:r>
          </w:p>
        </w:tc>
        <w:tc>
          <w:tcPr>
            <w:tcW w:w="33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上级主管部门批复文件或董事会决议复印件</w:t>
            </w:r>
          </w:p>
        </w:tc>
        <w:tc>
          <w:tcPr>
            <w:tcW w:w="84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8" w:type="dxa"/>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已实行实名办税的纳税人，可取消报送。</w:t>
            </w:r>
          </w:p>
        </w:tc>
      </w:tr>
      <w:tr w:rsidR="00B41AC7" w:rsidRPr="00DE452A" w:rsidTr="00123128">
        <w:trPr>
          <w:cantSplit/>
          <w:trHeight w:hRule="exact" w:val="964"/>
        </w:trPr>
        <w:tc>
          <w:tcPr>
            <w:tcW w:w="244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境外企业在中国境内承包建筑、安装、装配、勘探工程和提供劳务</w:t>
            </w:r>
          </w:p>
        </w:tc>
        <w:tc>
          <w:tcPr>
            <w:tcW w:w="33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项目完工证明、验收证明等相关文件复印件</w:t>
            </w:r>
          </w:p>
        </w:tc>
        <w:tc>
          <w:tcPr>
            <w:tcW w:w="84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8"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rsidTr="00123128">
        <w:trPr>
          <w:cantSplit/>
          <w:trHeight w:hRule="exact" w:val="861"/>
        </w:trPr>
        <w:tc>
          <w:tcPr>
            <w:tcW w:w="244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被市场监督管理机关吊销营业执照</w:t>
            </w:r>
          </w:p>
        </w:tc>
        <w:tc>
          <w:tcPr>
            <w:tcW w:w="33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bookmarkStart w:id="1981" w:name="_Hlk16353085"/>
            <w:r w:rsidRPr="00DE452A">
              <w:rPr>
                <w:rFonts w:ascii="宋体" w:eastAsia="宋体" w:hAnsi="宋体" w:cs="宋体" w:hint="eastAsia"/>
                <w:sz w:val="24"/>
              </w:rPr>
              <w:t>市场监督管理机关发出的吊销工商营业执照决定复印件</w:t>
            </w:r>
            <w:bookmarkEnd w:id="1981"/>
          </w:p>
        </w:tc>
        <w:tc>
          <w:tcPr>
            <w:tcW w:w="84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8"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rsidTr="00123128">
        <w:trPr>
          <w:cantSplit/>
          <w:trHeight w:hRule="exact" w:val="794"/>
        </w:trPr>
        <w:tc>
          <w:tcPr>
            <w:tcW w:w="244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办理税务登记、临时税务登记的纳税人</w:t>
            </w:r>
          </w:p>
        </w:tc>
        <w:tc>
          <w:tcPr>
            <w:tcW w:w="33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税务登记证件和其他税务证件</w:t>
            </w:r>
          </w:p>
        </w:tc>
        <w:tc>
          <w:tcPr>
            <w:tcW w:w="84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8"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rsidTr="00123128">
        <w:trPr>
          <w:cantSplit/>
          <w:trHeight w:hRule="exact" w:val="770"/>
        </w:trPr>
        <w:tc>
          <w:tcPr>
            <w:tcW w:w="244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已领取发票领用簿的纳税人</w:t>
            </w:r>
          </w:p>
        </w:tc>
        <w:tc>
          <w:tcPr>
            <w:tcW w:w="33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《发票领用簿》</w:t>
            </w:r>
          </w:p>
        </w:tc>
        <w:tc>
          <w:tcPr>
            <w:tcW w:w="84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8"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406ACF" w:rsidRDefault="00B41AC7" w:rsidP="00123128">
      <w:pPr>
        <w:pStyle w:val="4"/>
        <w:ind w:firstLine="480"/>
      </w:pPr>
      <w:r w:rsidRPr="00406ACF">
        <w:rPr>
          <w:rFonts w:cs="黑体" w:hint="eastAsia"/>
        </w:rPr>
        <w:lastRenderedPageBreak/>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．办税服务厅办理。办税服务厅的具体地点可从国家税务总局福建省税务局网站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【通办范围】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无</w:t>
      </w:r>
    </w:p>
    <w:p w:rsidR="00B41AC7" w:rsidRPr="00406ACF" w:rsidRDefault="00B41AC7" w:rsidP="00FD01E3">
      <w:pPr>
        <w:pStyle w:val="4"/>
        <w:ind w:firstLine="480"/>
      </w:pPr>
      <w:r w:rsidRPr="00406ACF">
        <w:rPr>
          <w:rFonts w:cs="黑体"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w:t>
      </w:r>
    </w:p>
    <w:p w:rsidR="00B41AC7" w:rsidRPr="00406ACF" w:rsidRDefault="00B41AC7" w:rsidP="00FD01E3">
      <w:pPr>
        <w:pStyle w:val="4"/>
        <w:ind w:firstLine="480"/>
      </w:pPr>
      <w:r w:rsidRPr="00406ACF">
        <w:rPr>
          <w:rFonts w:cs="黑体"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不收费</w:t>
      </w:r>
    </w:p>
    <w:p w:rsidR="00B41AC7" w:rsidRPr="00406ACF" w:rsidRDefault="00B41AC7" w:rsidP="00FD01E3">
      <w:pPr>
        <w:pStyle w:val="4"/>
        <w:ind w:firstLine="480"/>
      </w:pPr>
      <w:r w:rsidRPr="00406ACF">
        <w:rPr>
          <w:rFonts w:cs="黑体"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1.20</w:t>
      </w:r>
      <w:r w:rsidRPr="00DE452A">
        <w:rPr>
          <w:rFonts w:ascii="宋体" w:eastAsia="宋体" w:hAnsi="宋体" w:cs="宋体" w:hint="eastAsia"/>
          <w:sz w:val="24"/>
        </w:rPr>
        <w:t>个工作日内办结。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定期定额个体工商户</w:t>
      </w:r>
      <w:r w:rsidRPr="00DE452A">
        <w:rPr>
          <w:rFonts w:ascii="宋体" w:eastAsia="宋体" w:hAnsi="宋体" w:cs="宋体"/>
          <w:sz w:val="24"/>
        </w:rPr>
        <w:t>5</w:t>
      </w:r>
      <w:r w:rsidRPr="00DE452A">
        <w:rPr>
          <w:rFonts w:ascii="宋体" w:eastAsia="宋体" w:hAnsi="宋体" w:cs="宋体" w:hint="eastAsia"/>
          <w:sz w:val="24"/>
        </w:rPr>
        <w:t>个工作日内办结。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税务机关在核查、检查过程中发现涉嫌偷、逃、骗、抗税或虚开发票的，或者需要进行纳税调整等</w:t>
      </w:r>
      <w:r w:rsidRPr="00DE452A">
        <w:rPr>
          <w:rFonts w:ascii="宋体" w:eastAsia="宋体" w:cs="宋体" w:hint="eastAsia"/>
          <w:sz w:val="24"/>
        </w:rPr>
        <w:t>国家税务总局规定的注销办理时限中止的</w:t>
      </w:r>
      <w:r w:rsidRPr="00DE452A">
        <w:rPr>
          <w:rFonts w:ascii="宋体" w:eastAsia="宋体" w:hAnsi="宋体" w:cs="宋体" w:hint="eastAsia"/>
          <w:sz w:val="24"/>
        </w:rPr>
        <w:t>情形的，办理时限中止。</w:t>
      </w:r>
    </w:p>
    <w:p w:rsidR="00B41AC7" w:rsidRPr="00406ACF" w:rsidRDefault="00B41AC7" w:rsidP="00FD01E3">
      <w:pPr>
        <w:pStyle w:val="4"/>
        <w:ind w:firstLine="480"/>
      </w:pPr>
      <w:r w:rsidRPr="00406ACF">
        <w:rPr>
          <w:rFonts w:cs="黑体"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lastRenderedPageBreak/>
        <w:t>【办理流程】</w:t>
      </w:r>
    </w:p>
    <w:p w:rsidR="00B41AC7" w:rsidRPr="00DE452A" w:rsidRDefault="00FD01E3" w:rsidP="00DE452A">
      <w:pPr>
        <w:spacing w:line="360" w:lineRule="auto"/>
        <w:ind w:firstLineChars="200" w:firstLine="480"/>
        <w:jc w:val="center"/>
        <w:rPr>
          <w:rFonts w:ascii="宋体" w:eastAsia="宋体"/>
          <w:sz w:val="24"/>
        </w:rPr>
      </w:pPr>
      <w:r w:rsidRPr="00E1165A">
        <w:rPr>
          <w:rFonts w:ascii="宋体" w:eastAsia="宋体"/>
          <w:noProof/>
          <w:sz w:val="24"/>
        </w:rPr>
        <w:pict>
          <v:shape id="_x0000_i1209" type="#_x0000_t75" style="width:408pt;height:137.25pt;visibility:visible">
            <v:imagedata r:id="rId31" o:title=""/>
          </v:shape>
        </w:pict>
      </w:r>
    </w:p>
    <w:p w:rsidR="00B41AC7" w:rsidRPr="00406ACF" w:rsidRDefault="00B41AC7" w:rsidP="00FD01E3">
      <w:pPr>
        <w:pStyle w:val="4"/>
        <w:ind w:firstLine="480"/>
      </w:pPr>
      <w:r w:rsidRPr="00406ACF">
        <w:rPr>
          <w:rFonts w:cs="黑体" w:hint="eastAsia"/>
        </w:rPr>
        <w:t>【申请人注意事项】</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t>1.纳税人对报送材料的真实性和合法性承担责任。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纳税人提供的各项资料为复印件的，均须注明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经过实名信息验证的办税人员，不再提供登记证件、身份证件复印件等资料。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6.</w:t>
      </w:r>
      <w:r w:rsidRPr="00DE452A">
        <w:rPr>
          <w:rFonts w:ascii="宋体" w:eastAsia="宋体" w:hAnsi="宋体" w:cs="宋体" w:hint="eastAsia"/>
          <w:sz w:val="24"/>
        </w:rPr>
        <w:t>纳税人申报办理注销税务登记，应结清应纳税款、多退（免）税款、滞纳金和罚款，缴销发票和其他税务证件，其中：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）企业应当在办理注销登记前，向所在地主管税务机关进行企业所得税清算事项的报备，即就其清算所得向税务机关申报并依法缴纳，未结清税款的，由其主管税务机关参加清算。</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）纳税人未办理土地增值税清算手续的，应在办理注销税务登记前进行土地增值税清算。</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）出口企业应在结清出口退（免）税款后，办理注销税务登记。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w:t>
      </w:r>
      <w:r w:rsidRPr="00DE452A">
        <w:rPr>
          <w:rFonts w:ascii="宋体" w:eastAsia="宋体" w:hAnsi="宋体" w:cs="宋体"/>
          <w:sz w:val="24"/>
        </w:rPr>
        <w:t>4</w:t>
      </w:r>
      <w:r w:rsidRPr="00DE452A">
        <w:rPr>
          <w:rFonts w:ascii="宋体" w:eastAsia="宋体" w:hAnsi="宋体" w:cs="宋体" w:hint="eastAsia"/>
          <w:sz w:val="24"/>
        </w:rPr>
        <w:t>）已向社保部门已办理注销手续。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7.</w:t>
      </w:r>
      <w:r w:rsidRPr="00DE452A">
        <w:rPr>
          <w:rFonts w:ascii="宋体" w:eastAsia="宋体" w:hAnsi="宋体" w:cs="宋体" w:hint="eastAsia"/>
          <w:sz w:val="24"/>
        </w:rPr>
        <w:t>处于非正常状态纳税人在办理注销税务登记前，需先解除非正常状态，补办申报纳税手续，并按照规定进行处罚。</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8.</w:t>
      </w:r>
      <w:r w:rsidRPr="00DE452A">
        <w:rPr>
          <w:rFonts w:ascii="宋体" w:eastAsia="宋体" w:hAnsi="宋体" w:cs="宋体" w:hint="eastAsia"/>
          <w:sz w:val="24"/>
        </w:rPr>
        <w:t>被调查企业在税务机关实施特别纳税调查调整期间申请注销税务登记的，税务机关在调查结案前原则上不予办理注销手续。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9.</w:t>
      </w:r>
      <w:r w:rsidRPr="00DE452A">
        <w:rPr>
          <w:rFonts w:ascii="宋体" w:eastAsia="宋体" w:hAnsi="宋体" w:cs="宋体" w:hint="eastAsia"/>
          <w:sz w:val="24"/>
        </w:rPr>
        <w:t>纳税人办理注销税务登记，无需向税务机关提出终止银税三方（委托）划缴协议。税务机关办结注销税务登记后，银税三方（委托）划缴协议自动终止。</w:t>
      </w:r>
    </w:p>
    <w:p w:rsidR="00B41AC7" w:rsidRPr="00406ACF" w:rsidRDefault="00B41AC7" w:rsidP="00FD01E3">
      <w:pPr>
        <w:pStyle w:val="4"/>
        <w:ind w:firstLine="480"/>
      </w:pPr>
      <w:r w:rsidRPr="00406ACF">
        <w:rPr>
          <w:rFonts w:cs="黑体" w:hint="eastAsia"/>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《注销税务登记申请审批表》（可免填单）</w:t>
      </w:r>
    </w:p>
    <w:p w:rsidR="00B41AC7" w:rsidRPr="00406ACF" w:rsidRDefault="00B41AC7" w:rsidP="00FD01E3">
      <w:pPr>
        <w:pStyle w:val="4"/>
        <w:ind w:firstLine="480"/>
      </w:pPr>
      <w:r w:rsidRPr="00406ACF">
        <w:rPr>
          <w:rFonts w:cs="黑体" w:hint="eastAsia"/>
        </w:rPr>
        <w:t>【操作路径】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电子税务局操作路径：实名登录电子税务局，按照【我要办税】</w:t>
      </w:r>
      <w:r w:rsidRPr="00DE452A">
        <w:rPr>
          <w:rFonts w:ascii="宋体" w:eastAsia="宋体" w:cs="宋体"/>
          <w:sz w:val="24"/>
        </w:rPr>
        <w:t>-</w:t>
      </w:r>
      <w:r w:rsidRPr="00DE452A">
        <w:rPr>
          <w:rFonts w:ascii="宋体" w:eastAsia="宋体" w:hAnsi="宋体" w:cs="宋体" w:hint="eastAsia"/>
          <w:sz w:val="24"/>
        </w:rPr>
        <w:t>【综合信息报告】</w:t>
      </w:r>
      <w:r w:rsidRPr="00DE452A">
        <w:rPr>
          <w:rFonts w:ascii="宋体" w:eastAsia="宋体" w:cs="宋体"/>
          <w:sz w:val="24"/>
        </w:rPr>
        <w:t>-</w:t>
      </w:r>
      <w:r w:rsidRPr="00DE452A">
        <w:rPr>
          <w:rFonts w:ascii="宋体" w:eastAsia="宋体" w:hAnsi="宋体" w:cs="宋体" w:hint="eastAsia"/>
          <w:sz w:val="24"/>
        </w:rPr>
        <w:t>【状态信息报告】</w:t>
      </w:r>
      <w:r w:rsidRPr="00DE452A">
        <w:rPr>
          <w:rFonts w:ascii="宋体" w:eastAsia="宋体" w:cs="宋体"/>
          <w:sz w:val="24"/>
        </w:rPr>
        <w:t>-</w:t>
      </w:r>
      <w:r w:rsidRPr="00DE452A">
        <w:rPr>
          <w:rFonts w:ascii="宋体" w:eastAsia="宋体" w:hAnsi="宋体" w:cs="宋体" w:hint="eastAsia"/>
          <w:sz w:val="24"/>
        </w:rPr>
        <w:t>【注销税务登记】的路径进入功能模块。</w:t>
      </w:r>
    </w:p>
    <w:p w:rsidR="00B41AC7" w:rsidRPr="00406ACF" w:rsidRDefault="00B41AC7" w:rsidP="00123128">
      <w:pPr>
        <w:pStyle w:val="3"/>
        <w:spacing w:before="300" w:after="300"/>
        <w:ind w:firstLine="562"/>
      </w:pPr>
      <w:bookmarkStart w:id="1982" w:name="_Toc2823"/>
      <w:bookmarkStart w:id="1983" w:name="_Toc18171919"/>
      <w:bookmarkStart w:id="1984" w:name="_Toc20500471"/>
      <w:bookmarkStart w:id="1985" w:name="_Toc20501852"/>
      <w:bookmarkStart w:id="1986" w:name="_Toc23107291"/>
      <w:bookmarkStart w:id="1987" w:name="_Toc23500781"/>
      <w:r w:rsidRPr="00406ACF">
        <w:t>10.1.4—183</w:t>
      </w:r>
      <w:r w:rsidRPr="00406ACF">
        <w:rPr>
          <w:rFonts w:cs="黑体" w:hint="eastAsia"/>
        </w:rPr>
        <w:t xml:space="preserve">　　税务注销即时办理</w:t>
      </w:r>
      <w:bookmarkEnd w:id="1982"/>
      <w:bookmarkEnd w:id="1983"/>
      <w:bookmarkEnd w:id="1984"/>
      <w:bookmarkEnd w:id="1985"/>
      <w:bookmarkEnd w:id="1986"/>
      <w:bookmarkEnd w:id="1987"/>
    </w:p>
    <w:p w:rsidR="00B41AC7" w:rsidRPr="00406ACF" w:rsidRDefault="00B41AC7" w:rsidP="00FD01E3">
      <w:pPr>
        <w:pStyle w:val="4"/>
        <w:ind w:firstLine="480"/>
      </w:pPr>
      <w:r w:rsidRPr="00406ACF">
        <w:rPr>
          <w:rFonts w:cs="黑体" w:hint="eastAsia"/>
        </w:rPr>
        <w:t>【事项名称】</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税务注销即时办理</w:t>
      </w:r>
    </w:p>
    <w:p w:rsidR="00B41AC7" w:rsidRPr="00406ACF" w:rsidRDefault="00B41AC7" w:rsidP="00FD01E3">
      <w:pPr>
        <w:pStyle w:val="4"/>
        <w:ind w:firstLine="480"/>
      </w:pPr>
      <w:r w:rsidRPr="00406ACF">
        <w:rPr>
          <w:rFonts w:cs="黑体" w:hint="eastAsia"/>
        </w:rPr>
        <w:t>【</w:t>
      </w:r>
      <w:r>
        <w:rPr>
          <w:rFonts w:cs="黑体" w:hint="eastAsia"/>
        </w:rPr>
        <w:t>申请条件</w:t>
      </w:r>
      <w:r w:rsidRPr="00406ACF">
        <w:rPr>
          <w:rFonts w:cs="黑体" w:hint="eastAsia"/>
        </w:rPr>
        <w:t>】</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t>未办理过涉税事宜的纳税人，主动到税务机关办理清税的，税务机关可根据纳税人提供的营业执照即时出具清税文书。</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t>经人民法院裁定宣告破产的纳税人，持人民法院终结破产程序裁定书向税务机关申请税务注销的，税务机关即时出具清税文书。</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lastRenderedPageBreak/>
        <w:t>符合下列条件的纳税人在办理税务注销时，税务机关提供即时办结服务，采取“承诺制”容缺办理，即时出具清税文书：</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t>1.办理过涉税事宜但未领用发票、无欠税（滞纳金）及罚款的纳税人，主动到税务机关办理清税。</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t>2.对未处于税务检查状态、无欠税（滞纳金）及罚款、已缴销增值税专用发票及税控专用设备，且符合下列情形之一的纳税人。</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t>（1）纳税信用级别为A级和B级的纳税人；</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t>（2）控股母公司纳税信用级别为A级的M级纳税人；</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t>（3）省级人民政府引进人才或经省级以上行业协会等机构认定的行业领军人才等创办的企业；</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hint="eastAsia"/>
          <w:sz w:val="24"/>
        </w:rPr>
        <w:t>（4）未纳入纳税信用级别评价的定期定额个体工商户；</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（5）未达到增值税纳税起征点的纳税人。</w:t>
      </w:r>
    </w:p>
    <w:p w:rsidR="00B41AC7" w:rsidRPr="00406ACF" w:rsidRDefault="00B41AC7" w:rsidP="00FD01E3">
      <w:pPr>
        <w:pStyle w:val="4"/>
        <w:ind w:firstLine="480"/>
      </w:pPr>
      <w:r w:rsidRPr="00406ACF">
        <w:rPr>
          <w:rFonts w:cs="黑体"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《中华人民共和国税收征收管理法》第十六条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《中华人民共和国税收征收管理法实施细则》第十五条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《税务登记管理办法》（国家税务总局令第</w:t>
      </w:r>
      <w:r w:rsidRPr="00DE452A">
        <w:rPr>
          <w:rFonts w:ascii="宋体" w:eastAsia="宋体" w:hAnsi="宋体" w:cs="宋体"/>
          <w:sz w:val="24"/>
        </w:rPr>
        <w:t>7</w:t>
      </w:r>
      <w:r w:rsidRPr="00DE452A">
        <w:rPr>
          <w:rFonts w:ascii="宋体" w:eastAsia="宋体" w:hAnsi="宋体" w:cs="宋体" w:hint="eastAsia"/>
          <w:sz w:val="24"/>
        </w:rPr>
        <w:t>号公布，国家税务总局令第</w:t>
      </w:r>
      <w:r w:rsidRPr="00DE452A">
        <w:rPr>
          <w:rFonts w:ascii="宋体" w:eastAsia="宋体" w:hAnsi="宋体" w:cs="宋体"/>
          <w:sz w:val="24"/>
        </w:rPr>
        <w:t>36</w:t>
      </w:r>
      <w:r w:rsidRPr="00DE452A">
        <w:rPr>
          <w:rFonts w:ascii="宋体" w:eastAsia="宋体" w:hAnsi="宋体" w:cs="宋体" w:hint="eastAsia"/>
          <w:sz w:val="24"/>
        </w:rPr>
        <w:t>号、第</w:t>
      </w:r>
      <w:r w:rsidRPr="00DE452A">
        <w:rPr>
          <w:rFonts w:ascii="宋体" w:eastAsia="宋体" w:hAnsi="宋体" w:cs="宋体"/>
          <w:sz w:val="24"/>
        </w:rPr>
        <w:t>44</w:t>
      </w:r>
      <w:r w:rsidRPr="00DE452A">
        <w:rPr>
          <w:rFonts w:ascii="宋体" w:eastAsia="宋体" w:hAnsi="宋体" w:cs="宋体" w:hint="eastAsia"/>
          <w:sz w:val="24"/>
        </w:rPr>
        <w:t>号、第</w:t>
      </w:r>
      <w:r w:rsidRPr="00DE452A">
        <w:rPr>
          <w:rFonts w:ascii="宋体" w:eastAsia="宋体" w:hAnsi="宋体" w:cs="宋体"/>
          <w:sz w:val="24"/>
        </w:rPr>
        <w:t>48</w:t>
      </w:r>
      <w:r w:rsidRPr="00DE452A">
        <w:rPr>
          <w:rFonts w:ascii="宋体" w:eastAsia="宋体" w:hAnsi="宋体" w:cs="宋体" w:hint="eastAsia"/>
          <w:sz w:val="24"/>
        </w:rPr>
        <w:t>号修改）第五章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4.</w:t>
      </w:r>
      <w:r w:rsidRPr="00DE452A">
        <w:rPr>
          <w:rFonts w:ascii="宋体" w:eastAsia="宋体" w:hAnsi="宋体" w:cs="宋体" w:hint="eastAsia"/>
          <w:sz w:val="24"/>
        </w:rPr>
        <w:t>《国家税务总局关于进一步优化办理企业税务注销程序的通知》（税总发〔</w:t>
      </w:r>
      <w:r w:rsidRPr="00DE452A">
        <w:rPr>
          <w:rFonts w:ascii="宋体" w:eastAsia="宋体" w:hAnsi="宋体" w:cs="宋体"/>
          <w:sz w:val="24"/>
        </w:rPr>
        <w:t>2018</w:t>
      </w:r>
      <w:r w:rsidRPr="00DE452A">
        <w:rPr>
          <w:rFonts w:ascii="宋体" w:eastAsia="宋体" w:hAnsi="宋体" w:cs="宋体" w:hint="eastAsia"/>
          <w:sz w:val="24"/>
        </w:rPr>
        <w:t>〕</w:t>
      </w:r>
      <w:r w:rsidRPr="00DE452A">
        <w:rPr>
          <w:rFonts w:ascii="宋体" w:eastAsia="宋体" w:hAnsi="宋体" w:cs="宋体"/>
          <w:sz w:val="24"/>
        </w:rPr>
        <w:t>149</w:t>
      </w:r>
      <w:r w:rsidRPr="00DE452A">
        <w:rPr>
          <w:rFonts w:ascii="宋体" w:eastAsia="宋体" w:hAnsi="宋体" w:cs="宋体" w:hint="eastAsia"/>
          <w:sz w:val="24"/>
        </w:rPr>
        <w:t>号）第二条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5.</w:t>
      </w:r>
      <w:r w:rsidRPr="00DE452A">
        <w:rPr>
          <w:rFonts w:ascii="宋体" w:eastAsia="宋体" w:hAnsi="宋体" w:cs="宋体" w:hint="eastAsia"/>
          <w:sz w:val="24"/>
        </w:rPr>
        <w:t>《国家税务总局关于深化</w:t>
      </w:r>
      <w:r w:rsidRPr="00DE452A">
        <w:rPr>
          <w:rFonts w:ascii="宋体" w:eastAsia="宋体" w:cs="宋体" w:hint="eastAsia"/>
          <w:sz w:val="24"/>
        </w:rPr>
        <w:t>“</w:t>
      </w:r>
      <w:r w:rsidRPr="00DE452A">
        <w:rPr>
          <w:rFonts w:ascii="宋体" w:eastAsia="宋体" w:hAnsi="宋体" w:cs="宋体" w:hint="eastAsia"/>
          <w:sz w:val="24"/>
        </w:rPr>
        <w:t>放管服</w:t>
      </w:r>
      <w:r w:rsidRPr="00DE452A">
        <w:rPr>
          <w:rFonts w:ascii="宋体" w:eastAsia="宋体" w:cs="宋体" w:hint="eastAsia"/>
          <w:sz w:val="24"/>
        </w:rPr>
        <w:t>”</w:t>
      </w:r>
      <w:r w:rsidRPr="00DE452A">
        <w:rPr>
          <w:rFonts w:ascii="宋体" w:eastAsia="宋体" w:hAnsi="宋体" w:cs="宋体" w:hint="eastAsia"/>
          <w:sz w:val="24"/>
        </w:rPr>
        <w:t>改革更大力度推进优化税务注销办理程序工作的通知》（税总发〔</w:t>
      </w:r>
      <w:r w:rsidRPr="00DE452A">
        <w:rPr>
          <w:rFonts w:ascii="宋体" w:eastAsia="宋体" w:hAnsi="宋体" w:cs="宋体"/>
          <w:sz w:val="24"/>
        </w:rPr>
        <w:t>2019</w:t>
      </w:r>
      <w:r w:rsidRPr="00DE452A">
        <w:rPr>
          <w:rFonts w:ascii="宋体" w:eastAsia="宋体" w:hAnsi="宋体" w:cs="宋体" w:hint="eastAsia"/>
          <w:sz w:val="24"/>
        </w:rPr>
        <w:t>〕</w:t>
      </w:r>
      <w:r w:rsidRPr="00DE452A">
        <w:rPr>
          <w:rFonts w:ascii="宋体" w:eastAsia="宋体" w:hAnsi="宋体" w:cs="宋体"/>
          <w:sz w:val="24"/>
        </w:rPr>
        <w:t>64</w:t>
      </w:r>
      <w:r w:rsidRPr="00DE452A">
        <w:rPr>
          <w:rFonts w:ascii="宋体" w:eastAsia="宋体" w:hAnsi="宋体" w:cs="宋体" w:hint="eastAsia"/>
          <w:sz w:val="24"/>
        </w:rPr>
        <w:t>号）第一条</w:t>
      </w:r>
    </w:p>
    <w:p w:rsidR="00B41AC7" w:rsidRPr="00406ACF" w:rsidRDefault="00B41AC7" w:rsidP="00FD01E3">
      <w:pPr>
        <w:pStyle w:val="4"/>
        <w:ind w:firstLine="480"/>
      </w:pPr>
      <w:r w:rsidRPr="00406ACF">
        <w:rPr>
          <w:rFonts w:cs="黑体" w:hint="eastAsia"/>
        </w:rPr>
        <w:lastRenderedPageBreak/>
        <w:t>【办理材料】</w:t>
      </w:r>
    </w:p>
    <w:tbl>
      <w:tblPr>
        <w:tblpPr w:leftFromText="180" w:rightFromText="180" w:vertAnchor="text" w:tblpXSpec="center" w:tblpY="1"/>
        <w:tblOverlap w:val="never"/>
        <w:tblW w:w="86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17"/>
        <w:gridCol w:w="1706"/>
        <w:gridCol w:w="1365"/>
        <w:gridCol w:w="900"/>
        <w:gridCol w:w="849"/>
        <w:gridCol w:w="992"/>
        <w:gridCol w:w="1980"/>
      </w:tblGrid>
      <w:tr w:rsidR="00B41AC7" w:rsidRPr="00DE452A" w:rsidTr="00123128">
        <w:trPr>
          <w:trHeight w:hRule="exact" w:val="809"/>
        </w:trPr>
        <w:tc>
          <w:tcPr>
            <w:tcW w:w="81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307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90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3821"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rsidTr="00123128">
        <w:trPr>
          <w:trHeight w:hRule="exact" w:val="1695"/>
        </w:trPr>
        <w:tc>
          <w:tcPr>
            <w:tcW w:w="81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3071" w:type="dxa"/>
            <w:gridSpan w:val="2"/>
            <w:tcBorders>
              <w:top w:val="nil"/>
              <w:left w:val="nil"/>
              <w:bottom w:val="single" w:sz="4" w:space="0" w:color="000000"/>
              <w:right w:val="single" w:sz="4" w:space="0" w:color="000000"/>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《清税申报表》或《注销税务登记申请表》</w:t>
            </w:r>
          </w:p>
        </w:tc>
        <w:tc>
          <w:tcPr>
            <w:tcW w:w="900" w:type="dxa"/>
            <w:tcBorders>
              <w:top w:val="nil"/>
              <w:left w:val="nil"/>
              <w:bottom w:val="single" w:sz="4" w:space="0" w:color="000000"/>
              <w:right w:val="single" w:sz="4" w:space="0" w:color="000000"/>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3821" w:type="dxa"/>
            <w:gridSpan w:val="3"/>
            <w:tcBorders>
              <w:top w:val="nil"/>
              <w:left w:val="nil"/>
              <w:bottom w:val="single" w:sz="4" w:space="0" w:color="000000"/>
              <w:right w:val="single" w:sz="4" w:space="0" w:color="000000"/>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已实行</w:t>
            </w:r>
            <w:r w:rsidRPr="00DE452A">
              <w:rPr>
                <w:rFonts w:ascii="宋体" w:eastAsia="宋体" w:cs="宋体" w:hint="eastAsia"/>
                <w:sz w:val="24"/>
              </w:rPr>
              <w:t>“</w:t>
            </w:r>
            <w:r w:rsidRPr="00DE452A">
              <w:rPr>
                <w:rFonts w:ascii="宋体" w:eastAsia="宋体" w:hAnsi="宋体" w:cs="宋体" w:hint="eastAsia"/>
                <w:sz w:val="24"/>
              </w:rPr>
              <w:t>一照一码</w:t>
            </w:r>
            <w:r w:rsidRPr="00DE452A">
              <w:rPr>
                <w:rFonts w:ascii="宋体" w:eastAsia="宋体" w:cs="宋体" w:hint="eastAsia"/>
                <w:sz w:val="24"/>
              </w:rPr>
              <w:t>”“</w:t>
            </w:r>
            <w:r w:rsidRPr="00DE452A">
              <w:rPr>
                <w:rFonts w:ascii="宋体" w:eastAsia="宋体" w:hAnsi="宋体" w:cs="宋体" w:hint="eastAsia"/>
                <w:sz w:val="24"/>
              </w:rPr>
              <w:t>两证整合</w:t>
            </w:r>
            <w:r w:rsidRPr="00DE452A">
              <w:rPr>
                <w:rFonts w:ascii="宋体" w:eastAsia="宋体" w:cs="宋体" w:hint="eastAsia"/>
                <w:sz w:val="24"/>
              </w:rPr>
              <w:t>”</w:t>
            </w:r>
            <w:r w:rsidRPr="00DE452A">
              <w:rPr>
                <w:rFonts w:ascii="宋体" w:eastAsia="宋体" w:hAnsi="宋体" w:cs="宋体" w:hint="eastAsia"/>
                <w:sz w:val="24"/>
              </w:rPr>
              <w:t>登记模式的纳税人提交《清税申报表》；未实行</w:t>
            </w:r>
            <w:r w:rsidRPr="00DE452A">
              <w:rPr>
                <w:rFonts w:ascii="宋体" w:eastAsia="宋体" w:cs="宋体" w:hint="eastAsia"/>
                <w:sz w:val="24"/>
              </w:rPr>
              <w:t>“</w:t>
            </w:r>
            <w:r w:rsidRPr="00DE452A">
              <w:rPr>
                <w:rFonts w:ascii="宋体" w:eastAsia="宋体" w:hAnsi="宋体" w:cs="宋体" w:hint="eastAsia"/>
                <w:sz w:val="24"/>
              </w:rPr>
              <w:t>一照一码</w:t>
            </w:r>
            <w:r w:rsidRPr="00DE452A">
              <w:rPr>
                <w:rFonts w:ascii="宋体" w:eastAsia="宋体" w:cs="宋体" w:hint="eastAsia"/>
                <w:sz w:val="24"/>
              </w:rPr>
              <w:t>”“</w:t>
            </w:r>
            <w:r w:rsidRPr="00DE452A">
              <w:rPr>
                <w:rFonts w:ascii="宋体" w:eastAsia="宋体" w:hAnsi="宋体" w:cs="宋体" w:hint="eastAsia"/>
                <w:sz w:val="24"/>
              </w:rPr>
              <w:t>两证整合</w:t>
            </w:r>
            <w:r w:rsidRPr="00DE452A">
              <w:rPr>
                <w:rFonts w:ascii="宋体" w:eastAsia="宋体" w:cs="宋体" w:hint="eastAsia"/>
                <w:sz w:val="24"/>
              </w:rPr>
              <w:t>”</w:t>
            </w:r>
            <w:r w:rsidRPr="00DE452A">
              <w:rPr>
                <w:rFonts w:ascii="宋体" w:eastAsia="宋体" w:hAnsi="宋体" w:cs="宋体" w:hint="eastAsia"/>
                <w:sz w:val="24"/>
              </w:rPr>
              <w:t>登记模式的纳税人提交《注销税务登记申请表》。</w:t>
            </w:r>
          </w:p>
        </w:tc>
      </w:tr>
      <w:tr w:rsidR="00B41AC7" w:rsidRPr="00DE452A" w:rsidTr="00123128">
        <w:trPr>
          <w:trHeight w:hRule="exact" w:val="851"/>
        </w:trPr>
        <w:tc>
          <w:tcPr>
            <w:tcW w:w="81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3071" w:type="dxa"/>
            <w:gridSpan w:val="2"/>
            <w:tcBorders>
              <w:top w:val="nil"/>
              <w:left w:val="nil"/>
              <w:bottom w:val="single" w:sz="4" w:space="0" w:color="000000"/>
              <w:right w:val="single" w:sz="4" w:space="0" w:color="000000"/>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经办人身份证件原件</w:t>
            </w:r>
          </w:p>
        </w:tc>
        <w:tc>
          <w:tcPr>
            <w:tcW w:w="900" w:type="dxa"/>
            <w:tcBorders>
              <w:top w:val="nil"/>
              <w:left w:val="nil"/>
              <w:bottom w:val="single" w:sz="4" w:space="0" w:color="000000"/>
              <w:right w:val="single" w:sz="4" w:space="0" w:color="000000"/>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3821" w:type="dxa"/>
            <w:gridSpan w:val="3"/>
            <w:tcBorders>
              <w:top w:val="nil"/>
              <w:left w:val="nil"/>
              <w:bottom w:val="single" w:sz="4" w:space="0" w:color="000000"/>
              <w:right w:val="single" w:sz="4" w:space="0" w:color="000000"/>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实名查验后退回</w:t>
            </w:r>
          </w:p>
        </w:tc>
      </w:tr>
      <w:tr w:rsidR="00B41AC7" w:rsidRPr="00DE452A" w:rsidTr="00123128">
        <w:trPr>
          <w:trHeight w:hRule="exact" w:val="678"/>
        </w:trPr>
        <w:tc>
          <w:tcPr>
            <w:tcW w:w="8609" w:type="dxa"/>
            <w:gridSpan w:val="7"/>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有以下情形的，还应提供相应材料</w:t>
            </w:r>
          </w:p>
        </w:tc>
      </w:tr>
      <w:tr w:rsidR="00B41AC7" w:rsidRPr="00DE452A" w:rsidTr="00123128">
        <w:trPr>
          <w:trHeight w:hRule="exact" w:val="491"/>
        </w:trPr>
        <w:tc>
          <w:tcPr>
            <w:tcW w:w="2523"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3114"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19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rsidTr="00123128">
        <w:trPr>
          <w:trHeight w:hRule="exact" w:val="1003"/>
        </w:trPr>
        <w:tc>
          <w:tcPr>
            <w:tcW w:w="2523"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上级主管、董事会决议注销</w:t>
            </w:r>
          </w:p>
        </w:tc>
        <w:tc>
          <w:tcPr>
            <w:tcW w:w="3114"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上级主管部门批复文件或董事会决议复印件</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980" w:type="dxa"/>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已实行实名办税的纳税人，可取</w:t>
            </w:r>
          </w:p>
          <w:p w:rsidR="00B41AC7" w:rsidRPr="00DE452A" w:rsidRDefault="00B41AC7" w:rsidP="00123128">
            <w:pPr>
              <w:jc w:val="center"/>
              <w:rPr>
                <w:rFonts w:ascii="宋体" w:eastAsia="宋体"/>
                <w:sz w:val="24"/>
              </w:rPr>
            </w:pPr>
            <w:r w:rsidRPr="00DE452A">
              <w:rPr>
                <w:rFonts w:ascii="宋体" w:eastAsia="宋体" w:hAnsi="宋体" w:cs="宋体" w:hint="eastAsia"/>
                <w:sz w:val="24"/>
              </w:rPr>
              <w:t>消报送</w:t>
            </w:r>
          </w:p>
          <w:p w:rsidR="00B41AC7" w:rsidRPr="00DE452A" w:rsidRDefault="00B41AC7" w:rsidP="00123128">
            <w:pPr>
              <w:jc w:val="center"/>
              <w:rPr>
                <w:rFonts w:ascii="宋体" w:eastAsia="宋体"/>
                <w:sz w:val="24"/>
              </w:rPr>
            </w:pPr>
          </w:p>
        </w:tc>
      </w:tr>
      <w:tr w:rsidR="00B41AC7" w:rsidRPr="00DE452A" w:rsidTr="00123128">
        <w:trPr>
          <w:trHeight w:hRule="exact" w:val="1276"/>
        </w:trPr>
        <w:tc>
          <w:tcPr>
            <w:tcW w:w="2523"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境外企业在中国境内承包建筑、安装、装配、勘探工程和提供劳务</w:t>
            </w:r>
          </w:p>
        </w:tc>
        <w:tc>
          <w:tcPr>
            <w:tcW w:w="3114"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项目完工证明、验收证明等相关文件复印件</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980"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rsidTr="00123128">
        <w:trPr>
          <w:trHeight w:hRule="exact" w:val="794"/>
        </w:trPr>
        <w:tc>
          <w:tcPr>
            <w:tcW w:w="2523"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被市场监督管理机关吊销营业执照</w:t>
            </w:r>
          </w:p>
        </w:tc>
        <w:tc>
          <w:tcPr>
            <w:tcW w:w="3114"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市场监督管理机关发出的吊销工商营业执照决定复印件</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980"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rsidTr="00123128">
        <w:trPr>
          <w:trHeight w:hRule="exact" w:val="794"/>
        </w:trPr>
        <w:tc>
          <w:tcPr>
            <w:tcW w:w="2523"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已领取发票领用簿的纳税人</w:t>
            </w:r>
          </w:p>
        </w:tc>
        <w:tc>
          <w:tcPr>
            <w:tcW w:w="3114"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《发票领用簿》</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980"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rsidTr="00123128">
        <w:trPr>
          <w:trHeight w:hRule="exact" w:val="794"/>
        </w:trPr>
        <w:tc>
          <w:tcPr>
            <w:tcW w:w="2523"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未启用统一社会信用代码</w:t>
            </w:r>
          </w:p>
        </w:tc>
        <w:tc>
          <w:tcPr>
            <w:tcW w:w="3114"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税务登记证件</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980"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rsidTr="00123128">
        <w:trPr>
          <w:trHeight w:hRule="exact" w:val="1020"/>
        </w:trPr>
        <w:tc>
          <w:tcPr>
            <w:tcW w:w="2523"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未办理过涉税事宜的纳税人</w:t>
            </w:r>
          </w:p>
        </w:tc>
        <w:tc>
          <w:tcPr>
            <w:tcW w:w="3114"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加载统一社会信用代码的营业执照（或组织机构代码证等）原件</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9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查验后退回</w:t>
            </w:r>
          </w:p>
        </w:tc>
      </w:tr>
      <w:tr w:rsidR="00B41AC7" w:rsidRPr="00DE452A" w:rsidTr="00123128">
        <w:trPr>
          <w:trHeight w:hRule="exact" w:val="794"/>
        </w:trPr>
        <w:tc>
          <w:tcPr>
            <w:tcW w:w="2523"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经人民法院裁定宣告破产的还应报送</w:t>
            </w:r>
          </w:p>
        </w:tc>
        <w:tc>
          <w:tcPr>
            <w:tcW w:w="3114"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人民法院终结破产程序裁定书</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9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406ACF" w:rsidRDefault="00B41AC7" w:rsidP="00123128">
      <w:pPr>
        <w:pStyle w:val="4"/>
        <w:ind w:firstLine="480"/>
      </w:pPr>
      <w:r w:rsidRPr="00406ACF">
        <w:rPr>
          <w:rFonts w:cs="黑体"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lastRenderedPageBreak/>
        <w:t>2.</w:t>
      </w:r>
      <w:r w:rsidRPr="00DE452A">
        <w:rPr>
          <w:rFonts w:ascii="宋体" w:eastAsia="宋体" w:hAnsi="宋体" w:cs="宋体" w:hint="eastAsia"/>
          <w:sz w:val="24"/>
        </w:rPr>
        <w:t>办税服务厅办理。办税服务厅的具体地点可从国家税务总局福建省税务局网站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【通办范围】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全市通办</w:t>
      </w:r>
    </w:p>
    <w:p w:rsidR="00B41AC7" w:rsidRPr="00406ACF" w:rsidRDefault="00B41AC7" w:rsidP="00FD01E3">
      <w:pPr>
        <w:pStyle w:val="4"/>
        <w:ind w:firstLine="480"/>
      </w:pPr>
      <w:r w:rsidRPr="00406ACF">
        <w:rPr>
          <w:rFonts w:cs="黑体"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税务机关</w:t>
      </w:r>
    </w:p>
    <w:p w:rsidR="00B41AC7" w:rsidRPr="00406ACF" w:rsidRDefault="00B41AC7" w:rsidP="00FD01E3">
      <w:pPr>
        <w:pStyle w:val="4"/>
        <w:ind w:firstLine="480"/>
      </w:pPr>
      <w:r w:rsidRPr="00406ACF">
        <w:rPr>
          <w:rFonts w:cs="黑体"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不收费</w:t>
      </w:r>
    </w:p>
    <w:p w:rsidR="00B41AC7" w:rsidRPr="00406ACF" w:rsidRDefault="00B41AC7" w:rsidP="00FD01E3">
      <w:pPr>
        <w:pStyle w:val="4"/>
        <w:ind w:firstLine="480"/>
      </w:pPr>
      <w:r w:rsidRPr="00406ACF">
        <w:rPr>
          <w:rFonts w:cs="黑体"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即时办结</w:t>
      </w:r>
    </w:p>
    <w:p w:rsidR="00B41AC7" w:rsidRPr="00406ACF" w:rsidRDefault="00B41AC7" w:rsidP="00FD01E3">
      <w:pPr>
        <w:pStyle w:val="4"/>
        <w:ind w:firstLine="480"/>
      </w:pPr>
      <w:r w:rsidRPr="00406ACF">
        <w:rPr>
          <w:rFonts w:cs="黑体"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【办理流程】</w:t>
      </w:r>
    </w:p>
    <w:p w:rsidR="00B41AC7" w:rsidRPr="00DE452A" w:rsidRDefault="00FD01E3" w:rsidP="00DE452A">
      <w:pPr>
        <w:spacing w:line="360" w:lineRule="auto"/>
        <w:ind w:firstLineChars="200" w:firstLine="480"/>
        <w:jc w:val="center"/>
        <w:rPr>
          <w:rFonts w:ascii="宋体" w:eastAsia="宋体"/>
          <w:sz w:val="24"/>
        </w:rPr>
      </w:pPr>
      <w:r w:rsidRPr="00E1165A">
        <w:rPr>
          <w:rFonts w:ascii="宋体" w:eastAsia="宋体"/>
          <w:noProof/>
          <w:sz w:val="24"/>
        </w:rPr>
        <w:pict>
          <v:shape id="_x0000_i1210" type="#_x0000_t75" style="width:396pt;height:135pt;visibility:visible">
            <v:imagedata r:id="rId16" o:title=""/>
          </v:shape>
        </w:pict>
      </w:r>
    </w:p>
    <w:p w:rsidR="00B41AC7" w:rsidRPr="00406ACF" w:rsidRDefault="00B41AC7" w:rsidP="00FD01E3">
      <w:pPr>
        <w:pStyle w:val="4"/>
        <w:ind w:firstLine="480"/>
      </w:pPr>
      <w:r w:rsidRPr="00406ACF">
        <w:rPr>
          <w:rFonts w:cs="黑体" w:hint="eastAsia"/>
        </w:rPr>
        <w:lastRenderedPageBreak/>
        <w:t>【申请人注意事项】</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向市场监管部门申请简易注销的纳税人，符合下列情形之一的，可免予到税务机关办理清税证明：</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1</w:t>
      </w:r>
      <w:r w:rsidRPr="00DE452A">
        <w:rPr>
          <w:rFonts w:ascii="宋体" w:eastAsia="宋体" w:hAnsi="宋体" w:cs="宋体" w:hint="eastAsia"/>
          <w:sz w:val="24"/>
        </w:rPr>
        <w:t>）未办理过涉税事宜的；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）办理过涉税事宜但未领用发票、无欠税（滞纳金）及罚款的。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）已向社保部门已办理注销手续。</w:t>
      </w:r>
    </w:p>
    <w:p w:rsidR="00B41AC7" w:rsidRPr="00DE452A" w:rsidRDefault="00B41AC7" w:rsidP="00DE452A">
      <w:pPr>
        <w:spacing w:line="360" w:lineRule="auto"/>
        <w:ind w:firstLineChars="200" w:firstLine="480"/>
        <w:rPr>
          <w:rFonts w:ascii="宋体" w:eastAsia="宋体" w:hAnsi="宋体" w:cs="宋体"/>
          <w:sz w:val="24"/>
        </w:rPr>
      </w:pPr>
      <w:r w:rsidRPr="00DE452A">
        <w:rPr>
          <w:rFonts w:ascii="宋体" w:eastAsia="宋体" w:hAnsi="宋体" w:cs="宋体"/>
          <w:sz w:val="24"/>
        </w:rPr>
        <w:t>2.</w:t>
      </w:r>
      <w:r w:rsidRPr="00DE452A">
        <w:rPr>
          <w:rFonts w:ascii="宋体" w:eastAsia="宋体" w:hAnsi="宋体" w:cs="宋体" w:hint="eastAsia"/>
          <w:sz w:val="24"/>
        </w:rPr>
        <w:t>纳税人对报送材料的真实性和合法性承担责任。</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3.</w:t>
      </w:r>
      <w:r w:rsidRPr="00DE452A">
        <w:rPr>
          <w:rFonts w:ascii="宋体" w:eastAsia="宋体" w:hAnsi="宋体" w:hint="eastAsia"/>
          <w:bCs/>
          <w:sz w:val="24"/>
          <w:szCs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4</w:t>
      </w:r>
      <w:r w:rsidRPr="00DE452A">
        <w:rPr>
          <w:rFonts w:ascii="宋体" w:eastAsia="宋体" w:hAnsi="宋体" w:cs="宋体"/>
          <w:sz w:val="24"/>
        </w:rPr>
        <w:t>.</w:t>
      </w:r>
      <w:r w:rsidRPr="00DE452A">
        <w:rPr>
          <w:rFonts w:ascii="宋体" w:eastAsia="宋体" w:hAnsi="宋体" w:cs="宋体" w:hint="eastAsia"/>
          <w:sz w:val="24"/>
        </w:rPr>
        <w:t>文书表单可在国家税务总局福建省税务局网站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下载中心</w:t>
      </w:r>
      <w:r w:rsidRPr="00DE452A">
        <w:rPr>
          <w:rFonts w:ascii="宋体" w:eastAsia="宋体" w:cs="宋体" w:hint="eastAsia"/>
          <w:sz w:val="24"/>
        </w:rPr>
        <w:t>”</w:t>
      </w:r>
      <w:r w:rsidRPr="00DE452A">
        <w:rPr>
          <w:rFonts w:ascii="宋体" w:eastAsia="宋体" w:hAnsi="宋体" w:cs="宋体" w:hint="eastAsia"/>
          <w:sz w:val="24"/>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5</w:t>
      </w:r>
      <w:r w:rsidRPr="00DE452A">
        <w:rPr>
          <w:rFonts w:ascii="宋体" w:eastAsia="宋体" w:hAnsi="宋体" w:cs="宋体"/>
          <w:sz w:val="24"/>
        </w:rPr>
        <w:t>.</w:t>
      </w:r>
      <w:r w:rsidRPr="00DE452A">
        <w:rPr>
          <w:rFonts w:ascii="宋体" w:eastAsia="宋体" w:hAnsi="宋体" w:cs="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6</w:t>
      </w:r>
      <w:r w:rsidRPr="00DE452A">
        <w:rPr>
          <w:rFonts w:ascii="宋体" w:eastAsia="宋体" w:hAnsi="宋体" w:cs="宋体"/>
          <w:sz w:val="24"/>
        </w:rPr>
        <w:t>.</w:t>
      </w:r>
      <w:r w:rsidRPr="00DE452A">
        <w:rPr>
          <w:rFonts w:ascii="宋体" w:eastAsia="宋体" w:hAnsi="宋体" w:cs="宋体" w:hint="eastAsia"/>
          <w:sz w:val="24"/>
        </w:rPr>
        <w:t>纳税人提供的各项资料为复印件的，均须注明</w:t>
      </w:r>
      <w:r w:rsidRPr="00DE452A">
        <w:rPr>
          <w:rFonts w:ascii="宋体" w:eastAsia="宋体" w:cs="宋体" w:hint="eastAsia"/>
          <w:sz w:val="24"/>
        </w:rPr>
        <w:t>“</w:t>
      </w:r>
      <w:r w:rsidRPr="00DE452A">
        <w:rPr>
          <w:rFonts w:ascii="宋体" w:eastAsia="宋体" w:hAnsi="宋体" w:cs="宋体" w:hint="eastAsia"/>
          <w:sz w:val="24"/>
        </w:rPr>
        <w:t>与原件一致</w:t>
      </w:r>
      <w:r w:rsidRPr="00DE452A">
        <w:rPr>
          <w:rFonts w:ascii="宋体" w:eastAsia="宋体" w:cs="宋体" w:hint="eastAsia"/>
          <w:sz w:val="24"/>
        </w:rPr>
        <w:t>”</w:t>
      </w:r>
      <w:r w:rsidRPr="00DE452A">
        <w:rPr>
          <w:rFonts w:ascii="宋体" w:eastAsia="宋体" w:hAnsi="宋体" w:cs="宋体" w:hint="eastAsia"/>
          <w:sz w:val="24"/>
        </w:rPr>
        <w:t>并签章。</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7</w:t>
      </w:r>
      <w:r w:rsidRPr="00DE452A">
        <w:rPr>
          <w:rFonts w:ascii="宋体" w:eastAsia="宋体" w:hAnsi="宋体" w:cs="宋体"/>
          <w:sz w:val="24"/>
        </w:rPr>
        <w:t>.</w:t>
      </w:r>
      <w:r w:rsidRPr="00DE452A">
        <w:rPr>
          <w:rFonts w:ascii="宋体" w:eastAsia="宋体" w:hAnsi="宋体" w:cs="宋体" w:hint="eastAsia"/>
          <w:sz w:val="24"/>
        </w:rPr>
        <w:t>经过实名信息验证的办税人员，不再提供登记证件、身份证件复印件等资料。</w:t>
      </w:r>
    </w:p>
    <w:p w:rsidR="00B41AC7" w:rsidRPr="00DE452A" w:rsidRDefault="00B41AC7" w:rsidP="00DE452A">
      <w:pPr>
        <w:spacing w:line="360" w:lineRule="auto"/>
        <w:ind w:firstLineChars="200" w:firstLine="480"/>
        <w:rPr>
          <w:rFonts w:ascii="宋体" w:eastAsia="宋体"/>
          <w:sz w:val="24"/>
        </w:rPr>
      </w:pPr>
      <w:bookmarkStart w:id="1988" w:name="_Hlk12620407"/>
      <w:r w:rsidRPr="00DE452A">
        <w:rPr>
          <w:rFonts w:ascii="宋体" w:eastAsia="宋体" w:hAnsi="宋体" w:cs="宋体" w:hint="eastAsia"/>
          <w:sz w:val="24"/>
        </w:rPr>
        <w:t>8</w:t>
      </w:r>
      <w:r w:rsidRPr="00DE452A">
        <w:rPr>
          <w:rFonts w:ascii="宋体" w:eastAsia="宋体" w:hAnsi="宋体" w:cs="宋体"/>
          <w:sz w:val="24"/>
        </w:rPr>
        <w:t>.</w:t>
      </w:r>
      <w:r w:rsidRPr="00DE452A">
        <w:rPr>
          <w:rFonts w:ascii="宋体" w:eastAsia="宋体" w:hAnsi="宋体" w:cs="宋体" w:hint="eastAsia"/>
          <w:sz w:val="24"/>
        </w:rPr>
        <w:t>对适用税务注销即办流程的纳税人，资料不齐的，税务机关可在纳税人作出承诺后，采取</w:t>
      </w:r>
      <w:r w:rsidRPr="00DE452A">
        <w:rPr>
          <w:rFonts w:ascii="宋体" w:eastAsia="宋体" w:cs="宋体" w:hint="eastAsia"/>
          <w:sz w:val="24"/>
        </w:rPr>
        <w:t>“</w:t>
      </w:r>
      <w:r w:rsidRPr="00DE452A">
        <w:rPr>
          <w:rFonts w:ascii="宋体" w:eastAsia="宋体" w:hAnsi="宋体" w:cs="宋体" w:hint="eastAsia"/>
          <w:sz w:val="24"/>
        </w:rPr>
        <w:t>承诺制</w:t>
      </w:r>
      <w:r w:rsidRPr="00DE452A">
        <w:rPr>
          <w:rFonts w:ascii="宋体" w:eastAsia="宋体" w:cs="宋体" w:hint="eastAsia"/>
          <w:sz w:val="24"/>
        </w:rPr>
        <w:t>”</w:t>
      </w:r>
      <w:r w:rsidRPr="00DE452A">
        <w:rPr>
          <w:rFonts w:ascii="宋体" w:eastAsia="宋体" w:hAnsi="宋体" w:cs="宋体" w:hint="eastAsia"/>
          <w:sz w:val="24"/>
        </w:rPr>
        <w:t>容缺办理，即时出具清税文书。纳税人应在不超过</w:t>
      </w:r>
      <w:r w:rsidRPr="00DE452A">
        <w:rPr>
          <w:rFonts w:ascii="宋体" w:eastAsia="宋体" w:hAnsi="宋体" w:cs="宋体"/>
          <w:sz w:val="24"/>
        </w:rPr>
        <w:t>6</w:t>
      </w:r>
      <w:r w:rsidRPr="00DE452A">
        <w:rPr>
          <w:rFonts w:ascii="宋体" w:eastAsia="宋体" w:hAnsi="宋体" w:cs="宋体" w:hint="eastAsia"/>
          <w:sz w:val="24"/>
        </w:rPr>
        <w:t>个月的承诺期内补齐资料，并办结相关事项。若未履行承诺的，税务机关将对其法定代表人、财务负责人纳入纳税信用</w:t>
      </w:r>
      <w:r w:rsidRPr="00DE452A">
        <w:rPr>
          <w:rFonts w:ascii="宋体" w:eastAsia="宋体" w:hAnsi="宋体" w:cs="宋体"/>
          <w:sz w:val="24"/>
        </w:rPr>
        <w:t>D</w:t>
      </w:r>
      <w:r w:rsidRPr="00DE452A">
        <w:rPr>
          <w:rFonts w:ascii="宋体" w:eastAsia="宋体" w:hAnsi="宋体" w:cs="宋体" w:hint="eastAsia"/>
          <w:sz w:val="24"/>
        </w:rPr>
        <w:t>级管理以及相关部门的</w:t>
      </w:r>
      <w:r w:rsidRPr="00DE452A">
        <w:rPr>
          <w:rFonts w:ascii="宋体" w:eastAsia="宋体" w:cs="宋体" w:hint="eastAsia"/>
          <w:sz w:val="24"/>
        </w:rPr>
        <w:t>“</w:t>
      </w:r>
      <w:r w:rsidRPr="00DE452A">
        <w:rPr>
          <w:rFonts w:ascii="宋体" w:eastAsia="宋体" w:hAnsi="宋体" w:cs="宋体" w:hint="eastAsia"/>
          <w:sz w:val="24"/>
        </w:rPr>
        <w:t>联合惩戒</w:t>
      </w:r>
      <w:r w:rsidRPr="00DE452A">
        <w:rPr>
          <w:rFonts w:ascii="宋体" w:eastAsia="宋体" w:cs="宋体" w:hint="eastAsia"/>
          <w:sz w:val="24"/>
        </w:rPr>
        <w:t>”</w:t>
      </w:r>
      <w:r w:rsidRPr="00DE452A">
        <w:rPr>
          <w:rFonts w:ascii="宋体" w:eastAsia="宋体" w:hAnsi="宋体" w:cs="宋体" w:hint="eastAsia"/>
          <w:sz w:val="24"/>
        </w:rPr>
        <w:t>。</w:t>
      </w:r>
    </w:p>
    <w:bookmarkEnd w:id="1988"/>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9</w:t>
      </w:r>
      <w:r w:rsidRPr="00DE452A">
        <w:rPr>
          <w:rFonts w:ascii="宋体" w:eastAsia="宋体" w:hAnsi="宋体" w:cs="宋体"/>
          <w:sz w:val="24"/>
        </w:rPr>
        <w:t>.</w:t>
      </w:r>
      <w:r w:rsidRPr="00DE452A">
        <w:rPr>
          <w:rFonts w:ascii="宋体" w:eastAsia="宋体" w:hAnsi="宋体" w:cs="宋体" w:hint="eastAsia"/>
          <w:sz w:val="24"/>
        </w:rPr>
        <w:t>纳税人申报办理税务注销前，应结清应纳税款、多退（免）税款、滞纳金和罚款，缴销发票及税控专用设备和其他税务证件，其中：</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lastRenderedPageBreak/>
        <w:t>（</w:t>
      </w:r>
      <w:r w:rsidRPr="00DE452A">
        <w:rPr>
          <w:rFonts w:ascii="宋体" w:eastAsia="宋体" w:hAnsi="宋体" w:cs="宋体"/>
          <w:sz w:val="24"/>
        </w:rPr>
        <w:t>1</w:t>
      </w:r>
      <w:r w:rsidRPr="00DE452A">
        <w:rPr>
          <w:rFonts w:ascii="宋体" w:eastAsia="宋体" w:hAnsi="宋体" w:cs="宋体" w:hint="eastAsia"/>
          <w:sz w:val="24"/>
        </w:rPr>
        <w:t>）企业应当在办理注销登记前，向所在地主管税务机关进行企业所得税清算事项的报备，即就其清算所得向税务机关申报并依法缴纳，未结清税款的，由其主管税务机关参加清算。</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2</w:t>
      </w:r>
      <w:r w:rsidRPr="00DE452A">
        <w:rPr>
          <w:rFonts w:ascii="宋体" w:eastAsia="宋体" w:hAnsi="宋体" w:cs="宋体" w:hint="eastAsia"/>
          <w:sz w:val="24"/>
        </w:rPr>
        <w:t>）纳税人未办理土地增值税清算手续的，应在申报办理税务注销前进行土地增值税清算。</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w:t>
      </w:r>
      <w:r w:rsidRPr="00DE452A">
        <w:rPr>
          <w:rFonts w:ascii="宋体" w:eastAsia="宋体" w:hAnsi="宋体" w:cs="宋体"/>
          <w:sz w:val="24"/>
        </w:rPr>
        <w:t>3</w:t>
      </w:r>
      <w:r w:rsidRPr="00DE452A">
        <w:rPr>
          <w:rFonts w:ascii="宋体" w:eastAsia="宋体" w:hAnsi="宋体" w:cs="宋体" w:hint="eastAsia"/>
          <w:sz w:val="24"/>
        </w:rPr>
        <w:t>）出口企业应在结清出口退（免）税款后，申报办理税务注销。</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10</w:t>
      </w:r>
      <w:r w:rsidRPr="00DE452A">
        <w:rPr>
          <w:rFonts w:ascii="宋体" w:eastAsia="宋体" w:hAnsi="宋体" w:cs="宋体"/>
          <w:sz w:val="24"/>
        </w:rPr>
        <w:t>.</w:t>
      </w:r>
      <w:r w:rsidRPr="00DE452A">
        <w:rPr>
          <w:rFonts w:ascii="宋体" w:eastAsia="宋体" w:hAnsi="宋体" w:cs="宋体" w:hint="eastAsia"/>
          <w:sz w:val="24"/>
        </w:rPr>
        <w:t>处于非正常状态纳税人在申报办理税务注销前，需先解除非正常状态，补办申报纳税手续，并按照规定进行处罚。</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1</w:t>
      </w:r>
      <w:r w:rsidRPr="00DE452A">
        <w:rPr>
          <w:rFonts w:ascii="宋体" w:eastAsia="宋体" w:hAnsi="宋体" w:cs="宋体"/>
          <w:sz w:val="24"/>
        </w:rPr>
        <w:t>.</w:t>
      </w:r>
      <w:r w:rsidRPr="00DE452A">
        <w:rPr>
          <w:rFonts w:ascii="宋体" w:eastAsia="宋体" w:hAnsi="宋体" w:cs="宋体" w:hint="eastAsia"/>
          <w:sz w:val="24"/>
        </w:rPr>
        <w:t>纳税人申报办理税务注销，无需向税务机关提出终止银税三方（委托）划缴协议。税务机关办结税务注销后，银税三方（委托）划缴协议自动终止。</w:t>
      </w:r>
    </w:p>
    <w:p w:rsidR="00B41AC7" w:rsidRPr="00DE452A" w:rsidRDefault="00B41AC7" w:rsidP="00DE452A">
      <w:pPr>
        <w:overflowPunct w:val="0"/>
        <w:autoSpaceDE w:val="0"/>
        <w:autoSpaceDN w:val="0"/>
        <w:spacing w:line="360" w:lineRule="auto"/>
        <w:ind w:firstLineChars="200" w:firstLine="480"/>
        <w:textAlignment w:val="baseline"/>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2</w:t>
      </w:r>
      <w:r w:rsidRPr="00DE452A">
        <w:rPr>
          <w:rFonts w:ascii="宋体" w:eastAsia="宋体" w:hAnsi="宋体" w:cs="宋体"/>
          <w:sz w:val="24"/>
        </w:rPr>
        <w:t>.</w:t>
      </w:r>
      <w:r w:rsidRPr="00DE452A">
        <w:rPr>
          <w:rFonts w:ascii="宋体" w:eastAsia="宋体" w:hAnsi="宋体" w:cs="宋体" w:hint="eastAsia"/>
          <w:sz w:val="24"/>
        </w:rPr>
        <w:t>纳税人状态正常且跨区迁移前不存在以下情形，可省内跨区迁移即办：有未注销税控专用设备（市内跨区（县）迁移的不需注销税控专用设备）；有应迁移而未迁移的养老保险、医疗保险；有已发起未办结的待办任务；有未申报、欠税（含呆账）、滞纳金及罚款未缴记录；有未办结的退抵税（费）审批事项及尚未入库销号的完税凭证；有多缴应退未退税款；有未缴销的结存发票、发票领购簿；有未办结的调查巡查事项；有</w:t>
      </w:r>
      <w:r w:rsidRPr="00DE452A">
        <w:rPr>
          <w:rFonts w:ascii="宋体" w:eastAsia="宋体" w:hAnsi="宋体" w:cs="宋体" w:hint="eastAsia"/>
          <w:spacing w:val="-6"/>
          <w:sz w:val="24"/>
        </w:rPr>
        <w:t>未完成的纳税评估、特别纳税调整案件等风险应对任务；</w:t>
      </w:r>
      <w:r w:rsidRPr="00DE452A">
        <w:rPr>
          <w:rFonts w:ascii="宋体" w:eastAsia="宋体" w:hAnsi="宋体" w:cs="宋体" w:hint="eastAsia"/>
          <w:sz w:val="24"/>
        </w:rPr>
        <w:t>有未完成的在办稽查案件；有未处理完毕的税收违法行为处理等税务检查状态；有未结清出口退（免）税款；有未核销跨区域涉税事项报验事项；有未结报的税收票证信息。</w:t>
      </w:r>
    </w:p>
    <w:p w:rsidR="00B41AC7" w:rsidRPr="00406ACF" w:rsidRDefault="00B41AC7" w:rsidP="00FD01E3">
      <w:pPr>
        <w:pStyle w:val="4"/>
        <w:ind w:firstLine="480"/>
      </w:pPr>
      <w:r w:rsidRPr="00406ACF">
        <w:rPr>
          <w:rFonts w:cs="黑体" w:hint="eastAsia"/>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《清税申报表</w:t>
      </w:r>
      <w:r w:rsidRPr="00DE452A">
        <w:rPr>
          <w:rFonts w:ascii="宋体" w:eastAsia="宋体" w:hAnsi="宋体" w:cs="宋体"/>
          <w:sz w:val="24"/>
        </w:rPr>
        <w:t>/</w:t>
      </w:r>
      <w:r w:rsidRPr="00DE452A">
        <w:rPr>
          <w:rFonts w:ascii="宋体" w:eastAsia="宋体" w:hAnsi="宋体" w:cs="宋体" w:hint="eastAsia"/>
          <w:sz w:val="24"/>
        </w:rPr>
        <w:t>注销税务登记申请审批表》（可免填单）</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《纳税人税务注销容缺办理承诺》（可免填单）</w:t>
      </w:r>
    </w:p>
    <w:p w:rsidR="00B41AC7" w:rsidRPr="00406ACF" w:rsidRDefault="00B41AC7" w:rsidP="00FD01E3">
      <w:pPr>
        <w:pStyle w:val="4"/>
        <w:ind w:firstLine="480"/>
      </w:pPr>
      <w:r w:rsidRPr="00406ACF">
        <w:rPr>
          <w:rFonts w:cs="黑体" w:hint="eastAsia"/>
        </w:rPr>
        <w:t>【操作路径】</w:t>
      </w:r>
    </w:p>
    <w:p w:rsidR="00B41AC7" w:rsidRPr="00DE452A" w:rsidRDefault="00B41AC7" w:rsidP="00DE452A">
      <w:pPr>
        <w:spacing w:line="360" w:lineRule="auto"/>
        <w:ind w:firstLineChars="200" w:firstLine="480"/>
        <w:rPr>
          <w:rFonts w:ascii="宋体" w:eastAsia="宋体"/>
          <w:sz w:val="24"/>
        </w:rPr>
      </w:pPr>
      <w:r w:rsidRPr="00DE452A">
        <w:rPr>
          <w:rFonts w:eastAsia="宋体" w:cs="宋体" w:hint="eastAsia"/>
          <w:sz w:val="24"/>
        </w:rPr>
        <w:t>电子税务局操作路径：</w:t>
      </w:r>
      <w:r w:rsidRPr="00DE452A">
        <w:rPr>
          <w:rFonts w:ascii="宋体" w:eastAsia="宋体" w:cs="宋体" w:hint="eastAsia"/>
          <w:sz w:val="24"/>
        </w:rPr>
        <w:t>实名登录电子税务局，按照【套餐业务】</w:t>
      </w:r>
      <w:r w:rsidRPr="00DE452A">
        <w:rPr>
          <w:rFonts w:ascii="宋体" w:eastAsia="宋体" w:cs="宋体"/>
          <w:sz w:val="24"/>
        </w:rPr>
        <w:t>-</w:t>
      </w:r>
      <w:r w:rsidRPr="00DE452A">
        <w:rPr>
          <w:rFonts w:ascii="宋体" w:eastAsia="宋体" w:cs="宋体" w:hint="eastAsia"/>
          <w:sz w:val="24"/>
        </w:rPr>
        <w:t>【清税注销税（费）申报及缴纳套餐】的路径进入功能模块。</w:t>
      </w:r>
    </w:p>
    <w:p w:rsidR="00B41AC7" w:rsidRPr="00406ACF" w:rsidRDefault="00B41AC7" w:rsidP="00123128">
      <w:pPr>
        <w:pStyle w:val="3"/>
        <w:spacing w:before="300" w:after="300"/>
        <w:ind w:firstLine="562"/>
      </w:pPr>
      <w:bookmarkStart w:id="1989" w:name="_Toc31120"/>
      <w:bookmarkStart w:id="1990" w:name="_Toc18171920"/>
      <w:bookmarkStart w:id="1991" w:name="_Toc20500472"/>
      <w:bookmarkStart w:id="1992" w:name="_Toc20501853"/>
      <w:bookmarkStart w:id="1993" w:name="_Toc23107292"/>
      <w:bookmarkStart w:id="1994" w:name="_Toc23500782"/>
      <w:bookmarkStart w:id="1995" w:name="_Hlk17624632"/>
      <w:r w:rsidRPr="00406ACF">
        <w:lastRenderedPageBreak/>
        <w:t>10.1.5—184</w:t>
      </w:r>
      <w:r w:rsidRPr="00406ACF">
        <w:rPr>
          <w:rFonts w:cs="黑体" w:hint="eastAsia"/>
        </w:rPr>
        <w:t xml:space="preserve">　　注销扣缴税款登记</w:t>
      </w:r>
      <w:bookmarkEnd w:id="1989"/>
      <w:bookmarkEnd w:id="1990"/>
      <w:bookmarkEnd w:id="1991"/>
      <w:bookmarkEnd w:id="1992"/>
      <w:bookmarkEnd w:id="1993"/>
      <w:bookmarkEnd w:id="1994"/>
    </w:p>
    <w:p w:rsidR="00B41AC7" w:rsidRPr="00406ACF" w:rsidRDefault="00B41AC7" w:rsidP="00FD01E3">
      <w:pPr>
        <w:pStyle w:val="4"/>
        <w:ind w:firstLine="480"/>
      </w:pPr>
      <w:r w:rsidRPr="00406ACF">
        <w:rPr>
          <w:rFonts w:cs="黑体" w:hint="eastAsia"/>
        </w:rPr>
        <w:t>【事项名称】</w:t>
      </w:r>
    </w:p>
    <w:p w:rsidR="00B41AC7" w:rsidRPr="00DE452A" w:rsidRDefault="00B41AC7" w:rsidP="00DE452A">
      <w:pPr>
        <w:spacing w:line="360" w:lineRule="auto"/>
        <w:ind w:firstLineChars="200" w:firstLine="480"/>
        <w:rPr>
          <w:rFonts w:ascii="宋体" w:eastAsia="宋体"/>
          <w:sz w:val="24"/>
        </w:rPr>
      </w:pPr>
      <w:bookmarkStart w:id="1996" w:name="_Hlk15938292"/>
      <w:r w:rsidRPr="00DE452A">
        <w:rPr>
          <w:rFonts w:ascii="宋体" w:eastAsia="宋体" w:hAnsi="宋体" w:cs="宋体" w:hint="eastAsia"/>
          <w:sz w:val="24"/>
        </w:rPr>
        <w:t>注销扣缴税款登记</w:t>
      </w:r>
    </w:p>
    <w:p w:rsidR="00B41AC7" w:rsidRPr="00406ACF" w:rsidRDefault="00B41AC7" w:rsidP="00FD01E3">
      <w:pPr>
        <w:pStyle w:val="4"/>
        <w:ind w:firstLine="480"/>
      </w:pPr>
      <w:r w:rsidRPr="00406ACF">
        <w:rPr>
          <w:rFonts w:cs="黑体" w:hint="eastAsia"/>
        </w:rPr>
        <w:t>【</w:t>
      </w:r>
      <w:r>
        <w:rPr>
          <w:rFonts w:cs="黑体" w:hint="eastAsia"/>
        </w:rPr>
        <w:t>申请条件</w:t>
      </w:r>
      <w:r w:rsidRPr="00406ACF">
        <w:rPr>
          <w:rFonts w:cs="黑体" w:hint="eastAsia"/>
        </w:rPr>
        <w:t>】</w:t>
      </w:r>
    </w:p>
    <w:bookmarkEnd w:id="1996"/>
    <w:p w:rsidR="00B41AC7" w:rsidRPr="00DE452A" w:rsidRDefault="00B41AC7" w:rsidP="00123128">
      <w:pPr>
        <w:wordWrap w:val="0"/>
        <w:spacing w:line="360" w:lineRule="auto"/>
        <w:ind w:firstLine="480"/>
        <w:rPr>
          <w:rFonts w:ascii="宋体" w:eastAsia="宋体" w:hAnsi="宋体"/>
          <w:sz w:val="24"/>
          <w:szCs w:val="28"/>
        </w:rPr>
      </w:pPr>
      <w:r w:rsidRPr="00DE452A">
        <w:rPr>
          <w:rFonts w:ascii="宋体" w:eastAsia="宋体" w:hAnsi="宋体" w:hint="eastAsia"/>
          <w:sz w:val="24"/>
          <w:szCs w:val="28"/>
        </w:rPr>
        <w:t>未办理信息报告的扣缴义务人发生解散、破产、撤销以及其他情形，依法终止扣缴义务的，或者已办理信息报告的扣缴义务人未发生解散、破产、撤销以及其他情形，未依法终止纳税义务，仅依法终止扣缴义务的，持有关证件和资料向税务机关申报办理注销扣缴税款登记。</w:t>
      </w:r>
    </w:p>
    <w:p w:rsidR="00B41AC7" w:rsidRPr="00406ACF" w:rsidRDefault="00B41AC7" w:rsidP="00FD01E3">
      <w:pPr>
        <w:pStyle w:val="4"/>
        <w:ind w:firstLine="480"/>
      </w:pPr>
      <w:r w:rsidRPr="00406ACF">
        <w:rPr>
          <w:rFonts w:cs="黑体"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《税务登记管理办法》（国家税务总局令第</w:t>
      </w:r>
      <w:r w:rsidRPr="00DE452A">
        <w:rPr>
          <w:rFonts w:ascii="宋体" w:eastAsia="宋体" w:hAnsi="宋体" w:cs="宋体"/>
          <w:sz w:val="24"/>
        </w:rPr>
        <w:t>7</w:t>
      </w:r>
      <w:r w:rsidRPr="00DE452A">
        <w:rPr>
          <w:rFonts w:ascii="宋体" w:eastAsia="宋体" w:hAnsi="宋体" w:cs="宋体" w:hint="eastAsia"/>
          <w:sz w:val="24"/>
        </w:rPr>
        <w:t>号公布，国家税务总局令第</w:t>
      </w:r>
      <w:r w:rsidRPr="00DE452A">
        <w:rPr>
          <w:rFonts w:ascii="宋体" w:eastAsia="宋体" w:hAnsi="宋体" w:cs="宋体"/>
          <w:sz w:val="24"/>
        </w:rPr>
        <w:t>36</w:t>
      </w:r>
      <w:r w:rsidRPr="00DE452A">
        <w:rPr>
          <w:rFonts w:ascii="宋体" w:eastAsia="宋体" w:hAnsi="宋体" w:cs="宋体" w:hint="eastAsia"/>
          <w:sz w:val="24"/>
        </w:rPr>
        <w:t>号、第</w:t>
      </w:r>
      <w:r w:rsidRPr="00DE452A">
        <w:rPr>
          <w:rFonts w:ascii="宋体" w:eastAsia="宋体" w:hAnsi="宋体" w:cs="宋体"/>
          <w:sz w:val="24"/>
        </w:rPr>
        <w:t>44</w:t>
      </w:r>
      <w:r w:rsidRPr="00DE452A">
        <w:rPr>
          <w:rFonts w:ascii="宋体" w:eastAsia="宋体" w:hAnsi="宋体" w:cs="宋体" w:hint="eastAsia"/>
          <w:sz w:val="24"/>
        </w:rPr>
        <w:t>号、第</w:t>
      </w:r>
      <w:r w:rsidRPr="00DE452A">
        <w:rPr>
          <w:rFonts w:ascii="宋体" w:eastAsia="宋体" w:hAnsi="宋体" w:cs="宋体"/>
          <w:sz w:val="24"/>
        </w:rPr>
        <w:t>48</w:t>
      </w:r>
      <w:r w:rsidRPr="00DE452A">
        <w:rPr>
          <w:rFonts w:ascii="宋体" w:eastAsia="宋体" w:hAnsi="宋体" w:cs="宋体" w:hint="eastAsia"/>
          <w:sz w:val="24"/>
        </w:rPr>
        <w:t>号修改）</w:t>
      </w:r>
    </w:p>
    <w:p w:rsidR="00B41AC7" w:rsidRPr="00406ACF" w:rsidRDefault="00B41AC7" w:rsidP="00FD01E3">
      <w:pPr>
        <w:pStyle w:val="4"/>
        <w:ind w:firstLine="480"/>
      </w:pPr>
      <w:r w:rsidRPr="00406ACF">
        <w:rPr>
          <w:rFonts w:cs="黑体" w:hint="eastAsia"/>
        </w:rPr>
        <w:t>【办理材料】</w:t>
      </w:r>
    </w:p>
    <w:tbl>
      <w:tblPr>
        <w:tblpPr w:leftFromText="180" w:rightFromText="180" w:vertAnchor="text" w:tblpXSpec="center" w:tblpY="1"/>
        <w:tblOverlap w:val="never"/>
        <w:tblW w:w="8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1"/>
        <w:gridCol w:w="1568"/>
        <w:gridCol w:w="3173"/>
        <w:gridCol w:w="25"/>
        <w:gridCol w:w="675"/>
        <w:gridCol w:w="25"/>
        <w:gridCol w:w="2059"/>
      </w:tblGrid>
      <w:tr w:rsidR="00B41AC7" w:rsidRPr="00DE452A">
        <w:trPr>
          <w:cantSplit/>
          <w:trHeight w:hRule="exact" w:val="828"/>
        </w:trPr>
        <w:tc>
          <w:tcPr>
            <w:tcW w:w="82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4766"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70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05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cantSplit/>
          <w:trHeight w:hRule="exact" w:val="750"/>
        </w:trPr>
        <w:tc>
          <w:tcPr>
            <w:tcW w:w="82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4766"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《注销扣缴税款登记申请表》</w:t>
            </w:r>
          </w:p>
        </w:tc>
        <w:tc>
          <w:tcPr>
            <w:tcW w:w="70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205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cantSplit/>
          <w:trHeight w:hRule="exact" w:val="731"/>
        </w:trPr>
        <w:tc>
          <w:tcPr>
            <w:tcW w:w="82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4766" w:type="dxa"/>
            <w:gridSpan w:val="3"/>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经办人身份证件原件</w:t>
            </w:r>
          </w:p>
        </w:tc>
        <w:tc>
          <w:tcPr>
            <w:tcW w:w="70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05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实名查验后退回</w:t>
            </w:r>
          </w:p>
        </w:tc>
      </w:tr>
      <w:tr w:rsidR="00B41AC7" w:rsidRPr="00DE452A">
        <w:trPr>
          <w:cantSplit/>
          <w:trHeight w:hRule="exact" w:val="654"/>
        </w:trPr>
        <w:tc>
          <w:tcPr>
            <w:tcW w:w="8346" w:type="dxa"/>
            <w:gridSpan w:val="7"/>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有以下情形的，还应提供相应材料</w:t>
            </w:r>
          </w:p>
        </w:tc>
      </w:tr>
      <w:tr w:rsidR="00B41AC7" w:rsidRPr="00DE452A">
        <w:trPr>
          <w:cantSplit/>
          <w:trHeight w:hRule="exact" w:val="654"/>
        </w:trPr>
        <w:tc>
          <w:tcPr>
            <w:tcW w:w="2389"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317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70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08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cantSplit/>
          <w:trHeight w:hRule="exact" w:val="1261"/>
        </w:trPr>
        <w:tc>
          <w:tcPr>
            <w:tcW w:w="2389"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税务机关单独发放扣缴税款登记证的扣缴义务人</w:t>
            </w:r>
          </w:p>
        </w:tc>
        <w:tc>
          <w:tcPr>
            <w:tcW w:w="317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bookmarkStart w:id="1997" w:name="_Hlk16092124"/>
            <w:r w:rsidRPr="00DE452A">
              <w:rPr>
                <w:rFonts w:ascii="宋体" w:eastAsia="宋体" w:hAnsi="宋体" w:cs="宋体" w:hint="eastAsia"/>
                <w:sz w:val="24"/>
              </w:rPr>
              <w:t>扣缴税款登记证原件</w:t>
            </w:r>
            <w:bookmarkEnd w:id="1997"/>
          </w:p>
        </w:tc>
        <w:tc>
          <w:tcPr>
            <w:tcW w:w="70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08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cantSplit/>
          <w:trHeight w:hRule="exact" w:val="1492"/>
        </w:trPr>
        <w:tc>
          <w:tcPr>
            <w:tcW w:w="2389"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bookmarkStart w:id="1998" w:name="_Hlk15938183"/>
            <w:bookmarkStart w:id="1999" w:name="_Hlk16353665"/>
            <w:r w:rsidRPr="00DE452A">
              <w:rPr>
                <w:rFonts w:ascii="宋体" w:eastAsia="宋体" w:hAnsi="宋体" w:cs="宋体" w:hint="eastAsia"/>
                <w:sz w:val="24"/>
              </w:rPr>
              <w:lastRenderedPageBreak/>
              <w:t>适用</w:t>
            </w:r>
            <w:r w:rsidRPr="00DE452A">
              <w:rPr>
                <w:rFonts w:ascii="宋体" w:eastAsia="宋体" w:cs="宋体" w:hint="eastAsia"/>
                <w:sz w:val="24"/>
              </w:rPr>
              <w:t>“</w:t>
            </w:r>
            <w:r w:rsidRPr="00DE452A">
              <w:rPr>
                <w:rFonts w:ascii="宋体" w:eastAsia="宋体" w:hAnsi="宋体" w:cs="宋体" w:hint="eastAsia"/>
                <w:sz w:val="24"/>
              </w:rPr>
              <w:t>一照一码</w:t>
            </w:r>
            <w:r w:rsidRPr="00DE452A">
              <w:rPr>
                <w:rFonts w:ascii="宋体" w:eastAsia="宋体" w:cs="宋体" w:hint="eastAsia"/>
                <w:sz w:val="24"/>
              </w:rPr>
              <w:t>”“</w:t>
            </w:r>
            <w:r w:rsidRPr="00DE452A">
              <w:rPr>
                <w:rFonts w:ascii="宋体" w:eastAsia="宋体" w:hAnsi="宋体" w:cs="宋体" w:hint="eastAsia"/>
                <w:sz w:val="24"/>
              </w:rPr>
              <w:t>两证整合</w:t>
            </w:r>
            <w:r w:rsidRPr="00DE452A">
              <w:rPr>
                <w:rFonts w:ascii="宋体" w:eastAsia="宋体" w:cs="宋体" w:hint="eastAsia"/>
                <w:sz w:val="24"/>
              </w:rPr>
              <w:t>”</w:t>
            </w:r>
            <w:r w:rsidRPr="00DE452A">
              <w:rPr>
                <w:rFonts w:ascii="宋体" w:eastAsia="宋体" w:hAnsi="宋体" w:cs="宋体" w:hint="eastAsia"/>
                <w:sz w:val="24"/>
              </w:rPr>
              <w:t>登记模式的纳税人</w:t>
            </w:r>
            <w:bookmarkEnd w:id="1998"/>
            <w:r w:rsidRPr="00DE452A">
              <w:rPr>
                <w:rFonts w:ascii="宋体" w:eastAsia="宋体" w:hAnsi="宋体" w:cs="宋体" w:hint="eastAsia"/>
                <w:sz w:val="24"/>
              </w:rPr>
              <w:t>仅依法终止扣缴义务</w:t>
            </w:r>
            <w:bookmarkEnd w:id="1999"/>
          </w:p>
          <w:p w:rsidR="00B41AC7" w:rsidRPr="00DE452A" w:rsidRDefault="00B41AC7" w:rsidP="00123128">
            <w:pPr>
              <w:jc w:val="center"/>
              <w:rPr>
                <w:rFonts w:ascii="宋体" w:eastAsia="宋体"/>
                <w:sz w:val="24"/>
              </w:rPr>
            </w:pPr>
          </w:p>
        </w:tc>
        <w:tc>
          <w:tcPr>
            <w:tcW w:w="317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加载统一社会信用代码的营业执照（或税务登记证、组织机构代码证等）原件</w:t>
            </w:r>
          </w:p>
        </w:tc>
        <w:tc>
          <w:tcPr>
            <w:tcW w:w="70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084"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查验后退回</w:t>
            </w:r>
          </w:p>
        </w:tc>
      </w:tr>
    </w:tbl>
    <w:p w:rsidR="00B41AC7" w:rsidRPr="00406ACF" w:rsidRDefault="00B41AC7" w:rsidP="00123128">
      <w:pPr>
        <w:pStyle w:val="4"/>
        <w:ind w:firstLine="480"/>
      </w:pPr>
      <w:r w:rsidRPr="00406ACF">
        <w:rPr>
          <w:rFonts w:cs="黑体" w:hint="eastAsia"/>
        </w:rPr>
        <w:t>【办理渠道】</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福建省电子税务局（</w:t>
      </w:r>
      <w:r w:rsidRPr="00DE452A">
        <w:rPr>
          <w:rFonts w:ascii="宋体" w:eastAsia="宋体" w:hAnsi="宋体" w:cs="宋体"/>
          <w:sz w:val="24"/>
        </w:rPr>
        <w:t>https://etax.fjtax.gov.cn</w:t>
      </w:r>
      <w:r w:rsidRPr="00DE452A">
        <w:rPr>
          <w:rFonts w:ascii="宋体" w:eastAsia="宋体" w:hAnsi="宋体" w:cs="宋体" w:hint="eastAsia"/>
          <w:sz w:val="24"/>
        </w:rPr>
        <w:t>）办理。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办税服务厅办理。办税服务厅的具体地点可从国家税务总局福建省税务局网站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t>【</w:t>
      </w:r>
      <w:r w:rsidR="003E6355">
        <w:rPr>
          <w:rFonts w:cs="黑体" w:hint="eastAsia"/>
        </w:rPr>
        <w:t>通办范围</w:t>
      </w:r>
      <w:r w:rsidRPr="00406ACF">
        <w:rPr>
          <w:rFonts w:cs="黑体" w:hint="eastAsia"/>
        </w:rPr>
        <w:t>】</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全市通办（原则上建议纳税人按照营业执照上注册地址对应行政区划选择同区划的税务机关办理业务。）</w:t>
      </w:r>
    </w:p>
    <w:p w:rsidR="00B41AC7" w:rsidRPr="00406ACF" w:rsidRDefault="00B41AC7" w:rsidP="00FD01E3">
      <w:pPr>
        <w:pStyle w:val="4"/>
        <w:ind w:firstLine="480"/>
      </w:pPr>
      <w:r w:rsidRPr="00406ACF">
        <w:rPr>
          <w:rFonts w:cs="黑体" w:hint="eastAsia"/>
        </w:rPr>
        <w:t>【办理机构】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w:t>
      </w:r>
    </w:p>
    <w:p w:rsidR="00B41AC7" w:rsidRPr="00406ACF" w:rsidRDefault="00B41AC7" w:rsidP="00FD01E3">
      <w:pPr>
        <w:pStyle w:val="4"/>
        <w:ind w:firstLine="480"/>
      </w:pPr>
      <w:r w:rsidRPr="00406ACF">
        <w:rPr>
          <w:rFonts w:cs="黑体" w:hint="eastAsia"/>
        </w:rPr>
        <w:t>【收费标准】</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不收费</w:t>
      </w:r>
    </w:p>
    <w:p w:rsidR="00B41AC7" w:rsidRPr="00406ACF" w:rsidRDefault="00B41AC7" w:rsidP="00FD01E3">
      <w:pPr>
        <w:pStyle w:val="4"/>
        <w:ind w:firstLine="480"/>
      </w:pPr>
      <w:r w:rsidRPr="00406ACF">
        <w:rPr>
          <w:rFonts w:cs="黑体" w:hint="eastAsia"/>
        </w:rPr>
        <w:t>【办理时间】</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即时办结</w:t>
      </w:r>
    </w:p>
    <w:p w:rsidR="00B41AC7" w:rsidRPr="00406ACF" w:rsidRDefault="00B41AC7" w:rsidP="00FD01E3">
      <w:pPr>
        <w:pStyle w:val="4"/>
        <w:ind w:firstLine="480"/>
      </w:pPr>
      <w:r w:rsidRPr="00406ACF">
        <w:rPr>
          <w:rFonts w:cs="黑体" w:hint="eastAsia"/>
        </w:rPr>
        <w:t>【联系电话】</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主管税务机关对外公开的联系电话，可从国家税务总局福建省税务局网站</w:t>
      </w:r>
      <w:r w:rsidRPr="00DE452A">
        <w:rPr>
          <w:rFonts w:ascii="宋体" w:eastAsia="宋体" w:cs="宋体" w:hint="eastAsia"/>
          <w:sz w:val="24"/>
        </w:rPr>
        <w:t>“</w:t>
      </w:r>
      <w:r w:rsidRPr="00DE452A">
        <w:rPr>
          <w:rFonts w:ascii="宋体" w:eastAsia="宋体" w:hAnsi="宋体" w:cs="宋体" w:hint="eastAsia"/>
          <w:sz w:val="24"/>
        </w:rPr>
        <w:t>纳税服务</w:t>
      </w:r>
      <w:r w:rsidRPr="00DE452A">
        <w:rPr>
          <w:rFonts w:ascii="宋体" w:eastAsia="宋体" w:cs="宋体"/>
          <w:sz w:val="24"/>
        </w:rPr>
        <w:t>-</w:t>
      </w:r>
      <w:r w:rsidRPr="00DE452A">
        <w:rPr>
          <w:rFonts w:ascii="宋体" w:eastAsia="宋体" w:hAnsi="宋体" w:cs="宋体" w:hint="eastAsia"/>
          <w:sz w:val="24"/>
        </w:rPr>
        <w:t>办税地图</w:t>
      </w:r>
      <w:r w:rsidRPr="00DE452A">
        <w:rPr>
          <w:rFonts w:ascii="宋体" w:eastAsia="宋体" w:cs="宋体" w:hint="eastAsia"/>
          <w:sz w:val="24"/>
        </w:rPr>
        <w:t>”</w:t>
      </w:r>
      <w:r w:rsidRPr="00DE452A">
        <w:rPr>
          <w:rFonts w:ascii="宋体" w:eastAsia="宋体" w:hAnsi="宋体" w:cs="宋体" w:hint="eastAsia"/>
          <w:sz w:val="24"/>
        </w:rPr>
        <w:t>栏目查询。</w:t>
      </w:r>
    </w:p>
    <w:p w:rsidR="00B41AC7" w:rsidRPr="00406ACF" w:rsidRDefault="00B41AC7" w:rsidP="00FD01E3">
      <w:pPr>
        <w:pStyle w:val="4"/>
        <w:ind w:firstLine="480"/>
      </w:pPr>
      <w:r w:rsidRPr="00406ACF">
        <w:rPr>
          <w:rFonts w:cs="黑体" w:hint="eastAsia"/>
        </w:rPr>
        <w:lastRenderedPageBreak/>
        <w:t>【办理流程】</w:t>
      </w:r>
    </w:p>
    <w:p w:rsidR="00B41AC7" w:rsidRPr="00DE452A" w:rsidRDefault="00FD01E3" w:rsidP="00DE452A">
      <w:pPr>
        <w:spacing w:line="360" w:lineRule="auto"/>
        <w:ind w:firstLineChars="200" w:firstLine="480"/>
        <w:jc w:val="center"/>
        <w:rPr>
          <w:rFonts w:ascii="宋体" w:eastAsia="宋体"/>
          <w:sz w:val="24"/>
        </w:rPr>
      </w:pPr>
      <w:r w:rsidRPr="00E1165A">
        <w:rPr>
          <w:rFonts w:ascii="宋体" w:eastAsia="宋体"/>
          <w:noProof/>
          <w:sz w:val="24"/>
        </w:rPr>
        <w:pict>
          <v:shape id="_x0000_i1211" type="#_x0000_t75" style="width:403.5pt;height:105.75pt;visibility:visible">
            <v:imagedata r:id="rId73" o:title=""/>
          </v:shape>
        </w:pict>
      </w:r>
    </w:p>
    <w:p w:rsidR="00B41AC7" w:rsidRPr="00406ACF" w:rsidRDefault="00B41AC7" w:rsidP="00FD01E3">
      <w:pPr>
        <w:pStyle w:val="4"/>
        <w:ind w:firstLine="480"/>
      </w:pPr>
      <w:r w:rsidRPr="00406ACF">
        <w:rPr>
          <w:rFonts w:cs="黑体" w:hint="eastAsia"/>
        </w:rPr>
        <w:t>【扣缴义务人注意事项】</w:t>
      </w:r>
    </w:p>
    <w:p w:rsidR="00B41AC7" w:rsidRPr="00406ACF" w:rsidRDefault="00B41AC7" w:rsidP="00123128">
      <w:pPr>
        <w:pStyle w:val="11"/>
        <w:autoSpaceDE w:val="0"/>
        <w:autoSpaceDN w:val="0"/>
        <w:spacing w:line="360" w:lineRule="auto"/>
        <w:ind w:left="0" w:firstLine="480"/>
        <w:jc w:val="left"/>
        <w:rPr>
          <w:rFonts w:cs="Times New Roman"/>
        </w:rPr>
      </w:pPr>
      <w:r w:rsidRPr="00406ACF">
        <w:rPr>
          <w:rFonts w:hint="eastAsia"/>
        </w:rPr>
        <w:t>1.扣缴义务人对报送材料的真实性和合法性承担责任。</w:t>
      </w:r>
    </w:p>
    <w:p w:rsidR="00B41AC7" w:rsidRPr="00DE452A" w:rsidRDefault="00B41AC7" w:rsidP="00DE452A">
      <w:pPr>
        <w:spacing w:line="360" w:lineRule="auto"/>
        <w:ind w:firstLineChars="200" w:firstLine="480"/>
        <w:rPr>
          <w:rFonts w:ascii="宋体" w:eastAsia="宋体" w:hAnsi="宋体" w:cs="宋体"/>
          <w:sz w:val="24"/>
          <w:lang w:val="zh-CN"/>
        </w:rPr>
      </w:pPr>
      <w:r w:rsidRPr="00DE452A">
        <w:rPr>
          <w:rFonts w:ascii="宋体" w:eastAsia="宋体" w:hAnsi="宋体" w:cs="宋体"/>
          <w:sz w:val="24"/>
          <w:lang w:val="zh-CN"/>
        </w:rPr>
        <w:t>2.</w:t>
      </w:r>
      <w:r w:rsidRPr="00DE452A">
        <w:rPr>
          <w:rFonts w:ascii="宋体" w:eastAsia="宋体" w:hAnsi="宋体" w:cs="宋体" w:hint="eastAsia"/>
          <w:sz w:val="24"/>
          <w:lang w:val="zh-CN"/>
        </w:rPr>
        <w:t>文书表单可在国家税务总局福建省税务局网站</w:t>
      </w:r>
      <w:r w:rsidRPr="00DE452A">
        <w:rPr>
          <w:rFonts w:ascii="宋体" w:eastAsia="宋体" w:cs="宋体" w:hint="eastAsia"/>
          <w:sz w:val="24"/>
          <w:lang w:val="zh-CN"/>
        </w:rPr>
        <w:t>“</w:t>
      </w:r>
      <w:r w:rsidRPr="00DE452A">
        <w:rPr>
          <w:rFonts w:ascii="宋体" w:eastAsia="宋体" w:hAnsi="宋体" w:cs="宋体" w:hint="eastAsia"/>
          <w:sz w:val="24"/>
          <w:lang w:val="zh-CN"/>
        </w:rPr>
        <w:t>纳税服务</w:t>
      </w:r>
      <w:r w:rsidRPr="00DE452A">
        <w:rPr>
          <w:rFonts w:ascii="宋体" w:eastAsia="宋体" w:cs="宋体"/>
          <w:sz w:val="24"/>
          <w:lang w:val="zh-CN"/>
        </w:rPr>
        <w:t>-</w:t>
      </w:r>
      <w:r w:rsidRPr="00DE452A">
        <w:rPr>
          <w:rFonts w:ascii="宋体" w:eastAsia="宋体" w:hAnsi="宋体" w:cs="宋体" w:hint="eastAsia"/>
          <w:sz w:val="24"/>
          <w:lang w:val="zh-CN"/>
        </w:rPr>
        <w:t>下载中心</w:t>
      </w:r>
      <w:r w:rsidRPr="00DE452A">
        <w:rPr>
          <w:rFonts w:ascii="宋体" w:eastAsia="宋体" w:cs="宋体" w:hint="eastAsia"/>
          <w:sz w:val="24"/>
          <w:lang w:val="zh-CN"/>
        </w:rPr>
        <w:t>”</w:t>
      </w:r>
      <w:r w:rsidRPr="00DE452A">
        <w:rPr>
          <w:rFonts w:ascii="宋体" w:eastAsia="宋体" w:hAnsi="宋体" w:cs="宋体" w:hint="eastAsia"/>
          <w:sz w:val="24"/>
          <w:lang w:val="zh-CN"/>
        </w:rPr>
        <w:t>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ascii="宋体" w:eastAsia="宋体"/>
          <w:sz w:val="24"/>
        </w:rPr>
      </w:pPr>
      <w:bookmarkStart w:id="2000" w:name="_Hlk16340692"/>
      <w:r w:rsidRPr="00DE452A">
        <w:rPr>
          <w:rFonts w:ascii="宋体" w:eastAsia="宋体" w:hAnsi="宋体" w:cs="宋体" w:hint="eastAsia"/>
          <w:sz w:val="24"/>
        </w:rPr>
        <w:t>4</w:t>
      </w:r>
      <w:r w:rsidRPr="00DE452A">
        <w:rPr>
          <w:rFonts w:ascii="宋体" w:eastAsia="宋体" w:hAnsi="宋体" w:cs="宋体"/>
          <w:sz w:val="24"/>
        </w:rPr>
        <w:t>.</w:t>
      </w:r>
      <w:r w:rsidRPr="00DE452A">
        <w:rPr>
          <w:rFonts w:ascii="宋体" w:eastAsia="宋体" w:hAnsi="宋体" w:cs="宋体" w:hint="eastAsia"/>
          <w:sz w:val="24"/>
        </w:rPr>
        <w:t>扣缴义务人使用符合电子签名法规定条件的电子签名，与手写签名或者盖章具有同等法律效力。</w:t>
      </w:r>
      <w:bookmarkEnd w:id="2000"/>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5</w:t>
      </w:r>
      <w:r w:rsidRPr="00DE452A">
        <w:rPr>
          <w:rFonts w:ascii="宋体" w:eastAsia="宋体" w:hAnsi="宋体" w:cs="宋体"/>
          <w:sz w:val="24"/>
        </w:rPr>
        <w:t>.</w:t>
      </w:r>
      <w:r w:rsidRPr="00DE452A">
        <w:rPr>
          <w:rFonts w:ascii="宋体" w:eastAsia="宋体" w:hAnsi="宋体" w:cs="宋体" w:hint="eastAsia"/>
          <w:sz w:val="24"/>
        </w:rPr>
        <w:t>经过实名信息验证的办税人员，不再提供登记证件、身份证件复印件等资料。</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6</w:t>
      </w:r>
      <w:r w:rsidRPr="00DE452A">
        <w:rPr>
          <w:rFonts w:ascii="宋体" w:eastAsia="宋体" w:hAnsi="宋体" w:cs="宋体"/>
          <w:sz w:val="24"/>
        </w:rPr>
        <w:t>.</w:t>
      </w:r>
      <w:r w:rsidRPr="00DE452A">
        <w:rPr>
          <w:rFonts w:ascii="宋体" w:eastAsia="宋体" w:hAnsi="宋体" w:cs="宋体" w:hint="eastAsia"/>
          <w:sz w:val="24"/>
        </w:rPr>
        <w:t>已办理信息报告的扣缴义务人发生解散、破产、撤销以及其他情形，依法终止纳税义务的，申报办理税务注销时，不需单独提出申请，税务机关在办理税务注销的同时，注销扣缴税款登记。</w:t>
      </w:r>
    </w:p>
    <w:p w:rsidR="00B41AC7" w:rsidRPr="00406ACF" w:rsidRDefault="00B41AC7" w:rsidP="00FD01E3">
      <w:pPr>
        <w:pStyle w:val="4"/>
        <w:ind w:firstLine="480"/>
      </w:pPr>
      <w:r w:rsidRPr="00406ACF">
        <w:rPr>
          <w:rFonts w:cs="黑体" w:hint="eastAsia"/>
        </w:rPr>
        <w:t>【表证单书】</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注销扣缴税款登记申请表</w:t>
      </w:r>
    </w:p>
    <w:p w:rsidR="00B41AC7" w:rsidRPr="00406ACF" w:rsidRDefault="00B41AC7" w:rsidP="00FD01E3">
      <w:pPr>
        <w:pStyle w:val="4"/>
        <w:ind w:firstLine="480"/>
      </w:pPr>
      <w:r w:rsidRPr="00406ACF">
        <w:rPr>
          <w:rFonts w:cs="黑体" w:hint="eastAsia"/>
        </w:rPr>
        <w:t>【操作路径】</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hint="eastAsia"/>
          <w:sz w:val="24"/>
        </w:rPr>
        <w:t>电子税务局操作路径：</w:t>
      </w:r>
      <w:r w:rsidRPr="00DE452A">
        <w:rPr>
          <w:rFonts w:eastAsia="宋体"/>
          <w:sz w:val="24"/>
        </w:rPr>
        <w:t xml:space="preserve"> </w:t>
      </w:r>
      <w:r w:rsidRPr="00DE452A">
        <w:rPr>
          <w:rFonts w:ascii="宋体" w:eastAsia="宋体" w:hAnsi="宋体" w:cs="宋体" w:hint="eastAsia"/>
          <w:sz w:val="24"/>
        </w:rPr>
        <w:t>实名登录电子税务局，按照【我要办税】</w:t>
      </w:r>
      <w:r w:rsidRPr="00DE452A">
        <w:rPr>
          <w:rFonts w:ascii="宋体" w:eastAsia="宋体" w:cs="宋体"/>
          <w:sz w:val="24"/>
        </w:rPr>
        <w:t>-</w:t>
      </w:r>
      <w:r w:rsidRPr="00DE452A">
        <w:rPr>
          <w:rFonts w:ascii="宋体" w:eastAsia="宋体" w:hAnsi="宋体" w:cs="宋体" w:hint="eastAsia"/>
          <w:sz w:val="24"/>
        </w:rPr>
        <w:t>【综合信息报告】</w:t>
      </w:r>
      <w:r w:rsidRPr="00DE452A">
        <w:rPr>
          <w:rFonts w:ascii="宋体" w:eastAsia="宋体" w:cs="宋体"/>
          <w:sz w:val="24"/>
        </w:rPr>
        <w:t>-</w:t>
      </w:r>
      <w:r w:rsidRPr="00DE452A">
        <w:rPr>
          <w:rFonts w:ascii="宋体" w:eastAsia="宋体" w:hAnsi="宋体" w:cs="宋体" w:hint="eastAsia"/>
          <w:sz w:val="24"/>
        </w:rPr>
        <w:t>【状态信息报告】</w:t>
      </w:r>
      <w:r w:rsidRPr="00DE452A">
        <w:rPr>
          <w:rFonts w:ascii="宋体" w:eastAsia="宋体" w:cs="宋体"/>
          <w:sz w:val="24"/>
        </w:rPr>
        <w:t>-</w:t>
      </w:r>
      <w:r w:rsidRPr="00DE452A">
        <w:rPr>
          <w:rFonts w:ascii="宋体" w:eastAsia="宋体" w:hAnsi="宋体" w:cs="宋体" w:hint="eastAsia"/>
          <w:sz w:val="24"/>
        </w:rPr>
        <w:t>【注销扣缴税款登记】的路径进入功能模块。</w:t>
      </w:r>
      <w:bookmarkEnd w:id="1995"/>
    </w:p>
    <w:p w:rsidR="00B41AC7" w:rsidRPr="00406ACF" w:rsidRDefault="00B41AC7" w:rsidP="00FD01E3">
      <w:pPr>
        <w:pStyle w:val="1"/>
        <w:spacing w:before="240" w:after="240"/>
      </w:pPr>
      <w:bookmarkStart w:id="2001" w:name="_Toc19177"/>
      <w:bookmarkStart w:id="2002" w:name="_Toc18172607"/>
      <w:bookmarkStart w:id="2003" w:name="_Toc20380768"/>
      <w:bookmarkStart w:id="2004" w:name="_Toc20381461"/>
      <w:bookmarkStart w:id="2005" w:name="_Toc20382112"/>
      <w:bookmarkStart w:id="2006" w:name="_Toc20383370"/>
      <w:bookmarkStart w:id="2007" w:name="_Toc20383867"/>
      <w:bookmarkStart w:id="2008" w:name="_Toc20385502"/>
      <w:bookmarkStart w:id="2009" w:name="_Toc20467394"/>
      <w:bookmarkStart w:id="2010" w:name="_Toc20501854"/>
      <w:bookmarkStart w:id="2011" w:name="_Toc23107293"/>
      <w:bookmarkStart w:id="2012" w:name="_Toc23500783"/>
      <w:r w:rsidRPr="00406ACF">
        <w:lastRenderedPageBreak/>
        <w:t>11</w:t>
      </w:r>
      <w:r w:rsidRPr="00406ACF">
        <w:rPr>
          <w:rFonts w:hint="eastAsia"/>
        </w:rPr>
        <w:t xml:space="preserve">　　涉税（费）咨询</w:t>
      </w:r>
      <w:bookmarkEnd w:id="2001"/>
      <w:bookmarkEnd w:id="2002"/>
      <w:bookmarkEnd w:id="2003"/>
      <w:bookmarkEnd w:id="2004"/>
      <w:bookmarkEnd w:id="2005"/>
      <w:bookmarkEnd w:id="2006"/>
      <w:bookmarkEnd w:id="2007"/>
      <w:bookmarkEnd w:id="2008"/>
      <w:bookmarkEnd w:id="2009"/>
      <w:bookmarkEnd w:id="2010"/>
      <w:bookmarkEnd w:id="2011"/>
      <w:r>
        <w:rPr>
          <w:rFonts w:hint="eastAsia"/>
        </w:rPr>
        <w:t>指南</w:t>
      </w:r>
      <w:bookmarkEnd w:id="2012"/>
    </w:p>
    <w:p w:rsidR="00B41AC7" w:rsidRPr="00DE452A" w:rsidRDefault="00B41AC7" w:rsidP="00DE452A">
      <w:pPr>
        <w:spacing w:line="360" w:lineRule="auto"/>
        <w:ind w:firstLineChars="200" w:firstLine="480"/>
        <w:rPr>
          <w:rFonts w:ascii="楷体" w:eastAsia="楷体" w:hAnsi="楷体"/>
          <w:sz w:val="24"/>
        </w:rPr>
      </w:pPr>
      <w:r w:rsidRPr="00DE452A">
        <w:rPr>
          <w:rFonts w:ascii="楷体" w:eastAsia="楷体" w:hAnsi="楷体" w:hint="eastAsia"/>
          <w:sz w:val="24"/>
        </w:rPr>
        <w:t>涉税（费）咨询指南是指税务机关依据税收法律法规及相关规定，通过多种渠道为纳税（缴费）人和社会公众提供的税收政策、办税（缴费）流程等咨询需求的服务规范，包括</w:t>
      </w:r>
      <w:r w:rsidRPr="00DE452A">
        <w:rPr>
          <w:rFonts w:ascii="楷体" w:eastAsia="楷体" w:hAnsi="楷体"/>
          <w:sz w:val="24"/>
        </w:rPr>
        <w:t>1</w:t>
      </w:r>
      <w:r w:rsidRPr="00DE452A">
        <w:rPr>
          <w:rFonts w:ascii="楷体" w:eastAsia="楷体" w:hAnsi="楷体" w:hint="eastAsia"/>
          <w:sz w:val="24"/>
        </w:rPr>
        <w:t>类</w:t>
      </w:r>
      <w:r w:rsidRPr="00DE452A">
        <w:rPr>
          <w:rFonts w:ascii="楷体" w:eastAsia="楷体" w:hAnsi="楷体"/>
          <w:sz w:val="24"/>
        </w:rPr>
        <w:t>3</w:t>
      </w:r>
      <w:r w:rsidRPr="00DE452A">
        <w:rPr>
          <w:rFonts w:ascii="楷体" w:eastAsia="楷体" w:hAnsi="楷体" w:hint="eastAsia"/>
          <w:sz w:val="24"/>
        </w:rPr>
        <w:t>个事项。</w:t>
      </w:r>
    </w:p>
    <w:p w:rsidR="00B41AC7" w:rsidRPr="00406ACF" w:rsidRDefault="00B41AC7" w:rsidP="00FD01E3">
      <w:pPr>
        <w:pStyle w:val="af3"/>
        <w:spacing w:before="720" w:after="360"/>
        <w:outlineLvl w:val="0"/>
      </w:pPr>
      <w:bookmarkStart w:id="2013" w:name="_Toc18482"/>
      <w:bookmarkStart w:id="2014" w:name="_Toc18172608"/>
      <w:bookmarkStart w:id="2015" w:name="_Toc20380769"/>
      <w:bookmarkStart w:id="2016" w:name="_Toc20381462"/>
      <w:bookmarkStart w:id="2017" w:name="_Toc20382113"/>
      <w:bookmarkStart w:id="2018" w:name="_Toc20383371"/>
      <w:bookmarkStart w:id="2019" w:name="_Toc20383868"/>
      <w:bookmarkStart w:id="2020" w:name="_Toc20385503"/>
      <w:bookmarkStart w:id="2021" w:name="_Toc20467395"/>
      <w:bookmarkStart w:id="2022" w:name="_Toc20501855"/>
      <w:bookmarkStart w:id="2023" w:name="_Toc23107294"/>
      <w:bookmarkStart w:id="2024" w:name="_Toc23500784"/>
      <w:r w:rsidRPr="00406ACF">
        <w:t>11.1</w:t>
      </w:r>
      <w:r w:rsidRPr="00406ACF">
        <w:rPr>
          <w:rFonts w:cs="黑体" w:hint="eastAsia"/>
        </w:rPr>
        <w:t xml:space="preserve">　　涉税（费）咨询</w:t>
      </w:r>
      <w:bookmarkEnd w:id="2013"/>
      <w:bookmarkEnd w:id="2014"/>
      <w:bookmarkEnd w:id="2015"/>
      <w:bookmarkEnd w:id="2016"/>
      <w:bookmarkEnd w:id="2017"/>
      <w:bookmarkEnd w:id="2018"/>
      <w:bookmarkEnd w:id="2019"/>
      <w:bookmarkEnd w:id="2020"/>
      <w:bookmarkEnd w:id="2021"/>
      <w:bookmarkEnd w:id="2022"/>
      <w:bookmarkEnd w:id="2023"/>
      <w:bookmarkEnd w:id="2024"/>
    </w:p>
    <w:p w:rsidR="00B41AC7" w:rsidRPr="00406ACF" w:rsidRDefault="00B41AC7" w:rsidP="00123128">
      <w:pPr>
        <w:pStyle w:val="3"/>
        <w:spacing w:before="300" w:after="300"/>
        <w:ind w:firstLine="562"/>
      </w:pPr>
      <w:bookmarkStart w:id="2025" w:name="_Toc25549"/>
      <w:bookmarkStart w:id="2026" w:name="_Toc18172609"/>
      <w:bookmarkStart w:id="2027" w:name="_Toc20380770"/>
      <w:bookmarkStart w:id="2028" w:name="_Toc20381463"/>
      <w:bookmarkStart w:id="2029" w:name="_Toc20383372"/>
      <w:bookmarkStart w:id="2030" w:name="_Toc20383869"/>
      <w:bookmarkStart w:id="2031" w:name="_Toc20385504"/>
      <w:bookmarkStart w:id="2032" w:name="_Toc20467396"/>
      <w:bookmarkStart w:id="2033" w:name="_Toc20501856"/>
      <w:bookmarkStart w:id="2034" w:name="_Toc23107295"/>
      <w:bookmarkStart w:id="2035" w:name="_Toc23500785"/>
      <w:r w:rsidRPr="00406ACF">
        <w:t>11.1.1—185</w:t>
      </w:r>
      <w:r w:rsidRPr="00406ACF">
        <w:rPr>
          <w:rFonts w:cs="黑体" w:hint="eastAsia"/>
        </w:rPr>
        <w:t xml:space="preserve">　　电话咨询</w:t>
      </w:r>
      <w:bookmarkEnd w:id="2025"/>
      <w:bookmarkEnd w:id="2026"/>
      <w:bookmarkEnd w:id="2027"/>
      <w:bookmarkEnd w:id="2028"/>
      <w:bookmarkEnd w:id="2029"/>
      <w:bookmarkEnd w:id="2030"/>
      <w:bookmarkEnd w:id="2031"/>
      <w:bookmarkEnd w:id="2032"/>
      <w:bookmarkEnd w:id="2033"/>
      <w:bookmarkEnd w:id="2034"/>
      <w:bookmarkEnd w:id="2035"/>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电话咨询</w:t>
      </w:r>
    </w:p>
    <w:p w:rsidR="00B41AC7" w:rsidRPr="00406ACF" w:rsidRDefault="00B41AC7" w:rsidP="00FD01E3">
      <w:pPr>
        <w:pStyle w:val="4"/>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纳税（缴费）人通过拨打税务机关对外公开的咨询电话提出涉税（费）咨询需求，税务机关为其提供免费咨询服务。</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《中华人民共和国税收征收管理法》第七条</w:t>
      </w:r>
    </w:p>
    <w:p w:rsidR="00B41AC7" w:rsidRPr="00406ACF" w:rsidRDefault="00B41AC7" w:rsidP="00FD01E3">
      <w:pPr>
        <w:pStyle w:val="4"/>
        <w:ind w:firstLine="480"/>
        <w:rPr>
          <w:rFonts w:ascii="黑体"/>
        </w:rPr>
      </w:pPr>
      <w:r w:rsidRPr="00406ACF">
        <w:rPr>
          <w:rFonts w:ascii="黑体" w:hAnsi="黑体" w:cs="黑体" w:hint="eastAsia"/>
        </w:rPr>
        <w:t>【办理材料】</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．拨打</w:t>
      </w:r>
      <w:r w:rsidRPr="00DE452A">
        <w:rPr>
          <w:rFonts w:eastAsia="宋体"/>
          <w:sz w:val="24"/>
        </w:rPr>
        <w:t>12366</w:t>
      </w:r>
      <w:r w:rsidRPr="00DE452A">
        <w:rPr>
          <w:rFonts w:eastAsia="宋体" w:cs="宋体" w:hint="eastAsia"/>
          <w:sz w:val="24"/>
        </w:rPr>
        <w:t>纳税服务热线、各级税务机关对外公开的其他咨询服务电话。</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2</w:t>
      </w:r>
      <w:r w:rsidRPr="00DE452A">
        <w:rPr>
          <w:rFonts w:eastAsia="宋体" w:cs="宋体" w:hint="eastAsia"/>
          <w:sz w:val="24"/>
        </w:rPr>
        <w:t>．办税服务厅咨询。办税服务厅的具体地点及咨询电话可从国家税务总局福建省税务局网站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全省通办</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各级纳税服务主管部门</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能即时答复的即时答复。</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不能即时答复的按规定时限回复。</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各级税务机关对外公开的联系电话，可从国家税务总局福建省税务局网站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DE452A" w:rsidRDefault="00B41AC7" w:rsidP="00DE452A">
      <w:pPr>
        <w:spacing w:line="360" w:lineRule="auto"/>
        <w:ind w:firstLineChars="200" w:firstLine="480"/>
        <w:rPr>
          <w:rFonts w:eastAsia="宋体"/>
          <w:sz w:val="24"/>
        </w:rPr>
      </w:pPr>
    </w:p>
    <w:p w:rsidR="00B41AC7" w:rsidRPr="00406ACF" w:rsidRDefault="00B41AC7" w:rsidP="00FD01E3">
      <w:pPr>
        <w:pStyle w:val="4"/>
        <w:ind w:firstLine="480"/>
        <w:rPr>
          <w:rFonts w:ascii="黑体"/>
        </w:rPr>
      </w:pPr>
      <w:r w:rsidRPr="00406ACF">
        <w:rPr>
          <w:rFonts w:ascii="黑体" w:hAnsi="黑体" w:cs="黑体" w:hint="eastAsia"/>
        </w:rPr>
        <w:lastRenderedPageBreak/>
        <w:t>【办理流程】</w:t>
      </w:r>
    </w:p>
    <w:p w:rsidR="00B41AC7" w:rsidRPr="00DE452A" w:rsidRDefault="00FD01E3" w:rsidP="00DE452A">
      <w:pPr>
        <w:ind w:firstLineChars="200" w:firstLine="480"/>
        <w:rPr>
          <w:rFonts w:eastAsia="宋体"/>
          <w:sz w:val="24"/>
        </w:rPr>
      </w:pPr>
      <w:r w:rsidRPr="00E1165A">
        <w:rPr>
          <w:rFonts w:eastAsia="宋体"/>
          <w:noProof/>
          <w:sz w:val="24"/>
        </w:rPr>
        <w:pict>
          <v:shape id="_x0000_i1212" type="#_x0000_t75" alt="电话咨询（即办）" style="width:408pt;height:192.75pt;visibility:visible">
            <v:imagedata r:id="rId74"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电话咨询的答复仅供参考，具体以法律法规及相关规定为准。</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电子税务局操作类问题拨打</w:t>
      </w:r>
      <w:r w:rsidRPr="00DE452A">
        <w:rPr>
          <w:rFonts w:eastAsia="宋体"/>
          <w:sz w:val="24"/>
        </w:rPr>
        <w:t>4009912366</w:t>
      </w:r>
      <w:r w:rsidRPr="00DE452A">
        <w:rPr>
          <w:rFonts w:eastAsia="宋体" w:cs="宋体" w:hint="eastAsia"/>
          <w:sz w:val="24"/>
        </w:rPr>
        <w:t>服务热线，根据语音提示选择相应的服务项目。</w:t>
      </w:r>
    </w:p>
    <w:p w:rsidR="00B41AC7" w:rsidRPr="00DE452A" w:rsidRDefault="00B41AC7" w:rsidP="00DE452A">
      <w:pPr>
        <w:spacing w:line="360" w:lineRule="auto"/>
        <w:ind w:firstLineChars="200" w:firstLine="480"/>
        <w:rPr>
          <w:rFonts w:eastAsia="宋体"/>
          <w:sz w:val="24"/>
        </w:rPr>
      </w:pPr>
      <w:r w:rsidRPr="00DE452A">
        <w:rPr>
          <w:rFonts w:eastAsia="宋体"/>
          <w:sz w:val="24"/>
        </w:rPr>
        <w:t xml:space="preserve">2. </w:t>
      </w:r>
      <w:r w:rsidRPr="00DE452A">
        <w:rPr>
          <w:rFonts w:eastAsia="宋体" w:cs="宋体" w:hint="eastAsia"/>
          <w:sz w:val="24"/>
        </w:rPr>
        <w:t>涉税（费）咨询服务拨打</w:t>
      </w:r>
      <w:r w:rsidRPr="00DE452A">
        <w:rPr>
          <w:rFonts w:eastAsia="宋体"/>
          <w:sz w:val="24"/>
        </w:rPr>
        <w:t>12366</w:t>
      </w:r>
      <w:r w:rsidRPr="00DE452A">
        <w:rPr>
          <w:rFonts w:eastAsia="宋体" w:cs="宋体" w:hint="eastAsia"/>
          <w:sz w:val="24"/>
        </w:rPr>
        <w:t>纳税服务热线。</w:t>
      </w:r>
    </w:p>
    <w:p w:rsidR="00B41AC7" w:rsidRPr="00406ACF" w:rsidRDefault="00B41AC7" w:rsidP="00123128">
      <w:pPr>
        <w:pStyle w:val="3"/>
        <w:spacing w:before="300" w:after="300"/>
        <w:ind w:firstLine="562"/>
      </w:pPr>
      <w:bookmarkStart w:id="2036" w:name="_Toc24648"/>
      <w:bookmarkStart w:id="2037" w:name="_Toc18172610"/>
      <w:bookmarkStart w:id="2038" w:name="_Toc20380771"/>
      <w:bookmarkStart w:id="2039" w:name="_Toc20381464"/>
      <w:bookmarkStart w:id="2040" w:name="_Toc20383373"/>
      <w:bookmarkStart w:id="2041" w:name="_Toc20383870"/>
      <w:bookmarkStart w:id="2042" w:name="_Toc20385505"/>
      <w:bookmarkStart w:id="2043" w:name="_Toc20467397"/>
      <w:bookmarkStart w:id="2044" w:name="_Toc20501857"/>
      <w:bookmarkStart w:id="2045" w:name="_Toc23107296"/>
      <w:bookmarkStart w:id="2046" w:name="_Toc23500786"/>
      <w:bookmarkStart w:id="2047" w:name="_Toc459387029"/>
      <w:bookmarkStart w:id="2048" w:name="_Toc459388209"/>
      <w:bookmarkStart w:id="2049" w:name="_Toc459987190"/>
      <w:r w:rsidRPr="00406ACF">
        <w:t>11.1.2—186</w:t>
      </w:r>
      <w:r w:rsidRPr="00406ACF">
        <w:rPr>
          <w:rFonts w:cs="黑体" w:hint="eastAsia"/>
        </w:rPr>
        <w:t xml:space="preserve">　　网络咨询</w:t>
      </w:r>
      <w:bookmarkEnd w:id="2036"/>
      <w:bookmarkEnd w:id="2037"/>
      <w:bookmarkEnd w:id="2038"/>
      <w:bookmarkEnd w:id="2039"/>
      <w:bookmarkEnd w:id="2040"/>
      <w:bookmarkEnd w:id="2041"/>
      <w:bookmarkEnd w:id="2042"/>
      <w:bookmarkEnd w:id="2043"/>
      <w:bookmarkEnd w:id="2044"/>
      <w:bookmarkEnd w:id="2045"/>
      <w:bookmarkEnd w:id="2046"/>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网络咨询</w:t>
      </w:r>
    </w:p>
    <w:p w:rsidR="00B41AC7" w:rsidRPr="00406ACF" w:rsidRDefault="00B41AC7" w:rsidP="00FD01E3">
      <w:pPr>
        <w:pStyle w:val="4"/>
        <w:ind w:firstLine="480"/>
        <w:rPr>
          <w:rFonts w:ascii="黑体"/>
        </w:rPr>
      </w:pPr>
      <w:r w:rsidRPr="00406ACF">
        <w:rPr>
          <w:rFonts w:ascii="黑体" w:hAnsi="黑体" w:cs="黑体" w:hint="eastAsia"/>
        </w:rPr>
        <w:lastRenderedPageBreak/>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纳税（缴费）人通过互联网提出涉税（费）咨询需求，税务机关为其提供免费咨询服务。</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《中华人民共和国税收征收管理法》第七条</w:t>
      </w:r>
    </w:p>
    <w:p w:rsidR="00B41AC7" w:rsidRPr="00406ACF" w:rsidRDefault="00B41AC7" w:rsidP="00FD01E3">
      <w:pPr>
        <w:pStyle w:val="4"/>
        <w:ind w:firstLine="480"/>
        <w:rPr>
          <w:rFonts w:ascii="黑体"/>
        </w:rPr>
      </w:pPr>
      <w:r w:rsidRPr="00406ACF">
        <w:rPr>
          <w:rFonts w:ascii="黑体" w:hAnsi="黑体" w:cs="黑体" w:hint="eastAsia"/>
        </w:rPr>
        <w:t>【办理材料】</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1.</w:t>
      </w:r>
      <w:r w:rsidRPr="00DE452A">
        <w:rPr>
          <w:rFonts w:eastAsia="宋体" w:cs="宋体" w:hint="eastAsia"/>
          <w:sz w:val="24"/>
        </w:rPr>
        <w:t>网上留言咨询：国家税务总局福建省税务局网站：【纳税服务】</w:t>
      </w:r>
      <w:r w:rsidRPr="00DE452A">
        <w:rPr>
          <w:rFonts w:eastAsia="宋体"/>
          <w:sz w:val="24"/>
        </w:rPr>
        <w:t>-</w:t>
      </w:r>
      <w:r w:rsidRPr="00DE452A">
        <w:rPr>
          <w:rFonts w:eastAsia="宋体" w:cs="宋体" w:hint="eastAsia"/>
          <w:sz w:val="24"/>
        </w:rPr>
        <w:t>【纳税咨询】（</w:t>
      </w:r>
      <w:r w:rsidRPr="00DE452A">
        <w:rPr>
          <w:rFonts w:eastAsia="宋体"/>
          <w:sz w:val="24"/>
        </w:rPr>
        <w:t>http://fujian.chinatax.gov.cn</w:t>
      </w:r>
      <w:r w:rsidRPr="00DE452A">
        <w:rPr>
          <w:rFonts w:eastAsia="宋体" w:cs="宋体" w:hint="eastAsia"/>
          <w:sz w:val="24"/>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2.</w:t>
      </w:r>
      <w:r w:rsidRPr="00DE452A">
        <w:rPr>
          <w:rFonts w:eastAsia="宋体" w:cs="宋体" w:hint="eastAsia"/>
          <w:sz w:val="24"/>
        </w:rPr>
        <w:t>在线咨询：福建省电子税务局（</w:t>
      </w:r>
      <w:r w:rsidRPr="00DE452A">
        <w:rPr>
          <w:rFonts w:eastAsia="宋体"/>
          <w:sz w:val="24"/>
        </w:rPr>
        <w:t>https://etax.fjtax.gov.cn</w:t>
      </w:r>
      <w:r w:rsidRPr="00DE452A">
        <w:rPr>
          <w:rFonts w:eastAsia="宋体" w:cs="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3.</w:t>
      </w:r>
      <w:r w:rsidRPr="00DE452A">
        <w:rPr>
          <w:rFonts w:eastAsia="宋体" w:cs="宋体" w:hint="eastAsia"/>
          <w:sz w:val="24"/>
        </w:rPr>
        <w:t>智能咨询：微信公众号“福建税务”：【微服务】</w:t>
      </w:r>
      <w:r w:rsidRPr="00DE452A">
        <w:rPr>
          <w:rFonts w:eastAsia="宋体"/>
          <w:sz w:val="24"/>
        </w:rPr>
        <w:t>-</w:t>
      </w:r>
      <w:r w:rsidRPr="00DE452A">
        <w:rPr>
          <w:rFonts w:eastAsia="宋体" w:cs="宋体" w:hint="eastAsia"/>
          <w:sz w:val="24"/>
        </w:rPr>
        <w:t>【我要咨询】</w:t>
      </w:r>
      <w:r w:rsidRPr="00DE452A">
        <w:rPr>
          <w:rFonts w:eastAsia="宋体"/>
          <w:sz w:val="24"/>
        </w:rPr>
        <w:t>-</w:t>
      </w:r>
      <w:r w:rsidRPr="00DE452A">
        <w:rPr>
          <w:rFonts w:eastAsia="宋体" w:cs="宋体" w:hint="eastAsia"/>
          <w:sz w:val="24"/>
        </w:rPr>
        <w:t>【在线智能咨询小智】</w:t>
      </w:r>
    </w:p>
    <w:p w:rsidR="00B41AC7" w:rsidRPr="00406ACF" w:rsidRDefault="00B41AC7" w:rsidP="00FD01E3">
      <w:pPr>
        <w:pStyle w:val="4"/>
        <w:ind w:firstLine="480"/>
        <w:rPr>
          <w:rFonts w:ascii="黑体"/>
        </w:rPr>
      </w:pPr>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全省通办</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纳税服务主管部门</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lastRenderedPageBreak/>
        <w:t>【办理时间】</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智能咨询：即时办结。</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在线咨询：能即时答复的即时答复，不能即时答复的按规定时限回复。</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cs="宋体" w:hint="eastAsia"/>
          <w:sz w:val="24"/>
        </w:rPr>
        <w:t>网上留言咨询：非即时办结，具体时限按规定执行。</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各级税务机关对外公开的联系电话，可从国家税务总局福建省税务局网站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DE452A" w:rsidRDefault="00B41AC7" w:rsidP="00DE452A">
      <w:pPr>
        <w:spacing w:line="360" w:lineRule="auto"/>
        <w:ind w:firstLineChars="200" w:firstLine="480"/>
        <w:rPr>
          <w:rFonts w:eastAsia="宋体"/>
          <w:sz w:val="24"/>
        </w:rPr>
      </w:pP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FD01E3" w:rsidP="00DE452A">
      <w:pPr>
        <w:ind w:firstLineChars="200" w:firstLine="480"/>
        <w:rPr>
          <w:rFonts w:eastAsia="宋体"/>
          <w:sz w:val="24"/>
        </w:rPr>
      </w:pPr>
      <w:r w:rsidRPr="00E1165A">
        <w:rPr>
          <w:rFonts w:eastAsia="宋体"/>
          <w:noProof/>
          <w:sz w:val="24"/>
        </w:rPr>
        <w:pict>
          <v:shape id="_x0000_i1213" type="#_x0000_t75" alt="电话咨询（即办）" style="width:408pt;height:192.75pt;visibility:visible">
            <v:imagedata r:id="rId74"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网络咨询的答复仅供参考，具体以法律法规及相关规定为准。</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lastRenderedPageBreak/>
        <w:t>【操作路径】</w:t>
      </w:r>
    </w:p>
    <w:p w:rsidR="00B41AC7" w:rsidRPr="00DE452A" w:rsidRDefault="00B41AC7" w:rsidP="00DE452A">
      <w:pPr>
        <w:spacing w:line="360" w:lineRule="auto"/>
        <w:ind w:firstLineChars="200" w:firstLine="480"/>
        <w:rPr>
          <w:rFonts w:eastAsia="宋体"/>
          <w:sz w:val="24"/>
        </w:rPr>
      </w:pPr>
      <w:r w:rsidRPr="00DE452A">
        <w:rPr>
          <w:rFonts w:eastAsia="宋体"/>
          <w:sz w:val="24"/>
        </w:rPr>
        <w:t xml:space="preserve">1. </w:t>
      </w:r>
      <w:r w:rsidRPr="00DE452A">
        <w:rPr>
          <w:rFonts w:eastAsia="宋体" w:cs="宋体" w:hint="eastAsia"/>
          <w:sz w:val="24"/>
        </w:rPr>
        <w:t>网上留言咨询路径：登陆国家税务总局福建省税务局网站（</w:t>
      </w:r>
      <w:r w:rsidRPr="00DE452A">
        <w:rPr>
          <w:rFonts w:eastAsia="宋体"/>
          <w:sz w:val="24"/>
        </w:rPr>
        <w:t>http://fujian.chinatax.gov.cn</w:t>
      </w:r>
      <w:r w:rsidRPr="00DE452A">
        <w:rPr>
          <w:rFonts w:eastAsia="宋体" w:cs="宋体" w:hint="eastAsia"/>
          <w:sz w:val="24"/>
        </w:rPr>
        <w:t>）</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【纳税咨询】</w:t>
      </w:r>
    </w:p>
    <w:p w:rsidR="00B41AC7" w:rsidRPr="00DE452A" w:rsidRDefault="00B41AC7" w:rsidP="00DE452A">
      <w:pPr>
        <w:spacing w:line="360" w:lineRule="auto"/>
        <w:ind w:firstLineChars="200" w:firstLine="480"/>
        <w:rPr>
          <w:rFonts w:eastAsia="宋体"/>
          <w:sz w:val="24"/>
        </w:rPr>
      </w:pPr>
      <w:r w:rsidRPr="00DE452A">
        <w:rPr>
          <w:rFonts w:eastAsia="宋体"/>
          <w:sz w:val="24"/>
        </w:rPr>
        <w:t xml:space="preserve">2. </w:t>
      </w:r>
      <w:r w:rsidRPr="00DE452A">
        <w:rPr>
          <w:rFonts w:eastAsia="宋体" w:cs="宋体" w:hint="eastAsia"/>
          <w:sz w:val="24"/>
        </w:rPr>
        <w:t>电子税务局操作在线咨询路径：安装办税助手点击【在线客服】进行咨询；微信关注福建金财互联公众号，按照【客户服务】</w:t>
      </w:r>
      <w:r w:rsidRPr="00DE452A">
        <w:rPr>
          <w:rFonts w:eastAsia="宋体"/>
          <w:sz w:val="24"/>
        </w:rPr>
        <w:t>-</w:t>
      </w:r>
      <w:r w:rsidRPr="00DE452A">
        <w:rPr>
          <w:rFonts w:eastAsia="宋体" w:cs="宋体" w:hint="eastAsia"/>
          <w:sz w:val="24"/>
        </w:rPr>
        <w:t>【在线客服】入咨询模块。</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cs="宋体" w:hint="eastAsia"/>
          <w:sz w:val="24"/>
        </w:rPr>
        <w:t>智能咨询路径：微信公众号“福建税务”</w:t>
      </w:r>
      <w:r w:rsidRPr="00DE452A">
        <w:rPr>
          <w:rFonts w:eastAsia="宋体"/>
          <w:sz w:val="24"/>
        </w:rPr>
        <w:t>-</w:t>
      </w:r>
      <w:r w:rsidRPr="00DE452A">
        <w:rPr>
          <w:rFonts w:eastAsia="宋体" w:cs="宋体" w:hint="eastAsia"/>
          <w:sz w:val="24"/>
        </w:rPr>
        <w:t>【微服务】</w:t>
      </w:r>
      <w:r w:rsidRPr="00DE452A">
        <w:rPr>
          <w:rFonts w:eastAsia="宋体"/>
          <w:sz w:val="24"/>
        </w:rPr>
        <w:t>-</w:t>
      </w:r>
      <w:r w:rsidRPr="00DE452A">
        <w:rPr>
          <w:rFonts w:eastAsia="宋体" w:cs="宋体" w:hint="eastAsia"/>
          <w:sz w:val="24"/>
        </w:rPr>
        <w:t>【我要咨询】</w:t>
      </w:r>
      <w:r w:rsidRPr="00DE452A">
        <w:rPr>
          <w:rFonts w:eastAsia="宋体"/>
          <w:sz w:val="24"/>
        </w:rPr>
        <w:t>-</w:t>
      </w:r>
      <w:r w:rsidRPr="00DE452A">
        <w:rPr>
          <w:rFonts w:eastAsia="宋体" w:cs="宋体" w:hint="eastAsia"/>
          <w:sz w:val="24"/>
        </w:rPr>
        <w:t>【在线智能咨询小智】</w:t>
      </w:r>
    </w:p>
    <w:p w:rsidR="00B41AC7" w:rsidRPr="00406ACF" w:rsidRDefault="00B41AC7" w:rsidP="00123128">
      <w:pPr>
        <w:pStyle w:val="3"/>
        <w:spacing w:before="300" w:after="300"/>
        <w:ind w:firstLine="562"/>
      </w:pPr>
      <w:bookmarkStart w:id="2050" w:name="_Toc8163"/>
      <w:bookmarkStart w:id="2051" w:name="_Toc18172611"/>
      <w:bookmarkStart w:id="2052" w:name="_Toc20380772"/>
      <w:bookmarkStart w:id="2053" w:name="_Toc20381465"/>
      <w:bookmarkStart w:id="2054" w:name="_Toc20383374"/>
      <w:bookmarkStart w:id="2055" w:name="_Toc20383871"/>
      <w:bookmarkStart w:id="2056" w:name="_Toc20385506"/>
      <w:bookmarkStart w:id="2057" w:name="_Toc20467398"/>
      <w:bookmarkStart w:id="2058" w:name="_Toc20501858"/>
      <w:bookmarkStart w:id="2059" w:name="_Toc23107297"/>
      <w:bookmarkStart w:id="2060" w:name="_Toc23500787"/>
      <w:bookmarkEnd w:id="2047"/>
      <w:bookmarkEnd w:id="2048"/>
      <w:bookmarkEnd w:id="2049"/>
      <w:r w:rsidRPr="00406ACF">
        <w:t>11.1.3—187</w:t>
      </w:r>
      <w:r w:rsidRPr="00406ACF">
        <w:rPr>
          <w:rFonts w:cs="黑体" w:hint="eastAsia"/>
        </w:rPr>
        <w:t xml:space="preserve">　　面对面咨询</w:t>
      </w:r>
      <w:bookmarkEnd w:id="2050"/>
      <w:bookmarkEnd w:id="2051"/>
      <w:bookmarkEnd w:id="2052"/>
      <w:bookmarkEnd w:id="2053"/>
      <w:bookmarkEnd w:id="2054"/>
      <w:bookmarkEnd w:id="2055"/>
      <w:bookmarkEnd w:id="2056"/>
      <w:bookmarkEnd w:id="2057"/>
      <w:bookmarkEnd w:id="2058"/>
      <w:bookmarkEnd w:id="2059"/>
      <w:bookmarkEnd w:id="2060"/>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面对面咨询</w:t>
      </w:r>
    </w:p>
    <w:p w:rsidR="00B41AC7" w:rsidRPr="00406ACF" w:rsidRDefault="00B41AC7" w:rsidP="00FD01E3">
      <w:pPr>
        <w:pStyle w:val="4"/>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纳税（缴费）人提出面对面涉税（费）咨询需求，税务机关为其提供免费咨询服务。</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《中华人民共和国税收征收管理法》第七条</w:t>
      </w:r>
    </w:p>
    <w:p w:rsidR="00B41AC7" w:rsidRPr="00406ACF" w:rsidRDefault="00B41AC7" w:rsidP="00FD01E3">
      <w:pPr>
        <w:pStyle w:val="4"/>
        <w:ind w:firstLine="480"/>
        <w:rPr>
          <w:rFonts w:ascii="黑体"/>
        </w:rPr>
      </w:pPr>
      <w:r w:rsidRPr="00406ACF">
        <w:rPr>
          <w:rFonts w:ascii="黑体" w:hAnsi="黑体" w:cs="黑体" w:hint="eastAsia"/>
        </w:rPr>
        <w:t>【办理材料】</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市、县税务机关</w:t>
      </w:r>
    </w:p>
    <w:p w:rsidR="00B41AC7" w:rsidRPr="00406ACF" w:rsidRDefault="00B41AC7" w:rsidP="00FD01E3">
      <w:pPr>
        <w:pStyle w:val="4"/>
        <w:ind w:firstLine="480"/>
        <w:rPr>
          <w:rFonts w:ascii="黑体"/>
        </w:rPr>
      </w:pPr>
      <w:r w:rsidRPr="00406ACF">
        <w:rPr>
          <w:rFonts w:ascii="黑体" w:hAnsi="黑体" w:cs="黑体" w:hint="eastAsia"/>
        </w:rPr>
        <w:lastRenderedPageBreak/>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全省通办</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市、县税务机关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能即时答复的即时答复。</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不能即时答复的按规定时限回复。</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各级税务机关对外公开的联系电话，可从国家税务总局福建省税务局网站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FD01E3" w:rsidP="00DE452A">
      <w:pPr>
        <w:ind w:firstLineChars="200" w:firstLine="480"/>
        <w:rPr>
          <w:rFonts w:eastAsia="宋体"/>
          <w:sz w:val="24"/>
        </w:rPr>
      </w:pPr>
      <w:r w:rsidRPr="00E1165A">
        <w:rPr>
          <w:rFonts w:eastAsia="宋体"/>
          <w:noProof/>
          <w:sz w:val="24"/>
        </w:rPr>
        <w:pict>
          <v:shape id="_x0000_i1214" type="#_x0000_t75" style="width:407.25pt;height:129.75pt;visibility:visible">
            <v:imagedata r:id="rId75"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面对面咨询的答复仅供参考，具体以法律法规及相关规定为准。</w:t>
      </w:r>
    </w:p>
    <w:p w:rsidR="00B41AC7" w:rsidRPr="00406ACF" w:rsidRDefault="00B41AC7" w:rsidP="00FD01E3">
      <w:pPr>
        <w:pStyle w:val="4"/>
        <w:ind w:firstLine="480"/>
        <w:rPr>
          <w:rFonts w:ascii="黑体"/>
        </w:rPr>
      </w:pPr>
      <w:r w:rsidRPr="00406ACF">
        <w:rPr>
          <w:rFonts w:ascii="黑体" w:hAnsi="黑体" w:cs="黑体" w:hint="eastAsia"/>
        </w:rPr>
        <w:lastRenderedPageBreak/>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1"/>
        <w:spacing w:before="240" w:after="240"/>
        <w:ind w:firstLineChars="200" w:firstLine="723"/>
      </w:pPr>
      <w:bookmarkStart w:id="2061" w:name="_Toc6429"/>
      <w:bookmarkStart w:id="2062" w:name="_Toc18172705"/>
      <w:bookmarkStart w:id="2063" w:name="_Toc20380773"/>
      <w:bookmarkStart w:id="2064" w:name="_Toc20381466"/>
      <w:bookmarkStart w:id="2065" w:name="_Toc20382114"/>
      <w:bookmarkStart w:id="2066" w:name="_Toc20383375"/>
      <w:bookmarkStart w:id="2067" w:name="_Toc20383872"/>
      <w:bookmarkStart w:id="2068" w:name="_Toc20385507"/>
      <w:bookmarkStart w:id="2069" w:name="_Toc20467399"/>
      <w:bookmarkStart w:id="2070" w:name="_Toc20501859"/>
      <w:bookmarkStart w:id="2071" w:name="_Toc23107298"/>
      <w:bookmarkStart w:id="2072" w:name="_Toc23500788"/>
      <w:r w:rsidRPr="00406ACF">
        <w:t>12</w:t>
      </w:r>
      <w:r w:rsidRPr="00406ACF">
        <w:rPr>
          <w:rFonts w:hint="eastAsia"/>
        </w:rPr>
        <w:t xml:space="preserve">　　涉税信息查询</w:t>
      </w:r>
      <w:bookmarkEnd w:id="2061"/>
      <w:bookmarkEnd w:id="2062"/>
      <w:bookmarkEnd w:id="2063"/>
      <w:bookmarkEnd w:id="2064"/>
      <w:bookmarkEnd w:id="2065"/>
      <w:bookmarkEnd w:id="2066"/>
      <w:bookmarkEnd w:id="2067"/>
      <w:bookmarkEnd w:id="2068"/>
      <w:bookmarkEnd w:id="2069"/>
      <w:bookmarkEnd w:id="2070"/>
      <w:bookmarkEnd w:id="2071"/>
      <w:r>
        <w:rPr>
          <w:rFonts w:hint="eastAsia"/>
        </w:rPr>
        <w:t>指南</w:t>
      </w:r>
      <w:bookmarkEnd w:id="2072"/>
    </w:p>
    <w:p w:rsidR="00B41AC7" w:rsidRPr="00DE452A" w:rsidRDefault="00B41AC7" w:rsidP="00DE452A">
      <w:pPr>
        <w:spacing w:line="360" w:lineRule="auto"/>
        <w:ind w:firstLineChars="200" w:firstLine="480"/>
        <w:rPr>
          <w:rFonts w:ascii="楷体" w:eastAsia="楷体" w:hAnsi="楷体"/>
          <w:sz w:val="24"/>
        </w:rPr>
      </w:pPr>
      <w:r w:rsidRPr="00DE452A">
        <w:rPr>
          <w:rFonts w:ascii="楷体" w:eastAsia="楷体" w:hAnsi="楷体" w:hint="eastAsia"/>
          <w:sz w:val="24"/>
        </w:rPr>
        <w:t>涉税信息查询包括社会公众涉税公开信息查询、纳税人涉税信息查询、第三方涉税保密信息查询等</w:t>
      </w:r>
      <w:r w:rsidRPr="00DE452A">
        <w:rPr>
          <w:rFonts w:ascii="楷体" w:eastAsia="楷体" w:hAnsi="楷体"/>
          <w:sz w:val="24"/>
        </w:rPr>
        <w:t>3</w:t>
      </w:r>
      <w:r w:rsidRPr="00DE452A">
        <w:rPr>
          <w:rFonts w:ascii="楷体" w:eastAsia="楷体" w:hAnsi="楷体" w:hint="eastAsia"/>
          <w:sz w:val="24"/>
        </w:rPr>
        <w:t>个事项。</w:t>
      </w:r>
    </w:p>
    <w:p w:rsidR="00B41AC7" w:rsidRPr="00406ACF" w:rsidRDefault="00B41AC7" w:rsidP="00123128">
      <w:pPr>
        <w:pStyle w:val="af3"/>
        <w:spacing w:before="720" w:after="360"/>
      </w:pPr>
      <w:bookmarkStart w:id="2073" w:name="_Toc16317"/>
      <w:bookmarkStart w:id="2074" w:name="_Toc18172706"/>
      <w:bookmarkStart w:id="2075" w:name="_Toc20380774"/>
      <w:bookmarkStart w:id="2076" w:name="_Toc20381467"/>
      <w:bookmarkStart w:id="2077" w:name="_Toc20382115"/>
      <w:bookmarkStart w:id="2078" w:name="_Toc20383376"/>
      <w:bookmarkStart w:id="2079" w:name="_Toc20383873"/>
      <w:bookmarkStart w:id="2080" w:name="_Toc20385508"/>
      <w:bookmarkStart w:id="2081" w:name="_Toc20467400"/>
      <w:bookmarkStart w:id="2082" w:name="_Toc20501860"/>
      <w:bookmarkStart w:id="2083" w:name="_Toc23107299"/>
      <w:bookmarkStart w:id="2084" w:name="_Toc23500789"/>
      <w:r w:rsidRPr="00406ACF">
        <w:t>12.1</w:t>
      </w:r>
      <w:r w:rsidRPr="00406ACF">
        <w:rPr>
          <w:rFonts w:cs="黑体" w:hint="eastAsia"/>
        </w:rPr>
        <w:t xml:space="preserve">　　涉税信息查询</w:t>
      </w:r>
      <w:bookmarkEnd w:id="2073"/>
      <w:bookmarkEnd w:id="2074"/>
      <w:bookmarkEnd w:id="2075"/>
      <w:bookmarkEnd w:id="2076"/>
      <w:bookmarkEnd w:id="2077"/>
      <w:bookmarkEnd w:id="2078"/>
      <w:bookmarkEnd w:id="2079"/>
      <w:bookmarkEnd w:id="2080"/>
      <w:bookmarkEnd w:id="2081"/>
      <w:bookmarkEnd w:id="2082"/>
      <w:bookmarkEnd w:id="2083"/>
      <w:bookmarkEnd w:id="2084"/>
    </w:p>
    <w:p w:rsidR="00B41AC7" w:rsidRPr="00406ACF" w:rsidRDefault="00B41AC7" w:rsidP="00123128">
      <w:pPr>
        <w:pStyle w:val="3"/>
        <w:spacing w:before="300" w:after="300"/>
        <w:ind w:firstLine="562"/>
      </w:pPr>
      <w:bookmarkStart w:id="2085" w:name="_Toc9639"/>
      <w:bookmarkStart w:id="2086" w:name="_Toc18172707"/>
      <w:bookmarkStart w:id="2087" w:name="_Toc20380775"/>
      <w:bookmarkStart w:id="2088" w:name="_Toc20381468"/>
      <w:bookmarkStart w:id="2089" w:name="_Toc20383377"/>
      <w:bookmarkStart w:id="2090" w:name="_Toc20383874"/>
      <w:bookmarkStart w:id="2091" w:name="_Toc20385509"/>
      <w:bookmarkStart w:id="2092" w:name="_Toc20467401"/>
      <w:bookmarkStart w:id="2093" w:name="_Toc20501861"/>
      <w:bookmarkStart w:id="2094" w:name="_Toc23107300"/>
      <w:bookmarkStart w:id="2095" w:name="_Toc23500790"/>
      <w:r w:rsidRPr="00406ACF">
        <w:t>12.1.1—188</w:t>
      </w:r>
      <w:r w:rsidRPr="00406ACF">
        <w:rPr>
          <w:rFonts w:cs="黑体" w:hint="eastAsia"/>
        </w:rPr>
        <w:t xml:space="preserve">　　社会公众涉税公开信息查询</w:t>
      </w:r>
      <w:bookmarkEnd w:id="2085"/>
      <w:bookmarkEnd w:id="2086"/>
      <w:bookmarkEnd w:id="2087"/>
      <w:bookmarkEnd w:id="2088"/>
      <w:bookmarkEnd w:id="2089"/>
      <w:bookmarkEnd w:id="2090"/>
      <w:bookmarkEnd w:id="2091"/>
      <w:bookmarkEnd w:id="2092"/>
      <w:bookmarkEnd w:id="2093"/>
      <w:bookmarkEnd w:id="2094"/>
      <w:bookmarkEnd w:id="2095"/>
    </w:p>
    <w:p w:rsidR="00B41AC7" w:rsidRPr="00406ACF" w:rsidRDefault="00B41AC7" w:rsidP="00FD01E3">
      <w:pPr>
        <w:pStyle w:val="4"/>
        <w:spacing w:before="420" w:after="420"/>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社会公众涉税公开信息查询</w:t>
      </w:r>
    </w:p>
    <w:p w:rsidR="00B41AC7" w:rsidRPr="00406ACF" w:rsidRDefault="00B41AC7" w:rsidP="00FD01E3">
      <w:pPr>
        <w:pStyle w:val="4"/>
        <w:spacing w:before="420" w:after="420"/>
        <w:ind w:firstLine="480"/>
        <w:rPr>
          <w:rFonts w:ascii="黑体" w:hAnsi="黑体" w:cs="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税务机关按照办税公开要求的范围、程序和时限，公开相关涉税事项和具体规定，并向社会公众提供查询服务。</w:t>
      </w:r>
    </w:p>
    <w:p w:rsidR="00B41AC7" w:rsidRPr="00406ACF" w:rsidRDefault="00B41AC7" w:rsidP="00FD01E3">
      <w:pPr>
        <w:pStyle w:val="4"/>
        <w:spacing w:before="420" w:after="420"/>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《国家税务总局关于发布〈涉税信息查询管理办法〉的公告》（国家税务总局公告</w:t>
      </w:r>
      <w:r w:rsidRPr="00DE452A">
        <w:rPr>
          <w:rFonts w:eastAsia="宋体"/>
          <w:sz w:val="24"/>
        </w:rPr>
        <w:t>2016</w:t>
      </w:r>
      <w:r w:rsidRPr="00DE452A">
        <w:rPr>
          <w:rFonts w:eastAsia="宋体" w:cs="宋体" w:hint="eastAsia"/>
          <w:sz w:val="24"/>
        </w:rPr>
        <w:t>年第</w:t>
      </w:r>
      <w:r w:rsidRPr="00DE452A">
        <w:rPr>
          <w:rFonts w:eastAsia="宋体"/>
          <w:sz w:val="24"/>
        </w:rPr>
        <w:t>41</w:t>
      </w:r>
      <w:r w:rsidRPr="00DE452A">
        <w:rPr>
          <w:rFonts w:eastAsia="宋体" w:cs="宋体" w:hint="eastAsia"/>
          <w:sz w:val="24"/>
        </w:rPr>
        <w:t>号）</w:t>
      </w:r>
    </w:p>
    <w:p w:rsidR="00B41AC7" w:rsidRPr="00406ACF" w:rsidRDefault="00B41AC7" w:rsidP="00FD01E3">
      <w:pPr>
        <w:pStyle w:val="4"/>
        <w:spacing w:before="420" w:after="420"/>
        <w:ind w:firstLine="480"/>
        <w:rPr>
          <w:rFonts w:ascii="黑体"/>
        </w:rPr>
      </w:pPr>
      <w:r w:rsidRPr="00406ACF">
        <w:rPr>
          <w:rFonts w:ascii="黑体" w:hAnsi="黑体" w:cs="黑体" w:hint="eastAsia"/>
        </w:rPr>
        <w:lastRenderedPageBreak/>
        <w:t>【办理材料】</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spacing w:before="420" w:after="420"/>
        <w:ind w:firstLine="480"/>
        <w:rPr>
          <w:rFonts w:ascii="黑体"/>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福建省电子税务局（</w:t>
      </w:r>
      <w:r w:rsidRPr="00DE452A">
        <w:rPr>
          <w:rFonts w:eastAsia="宋体"/>
          <w:sz w:val="24"/>
        </w:rPr>
        <w:t>https://etax.fjtax.gov.cn</w:t>
      </w:r>
      <w:r w:rsidRPr="00DE452A">
        <w:rPr>
          <w:rFonts w:eastAsia="宋体" w:cs="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办税服务厅办理。办税服务厅的具体地点可从国家税务总局福建省税务局网站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spacing w:before="420" w:after="420"/>
        <w:ind w:firstLine="480"/>
        <w:rPr>
          <w:rFonts w:ascii="黑体"/>
        </w:rPr>
      </w:pPr>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spacing w:before="420" w:after="420"/>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各级税务机关</w:t>
      </w:r>
    </w:p>
    <w:p w:rsidR="00B41AC7" w:rsidRPr="00406ACF" w:rsidRDefault="00B41AC7" w:rsidP="00FD01E3">
      <w:pPr>
        <w:pStyle w:val="4"/>
        <w:spacing w:before="420" w:after="420"/>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spacing w:before="420" w:after="420"/>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即时办结</w:t>
      </w:r>
    </w:p>
    <w:p w:rsidR="00B41AC7" w:rsidRPr="00406ACF" w:rsidRDefault="00B41AC7" w:rsidP="00FD01E3">
      <w:pPr>
        <w:pStyle w:val="4"/>
        <w:spacing w:before="420" w:after="420"/>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各级税务机关对外公开的联系电话，可从国家税务总局福建省税务局网站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lastRenderedPageBreak/>
        <w:t>【办理流程】</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ascii="宋体" w:eastAsia="宋体" w:hAnsi="宋体"/>
          <w:bCs/>
          <w:sz w:val="24"/>
          <w:szCs w:val="24"/>
        </w:rPr>
      </w:pPr>
      <w:r w:rsidRPr="00DE452A">
        <w:rPr>
          <w:rFonts w:ascii="宋体" w:eastAsia="宋体" w:hAnsi="宋体" w:cs="宋体" w:hint="eastAsia"/>
          <w:sz w:val="24"/>
        </w:rPr>
        <w:t>1.</w:t>
      </w:r>
      <w:r w:rsidRPr="00DE452A">
        <w:rPr>
          <w:rFonts w:ascii="宋体" w:eastAsia="宋体" w:hAnsi="宋体" w:hint="eastAsia"/>
          <w:bCs/>
          <w:sz w:val="24"/>
          <w:szCs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2.</w:t>
      </w:r>
      <w:r w:rsidRPr="00DE452A">
        <w:rPr>
          <w:rFonts w:eastAsia="宋体" w:cs="宋体" w:hint="eastAsia"/>
          <w:sz w:val="24"/>
        </w:rPr>
        <w:t>申请人可以通过报刊、网站、信息公告栏等公开渠道查询税收政策、重大税收违法案件信息、非正常户认定信息等依法公开的涉税信息。</w:t>
      </w:r>
    </w:p>
    <w:p w:rsidR="00B41AC7" w:rsidRPr="00406ACF" w:rsidRDefault="00B41AC7" w:rsidP="00FD01E3">
      <w:pPr>
        <w:pStyle w:val="4"/>
        <w:spacing w:before="420" w:after="420"/>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电子税务局操作路径：登录电子税务局，可在【公众服务】查看【重大税收违法事件查询】、【欠税查询】、【一般纳税人资格查询】、【纳税人状态查询】、【税务登记信息查询】等社会公众涉税公开信息查询。</w:t>
      </w:r>
    </w:p>
    <w:p w:rsidR="00B41AC7" w:rsidRPr="00406ACF" w:rsidRDefault="00B41AC7" w:rsidP="00123128">
      <w:pPr>
        <w:pStyle w:val="3"/>
        <w:spacing w:before="300" w:after="300"/>
        <w:ind w:firstLine="562"/>
      </w:pPr>
      <w:bookmarkStart w:id="2096" w:name="_Toc29816"/>
      <w:bookmarkStart w:id="2097" w:name="_Toc18172708"/>
      <w:bookmarkStart w:id="2098" w:name="_Toc20380776"/>
      <w:bookmarkStart w:id="2099" w:name="_Toc20381469"/>
      <w:bookmarkStart w:id="2100" w:name="_Toc20383378"/>
      <w:bookmarkStart w:id="2101" w:name="_Toc20383875"/>
      <w:bookmarkStart w:id="2102" w:name="_Toc20385510"/>
      <w:bookmarkStart w:id="2103" w:name="_Toc20467402"/>
      <w:bookmarkStart w:id="2104" w:name="_Toc20501862"/>
      <w:bookmarkStart w:id="2105" w:name="_Toc23107301"/>
      <w:bookmarkStart w:id="2106" w:name="_Toc23500791"/>
      <w:r w:rsidRPr="00406ACF">
        <w:t>12.1</w:t>
      </w:r>
      <w:bookmarkStart w:id="2107" w:name="_Hlk12717116"/>
      <w:r w:rsidRPr="00406ACF">
        <w:t>.2—189</w:t>
      </w:r>
      <w:r w:rsidRPr="00406ACF">
        <w:rPr>
          <w:rFonts w:cs="黑体" w:hint="eastAsia"/>
        </w:rPr>
        <w:t xml:space="preserve">　　纳税人涉税信息查询</w:t>
      </w:r>
      <w:bookmarkEnd w:id="2096"/>
      <w:bookmarkEnd w:id="2097"/>
      <w:bookmarkEnd w:id="2098"/>
      <w:bookmarkEnd w:id="2099"/>
      <w:bookmarkEnd w:id="2100"/>
      <w:bookmarkEnd w:id="2101"/>
      <w:bookmarkEnd w:id="2102"/>
      <w:bookmarkEnd w:id="2103"/>
      <w:bookmarkEnd w:id="2104"/>
      <w:bookmarkEnd w:id="2105"/>
      <w:bookmarkEnd w:id="2106"/>
      <w:bookmarkEnd w:id="2107"/>
    </w:p>
    <w:p w:rsidR="00B41AC7" w:rsidRPr="00406ACF" w:rsidRDefault="00B41AC7" w:rsidP="00FD01E3">
      <w:pPr>
        <w:pStyle w:val="4"/>
        <w:spacing w:before="420" w:after="420"/>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纳税人涉税信息查询</w:t>
      </w:r>
    </w:p>
    <w:p w:rsidR="00B41AC7" w:rsidRPr="00406ACF" w:rsidRDefault="00B41AC7" w:rsidP="00FD01E3">
      <w:pPr>
        <w:pStyle w:val="4"/>
        <w:spacing w:before="420" w:after="420"/>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税务机关依照法律法规的规定，向纳税人提供的自身涉税信息查询服务。</w:t>
      </w:r>
    </w:p>
    <w:p w:rsidR="00B41AC7" w:rsidRPr="00406ACF" w:rsidRDefault="00B41AC7" w:rsidP="00FD01E3">
      <w:pPr>
        <w:pStyle w:val="4"/>
        <w:spacing w:before="420" w:after="420"/>
        <w:ind w:firstLine="480"/>
        <w:rPr>
          <w:rFonts w:ascii="黑体"/>
        </w:rPr>
      </w:pPr>
      <w:r w:rsidRPr="00406ACF">
        <w:rPr>
          <w:rFonts w:ascii="黑体" w:hAnsi="黑体" w:cs="黑体" w:hint="eastAsia"/>
        </w:rPr>
        <w:lastRenderedPageBreak/>
        <w:t>【设定依据】</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《国家税务总局关于发布〈涉税信息查询管理办法〉的公告》（国家税务总局公告</w:t>
      </w:r>
      <w:r w:rsidRPr="00DE452A">
        <w:rPr>
          <w:rFonts w:eastAsia="宋体"/>
          <w:sz w:val="24"/>
        </w:rPr>
        <w:t>2016</w:t>
      </w:r>
      <w:r w:rsidRPr="00DE452A">
        <w:rPr>
          <w:rFonts w:eastAsia="宋体" w:cs="宋体" w:hint="eastAsia"/>
          <w:sz w:val="24"/>
        </w:rPr>
        <w:t>年第</w:t>
      </w:r>
      <w:r w:rsidRPr="00DE452A">
        <w:rPr>
          <w:rFonts w:eastAsia="宋体"/>
          <w:sz w:val="24"/>
        </w:rPr>
        <w:t>41</w:t>
      </w:r>
      <w:r w:rsidRPr="00DE452A">
        <w:rPr>
          <w:rFonts w:eastAsia="宋体" w:cs="宋体" w:hint="eastAsia"/>
          <w:sz w:val="24"/>
        </w:rPr>
        <w:t>号）</w:t>
      </w:r>
    </w:p>
    <w:p w:rsidR="00B41AC7" w:rsidRPr="00406ACF" w:rsidRDefault="00B41AC7" w:rsidP="00FD01E3">
      <w:pPr>
        <w:pStyle w:val="4"/>
        <w:spacing w:before="420" w:after="420"/>
        <w:ind w:firstLine="480"/>
        <w:rPr>
          <w:rFonts w:ascii="黑体"/>
        </w:rPr>
      </w:pPr>
      <w:r w:rsidRPr="00406ACF">
        <w:rPr>
          <w:rFonts w:ascii="黑体" w:hAnsi="黑体" w:cs="黑体" w:hint="eastAsia"/>
        </w:rPr>
        <w:t>【办理材料】</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1.</w:t>
      </w:r>
      <w:r w:rsidRPr="00DE452A">
        <w:rPr>
          <w:rFonts w:eastAsia="宋体" w:cs="宋体" w:hint="eastAsia"/>
          <w:sz w:val="24"/>
        </w:rPr>
        <w:t>纳税人自行查询时需要经过纳税人有效身份认证和识别。</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纳税人书面申请查询：</w:t>
      </w:r>
    </w:p>
    <w:tbl>
      <w:tblPr>
        <w:tblW w:w="81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3"/>
        <w:gridCol w:w="1558"/>
        <w:gridCol w:w="3545"/>
        <w:gridCol w:w="992"/>
        <w:gridCol w:w="1248"/>
      </w:tblGrid>
      <w:tr w:rsidR="00B41AC7" w:rsidRPr="00DE452A">
        <w:trPr>
          <w:trHeight w:hRule="exact" w:val="399"/>
          <w:tblHeader/>
          <w:jc w:val="center"/>
        </w:trPr>
        <w:tc>
          <w:tcPr>
            <w:tcW w:w="82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5103"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124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419"/>
          <w:tblHeader/>
          <w:jc w:val="center"/>
        </w:trPr>
        <w:tc>
          <w:tcPr>
            <w:tcW w:w="82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5103"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《涉税信息查询申请表》</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24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794"/>
          <w:tblHeader/>
          <w:jc w:val="center"/>
        </w:trPr>
        <w:tc>
          <w:tcPr>
            <w:tcW w:w="82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5103"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纳税人本人（法定代表人或主要负责人）有效身份证明原件及复印件</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24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原件核验退回</w:t>
            </w:r>
          </w:p>
        </w:tc>
      </w:tr>
      <w:tr w:rsidR="00B41AC7" w:rsidRPr="00DE452A">
        <w:trPr>
          <w:trHeight w:hRule="exact" w:val="479"/>
          <w:tblHeader/>
          <w:jc w:val="center"/>
        </w:trPr>
        <w:tc>
          <w:tcPr>
            <w:tcW w:w="8166"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有以下情形的，还应提供相应材料</w:t>
            </w:r>
          </w:p>
        </w:tc>
      </w:tr>
      <w:tr w:rsidR="00B41AC7" w:rsidRPr="00DE452A">
        <w:trPr>
          <w:trHeight w:hRule="exact" w:val="421"/>
          <w:tblHeader/>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354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124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794"/>
          <w:tblHeader/>
          <w:jc w:val="center"/>
        </w:trPr>
        <w:tc>
          <w:tcPr>
            <w:tcW w:w="2381" w:type="dxa"/>
            <w:gridSpan w:val="2"/>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授权他人委托查询时还应报送</w:t>
            </w:r>
          </w:p>
        </w:tc>
        <w:tc>
          <w:tcPr>
            <w:tcW w:w="354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经办人员有效身份证明原件及复印件</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24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原件查验后退回</w:t>
            </w:r>
          </w:p>
        </w:tc>
      </w:tr>
      <w:tr w:rsidR="00B41AC7" w:rsidRPr="00DE452A">
        <w:trPr>
          <w:trHeight w:hRule="exact" w:val="794"/>
          <w:tblHeader/>
          <w:jc w:val="center"/>
        </w:trPr>
        <w:tc>
          <w:tcPr>
            <w:tcW w:w="2381"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c>
          <w:tcPr>
            <w:tcW w:w="354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由纳税人本人（法定代表人或主要负责人）签章的授权委托书</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24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794"/>
          <w:tblHeader/>
          <w:jc w:val="center"/>
        </w:trPr>
        <w:tc>
          <w:tcPr>
            <w:tcW w:w="2381" w:type="dxa"/>
            <w:gridSpan w:val="2"/>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c>
          <w:tcPr>
            <w:tcW w:w="354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宋体"/>
                <w:sz w:val="24"/>
              </w:rPr>
            </w:pPr>
            <w:r w:rsidRPr="00DE452A">
              <w:rPr>
                <w:rFonts w:ascii="宋体" w:eastAsia="宋体" w:hAnsi="宋体" w:cs="宋体" w:hint="eastAsia"/>
                <w:sz w:val="24"/>
              </w:rPr>
              <w:t>纳税人本人（法定代表人或主要负责人）有效身份证明复印件</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cs="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24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DE452A" w:rsidRDefault="00B41AC7" w:rsidP="00DE452A">
      <w:pPr>
        <w:ind w:firstLineChars="200" w:firstLine="480"/>
        <w:rPr>
          <w:rFonts w:eastAsia="宋体"/>
          <w:sz w:val="24"/>
        </w:rPr>
      </w:pPr>
      <w:r w:rsidRPr="00DE452A">
        <w:rPr>
          <w:rFonts w:eastAsia="宋体"/>
          <w:sz w:val="24"/>
        </w:rPr>
        <w:t>3.</w:t>
      </w:r>
      <w:r w:rsidRPr="00DE452A">
        <w:rPr>
          <w:rFonts w:eastAsia="宋体" w:cs="宋体" w:hint="eastAsia"/>
          <w:sz w:val="24"/>
        </w:rPr>
        <w:t>纳税人对查询结果有异议，向税务机关申请核实：</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5103"/>
        <w:gridCol w:w="992"/>
        <w:gridCol w:w="1247"/>
      </w:tblGrid>
      <w:tr w:rsidR="00B41AC7" w:rsidRPr="00DE452A">
        <w:trPr>
          <w:trHeight w:hRule="exact" w:val="435"/>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510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124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413"/>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510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《涉税信息查询结果核实申请表》</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24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35"/>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510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原涉税信息查询结果</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24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1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3</w:t>
            </w:r>
          </w:p>
        </w:tc>
        <w:tc>
          <w:tcPr>
            <w:tcW w:w="510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相关证明资料</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24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406ACF" w:rsidRDefault="00B41AC7" w:rsidP="00123128">
      <w:pPr>
        <w:pStyle w:val="4"/>
        <w:ind w:firstLine="480"/>
        <w:rPr>
          <w:rFonts w:ascii="黑体"/>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福建省电子税务局（</w:t>
      </w:r>
      <w:r w:rsidRPr="00DE452A">
        <w:rPr>
          <w:rFonts w:eastAsia="宋体"/>
          <w:sz w:val="24"/>
        </w:rPr>
        <w:t>https://etax.fjtax.gov.cn</w:t>
      </w:r>
      <w:r w:rsidRPr="00DE452A">
        <w:rPr>
          <w:rFonts w:eastAsia="宋体" w:cs="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2.</w:t>
      </w:r>
      <w:r w:rsidRPr="00DE452A">
        <w:rPr>
          <w:rFonts w:eastAsia="宋体" w:cs="宋体" w:hint="eastAsia"/>
          <w:sz w:val="24"/>
        </w:rPr>
        <w:t>通过移动办税终端渠道，经过有效身份认证和识别，自行查询税费缴纳情况、纳税信用评价结果、涉税事项办理进度等自身涉税信息。</w:t>
      </w:r>
    </w:p>
    <w:p w:rsidR="00B41AC7" w:rsidRPr="00DE452A" w:rsidRDefault="00B41AC7" w:rsidP="00DE452A">
      <w:pPr>
        <w:spacing w:line="360" w:lineRule="auto"/>
        <w:ind w:firstLineChars="200" w:firstLine="480"/>
        <w:rPr>
          <w:rFonts w:eastAsia="宋体"/>
          <w:sz w:val="24"/>
        </w:rPr>
      </w:pPr>
      <w:r w:rsidRPr="00DE452A">
        <w:rPr>
          <w:rFonts w:eastAsia="宋体"/>
          <w:sz w:val="24"/>
        </w:rPr>
        <w:t xml:space="preserve">3. </w:t>
      </w:r>
      <w:r w:rsidRPr="00DE452A">
        <w:rPr>
          <w:rFonts w:eastAsia="宋体" w:cs="宋体" w:hint="eastAsia"/>
          <w:sz w:val="24"/>
        </w:rPr>
        <w:t>通过自助办税终端渠道，经过有效身份认证和识别，自行查询税费缴纳情况、纳税信用评价结果、涉税事项办理进度等自身涉税信息。</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cs="宋体" w:hint="eastAsia"/>
          <w:sz w:val="24"/>
        </w:rPr>
        <w:t>办税服务厅办理。办税服务厅的具体地点可从国家税务总局福建省税务局网站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spacing w:before="420" w:after="420"/>
        <w:ind w:firstLine="480"/>
        <w:rPr>
          <w:rFonts w:ascii="黑体"/>
        </w:rPr>
      </w:pPr>
      <w:bookmarkStart w:id="2108" w:name="_Hlk12720655"/>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bookmarkEnd w:id="2108"/>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自行获取的，即时查询。</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提出书面申请的，本事项在</w:t>
      </w:r>
      <w:r w:rsidRPr="00DE452A">
        <w:rPr>
          <w:rFonts w:eastAsia="宋体"/>
          <w:sz w:val="24"/>
        </w:rPr>
        <w:t>20</w:t>
      </w:r>
      <w:r w:rsidRPr="00DE452A">
        <w:rPr>
          <w:rFonts w:eastAsia="宋体" w:cs="宋体" w:hint="eastAsia"/>
          <w:sz w:val="24"/>
        </w:rPr>
        <w:t>个工作日内办结。</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各级税务机关对外公开的联系电话，可从国家税务总局福建省税务局网站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tabs>
          <w:tab w:val="left" w:pos="2970"/>
        </w:tabs>
        <w:ind w:firstLine="480"/>
        <w:rPr>
          <w:rFonts w:ascii="黑体"/>
        </w:rPr>
      </w:pPr>
      <w:r w:rsidRPr="00406ACF">
        <w:rPr>
          <w:rFonts w:ascii="黑体" w:hAnsi="黑体" w:cs="黑体" w:hint="eastAsia"/>
        </w:rPr>
        <w:lastRenderedPageBreak/>
        <w:t>【办理流程】</w:t>
      </w:r>
      <w:r>
        <w:rPr>
          <w:rFonts w:ascii="黑体" w:hAnsi="黑体" w:cs="黑体"/>
        </w:rPr>
        <w:tab/>
      </w:r>
    </w:p>
    <w:p w:rsidR="00B41AC7" w:rsidRPr="00DE452A" w:rsidRDefault="00FD01E3" w:rsidP="00DE452A">
      <w:pPr>
        <w:ind w:firstLineChars="200" w:firstLine="480"/>
        <w:rPr>
          <w:rFonts w:eastAsia="宋体"/>
          <w:sz w:val="24"/>
        </w:rPr>
      </w:pPr>
      <w:r w:rsidRPr="00E1165A">
        <w:rPr>
          <w:rFonts w:eastAsia="宋体"/>
          <w:noProof/>
          <w:sz w:val="24"/>
        </w:rPr>
        <w:pict>
          <v:shape id="_x0000_i1215" type="#_x0000_t75" style="width:405pt;height:163.5pt;visibility:visible">
            <v:imagedata r:id="rId76"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cs="宋体"/>
          <w:sz w:val="24"/>
        </w:rPr>
      </w:pPr>
      <w:r w:rsidRPr="00DE452A">
        <w:rPr>
          <w:rFonts w:eastAsia="宋体" w:cs="宋体" w:hint="eastAsia"/>
          <w:sz w:val="24"/>
        </w:rPr>
        <w:t>1.</w:t>
      </w:r>
      <w:r w:rsidRPr="00DE452A">
        <w:rPr>
          <w:rFonts w:eastAsia="宋体" w:cs="宋体" w:hint="eastAsia"/>
          <w:sz w:val="24"/>
        </w:rPr>
        <w:t>申请人对报送材料的真实性和合法性承担责任。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2.</w:t>
      </w:r>
      <w:r w:rsidRPr="00DE452A">
        <w:rPr>
          <w:rFonts w:ascii="宋体" w:eastAsia="宋体" w:hAnsi="宋体" w:hint="eastAsia"/>
          <w:bCs/>
          <w:sz w:val="24"/>
          <w:szCs w:val="24"/>
        </w:rPr>
        <w:t>纳税人在资料完整且符合法定受理条件的前提下，最多只需要到税务机关跑一次。</w:t>
      </w:r>
    </w:p>
    <w:p w:rsidR="00B41AC7" w:rsidRPr="00406ACF" w:rsidRDefault="00B41AC7" w:rsidP="00FD01E3">
      <w:pPr>
        <w:pStyle w:val="4"/>
        <w:spacing w:before="420" w:after="420"/>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《涉税信息查询申请表》</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、《涉税信息查询结果核实申请表》</w:t>
      </w:r>
    </w:p>
    <w:p w:rsidR="00B41AC7" w:rsidRPr="00406ACF" w:rsidRDefault="00B41AC7" w:rsidP="00FD01E3">
      <w:pPr>
        <w:pStyle w:val="4"/>
        <w:ind w:firstLine="480"/>
        <w:rPr>
          <w:rFonts w:ascii="黑体"/>
        </w:rPr>
      </w:pPr>
      <w:bookmarkStart w:id="2109" w:name="_Toc7303"/>
      <w:bookmarkStart w:id="2110" w:name="_Toc18172709"/>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电子税务局操作路径：登录电子税务局，可在【公众服务】查看【重大税收违法事件查询】、【欠税查询】、【一般纳税人资格查询】、【纳税人状态查询】、【税务登记信息查询】等纳税人涉税信息查询。</w:t>
      </w:r>
    </w:p>
    <w:p w:rsidR="00B41AC7" w:rsidRPr="00406ACF" w:rsidRDefault="00B41AC7" w:rsidP="00123128">
      <w:pPr>
        <w:pStyle w:val="3"/>
        <w:spacing w:before="300" w:after="300"/>
        <w:ind w:firstLine="562"/>
      </w:pPr>
      <w:bookmarkStart w:id="2111" w:name="_Toc20380777"/>
      <w:bookmarkStart w:id="2112" w:name="_Toc20381470"/>
      <w:bookmarkStart w:id="2113" w:name="_Toc20383379"/>
      <w:bookmarkStart w:id="2114" w:name="_Toc20383876"/>
      <w:bookmarkStart w:id="2115" w:name="_Toc20385511"/>
      <w:bookmarkStart w:id="2116" w:name="_Toc20467403"/>
      <w:bookmarkStart w:id="2117" w:name="_Toc20501863"/>
      <w:bookmarkStart w:id="2118" w:name="_Toc23107302"/>
      <w:bookmarkStart w:id="2119" w:name="_Toc23500792"/>
      <w:r w:rsidRPr="00406ACF">
        <w:lastRenderedPageBreak/>
        <w:t>12.1.3—190</w:t>
      </w:r>
      <w:r w:rsidRPr="00406ACF">
        <w:rPr>
          <w:rFonts w:cs="黑体" w:hint="eastAsia"/>
        </w:rPr>
        <w:t xml:space="preserve">　　第三方涉税保密信息查询</w:t>
      </w:r>
      <w:bookmarkEnd w:id="2109"/>
      <w:bookmarkEnd w:id="2110"/>
      <w:bookmarkEnd w:id="2111"/>
      <w:bookmarkEnd w:id="2112"/>
      <w:bookmarkEnd w:id="2113"/>
      <w:bookmarkEnd w:id="2114"/>
      <w:bookmarkEnd w:id="2115"/>
      <w:bookmarkEnd w:id="2116"/>
      <w:bookmarkEnd w:id="2117"/>
      <w:bookmarkEnd w:id="2118"/>
      <w:bookmarkEnd w:id="2119"/>
    </w:p>
    <w:p w:rsidR="00B41AC7" w:rsidRPr="00406ACF" w:rsidRDefault="00B41AC7" w:rsidP="00FD01E3">
      <w:pPr>
        <w:pStyle w:val="4"/>
        <w:spacing w:before="420" w:after="420"/>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第三方涉税保密信息查询</w:t>
      </w:r>
    </w:p>
    <w:p w:rsidR="00B41AC7" w:rsidRPr="00406ACF" w:rsidRDefault="00B41AC7" w:rsidP="00FD01E3">
      <w:pPr>
        <w:pStyle w:val="4"/>
        <w:spacing w:before="420" w:after="420"/>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税务机关根据法律法规规定，依申请向人民法院、人民检察院、公安机关、审计机关、抵押权人、质权人等单位和个人提供的涉税保密信息查询服务。</w:t>
      </w:r>
    </w:p>
    <w:p w:rsidR="00B41AC7" w:rsidRPr="00406ACF" w:rsidRDefault="00B41AC7" w:rsidP="00FD01E3">
      <w:pPr>
        <w:pStyle w:val="4"/>
        <w:spacing w:before="420" w:after="420"/>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《国家税务总局关于印发〈纳税人涉税保密信息管理暂行办法〉的通知》（国税发〔</w:t>
      </w:r>
      <w:r w:rsidRPr="00DE452A">
        <w:rPr>
          <w:rFonts w:eastAsia="宋体"/>
          <w:sz w:val="24"/>
        </w:rPr>
        <w:t>2008</w:t>
      </w:r>
      <w:r w:rsidRPr="00DE452A">
        <w:rPr>
          <w:rFonts w:eastAsia="宋体" w:cs="宋体" w:hint="eastAsia"/>
          <w:sz w:val="24"/>
        </w:rPr>
        <w:t>〕</w:t>
      </w:r>
      <w:r w:rsidRPr="00DE452A">
        <w:rPr>
          <w:rFonts w:eastAsia="宋体"/>
          <w:sz w:val="24"/>
        </w:rPr>
        <w:t>93</w:t>
      </w:r>
      <w:r w:rsidRPr="00DE452A">
        <w:rPr>
          <w:rFonts w:eastAsia="宋体" w:cs="宋体" w:hint="eastAsia"/>
          <w:sz w:val="24"/>
        </w:rPr>
        <w:t>号）</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中共中央办公厅国务院办公厅印发《关于完善审计制度若干重大问题的框架意见》及相关配套文件</w:t>
      </w:r>
    </w:p>
    <w:p w:rsidR="00B41AC7" w:rsidRPr="00406ACF" w:rsidRDefault="00B41AC7" w:rsidP="00FD01E3">
      <w:pPr>
        <w:pStyle w:val="4"/>
        <w:spacing w:before="420" w:after="420"/>
        <w:ind w:firstLine="480"/>
        <w:rPr>
          <w:rFonts w:ascii="黑体"/>
        </w:rPr>
      </w:pPr>
      <w:r w:rsidRPr="00406ACF">
        <w:rPr>
          <w:rFonts w:ascii="黑体" w:hAnsi="黑体" w:cs="黑体" w:hint="eastAsia"/>
        </w:rPr>
        <w:t>【办理材料】</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人民法院、人民检察院、公安机关和审计机关向税务机关提出查询申请：</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5387"/>
        <w:gridCol w:w="992"/>
        <w:gridCol w:w="962"/>
      </w:tblGrid>
      <w:tr w:rsidR="00B41AC7" w:rsidRPr="00DE452A">
        <w:trPr>
          <w:trHeight w:hRule="exact" w:val="411"/>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序号</w:t>
            </w:r>
          </w:p>
        </w:tc>
        <w:tc>
          <w:tcPr>
            <w:tcW w:w="538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材料名称</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数量</w:t>
            </w:r>
          </w:p>
        </w:tc>
        <w:tc>
          <w:tcPr>
            <w:tcW w:w="96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备注</w:t>
            </w:r>
          </w:p>
        </w:tc>
      </w:tr>
      <w:tr w:rsidR="00B41AC7" w:rsidRPr="00DE452A">
        <w:trPr>
          <w:trHeight w:hRule="exact" w:val="418"/>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538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《纳税人、扣缴义务人涉税保密信息查询申请表》</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96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38"/>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538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单位介绍信</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96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29"/>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3</w:t>
            </w:r>
          </w:p>
        </w:tc>
        <w:tc>
          <w:tcPr>
            <w:tcW w:w="538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查询人有效身份证明原件（查验后退回）</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96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抵押权人、质权人申请查询纳税人欠税有关情况：</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1843"/>
        <w:gridCol w:w="3544"/>
        <w:gridCol w:w="992"/>
        <w:gridCol w:w="963"/>
      </w:tblGrid>
      <w:tr w:rsidR="00B41AC7" w:rsidRPr="00DE452A">
        <w:trPr>
          <w:trHeight w:hRule="exact" w:val="441"/>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5387"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96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43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lastRenderedPageBreak/>
              <w:t>1</w:t>
            </w:r>
          </w:p>
        </w:tc>
        <w:tc>
          <w:tcPr>
            <w:tcW w:w="538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《纳税人、扣缴义务人涉税保密信息查询申请表》</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96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rsidTr="00123128">
        <w:trPr>
          <w:trHeight w:hRule="exact" w:val="878"/>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538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合法有效的抵押合同或者质押合同的原件（查验后退回）</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96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17"/>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3</w:t>
            </w:r>
          </w:p>
        </w:tc>
        <w:tc>
          <w:tcPr>
            <w:tcW w:w="5387"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查询人本人有效身份证明原件（查验后退回）</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96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23"/>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有以下情形的，还应提供相应材料</w:t>
            </w:r>
          </w:p>
        </w:tc>
      </w:tr>
      <w:tr w:rsidR="00B41AC7" w:rsidRPr="00DE452A">
        <w:trPr>
          <w:trHeight w:hRule="exact" w:val="430"/>
          <w:jc w:val="center"/>
        </w:trPr>
        <w:tc>
          <w:tcPr>
            <w:tcW w:w="2665"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354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96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421"/>
          <w:jc w:val="center"/>
        </w:trPr>
        <w:tc>
          <w:tcPr>
            <w:tcW w:w="266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授权其他人员代为查询</w:t>
            </w:r>
          </w:p>
        </w:tc>
        <w:tc>
          <w:tcPr>
            <w:tcW w:w="354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委托人本人签字的委托授权书</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96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rsidTr="00123128">
        <w:trPr>
          <w:trHeight w:hRule="exact" w:val="830"/>
          <w:jc w:val="center"/>
        </w:trPr>
        <w:tc>
          <w:tcPr>
            <w:tcW w:w="2665"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授权其他人员代为查询</w:t>
            </w:r>
          </w:p>
        </w:tc>
        <w:tc>
          <w:tcPr>
            <w:tcW w:w="354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代理人的有效身份证明原件（查验后退回）</w:t>
            </w:r>
          </w:p>
        </w:tc>
        <w:tc>
          <w:tcPr>
            <w:tcW w:w="99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96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406ACF" w:rsidRDefault="00B41AC7" w:rsidP="00123128">
      <w:pPr>
        <w:pStyle w:val="4"/>
        <w:ind w:firstLine="480"/>
        <w:rPr>
          <w:rFonts w:ascii="黑体"/>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．办税服务厅办理。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抵押权人、质权人申请查询纳税人欠税有关情况，可以通过办税服务厅（场所）提出书面申请；办税服务厅的具体地点可从国家税务总局福建省税务局网站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．人民法院、人民检察院和公安机关依法查询纳税人涉税保密信息，向被查询纳税人所在地的县级或县级以上税务机关提出查询申请。</w:t>
      </w:r>
    </w:p>
    <w:p w:rsidR="00B41AC7" w:rsidRPr="00406ACF" w:rsidRDefault="00B41AC7" w:rsidP="00FD01E3">
      <w:pPr>
        <w:pStyle w:val="4"/>
        <w:ind w:firstLine="480"/>
        <w:rPr>
          <w:rFonts w:ascii="黑体"/>
        </w:rPr>
      </w:pPr>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sz w:val="24"/>
        </w:rPr>
        <w:t>20</w:t>
      </w:r>
      <w:r w:rsidRPr="00DE452A">
        <w:rPr>
          <w:rFonts w:eastAsia="宋体" w:cs="宋体" w:hint="eastAsia"/>
          <w:sz w:val="24"/>
        </w:rPr>
        <w:t>个工作日内办结</w:t>
      </w:r>
    </w:p>
    <w:p w:rsidR="00B41AC7" w:rsidRPr="00406ACF" w:rsidRDefault="00B41AC7" w:rsidP="00FD01E3">
      <w:pPr>
        <w:pStyle w:val="4"/>
        <w:ind w:firstLine="480"/>
        <w:rPr>
          <w:rFonts w:ascii="黑体"/>
        </w:rPr>
      </w:pPr>
      <w:r w:rsidRPr="00406ACF">
        <w:rPr>
          <w:rFonts w:ascii="黑体" w:hAnsi="黑体" w:cs="黑体" w:hint="eastAsia"/>
        </w:rPr>
        <w:lastRenderedPageBreak/>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各级税务机关对外公开的联系电话，可从国家税务总局福建省税务局网站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FD01E3" w:rsidP="00DE452A">
      <w:pPr>
        <w:ind w:firstLineChars="200" w:firstLine="480"/>
        <w:rPr>
          <w:rFonts w:eastAsia="宋体"/>
          <w:sz w:val="24"/>
        </w:rPr>
      </w:pPr>
      <w:r w:rsidRPr="00E1165A">
        <w:rPr>
          <w:rFonts w:eastAsia="宋体"/>
          <w:noProof/>
          <w:sz w:val="24"/>
        </w:rPr>
        <w:pict>
          <v:shape id="_x0000_i1216" type="#_x0000_t75" style="width:408.75pt;height:151.5pt;visibility:visible">
            <v:imagedata r:id="rId77"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申请人对报送材料的真实性和合法性承担责任。</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人民法院、人民检察院和公安机关依法查询纳税人涉税保密信息的，应有两名以上工作人员向被查询纳税人所在地的县级或县级以上税务机关提出查询申请。</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《纳税人、扣缴义务人涉税保密信息查询申请表》</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1"/>
        <w:spacing w:before="240" w:after="240"/>
        <w:ind w:firstLineChars="200" w:firstLine="723"/>
      </w:pPr>
      <w:bookmarkStart w:id="2120" w:name="_Toc25672"/>
      <w:bookmarkStart w:id="2121" w:name="_Toc18172780"/>
      <w:bookmarkStart w:id="2122" w:name="_Toc20380778"/>
      <w:bookmarkStart w:id="2123" w:name="_Toc20381471"/>
      <w:bookmarkStart w:id="2124" w:name="_Toc20382116"/>
      <w:bookmarkStart w:id="2125" w:name="_Toc20383380"/>
      <w:bookmarkStart w:id="2126" w:name="_Toc20383877"/>
      <w:bookmarkStart w:id="2127" w:name="_Toc20385512"/>
      <w:bookmarkStart w:id="2128" w:name="_Toc20467404"/>
      <w:bookmarkStart w:id="2129" w:name="_Toc20501864"/>
      <w:bookmarkStart w:id="2130" w:name="_Toc23107303"/>
      <w:bookmarkStart w:id="2131" w:name="_Toc23500793"/>
      <w:r w:rsidRPr="00406ACF">
        <w:t>13</w:t>
      </w:r>
      <w:r w:rsidRPr="00406ACF">
        <w:rPr>
          <w:rFonts w:hint="eastAsia"/>
        </w:rPr>
        <w:t xml:space="preserve">　　纳税服务投诉</w:t>
      </w:r>
      <w:bookmarkEnd w:id="2120"/>
      <w:bookmarkEnd w:id="2121"/>
      <w:bookmarkEnd w:id="2122"/>
      <w:bookmarkEnd w:id="2123"/>
      <w:bookmarkEnd w:id="2124"/>
      <w:bookmarkEnd w:id="2125"/>
      <w:bookmarkEnd w:id="2126"/>
      <w:bookmarkEnd w:id="2127"/>
      <w:bookmarkEnd w:id="2128"/>
      <w:bookmarkEnd w:id="2129"/>
      <w:bookmarkEnd w:id="2130"/>
      <w:r>
        <w:rPr>
          <w:rFonts w:hint="eastAsia"/>
        </w:rPr>
        <w:t>指南</w:t>
      </w:r>
      <w:bookmarkEnd w:id="2131"/>
    </w:p>
    <w:p w:rsidR="00B41AC7" w:rsidRPr="00DE452A" w:rsidRDefault="00B41AC7" w:rsidP="00DE452A">
      <w:pPr>
        <w:spacing w:line="360" w:lineRule="auto"/>
        <w:ind w:firstLineChars="200" w:firstLine="480"/>
        <w:rPr>
          <w:rFonts w:ascii="楷体" w:eastAsia="楷体" w:hAnsi="楷体"/>
          <w:sz w:val="24"/>
        </w:rPr>
      </w:pPr>
      <w:r w:rsidRPr="00DE452A">
        <w:rPr>
          <w:rFonts w:ascii="楷体" w:eastAsia="楷体" w:hAnsi="楷体" w:hint="eastAsia"/>
          <w:sz w:val="24"/>
        </w:rPr>
        <w:lastRenderedPageBreak/>
        <w:t>纳税服务投诉指南是指税务机关为维护纳税人（含缴费人、扣缴义务人和其他当事人）的合法权益，规范纳税服务投诉管理，提高投诉办理效率所制定的服务指南，包括纳税服务投诉处理1个事项。</w:t>
      </w:r>
    </w:p>
    <w:p w:rsidR="00B41AC7" w:rsidRPr="00406ACF" w:rsidRDefault="00B41AC7" w:rsidP="00FD01E3">
      <w:pPr>
        <w:pStyle w:val="af3"/>
        <w:spacing w:before="720" w:after="360"/>
        <w:outlineLvl w:val="0"/>
      </w:pPr>
      <w:bookmarkStart w:id="2132" w:name="_Toc5353"/>
      <w:bookmarkStart w:id="2133" w:name="_Toc18172781"/>
      <w:bookmarkStart w:id="2134" w:name="_Toc20380779"/>
      <w:bookmarkStart w:id="2135" w:name="_Toc20381472"/>
      <w:bookmarkStart w:id="2136" w:name="_Toc20382117"/>
      <w:bookmarkStart w:id="2137" w:name="_Toc20383381"/>
      <w:bookmarkStart w:id="2138" w:name="_Toc20383878"/>
      <w:bookmarkStart w:id="2139" w:name="_Toc20385513"/>
      <w:bookmarkStart w:id="2140" w:name="_Toc20467405"/>
      <w:bookmarkStart w:id="2141" w:name="_Toc20501865"/>
      <w:bookmarkStart w:id="2142" w:name="_Toc23107304"/>
      <w:bookmarkStart w:id="2143" w:name="_Toc23500794"/>
      <w:r w:rsidRPr="00406ACF">
        <w:t>13.1</w:t>
      </w:r>
      <w:r w:rsidRPr="00406ACF">
        <w:rPr>
          <w:rFonts w:cs="黑体" w:hint="eastAsia"/>
        </w:rPr>
        <w:t xml:space="preserve">　　纳税服务投诉</w:t>
      </w:r>
      <w:bookmarkEnd w:id="2132"/>
      <w:bookmarkEnd w:id="2133"/>
      <w:bookmarkEnd w:id="2134"/>
      <w:bookmarkEnd w:id="2135"/>
      <w:bookmarkEnd w:id="2136"/>
      <w:bookmarkEnd w:id="2137"/>
      <w:bookmarkEnd w:id="2138"/>
      <w:bookmarkEnd w:id="2139"/>
      <w:bookmarkEnd w:id="2140"/>
      <w:bookmarkEnd w:id="2141"/>
      <w:bookmarkEnd w:id="2142"/>
      <w:bookmarkEnd w:id="2143"/>
    </w:p>
    <w:p w:rsidR="00B41AC7" w:rsidRPr="00406ACF" w:rsidRDefault="00B41AC7" w:rsidP="00123128">
      <w:pPr>
        <w:pStyle w:val="3"/>
        <w:spacing w:before="300" w:after="300"/>
        <w:ind w:firstLine="562"/>
      </w:pPr>
      <w:bookmarkStart w:id="2144" w:name="_Toc21573"/>
      <w:bookmarkStart w:id="2145" w:name="_Toc18172782"/>
      <w:bookmarkStart w:id="2146" w:name="_Toc20380780"/>
      <w:bookmarkStart w:id="2147" w:name="_Toc20381473"/>
      <w:bookmarkStart w:id="2148" w:name="_Toc20383382"/>
      <w:bookmarkStart w:id="2149" w:name="_Toc20383879"/>
      <w:bookmarkStart w:id="2150" w:name="_Toc20385514"/>
      <w:bookmarkStart w:id="2151" w:name="_Toc20467406"/>
      <w:bookmarkStart w:id="2152" w:name="_Toc20501866"/>
      <w:bookmarkStart w:id="2153" w:name="_Toc23107305"/>
      <w:bookmarkStart w:id="2154" w:name="_Toc23500795"/>
      <w:r w:rsidRPr="00406ACF">
        <w:t>13.1.1—191</w:t>
      </w:r>
      <w:r w:rsidRPr="00406ACF">
        <w:rPr>
          <w:rFonts w:cs="黑体" w:hint="eastAsia"/>
        </w:rPr>
        <w:t xml:space="preserve">　　纳税服务投诉处理</w:t>
      </w:r>
      <w:bookmarkEnd w:id="2144"/>
      <w:bookmarkEnd w:id="2145"/>
      <w:bookmarkEnd w:id="2146"/>
      <w:bookmarkEnd w:id="2147"/>
      <w:bookmarkEnd w:id="2148"/>
      <w:bookmarkEnd w:id="2149"/>
      <w:bookmarkEnd w:id="2150"/>
      <w:bookmarkEnd w:id="2151"/>
      <w:bookmarkEnd w:id="2152"/>
      <w:bookmarkEnd w:id="2153"/>
      <w:bookmarkEnd w:id="2154"/>
    </w:p>
    <w:p w:rsidR="00B41AC7" w:rsidRPr="00406ACF" w:rsidRDefault="00B41AC7" w:rsidP="00FD01E3">
      <w:pPr>
        <w:pStyle w:val="4"/>
        <w:spacing w:before="420" w:after="420"/>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纳税服务投诉处理</w:t>
      </w:r>
    </w:p>
    <w:p w:rsidR="00B41AC7" w:rsidRPr="00406ACF" w:rsidRDefault="00B41AC7" w:rsidP="00FD01E3">
      <w:pPr>
        <w:pStyle w:val="4"/>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纳税人认为税务机关及其工作人员在履行纳税服务职责过程中未提供规范、文明的纳税服务或者有其他侵犯其合法权益的情形，向税务机关进行投诉，税务机关进行受理、调查、处理和结果反馈。</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《国家税务总局关于修订〈纳税服务投诉管理办法〉的公告》（国家税务总局公告</w:t>
      </w:r>
      <w:r w:rsidRPr="00DE452A">
        <w:rPr>
          <w:rFonts w:eastAsia="宋体"/>
          <w:sz w:val="24"/>
        </w:rPr>
        <w:t>2019</w:t>
      </w:r>
      <w:r w:rsidRPr="00DE452A">
        <w:rPr>
          <w:rFonts w:eastAsia="宋体" w:cs="宋体" w:hint="eastAsia"/>
          <w:sz w:val="24"/>
        </w:rPr>
        <w:t>年第</w:t>
      </w:r>
      <w:r w:rsidRPr="00DE452A">
        <w:rPr>
          <w:rFonts w:eastAsia="宋体"/>
          <w:sz w:val="24"/>
        </w:rPr>
        <w:t>27</w:t>
      </w:r>
      <w:r w:rsidRPr="00DE452A">
        <w:rPr>
          <w:rFonts w:eastAsia="宋体" w:cs="宋体" w:hint="eastAsia"/>
          <w:sz w:val="24"/>
        </w:rPr>
        <w:t>号）</w:t>
      </w:r>
    </w:p>
    <w:p w:rsidR="00B41AC7" w:rsidRPr="00406ACF" w:rsidRDefault="00B41AC7" w:rsidP="00FD01E3">
      <w:pPr>
        <w:pStyle w:val="4"/>
        <w:ind w:firstLine="480"/>
        <w:rPr>
          <w:rFonts w:ascii="黑体"/>
        </w:rPr>
      </w:pPr>
      <w:r w:rsidRPr="00406ACF">
        <w:rPr>
          <w:rFonts w:ascii="黑体" w:hAnsi="黑体" w:cs="黑体" w:hint="eastAsia"/>
        </w:rPr>
        <w:t>【办理材料】</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1559"/>
        <w:gridCol w:w="3119"/>
        <w:gridCol w:w="850"/>
        <w:gridCol w:w="1814"/>
      </w:tblGrid>
      <w:tr w:rsidR="00B41AC7" w:rsidRPr="00DE452A">
        <w:trPr>
          <w:trHeight w:hRule="exact" w:val="419"/>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467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181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467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被投诉单位名称或者被投诉个人的相关信息及其所属单位</w:t>
            </w:r>
          </w:p>
        </w:tc>
        <w:tc>
          <w:tcPr>
            <w:tcW w:w="85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814" w:type="dxa"/>
            <w:vMerge w:val="restart"/>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纳税人通过口头或书面形式提供</w:t>
            </w:r>
          </w:p>
        </w:tc>
      </w:tr>
      <w:tr w:rsidR="00B41AC7" w:rsidRPr="00DE452A">
        <w:trPr>
          <w:trHeight w:hRule="exact" w:val="479"/>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467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投诉请求、主要事实、理由</w:t>
            </w:r>
          </w:p>
        </w:tc>
        <w:tc>
          <w:tcPr>
            <w:tcW w:w="85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c>
          <w:tcPr>
            <w:tcW w:w="1814" w:type="dxa"/>
            <w:vMerge/>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15"/>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有以下情形的，还应提供相应材料</w:t>
            </w:r>
          </w:p>
        </w:tc>
      </w:tr>
      <w:tr w:rsidR="00B41AC7" w:rsidRPr="00DE452A">
        <w:trPr>
          <w:trHeight w:hRule="exact" w:val="422"/>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311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181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lastRenderedPageBreak/>
              <w:t>实名投诉纳税人</w:t>
            </w:r>
          </w:p>
        </w:tc>
        <w:tc>
          <w:tcPr>
            <w:tcW w:w="311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投诉人的姓名（名称）、有效联系方式</w:t>
            </w:r>
          </w:p>
        </w:tc>
        <w:tc>
          <w:tcPr>
            <w:tcW w:w="85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181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406ACF" w:rsidRDefault="00B41AC7" w:rsidP="00123128">
      <w:pPr>
        <w:pStyle w:val="4"/>
        <w:ind w:firstLine="480"/>
        <w:rPr>
          <w:rFonts w:ascii="黑体"/>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．可</w:t>
      </w:r>
      <w:r w:rsidRPr="00DE452A">
        <w:rPr>
          <w:rFonts w:eastAsia="宋体"/>
          <w:sz w:val="24"/>
        </w:rPr>
        <w:t>12366</w:t>
      </w:r>
      <w:r w:rsidRPr="00DE452A">
        <w:rPr>
          <w:rFonts w:eastAsia="宋体" w:cs="宋体" w:hint="eastAsia"/>
          <w:sz w:val="24"/>
        </w:rPr>
        <w:t>纳税服务热线、国家税务总局福建省税务局官方网站、福建省电子税务局（</w:t>
      </w:r>
      <w:r w:rsidRPr="00DE452A">
        <w:rPr>
          <w:rFonts w:eastAsia="宋体"/>
          <w:sz w:val="24"/>
        </w:rPr>
        <w:t>https://etax.fjtax.gov.cn</w:t>
      </w:r>
      <w:r w:rsidRPr="00DE452A">
        <w:rPr>
          <w:rFonts w:eastAsia="宋体" w:cs="宋体" w:hint="eastAsia"/>
          <w:sz w:val="24"/>
        </w:rPr>
        <w:t>）、信函等渠道办理。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．办税服务厅办理。办税服务厅的具体地点可从国家税务总局福建省税务局网站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spacing w:before="420" w:after="420"/>
        <w:ind w:firstLine="480"/>
        <w:rPr>
          <w:rFonts w:ascii="黑体"/>
        </w:rPr>
      </w:pPr>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各级税务机关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属于下列情形的，即时办结：</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1</w:t>
      </w:r>
      <w:r w:rsidRPr="00DE452A">
        <w:rPr>
          <w:rFonts w:eastAsia="宋体" w:cs="宋体" w:hint="eastAsia"/>
          <w:sz w:val="24"/>
        </w:rPr>
        <w:t>）纳税人当场提出投诉，事实简单、清楚，不需要进行调查的；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2</w:t>
      </w:r>
      <w:r w:rsidRPr="00DE452A">
        <w:rPr>
          <w:rFonts w:eastAsia="宋体" w:cs="宋体" w:hint="eastAsia"/>
          <w:sz w:val="24"/>
        </w:rPr>
        <w:t>）一定时期内集中发生的同一投诉事项且已有明确处理意见的。</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属于下列情形的，自受理之日起</w:t>
      </w:r>
      <w:r w:rsidRPr="00DE452A">
        <w:rPr>
          <w:rFonts w:eastAsia="宋体"/>
          <w:sz w:val="24"/>
        </w:rPr>
        <w:t>3</w:t>
      </w:r>
      <w:r w:rsidRPr="00DE452A">
        <w:rPr>
          <w:rFonts w:eastAsia="宋体" w:cs="宋体" w:hint="eastAsia"/>
          <w:sz w:val="24"/>
        </w:rPr>
        <w:t>个工作日内办结：</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1</w:t>
      </w:r>
      <w:r w:rsidRPr="00DE452A">
        <w:rPr>
          <w:rFonts w:eastAsia="宋体" w:cs="宋体" w:hint="eastAsia"/>
          <w:sz w:val="24"/>
        </w:rPr>
        <w:t>）纳税人认为税务机关及其工作人员未准确掌握税收法律法规等相关规定，导致纳税人应享受未享受税收优惠政策的；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2</w:t>
      </w:r>
      <w:r w:rsidRPr="00DE452A">
        <w:rPr>
          <w:rFonts w:eastAsia="宋体" w:cs="宋体" w:hint="eastAsia"/>
          <w:sz w:val="24"/>
        </w:rPr>
        <w:t>）自然人纳税人提出的个人所得税服务投诉；</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lastRenderedPageBreak/>
        <w:t>（</w:t>
      </w:r>
      <w:r w:rsidRPr="00DE452A">
        <w:rPr>
          <w:rFonts w:eastAsia="宋体"/>
          <w:sz w:val="24"/>
        </w:rPr>
        <w:t>3</w:t>
      </w:r>
      <w:r w:rsidRPr="00DE452A">
        <w:rPr>
          <w:rFonts w:eastAsia="宋体" w:cs="宋体" w:hint="eastAsia"/>
          <w:sz w:val="24"/>
        </w:rPr>
        <w:t>）自然人缴费人提出的社会保险费和非税收入征缴服务投诉；</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4</w:t>
      </w:r>
      <w:r w:rsidRPr="00DE452A">
        <w:rPr>
          <w:rFonts w:eastAsia="宋体" w:cs="宋体" w:hint="eastAsia"/>
          <w:sz w:val="24"/>
        </w:rPr>
        <w:t>）涉及其他重大政策落实的服务投诉。</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cs="宋体" w:hint="eastAsia"/>
          <w:sz w:val="24"/>
        </w:rPr>
        <w:t>对服务言行类投诉，自受理之日起</w:t>
      </w:r>
      <w:r w:rsidRPr="00DE452A">
        <w:rPr>
          <w:rFonts w:eastAsia="宋体"/>
          <w:sz w:val="24"/>
        </w:rPr>
        <w:t>5</w:t>
      </w:r>
      <w:r w:rsidRPr="00DE452A">
        <w:rPr>
          <w:rFonts w:eastAsia="宋体" w:cs="宋体" w:hint="eastAsia"/>
          <w:sz w:val="24"/>
        </w:rPr>
        <w:t>个工作日内办结；服务质效类、其他侵害纳税人合法权益类投诉，自受理之日起</w:t>
      </w:r>
      <w:r w:rsidRPr="00DE452A">
        <w:rPr>
          <w:rFonts w:eastAsia="宋体"/>
          <w:sz w:val="24"/>
        </w:rPr>
        <w:t>10</w:t>
      </w:r>
      <w:r w:rsidRPr="00DE452A">
        <w:rPr>
          <w:rFonts w:eastAsia="宋体" w:cs="宋体" w:hint="eastAsia"/>
          <w:sz w:val="24"/>
        </w:rPr>
        <w:t>个工作日内办结。</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cs="宋体" w:hint="eastAsia"/>
          <w:sz w:val="24"/>
        </w:rPr>
        <w:t>因情况复杂不能按期办结的，经受理税务机关纳税服务部门负责人批准，可适当延长办理期限，最长不得超过</w:t>
      </w:r>
      <w:r w:rsidRPr="00DE452A">
        <w:rPr>
          <w:rFonts w:eastAsia="宋体"/>
          <w:sz w:val="24"/>
        </w:rPr>
        <w:t>10</w:t>
      </w:r>
      <w:r w:rsidRPr="00DE452A">
        <w:rPr>
          <w:rFonts w:eastAsia="宋体" w:cs="宋体" w:hint="eastAsia"/>
          <w:sz w:val="24"/>
        </w:rPr>
        <w:t>个工作日，同时向转办部门进行说明并向投诉人做好解释。</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各级税务机关对外公开的联系电话，可从国家税务总局福建省税务局网站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FD01E3" w:rsidP="00417DEC">
      <w:pPr>
        <w:ind w:firstLineChars="200" w:firstLine="480"/>
        <w:rPr>
          <w:rFonts w:eastAsia="宋体"/>
          <w:sz w:val="24"/>
        </w:rPr>
      </w:pPr>
      <w:r w:rsidRPr="00E1165A">
        <w:rPr>
          <w:rFonts w:eastAsia="宋体"/>
          <w:noProof/>
          <w:sz w:val="24"/>
        </w:rPr>
        <w:pict>
          <v:shape id="_x0000_i1217" type="#_x0000_t75" style="width:388.5pt;height:185.25pt;visibility:visible">
            <v:imagedata r:id="rId78" o:title="投诉"/>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纳税人已就具体行政行为申请税务行政复议或者提起税务行政诉讼，但具体行政行为存在不符合文明规范言行问题的，可就该问题单独向税务机关进行投诉。</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2.</w:t>
      </w:r>
      <w:r w:rsidRPr="00DE452A">
        <w:rPr>
          <w:rFonts w:eastAsia="宋体" w:cs="宋体" w:hint="eastAsia"/>
          <w:sz w:val="24"/>
        </w:rPr>
        <w:t>纳税人进行纳税服务投诉需遵从税收法律、法规、规章、规范性文件，并客观、真实地反映相关情况，不得隐瞒、捏造、歪曲事实，不得侵害他人合法权益。</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cs="宋体" w:hint="eastAsia"/>
          <w:sz w:val="24"/>
        </w:rPr>
        <w:t>纳税人通过电话或者当面方式提出投诉的，税务机关在告知纳税人的情况下可以对投诉内容进行录音或者录像。</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cs="宋体" w:hint="eastAsia"/>
          <w:sz w:val="24"/>
        </w:rPr>
        <w:t>投诉人捏造事实、恶意投诉，或者干扰和影响正常工作秩序，对税务机关、税务人员造成负面影响的，投诉人应依法承担相应责任。</w:t>
      </w:r>
    </w:p>
    <w:p w:rsidR="00B41AC7" w:rsidRPr="00406ACF" w:rsidRDefault="00B41AC7" w:rsidP="00FD01E3">
      <w:pPr>
        <w:pStyle w:val="4"/>
        <w:spacing w:before="420" w:after="420"/>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spacing w:before="420" w:after="420"/>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电子税务局投诉路径：拨打</w:t>
      </w:r>
      <w:r w:rsidRPr="00DE452A">
        <w:rPr>
          <w:rFonts w:eastAsia="宋体"/>
          <w:sz w:val="24"/>
        </w:rPr>
        <w:t>4009912366</w:t>
      </w:r>
      <w:r w:rsidRPr="00DE452A">
        <w:rPr>
          <w:rFonts w:eastAsia="宋体" w:cs="宋体" w:hint="eastAsia"/>
          <w:sz w:val="24"/>
        </w:rPr>
        <w:t>转</w:t>
      </w:r>
      <w:r w:rsidRPr="00DE452A">
        <w:rPr>
          <w:rFonts w:eastAsia="宋体"/>
          <w:sz w:val="24"/>
        </w:rPr>
        <w:t>9</w:t>
      </w:r>
      <w:r w:rsidRPr="00DE452A">
        <w:rPr>
          <w:rFonts w:eastAsia="宋体" w:cs="宋体" w:hint="eastAsia"/>
          <w:sz w:val="24"/>
        </w:rPr>
        <w:t>号键可投诉。</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纳税服务投诉热线：拨打</w:t>
      </w:r>
      <w:r w:rsidRPr="00DE452A">
        <w:rPr>
          <w:rFonts w:eastAsia="宋体"/>
          <w:sz w:val="24"/>
        </w:rPr>
        <w:t>12366</w:t>
      </w:r>
      <w:r w:rsidRPr="00DE452A">
        <w:rPr>
          <w:rFonts w:eastAsia="宋体" w:cs="宋体" w:hint="eastAsia"/>
          <w:sz w:val="24"/>
        </w:rPr>
        <w:t>纳税服务热线。</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cs="宋体" w:hint="eastAsia"/>
          <w:sz w:val="24"/>
        </w:rPr>
        <w:t>国家税务总局福建省税务局官方网站（</w:t>
      </w:r>
      <w:r w:rsidRPr="00DE452A">
        <w:rPr>
          <w:rFonts w:eastAsia="宋体"/>
          <w:sz w:val="24"/>
        </w:rPr>
        <w:t>http://fujian.chinatax.gov.cn</w:t>
      </w:r>
      <w:r w:rsidRPr="00DE452A">
        <w:rPr>
          <w:rFonts w:eastAsia="宋体" w:cs="宋体" w:hint="eastAsia"/>
          <w:sz w:val="24"/>
        </w:rPr>
        <w:t>）</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【纳税服务投诉】</w:t>
      </w:r>
    </w:p>
    <w:p w:rsidR="00B41AC7" w:rsidRPr="00406ACF" w:rsidRDefault="00B41AC7" w:rsidP="00FD01E3">
      <w:pPr>
        <w:pStyle w:val="1"/>
        <w:spacing w:before="240" w:after="240"/>
        <w:ind w:firstLineChars="200" w:firstLine="723"/>
      </w:pPr>
      <w:bookmarkStart w:id="2155" w:name="_Toc10148"/>
      <w:bookmarkStart w:id="2156" w:name="_Toc18173072"/>
      <w:bookmarkStart w:id="2157" w:name="_Toc20380781"/>
      <w:bookmarkStart w:id="2158" w:name="_Toc20381474"/>
      <w:bookmarkStart w:id="2159" w:name="_Toc20382118"/>
      <w:bookmarkStart w:id="2160" w:name="_Toc20383383"/>
      <w:bookmarkStart w:id="2161" w:name="_Toc20383880"/>
      <w:bookmarkStart w:id="2162" w:name="_Toc20385515"/>
      <w:bookmarkStart w:id="2163" w:name="_Toc20467407"/>
      <w:bookmarkStart w:id="2164" w:name="_Toc20501867"/>
      <w:bookmarkStart w:id="2165" w:name="_Toc23107306"/>
      <w:bookmarkStart w:id="2166" w:name="_Toc23500796"/>
      <w:bookmarkStart w:id="2167" w:name="_Toc23598"/>
      <w:r w:rsidRPr="00406ACF">
        <w:t>14</w:t>
      </w:r>
      <w:r w:rsidRPr="00406ACF">
        <w:rPr>
          <w:rFonts w:hint="eastAsia"/>
          <w:kern w:val="44"/>
        </w:rPr>
        <w:t xml:space="preserve">　　</w:t>
      </w:r>
      <w:r w:rsidRPr="00406ACF">
        <w:rPr>
          <w:rFonts w:hint="eastAsia"/>
        </w:rPr>
        <w:t>涉税专业服务</w:t>
      </w:r>
      <w:bookmarkEnd w:id="2155"/>
      <w:bookmarkEnd w:id="2156"/>
      <w:bookmarkEnd w:id="2157"/>
      <w:bookmarkEnd w:id="2158"/>
      <w:bookmarkEnd w:id="2159"/>
      <w:bookmarkEnd w:id="2160"/>
      <w:bookmarkEnd w:id="2161"/>
      <w:bookmarkEnd w:id="2162"/>
      <w:bookmarkEnd w:id="2163"/>
      <w:bookmarkEnd w:id="2164"/>
      <w:bookmarkEnd w:id="2165"/>
      <w:r>
        <w:rPr>
          <w:rFonts w:hint="eastAsia"/>
        </w:rPr>
        <w:t>指南</w:t>
      </w:r>
      <w:bookmarkEnd w:id="2166"/>
    </w:p>
    <w:p w:rsidR="00B41AC7" w:rsidRPr="00DE452A" w:rsidRDefault="00B41AC7" w:rsidP="00DE452A">
      <w:pPr>
        <w:spacing w:line="360" w:lineRule="auto"/>
        <w:ind w:firstLineChars="200" w:firstLine="480"/>
        <w:rPr>
          <w:rFonts w:ascii="楷体" w:eastAsia="楷体" w:hAnsi="楷体"/>
          <w:sz w:val="24"/>
        </w:rPr>
      </w:pPr>
      <w:r w:rsidRPr="00DE452A">
        <w:rPr>
          <w:rFonts w:ascii="楷体" w:eastAsia="楷体" w:hAnsi="楷体" w:hint="eastAsia"/>
          <w:sz w:val="24"/>
        </w:rPr>
        <w:t>涉税专业服务是指涉税专业服务机构接受委托，利用专业知识和技能，就涉税事项向委托人提供的税务代理等服务。涉税专业服务机构是指税务师事务所和从事涉税专业服务的会计师事务所、律师事务所、代理记账机构、税务代理公司、财税类咨询公司等机构。包括</w:t>
      </w:r>
      <w:r w:rsidRPr="00DE452A">
        <w:rPr>
          <w:rFonts w:ascii="楷体" w:eastAsia="楷体" w:hAnsi="楷体"/>
          <w:sz w:val="24"/>
        </w:rPr>
        <w:t>3</w:t>
      </w:r>
      <w:r w:rsidRPr="00DE452A">
        <w:rPr>
          <w:rFonts w:ascii="楷体" w:eastAsia="楷体" w:hAnsi="楷体" w:hint="eastAsia"/>
          <w:sz w:val="24"/>
        </w:rPr>
        <w:t>类</w:t>
      </w:r>
      <w:r w:rsidRPr="00DE452A">
        <w:rPr>
          <w:rFonts w:ascii="楷体" w:eastAsia="楷体" w:hAnsi="楷体"/>
          <w:sz w:val="24"/>
        </w:rPr>
        <w:t>9</w:t>
      </w:r>
      <w:r w:rsidRPr="00DE452A">
        <w:rPr>
          <w:rFonts w:ascii="楷体" w:eastAsia="楷体" w:hAnsi="楷体" w:hint="eastAsia"/>
          <w:sz w:val="24"/>
        </w:rPr>
        <w:t>个事项。</w:t>
      </w:r>
    </w:p>
    <w:p w:rsidR="00B41AC7" w:rsidRPr="00406ACF" w:rsidRDefault="00B41AC7" w:rsidP="00123128">
      <w:pPr>
        <w:pStyle w:val="af3"/>
        <w:spacing w:before="720" w:after="360"/>
      </w:pPr>
      <w:bookmarkStart w:id="2168" w:name="_Toc10660"/>
      <w:bookmarkStart w:id="2169" w:name="_Toc18173073"/>
      <w:bookmarkStart w:id="2170" w:name="_Toc20380782"/>
      <w:bookmarkStart w:id="2171" w:name="_Toc20381475"/>
      <w:bookmarkStart w:id="2172" w:name="_Toc20382119"/>
      <w:bookmarkStart w:id="2173" w:name="_Toc20383384"/>
      <w:bookmarkStart w:id="2174" w:name="_Toc20383881"/>
      <w:bookmarkStart w:id="2175" w:name="_Toc20385516"/>
      <w:bookmarkStart w:id="2176" w:name="_Toc20467408"/>
      <w:bookmarkStart w:id="2177" w:name="_Toc20501868"/>
      <w:bookmarkStart w:id="2178" w:name="_Toc23107307"/>
      <w:bookmarkStart w:id="2179" w:name="_Toc23500797"/>
      <w:r w:rsidRPr="00406ACF">
        <w:t>14.1</w:t>
      </w:r>
      <w:r w:rsidRPr="00406ACF">
        <w:rPr>
          <w:rFonts w:cs="黑体" w:hint="eastAsia"/>
        </w:rPr>
        <w:t xml:space="preserve">　　税务师事务所行政登记</w:t>
      </w:r>
      <w:bookmarkEnd w:id="2168"/>
      <w:bookmarkEnd w:id="2169"/>
      <w:bookmarkEnd w:id="2170"/>
      <w:bookmarkEnd w:id="2171"/>
      <w:bookmarkEnd w:id="2172"/>
      <w:bookmarkEnd w:id="2173"/>
      <w:bookmarkEnd w:id="2174"/>
      <w:bookmarkEnd w:id="2175"/>
      <w:bookmarkEnd w:id="2176"/>
      <w:bookmarkEnd w:id="2177"/>
      <w:bookmarkEnd w:id="2178"/>
      <w:bookmarkEnd w:id="2179"/>
    </w:p>
    <w:p w:rsidR="00B41AC7" w:rsidRPr="00406ACF" w:rsidRDefault="00B41AC7" w:rsidP="00123128">
      <w:pPr>
        <w:pStyle w:val="3"/>
        <w:spacing w:before="300" w:after="300"/>
        <w:ind w:firstLine="562"/>
      </w:pPr>
      <w:bookmarkStart w:id="2180" w:name="_Hlk12976239"/>
      <w:bookmarkStart w:id="2181" w:name="_Toc24064"/>
      <w:bookmarkStart w:id="2182" w:name="_Toc18173074"/>
      <w:bookmarkStart w:id="2183" w:name="_Toc20380783"/>
      <w:bookmarkStart w:id="2184" w:name="_Toc20381476"/>
      <w:bookmarkStart w:id="2185" w:name="_Toc20383385"/>
      <w:bookmarkStart w:id="2186" w:name="_Toc20383882"/>
      <w:bookmarkStart w:id="2187" w:name="_Toc20385517"/>
      <w:bookmarkStart w:id="2188" w:name="_Toc20467409"/>
      <w:bookmarkStart w:id="2189" w:name="_Toc20501869"/>
      <w:bookmarkStart w:id="2190" w:name="_Toc23107308"/>
      <w:bookmarkStart w:id="2191" w:name="_Toc23500798"/>
      <w:r w:rsidRPr="00406ACF">
        <w:lastRenderedPageBreak/>
        <w:t>14.1.1—192</w:t>
      </w:r>
      <w:r w:rsidRPr="00406ACF">
        <w:rPr>
          <w:rFonts w:cs="黑体" w:hint="eastAsia"/>
        </w:rPr>
        <w:t xml:space="preserve">　</w:t>
      </w:r>
      <w:bookmarkEnd w:id="2180"/>
      <w:r w:rsidRPr="00406ACF">
        <w:rPr>
          <w:rFonts w:cs="黑体" w:hint="eastAsia"/>
        </w:rPr>
        <w:t xml:space="preserve">　税务师事务所行政登记</w:t>
      </w:r>
      <w:bookmarkEnd w:id="2181"/>
      <w:bookmarkEnd w:id="2182"/>
      <w:bookmarkEnd w:id="2183"/>
      <w:bookmarkEnd w:id="2184"/>
      <w:bookmarkEnd w:id="2185"/>
      <w:bookmarkEnd w:id="2186"/>
      <w:bookmarkEnd w:id="2187"/>
      <w:bookmarkEnd w:id="2188"/>
      <w:bookmarkEnd w:id="2189"/>
      <w:bookmarkEnd w:id="2190"/>
      <w:bookmarkEnd w:id="2191"/>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税务师事务所行政登记</w:t>
      </w:r>
    </w:p>
    <w:p w:rsidR="00B41AC7" w:rsidRPr="00406ACF" w:rsidRDefault="00B41AC7" w:rsidP="00FD01E3">
      <w:pPr>
        <w:pStyle w:val="4"/>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在商事登记名称中含有</w:t>
      </w:r>
      <w:r w:rsidRPr="00DE452A">
        <w:rPr>
          <w:rFonts w:eastAsia="宋体"/>
          <w:sz w:val="24"/>
        </w:rPr>
        <w:t>“</w:t>
      </w:r>
      <w:r w:rsidRPr="00DE452A">
        <w:rPr>
          <w:rFonts w:eastAsia="宋体" w:cs="宋体" w:hint="eastAsia"/>
          <w:sz w:val="24"/>
        </w:rPr>
        <w:t>税务师事务所</w:t>
      </w:r>
      <w:r w:rsidRPr="00DE452A">
        <w:rPr>
          <w:rFonts w:eastAsia="宋体"/>
          <w:sz w:val="24"/>
        </w:rPr>
        <w:t>”</w:t>
      </w:r>
      <w:r w:rsidRPr="00DE452A">
        <w:rPr>
          <w:rFonts w:eastAsia="宋体" w:cs="宋体" w:hint="eastAsia"/>
          <w:sz w:val="24"/>
        </w:rPr>
        <w:t>字样的行政相对人，应当向国家税务总局福建省税务局申请办理行政登记。</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《国家税务总局关于发布</w:t>
      </w:r>
      <w:r w:rsidRPr="00DE452A">
        <w:rPr>
          <w:rFonts w:eastAsia="宋体"/>
          <w:sz w:val="24"/>
        </w:rPr>
        <w:t>&lt;</w:t>
      </w:r>
      <w:r w:rsidRPr="00DE452A">
        <w:rPr>
          <w:rFonts w:eastAsia="宋体" w:cs="宋体" w:hint="eastAsia"/>
          <w:sz w:val="24"/>
        </w:rPr>
        <w:t>涉税专业服务监管办法（试行）</w:t>
      </w:r>
      <w:r w:rsidRPr="00DE452A">
        <w:rPr>
          <w:rFonts w:eastAsia="宋体"/>
          <w:sz w:val="24"/>
        </w:rPr>
        <w:t>&gt;</w:t>
      </w:r>
      <w:r w:rsidRPr="00DE452A">
        <w:rPr>
          <w:rFonts w:eastAsia="宋体" w:cs="宋体" w:hint="eastAsia"/>
          <w:sz w:val="24"/>
        </w:rPr>
        <w:t>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13</w:t>
      </w:r>
      <w:r w:rsidRPr="00DE452A">
        <w:rPr>
          <w:rFonts w:eastAsia="宋体" w:cs="宋体" w:hint="eastAsia"/>
          <w:sz w:val="24"/>
        </w:rPr>
        <w:t>号）第七条</w:t>
      </w:r>
    </w:p>
    <w:p w:rsidR="00B41AC7" w:rsidRPr="00DE452A" w:rsidRDefault="00B41AC7" w:rsidP="00DE452A">
      <w:pPr>
        <w:spacing w:line="360" w:lineRule="auto"/>
        <w:ind w:firstLineChars="200" w:firstLine="480"/>
        <w:rPr>
          <w:rFonts w:eastAsia="宋体"/>
          <w:sz w:val="24"/>
        </w:rPr>
      </w:pPr>
      <w:bookmarkStart w:id="2192" w:name="_Toc32310"/>
      <w:r w:rsidRPr="00DE452A">
        <w:rPr>
          <w:rFonts w:eastAsia="宋体"/>
          <w:sz w:val="24"/>
        </w:rPr>
        <w:t>2.</w:t>
      </w:r>
      <w:r w:rsidRPr="00DE452A">
        <w:rPr>
          <w:rFonts w:eastAsia="宋体" w:cs="宋体" w:hint="eastAsia"/>
          <w:sz w:val="24"/>
        </w:rPr>
        <w:t>《国家税务总局关于发布</w:t>
      </w:r>
      <w:r w:rsidRPr="00DE452A">
        <w:rPr>
          <w:rFonts w:eastAsia="宋体"/>
          <w:sz w:val="24"/>
        </w:rPr>
        <w:t>&lt;</w:t>
      </w:r>
      <w:r w:rsidRPr="00DE452A">
        <w:rPr>
          <w:rFonts w:eastAsia="宋体" w:cs="宋体" w:hint="eastAsia"/>
          <w:sz w:val="24"/>
        </w:rPr>
        <w:t>税务师事务所行政登记规程（试行）</w:t>
      </w:r>
      <w:r w:rsidRPr="00DE452A">
        <w:rPr>
          <w:rFonts w:eastAsia="宋体"/>
          <w:sz w:val="24"/>
        </w:rPr>
        <w:t>&gt;</w:t>
      </w:r>
      <w:r w:rsidRPr="00DE452A">
        <w:rPr>
          <w:rFonts w:eastAsia="宋体" w:cs="宋体" w:hint="eastAsia"/>
          <w:sz w:val="24"/>
        </w:rPr>
        <w:t>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31</w:t>
      </w:r>
      <w:r w:rsidRPr="00DE452A">
        <w:rPr>
          <w:rFonts w:eastAsia="宋体" w:cs="宋体" w:hint="eastAsia"/>
          <w:sz w:val="24"/>
        </w:rPr>
        <w:t>号）</w:t>
      </w:r>
      <w:bookmarkEnd w:id="2192"/>
      <w:r w:rsidRPr="00DE452A">
        <w:rPr>
          <w:rFonts w:eastAsia="宋体" w:cs="宋体" w:hint="eastAsia"/>
          <w:sz w:val="24"/>
        </w:rPr>
        <w:t>第二条至第七条</w:t>
      </w:r>
    </w:p>
    <w:p w:rsidR="00B41AC7" w:rsidRPr="00406ACF" w:rsidRDefault="00B41AC7" w:rsidP="00FD01E3">
      <w:pPr>
        <w:pStyle w:val="4"/>
        <w:ind w:firstLine="480"/>
        <w:rPr>
          <w:rFonts w:ascii="黑体"/>
        </w:rPr>
      </w:pPr>
      <w:r w:rsidRPr="00406ACF">
        <w:rPr>
          <w:rFonts w:ascii="黑体" w:hAnsi="黑体" w:cs="黑体" w:hint="eastAsia"/>
        </w:rPr>
        <w:t>【办理材料】</w:t>
      </w:r>
    </w:p>
    <w:tbl>
      <w:tblPr>
        <w:tblW w:w="8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1559"/>
        <w:gridCol w:w="4253"/>
        <w:gridCol w:w="709"/>
        <w:gridCol w:w="821"/>
      </w:tblGrid>
      <w:tr w:rsidR="00B41AC7" w:rsidRPr="00DE452A">
        <w:trPr>
          <w:trHeight w:hRule="exact" w:val="421"/>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5812"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70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82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427"/>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581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《税务师事务所行政登记表》</w:t>
            </w:r>
          </w:p>
        </w:tc>
        <w:tc>
          <w:tcPr>
            <w:tcW w:w="7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82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20"/>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5812"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营业执照复印件</w:t>
            </w:r>
          </w:p>
        </w:tc>
        <w:tc>
          <w:tcPr>
            <w:tcW w:w="7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82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26"/>
          <w:jc w:val="center"/>
        </w:trPr>
        <w:tc>
          <w:tcPr>
            <w:tcW w:w="8164"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有以下情形的，还应提供相应材料</w:t>
            </w:r>
          </w:p>
        </w:tc>
      </w:tr>
      <w:tr w:rsidR="00B41AC7" w:rsidRPr="00DE452A">
        <w:trPr>
          <w:trHeight w:hRule="exact" w:val="417"/>
          <w:jc w:val="center"/>
        </w:trPr>
        <w:tc>
          <w:tcPr>
            <w:tcW w:w="2381"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425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709"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82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794"/>
          <w:jc w:val="center"/>
        </w:trPr>
        <w:tc>
          <w:tcPr>
            <w:tcW w:w="2381"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机构担任税务师事务所合伙人或股东</w:t>
            </w:r>
          </w:p>
        </w:tc>
        <w:tc>
          <w:tcPr>
            <w:tcW w:w="425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《税务师事务所机构合伙人或股东信息备案表》</w:t>
            </w:r>
          </w:p>
        </w:tc>
        <w:tc>
          <w:tcPr>
            <w:tcW w:w="709"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82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406ACF" w:rsidRDefault="00B41AC7" w:rsidP="00123128">
      <w:pPr>
        <w:pStyle w:val="4"/>
        <w:ind w:firstLine="480"/>
        <w:rPr>
          <w:rFonts w:ascii="黑体"/>
          <w:b/>
          <w:bCs w:val="0"/>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．福建省电子税务局（</w:t>
      </w:r>
      <w:r w:rsidRPr="00DE452A">
        <w:rPr>
          <w:rFonts w:eastAsia="宋体"/>
          <w:sz w:val="24"/>
        </w:rPr>
        <w:t>https://etax.fjtax.gov.cn</w:t>
      </w:r>
      <w:r w:rsidRPr="00DE452A">
        <w:rPr>
          <w:rFonts w:eastAsia="宋体" w:cs="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．向国家税务总局福建省税务局申请办理。</w:t>
      </w:r>
    </w:p>
    <w:p w:rsidR="00B41AC7" w:rsidRPr="00406ACF" w:rsidRDefault="00B41AC7" w:rsidP="00FD01E3">
      <w:pPr>
        <w:pStyle w:val="4"/>
        <w:ind w:firstLine="480"/>
        <w:rPr>
          <w:rFonts w:ascii="黑体"/>
        </w:rPr>
      </w:pPr>
      <w:r w:rsidRPr="00406ACF">
        <w:rPr>
          <w:rFonts w:ascii="黑体" w:hAnsi="黑体" w:cs="黑体" w:hint="eastAsia"/>
        </w:rPr>
        <w:lastRenderedPageBreak/>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国家税务总局福建省税务局纳税服务部门</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国家税务总局福建省税务局自受理材料之日起</w:t>
      </w:r>
      <w:r w:rsidRPr="00DE452A">
        <w:rPr>
          <w:rFonts w:eastAsia="宋体"/>
          <w:sz w:val="24"/>
        </w:rPr>
        <w:t>20</w:t>
      </w:r>
      <w:r w:rsidRPr="00DE452A">
        <w:rPr>
          <w:rFonts w:eastAsia="宋体" w:cs="宋体" w:hint="eastAsia"/>
          <w:sz w:val="24"/>
        </w:rPr>
        <w:t>个工作日内办理税务师事务所行政登记。</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国家税务总局福建省税务局对外公开的联系电话，可从国家税务总局福建省税务局网站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FD01E3" w:rsidP="00DE452A">
      <w:pPr>
        <w:ind w:firstLineChars="200" w:firstLine="480"/>
        <w:rPr>
          <w:rFonts w:eastAsia="宋体"/>
          <w:sz w:val="24"/>
        </w:rPr>
      </w:pPr>
      <w:r w:rsidRPr="00E1165A">
        <w:rPr>
          <w:rFonts w:eastAsia="宋体"/>
          <w:noProof/>
          <w:sz w:val="24"/>
        </w:rPr>
        <w:pict>
          <v:shape id="_x0000_i1218" type="#_x0000_t75" style="width:408pt;height:135.75pt;visibility:visible">
            <v:imagedata r:id="rId79"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行政相对人对报送材料的真实性和合法性承担责任。</w:t>
      </w:r>
    </w:p>
    <w:p w:rsidR="00B41AC7" w:rsidRPr="00DE452A" w:rsidRDefault="00B41AC7" w:rsidP="00DE452A">
      <w:pPr>
        <w:spacing w:line="360" w:lineRule="auto"/>
        <w:ind w:firstLineChars="200" w:firstLine="480"/>
        <w:rPr>
          <w:rFonts w:eastAsia="宋体" w:cs="宋体"/>
          <w:sz w:val="24"/>
        </w:rPr>
      </w:pPr>
      <w:r w:rsidRPr="00DE452A">
        <w:rPr>
          <w:rFonts w:eastAsia="宋体"/>
          <w:sz w:val="24"/>
        </w:rPr>
        <w:lastRenderedPageBreak/>
        <w:t>2.</w:t>
      </w:r>
      <w:r w:rsidRPr="00DE452A">
        <w:rPr>
          <w:rFonts w:eastAsia="宋体" w:cs="宋体" w:hint="eastAsia"/>
          <w:sz w:val="24"/>
        </w:rPr>
        <w:t>文书表单可在国家税务总局福建省税务局网站“信息公开—主动公开基本目录—涉税服务监管—表格下载”栏目查询下载。</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3.</w:t>
      </w:r>
      <w:r w:rsidRPr="00DE452A">
        <w:rPr>
          <w:rFonts w:ascii="宋体" w:eastAsia="宋体" w:hAnsi="宋体" w:hint="eastAsia"/>
          <w:bCs/>
          <w:sz w:val="24"/>
          <w:szCs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4</w:t>
      </w:r>
      <w:r w:rsidRPr="00DE452A">
        <w:rPr>
          <w:rFonts w:eastAsia="宋体"/>
          <w:sz w:val="24"/>
        </w:rPr>
        <w:t>.</w:t>
      </w:r>
      <w:r w:rsidRPr="00DE452A">
        <w:rPr>
          <w:rFonts w:eastAsia="宋体" w:cs="宋体" w:hint="eastAsia"/>
          <w:sz w:val="24"/>
        </w:rPr>
        <w:t>行政相对人提供的各项资料为复印件的，均须注明</w:t>
      </w:r>
      <w:r w:rsidRPr="00DE452A">
        <w:rPr>
          <w:rFonts w:eastAsia="宋体"/>
          <w:sz w:val="24"/>
        </w:rPr>
        <w:t>“</w:t>
      </w:r>
      <w:r w:rsidRPr="00DE452A">
        <w:rPr>
          <w:rFonts w:eastAsia="宋体" w:cs="宋体" w:hint="eastAsia"/>
          <w:sz w:val="24"/>
        </w:rPr>
        <w:t>与原件一致</w:t>
      </w:r>
      <w:r w:rsidRPr="00DE452A">
        <w:rPr>
          <w:rFonts w:eastAsia="宋体"/>
          <w:sz w:val="24"/>
        </w:rPr>
        <w:t>”</w:t>
      </w:r>
      <w:r w:rsidRPr="00DE452A">
        <w:rPr>
          <w:rFonts w:eastAsia="宋体" w:cs="宋体" w:hint="eastAsia"/>
          <w:sz w:val="24"/>
        </w:rPr>
        <w:t>并签章。</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5</w:t>
      </w:r>
      <w:r w:rsidRPr="00DE452A">
        <w:rPr>
          <w:rFonts w:eastAsia="宋体"/>
          <w:sz w:val="24"/>
        </w:rPr>
        <w:t>.</w:t>
      </w:r>
      <w:r w:rsidRPr="00DE452A">
        <w:rPr>
          <w:rFonts w:eastAsia="宋体" w:cs="宋体" w:hint="eastAsia"/>
          <w:sz w:val="24"/>
        </w:rPr>
        <w:t>新设税务师事务所在办理行政登记前，应到主管税务机关完善税务登记信息，并与市场监管部门登记信息保持一致，以便在国家税务总局福建省税务局进行行政登记时能够顺利录入金税三期系统。</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6</w:t>
      </w:r>
      <w:r w:rsidRPr="00DE452A">
        <w:rPr>
          <w:rFonts w:eastAsia="宋体"/>
          <w:sz w:val="24"/>
        </w:rPr>
        <w:t>.</w:t>
      </w:r>
      <w:r w:rsidRPr="00DE452A">
        <w:rPr>
          <w:rFonts w:eastAsia="宋体" w:cs="宋体" w:hint="eastAsia"/>
          <w:sz w:val="24"/>
        </w:rPr>
        <w:t>行政相对人未经行政登记不得使用</w:t>
      </w:r>
      <w:r w:rsidRPr="00DE452A">
        <w:rPr>
          <w:rFonts w:eastAsia="宋体"/>
          <w:sz w:val="24"/>
        </w:rPr>
        <w:t>“</w:t>
      </w:r>
      <w:r w:rsidRPr="00DE452A">
        <w:rPr>
          <w:rFonts w:eastAsia="宋体" w:cs="宋体" w:hint="eastAsia"/>
          <w:sz w:val="24"/>
        </w:rPr>
        <w:t>税务师事务所</w:t>
      </w:r>
      <w:r w:rsidRPr="00DE452A">
        <w:rPr>
          <w:rFonts w:eastAsia="宋体"/>
          <w:sz w:val="24"/>
        </w:rPr>
        <w:t>”</w:t>
      </w:r>
      <w:r w:rsidRPr="00DE452A">
        <w:rPr>
          <w:rFonts w:eastAsia="宋体" w:cs="宋体" w:hint="eastAsia"/>
          <w:sz w:val="24"/>
        </w:rPr>
        <w:t>名称，不能享有税务师事务所的合法权益。</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7</w:t>
      </w:r>
      <w:r w:rsidRPr="00DE452A">
        <w:rPr>
          <w:rFonts w:eastAsia="宋体"/>
          <w:sz w:val="24"/>
        </w:rPr>
        <w:t>.</w:t>
      </w:r>
      <w:r w:rsidRPr="00DE452A">
        <w:rPr>
          <w:rFonts w:eastAsia="宋体" w:cs="宋体" w:hint="eastAsia"/>
          <w:sz w:val="24"/>
        </w:rPr>
        <w:t>税务师事务所采取合伙制或者有限责任制组织形式的，除国家税务总局另有规定外，应当具备下列条件：</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1</w:t>
      </w:r>
      <w:r w:rsidRPr="00DE452A">
        <w:rPr>
          <w:rFonts w:eastAsia="宋体" w:cs="宋体" w:hint="eastAsia"/>
          <w:sz w:val="24"/>
        </w:rPr>
        <w:t>）合伙人或者股东由税务师、注册会计师、律师担任，其中税务师占比应高于百分之五十；</w:t>
      </w:r>
    </w:p>
    <w:p w:rsidR="00B41AC7" w:rsidRPr="00DE452A" w:rsidRDefault="00B41AC7" w:rsidP="00FD01E3">
      <w:pPr>
        <w:spacing w:line="360" w:lineRule="auto"/>
        <w:ind w:firstLineChars="200" w:firstLine="480"/>
        <w:outlineLvl w:val="0"/>
        <w:rPr>
          <w:rFonts w:eastAsia="宋体"/>
          <w:sz w:val="24"/>
        </w:rPr>
      </w:pPr>
      <w:r w:rsidRPr="00DE452A">
        <w:rPr>
          <w:rFonts w:eastAsia="宋体" w:cs="宋体" w:hint="eastAsia"/>
          <w:sz w:val="24"/>
        </w:rPr>
        <w:t>（</w:t>
      </w:r>
      <w:r w:rsidRPr="00DE452A">
        <w:rPr>
          <w:rFonts w:eastAsia="宋体"/>
          <w:sz w:val="24"/>
        </w:rPr>
        <w:t>2</w:t>
      </w:r>
      <w:r w:rsidRPr="00DE452A">
        <w:rPr>
          <w:rFonts w:eastAsia="宋体" w:cs="宋体" w:hint="eastAsia"/>
          <w:sz w:val="24"/>
        </w:rPr>
        <w:t>）有限责任制税务师事务所的法定代表人由股东担任；</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3</w:t>
      </w:r>
      <w:r w:rsidRPr="00DE452A">
        <w:rPr>
          <w:rFonts w:eastAsia="宋体" w:cs="宋体" w:hint="eastAsia"/>
          <w:sz w:val="24"/>
        </w:rPr>
        <w:t>）税务师、注册会计师、律师不能同时在两家以上的税务师事务所担任合伙人、股东或者从业；</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4</w:t>
      </w:r>
      <w:r w:rsidRPr="00DE452A">
        <w:rPr>
          <w:rFonts w:eastAsia="宋体" w:cs="宋体" w:hint="eastAsia"/>
          <w:sz w:val="24"/>
        </w:rPr>
        <w:t>）税务师事务所字号不得与已经行政登记的税务师事务所字号重复。</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8</w:t>
      </w:r>
      <w:r w:rsidRPr="00DE452A">
        <w:rPr>
          <w:rFonts w:eastAsia="宋体"/>
          <w:sz w:val="24"/>
        </w:rPr>
        <w:t>.</w:t>
      </w:r>
      <w:r w:rsidRPr="00DE452A">
        <w:rPr>
          <w:rFonts w:eastAsia="宋体" w:cs="宋体" w:hint="eastAsia"/>
          <w:sz w:val="24"/>
        </w:rPr>
        <w:t>机构担任税务师事务所的合伙人或者股东的情形：</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1</w:t>
      </w:r>
      <w:r w:rsidRPr="00DE452A">
        <w:rPr>
          <w:rFonts w:eastAsia="宋体" w:cs="宋体" w:hint="eastAsia"/>
          <w:sz w:val="24"/>
        </w:rPr>
        <w:t>）符合以下条件的税务师事务所，可以担任税务师事务所的合伙人或者股东：</w:t>
      </w:r>
    </w:p>
    <w:p w:rsidR="00B41AC7" w:rsidRPr="00DE452A" w:rsidRDefault="00B41AC7" w:rsidP="00FD01E3">
      <w:pPr>
        <w:spacing w:line="360" w:lineRule="auto"/>
        <w:ind w:firstLineChars="200" w:firstLine="480"/>
        <w:outlineLvl w:val="0"/>
        <w:rPr>
          <w:rFonts w:eastAsia="宋体"/>
          <w:sz w:val="24"/>
        </w:rPr>
      </w:pPr>
      <w:r w:rsidRPr="00DE452A">
        <w:rPr>
          <w:rFonts w:eastAsia="宋体" w:cs="宋体" w:hint="eastAsia"/>
          <w:sz w:val="24"/>
        </w:rPr>
        <w:t>①执行事务合伙人或者法定代表人由税务师担任；</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②前</w:t>
      </w:r>
      <w:r w:rsidRPr="00DE452A">
        <w:rPr>
          <w:rFonts w:eastAsia="宋体"/>
          <w:sz w:val="24"/>
        </w:rPr>
        <w:t>3</w:t>
      </w:r>
      <w:r w:rsidRPr="00DE452A">
        <w:rPr>
          <w:rFonts w:eastAsia="宋体" w:cs="宋体" w:hint="eastAsia"/>
          <w:sz w:val="24"/>
        </w:rPr>
        <w:t>年内未因涉税专业服务行为受到税务行政处罚；</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lastRenderedPageBreak/>
        <w:t>③法律行政法规和国家税务总局规定的其他条件。</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2</w:t>
      </w:r>
      <w:r w:rsidRPr="00DE452A">
        <w:rPr>
          <w:rFonts w:eastAsia="宋体" w:cs="宋体" w:hint="eastAsia"/>
          <w:sz w:val="24"/>
        </w:rPr>
        <w:t>）符合以下条件的从事涉税专业服务的科技、咨询公司，可以担任税务师事务所的合伙人或者股东：</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①由税务师或者税务师事务所的合伙人（股东）发起设立，法定代表人由税务师担任；</w:t>
      </w:r>
    </w:p>
    <w:p w:rsidR="00B41AC7" w:rsidRPr="00DE452A" w:rsidRDefault="00B41AC7" w:rsidP="00FD01E3">
      <w:pPr>
        <w:spacing w:line="360" w:lineRule="auto"/>
        <w:ind w:firstLineChars="200" w:firstLine="480"/>
        <w:outlineLvl w:val="0"/>
        <w:rPr>
          <w:rFonts w:eastAsia="宋体"/>
          <w:sz w:val="24"/>
        </w:rPr>
      </w:pPr>
      <w:r w:rsidRPr="00DE452A">
        <w:rPr>
          <w:rFonts w:eastAsia="宋体" w:cs="宋体" w:hint="eastAsia"/>
          <w:sz w:val="24"/>
        </w:rPr>
        <w:t>②前</w:t>
      </w:r>
      <w:r w:rsidRPr="00DE452A">
        <w:rPr>
          <w:rFonts w:eastAsia="宋体"/>
          <w:sz w:val="24"/>
        </w:rPr>
        <w:t>3</w:t>
      </w:r>
      <w:r w:rsidRPr="00DE452A">
        <w:rPr>
          <w:rFonts w:eastAsia="宋体" w:cs="宋体" w:hint="eastAsia"/>
          <w:sz w:val="24"/>
        </w:rPr>
        <w:t>年内未因涉税专业服务行为受到税务行政处罚；</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③法律行政法规和国家税务总局规定的其他条件。</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9</w:t>
      </w:r>
      <w:r w:rsidRPr="00DE452A">
        <w:rPr>
          <w:rFonts w:eastAsia="宋体"/>
          <w:sz w:val="24"/>
        </w:rPr>
        <w:t>.</w:t>
      </w:r>
      <w:r w:rsidRPr="00DE452A">
        <w:rPr>
          <w:rFonts w:eastAsia="宋体" w:cs="宋体" w:hint="eastAsia"/>
          <w:sz w:val="24"/>
        </w:rPr>
        <w:t>税务师事务所分所的负责人应当由总所的合伙人或者股东担任。税务师事务所分所的行政登记参照本节办理。</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10</w:t>
      </w:r>
      <w:r w:rsidRPr="00DE452A">
        <w:rPr>
          <w:rFonts w:eastAsia="宋体"/>
          <w:sz w:val="24"/>
        </w:rPr>
        <w:t>.</w:t>
      </w:r>
      <w:r w:rsidRPr="00DE452A">
        <w:rPr>
          <w:rFonts w:eastAsia="宋体" w:cs="宋体" w:hint="eastAsia"/>
          <w:sz w:val="24"/>
        </w:rPr>
        <w:t>从事涉税专业服务的会计师事务所和律师事务所，依法取得会计师事务所执业证书或律师事务所执业许可证，视同行政登记。</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《税务师事务所行政登记表》</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电子税务局操作路径：登录电子税务局，按照【我要办税】</w:t>
      </w:r>
      <w:r w:rsidRPr="00DE452A">
        <w:rPr>
          <w:rFonts w:eastAsia="宋体" w:hint="eastAsia"/>
          <w:sz w:val="24"/>
        </w:rPr>
        <w:t>-</w:t>
      </w:r>
      <w:r w:rsidRPr="00DE452A">
        <w:rPr>
          <w:rFonts w:eastAsia="宋体" w:hint="eastAsia"/>
          <w:sz w:val="24"/>
        </w:rPr>
        <w:t>【涉税专业服务机构管理】</w:t>
      </w:r>
      <w:r w:rsidRPr="00DE452A">
        <w:rPr>
          <w:rFonts w:eastAsia="宋体" w:hint="eastAsia"/>
          <w:sz w:val="24"/>
        </w:rPr>
        <w:t>-</w:t>
      </w:r>
      <w:r w:rsidRPr="00DE452A">
        <w:rPr>
          <w:rFonts w:eastAsia="宋体" w:hint="eastAsia"/>
          <w:sz w:val="24"/>
        </w:rPr>
        <w:t>【税务师事务所管理】</w:t>
      </w:r>
      <w:r w:rsidRPr="00DE452A">
        <w:rPr>
          <w:rFonts w:eastAsia="宋体" w:hint="eastAsia"/>
          <w:sz w:val="24"/>
        </w:rPr>
        <w:t>-</w:t>
      </w:r>
      <w:r w:rsidRPr="00DE452A">
        <w:rPr>
          <w:rFonts w:eastAsia="宋体" w:hint="eastAsia"/>
          <w:sz w:val="24"/>
        </w:rPr>
        <w:t>【税务师事务所行政登记】的路径进入功能模块。</w:t>
      </w:r>
    </w:p>
    <w:p w:rsidR="00B41AC7" w:rsidRPr="00406ACF" w:rsidRDefault="00B41AC7" w:rsidP="00123128">
      <w:pPr>
        <w:pStyle w:val="3"/>
        <w:spacing w:before="300" w:after="300"/>
        <w:ind w:firstLine="562"/>
      </w:pPr>
      <w:bookmarkStart w:id="2193" w:name="_Toc17863"/>
      <w:bookmarkStart w:id="2194" w:name="_Toc18173075"/>
      <w:bookmarkStart w:id="2195" w:name="_Toc20380784"/>
      <w:bookmarkStart w:id="2196" w:name="_Toc20381477"/>
      <w:bookmarkStart w:id="2197" w:name="_Toc20383386"/>
      <w:bookmarkStart w:id="2198" w:name="_Toc20383883"/>
      <w:bookmarkStart w:id="2199" w:name="_Toc20385518"/>
      <w:bookmarkStart w:id="2200" w:name="_Toc20467410"/>
      <w:bookmarkStart w:id="2201" w:name="_Toc20501870"/>
      <w:bookmarkStart w:id="2202" w:name="_Toc23107309"/>
      <w:bookmarkStart w:id="2203" w:name="_Toc23500799"/>
      <w:r w:rsidRPr="00406ACF">
        <w:t>14.1.2—193</w:t>
      </w:r>
      <w:r w:rsidRPr="00406ACF">
        <w:rPr>
          <w:rFonts w:cs="黑体" w:hint="eastAsia"/>
        </w:rPr>
        <w:t xml:space="preserve">　　税务师事务所行政登记变更</w:t>
      </w:r>
      <w:bookmarkEnd w:id="2193"/>
      <w:bookmarkEnd w:id="2194"/>
      <w:bookmarkEnd w:id="2195"/>
      <w:bookmarkEnd w:id="2196"/>
      <w:bookmarkEnd w:id="2197"/>
      <w:bookmarkEnd w:id="2198"/>
      <w:bookmarkEnd w:id="2199"/>
      <w:bookmarkEnd w:id="2200"/>
      <w:bookmarkEnd w:id="2201"/>
      <w:bookmarkEnd w:id="2202"/>
      <w:bookmarkEnd w:id="2203"/>
    </w:p>
    <w:p w:rsidR="00B41AC7" w:rsidRPr="00406ACF" w:rsidRDefault="00B41AC7" w:rsidP="00FD01E3">
      <w:pPr>
        <w:pStyle w:val="4"/>
        <w:spacing w:before="420" w:after="420"/>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税务师事务所行政登记变更</w:t>
      </w:r>
    </w:p>
    <w:p w:rsidR="00B41AC7" w:rsidRPr="00406ACF" w:rsidRDefault="00B41AC7" w:rsidP="00FD01E3">
      <w:pPr>
        <w:pStyle w:val="4"/>
        <w:ind w:firstLine="480"/>
        <w:rPr>
          <w:rFonts w:ascii="黑体"/>
        </w:rPr>
      </w:pPr>
      <w:r w:rsidRPr="00406ACF">
        <w:rPr>
          <w:rFonts w:ascii="黑体" w:hAnsi="黑体" w:cs="黑体" w:hint="eastAsia"/>
        </w:rPr>
        <w:lastRenderedPageBreak/>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税务师事务所的名称、组织形式、经营场所、合伙人或者股东、执行事务合伙人或者法定代表人等事项发生变更的，应当自办理工商变更之日起</w:t>
      </w:r>
      <w:r w:rsidRPr="00DE452A">
        <w:rPr>
          <w:rFonts w:eastAsia="宋体"/>
          <w:sz w:val="24"/>
        </w:rPr>
        <w:t>20</w:t>
      </w:r>
      <w:r w:rsidRPr="00DE452A">
        <w:rPr>
          <w:rFonts w:eastAsia="宋体" w:cs="宋体" w:hint="eastAsia"/>
          <w:sz w:val="24"/>
        </w:rPr>
        <w:t>个工作日内办理变更行政登记。</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《国家税务总局关于发布</w:t>
      </w:r>
      <w:r w:rsidRPr="00DE452A">
        <w:rPr>
          <w:rFonts w:eastAsia="宋体"/>
          <w:sz w:val="24"/>
        </w:rPr>
        <w:t>&lt;</w:t>
      </w:r>
      <w:r w:rsidRPr="00DE452A">
        <w:rPr>
          <w:rFonts w:eastAsia="宋体" w:cs="宋体" w:hint="eastAsia"/>
          <w:sz w:val="24"/>
        </w:rPr>
        <w:t>税务师事务所行政登记规程（试行）</w:t>
      </w:r>
      <w:r w:rsidRPr="00DE452A">
        <w:rPr>
          <w:rFonts w:eastAsia="宋体"/>
          <w:sz w:val="24"/>
        </w:rPr>
        <w:t>&gt;</w:t>
      </w:r>
      <w:r w:rsidRPr="00DE452A">
        <w:rPr>
          <w:rFonts w:eastAsia="宋体" w:cs="宋体" w:hint="eastAsia"/>
          <w:sz w:val="24"/>
        </w:rPr>
        <w:t>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31</w:t>
      </w:r>
      <w:r w:rsidRPr="00DE452A">
        <w:rPr>
          <w:rFonts w:eastAsia="宋体" w:cs="宋体" w:hint="eastAsia"/>
          <w:sz w:val="24"/>
        </w:rPr>
        <w:t>号）第八条、第九条</w:t>
      </w:r>
    </w:p>
    <w:p w:rsidR="00B41AC7" w:rsidRPr="00406ACF" w:rsidRDefault="00B41AC7" w:rsidP="00FD01E3">
      <w:pPr>
        <w:pStyle w:val="4"/>
        <w:ind w:firstLine="480"/>
        <w:rPr>
          <w:rFonts w:ascii="黑体"/>
        </w:rPr>
      </w:pPr>
      <w:r w:rsidRPr="00406ACF">
        <w:rPr>
          <w:rFonts w:ascii="黑体" w:hAnsi="黑体" w:cs="黑体"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1558"/>
        <w:gridCol w:w="3970"/>
        <w:gridCol w:w="851"/>
        <w:gridCol w:w="962"/>
      </w:tblGrid>
      <w:tr w:rsidR="00B41AC7" w:rsidRPr="00DE452A">
        <w:trPr>
          <w:trHeight w:hRule="exact" w:val="410"/>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552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96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415"/>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552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《税务师事务所变更</w:t>
            </w:r>
            <w:r w:rsidRPr="00DE452A">
              <w:rPr>
                <w:rFonts w:ascii="宋体" w:eastAsia="宋体" w:hAnsi="宋体" w:cs="宋体"/>
                <w:sz w:val="24"/>
              </w:rPr>
              <w:t>/</w:t>
            </w:r>
            <w:r w:rsidRPr="00DE452A">
              <w:rPr>
                <w:rFonts w:ascii="宋体" w:eastAsia="宋体" w:hAnsi="宋体" w:cs="宋体" w:hint="eastAsia"/>
                <w:sz w:val="24"/>
              </w:rPr>
              <w:t>终止行政登记表》</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96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21"/>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552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原《税务师事务所行政登记证书》</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96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27"/>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3</w:t>
            </w:r>
          </w:p>
        </w:tc>
        <w:tc>
          <w:tcPr>
            <w:tcW w:w="5528"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变更后的营业执照复印件</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96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20"/>
          <w:jc w:val="center"/>
        </w:trPr>
        <w:tc>
          <w:tcPr>
            <w:tcW w:w="8163"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有以下情形的，还应提供相应材料</w:t>
            </w:r>
          </w:p>
        </w:tc>
      </w:tr>
      <w:tr w:rsidR="00B41AC7" w:rsidRPr="00DE452A">
        <w:trPr>
          <w:trHeight w:hRule="exact" w:val="425"/>
          <w:jc w:val="center"/>
        </w:trPr>
        <w:tc>
          <w:tcPr>
            <w:tcW w:w="238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适用情形</w:t>
            </w:r>
          </w:p>
        </w:tc>
        <w:tc>
          <w:tcPr>
            <w:tcW w:w="397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96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rsidTr="00123128">
        <w:trPr>
          <w:trHeight w:hRule="exact" w:val="908"/>
          <w:jc w:val="center"/>
        </w:trPr>
        <w:tc>
          <w:tcPr>
            <w:tcW w:w="2380" w:type="dxa"/>
            <w:gridSpan w:val="2"/>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机构担任税务师事务所合伙人或股东还应报送</w:t>
            </w:r>
          </w:p>
        </w:tc>
        <w:tc>
          <w:tcPr>
            <w:tcW w:w="397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《税务师事务所机构合伙人或股东信息备案表》</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96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406ACF" w:rsidRDefault="00B41AC7" w:rsidP="00123128">
      <w:pPr>
        <w:pStyle w:val="4"/>
        <w:ind w:firstLine="480"/>
        <w:rPr>
          <w:rFonts w:ascii="黑体"/>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．福建省电子税务局（</w:t>
      </w:r>
      <w:r w:rsidRPr="00DE452A">
        <w:rPr>
          <w:rFonts w:eastAsia="宋体"/>
          <w:sz w:val="24"/>
        </w:rPr>
        <w:t>https://etax.fjtax.gov.cn</w:t>
      </w:r>
      <w:r w:rsidRPr="00DE452A">
        <w:rPr>
          <w:rFonts w:eastAsia="宋体" w:cs="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．向国家税务总局福建省税务局申请办理。</w:t>
      </w:r>
    </w:p>
    <w:p w:rsidR="00B41AC7" w:rsidRPr="00406ACF" w:rsidRDefault="00B41AC7" w:rsidP="00FD01E3">
      <w:pPr>
        <w:pStyle w:val="4"/>
        <w:ind w:firstLine="480"/>
        <w:rPr>
          <w:rFonts w:ascii="黑体"/>
        </w:rPr>
      </w:pPr>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国家税务总局福建省税务局纳税服务部门</w:t>
      </w:r>
    </w:p>
    <w:p w:rsidR="00B41AC7" w:rsidRPr="00406ACF" w:rsidRDefault="00B41AC7" w:rsidP="00FD01E3">
      <w:pPr>
        <w:pStyle w:val="4"/>
        <w:ind w:firstLine="480"/>
        <w:rPr>
          <w:rFonts w:ascii="黑体"/>
        </w:rPr>
      </w:pPr>
      <w:r w:rsidRPr="00406ACF">
        <w:rPr>
          <w:rFonts w:ascii="黑体" w:hAnsi="黑体" w:cs="黑体" w:hint="eastAsia"/>
        </w:rPr>
        <w:lastRenderedPageBreak/>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国家税务总局福建省税务局自受理材料之日起</w:t>
      </w:r>
      <w:r w:rsidRPr="00DE452A">
        <w:rPr>
          <w:rFonts w:eastAsia="宋体"/>
          <w:sz w:val="24"/>
        </w:rPr>
        <w:t>15</w:t>
      </w:r>
      <w:r w:rsidRPr="00DE452A">
        <w:rPr>
          <w:rFonts w:eastAsia="宋体" w:cs="宋体" w:hint="eastAsia"/>
          <w:sz w:val="24"/>
        </w:rPr>
        <w:t>个工作日内办理税务师事务所变更行政登记。</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国家税务总局福建省税务局对外公开的联系电话，可从国家税务总局福建省税务局网站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FD01E3" w:rsidP="00DE452A">
      <w:pPr>
        <w:ind w:firstLineChars="200" w:firstLine="480"/>
        <w:rPr>
          <w:rFonts w:eastAsia="宋体"/>
          <w:sz w:val="24"/>
        </w:rPr>
      </w:pPr>
      <w:r w:rsidRPr="00E1165A">
        <w:rPr>
          <w:rFonts w:eastAsia="宋体"/>
          <w:noProof/>
          <w:sz w:val="24"/>
        </w:rPr>
        <w:pict>
          <v:shape id="_x0000_i1219" type="#_x0000_t75" style="width:408pt;height:135.75pt;visibility:visible">
            <v:imagedata r:id="rId80"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行政相对人对报送材料的真实性和合法性承担责任。</w:t>
      </w:r>
    </w:p>
    <w:p w:rsidR="00B41AC7" w:rsidRPr="00DE452A" w:rsidRDefault="00B41AC7" w:rsidP="00DE452A">
      <w:pPr>
        <w:spacing w:line="360" w:lineRule="auto"/>
        <w:ind w:firstLineChars="200" w:firstLine="480"/>
        <w:rPr>
          <w:rFonts w:eastAsia="宋体" w:cs="宋体"/>
          <w:sz w:val="24"/>
        </w:rPr>
      </w:pPr>
      <w:r w:rsidRPr="00DE452A">
        <w:rPr>
          <w:rFonts w:eastAsia="宋体"/>
          <w:sz w:val="24"/>
        </w:rPr>
        <w:t>2.</w:t>
      </w:r>
      <w:r w:rsidRPr="00DE452A">
        <w:rPr>
          <w:rFonts w:eastAsia="宋体" w:cs="宋体" w:hint="eastAsia"/>
          <w:sz w:val="24"/>
        </w:rPr>
        <w:t>文书表单可在国家税务总局福建省税务局网站</w:t>
      </w:r>
      <w:r w:rsidRPr="00DE452A">
        <w:rPr>
          <w:rFonts w:eastAsia="宋体" w:hint="eastAsia"/>
          <w:sz w:val="24"/>
        </w:rPr>
        <w:t>“</w:t>
      </w:r>
      <w:r w:rsidRPr="00DE452A">
        <w:rPr>
          <w:rFonts w:eastAsia="宋体" w:cs="宋体" w:hint="eastAsia"/>
          <w:sz w:val="24"/>
        </w:rPr>
        <w:t>信息公开—主动公开基本目录—涉税服务监管—表格下载”栏目查询下载。</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3.</w:t>
      </w:r>
      <w:r w:rsidRPr="00DE452A">
        <w:rPr>
          <w:rFonts w:ascii="宋体" w:eastAsia="宋体" w:hAnsi="宋体" w:hint="eastAsia"/>
          <w:bCs/>
          <w:sz w:val="24"/>
          <w:szCs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4</w:t>
      </w:r>
      <w:r w:rsidRPr="00DE452A">
        <w:rPr>
          <w:rFonts w:eastAsia="宋体"/>
          <w:sz w:val="24"/>
        </w:rPr>
        <w:t>.</w:t>
      </w:r>
      <w:r w:rsidRPr="00DE452A">
        <w:rPr>
          <w:rFonts w:eastAsia="宋体" w:cs="宋体" w:hint="eastAsia"/>
          <w:sz w:val="24"/>
        </w:rPr>
        <w:t>行政相对人提供的各项资料为复印件的，均须注明</w:t>
      </w:r>
      <w:r w:rsidRPr="00DE452A">
        <w:rPr>
          <w:rFonts w:eastAsia="宋体"/>
          <w:sz w:val="24"/>
        </w:rPr>
        <w:t>“</w:t>
      </w:r>
      <w:r w:rsidRPr="00DE452A">
        <w:rPr>
          <w:rFonts w:eastAsia="宋体" w:cs="宋体" w:hint="eastAsia"/>
          <w:sz w:val="24"/>
        </w:rPr>
        <w:t>与原件一致</w:t>
      </w:r>
      <w:r w:rsidRPr="00DE452A">
        <w:rPr>
          <w:rFonts w:eastAsia="宋体"/>
          <w:sz w:val="24"/>
        </w:rPr>
        <w:t>”</w:t>
      </w:r>
      <w:r w:rsidRPr="00DE452A">
        <w:rPr>
          <w:rFonts w:eastAsia="宋体" w:cs="宋体" w:hint="eastAsia"/>
          <w:sz w:val="24"/>
        </w:rPr>
        <w:t>并签章。</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lastRenderedPageBreak/>
        <w:t>5</w:t>
      </w:r>
      <w:r w:rsidRPr="00DE452A">
        <w:rPr>
          <w:rFonts w:eastAsia="宋体"/>
          <w:sz w:val="24"/>
        </w:rPr>
        <w:t>.</w:t>
      </w:r>
      <w:r w:rsidRPr="00DE452A">
        <w:rPr>
          <w:rFonts w:eastAsia="宋体" w:cs="宋体" w:hint="eastAsia"/>
          <w:sz w:val="24"/>
        </w:rPr>
        <w:t>税务师事务所分所的行政登记变更参照本事项办理。</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《税务师事务所变更</w:t>
      </w:r>
      <w:r w:rsidRPr="00DE452A">
        <w:rPr>
          <w:rFonts w:eastAsia="宋体"/>
          <w:sz w:val="24"/>
        </w:rPr>
        <w:t>/</w:t>
      </w:r>
      <w:r w:rsidRPr="00DE452A">
        <w:rPr>
          <w:rFonts w:eastAsia="宋体" w:cs="宋体" w:hint="eastAsia"/>
          <w:sz w:val="24"/>
        </w:rPr>
        <w:t>终止行政登记表》</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电子税务局操作路径：</w:t>
      </w:r>
      <w:r w:rsidRPr="00DE452A">
        <w:rPr>
          <w:rFonts w:eastAsia="宋体" w:cs="宋体" w:hint="eastAsia"/>
          <w:sz w:val="24"/>
        </w:rPr>
        <w:t>登录电子税务局，按照【我要办税】</w:t>
      </w:r>
      <w:r w:rsidRPr="00DE452A">
        <w:rPr>
          <w:rFonts w:eastAsia="宋体" w:cs="宋体" w:hint="eastAsia"/>
          <w:sz w:val="24"/>
        </w:rPr>
        <w:t>-</w:t>
      </w:r>
      <w:r w:rsidRPr="00DE452A">
        <w:rPr>
          <w:rFonts w:eastAsia="宋体" w:cs="宋体" w:hint="eastAsia"/>
          <w:sz w:val="24"/>
        </w:rPr>
        <w:t>【涉税专业服务机构管理】</w:t>
      </w:r>
      <w:r w:rsidRPr="00DE452A">
        <w:rPr>
          <w:rFonts w:eastAsia="宋体" w:cs="宋体" w:hint="eastAsia"/>
          <w:sz w:val="24"/>
        </w:rPr>
        <w:t>-</w:t>
      </w:r>
      <w:r w:rsidRPr="00DE452A">
        <w:rPr>
          <w:rFonts w:eastAsia="宋体" w:cs="宋体" w:hint="eastAsia"/>
          <w:sz w:val="24"/>
        </w:rPr>
        <w:t>【税务师事务所管理】</w:t>
      </w:r>
      <w:r w:rsidRPr="00DE452A">
        <w:rPr>
          <w:rFonts w:eastAsia="宋体" w:cs="宋体" w:hint="eastAsia"/>
          <w:sz w:val="24"/>
        </w:rPr>
        <w:t>-</w:t>
      </w:r>
      <w:r w:rsidRPr="00DE452A">
        <w:rPr>
          <w:rFonts w:eastAsia="宋体" w:cs="宋体" w:hint="eastAsia"/>
          <w:sz w:val="24"/>
        </w:rPr>
        <w:t>【税务师事务所行政登记变更】的路径进入功能模块。</w:t>
      </w:r>
    </w:p>
    <w:p w:rsidR="00B41AC7" w:rsidRPr="00406ACF" w:rsidRDefault="00B41AC7" w:rsidP="00123128">
      <w:pPr>
        <w:pStyle w:val="3"/>
        <w:spacing w:before="300" w:after="300"/>
        <w:ind w:firstLine="562"/>
      </w:pPr>
      <w:bookmarkStart w:id="2204" w:name="_Toc9231"/>
      <w:bookmarkStart w:id="2205" w:name="_Toc18173076"/>
      <w:bookmarkStart w:id="2206" w:name="_Toc20380785"/>
      <w:bookmarkStart w:id="2207" w:name="_Toc20381478"/>
      <w:bookmarkStart w:id="2208" w:name="_Toc20383387"/>
      <w:bookmarkStart w:id="2209" w:name="_Toc20383884"/>
      <w:bookmarkStart w:id="2210" w:name="_Toc20385519"/>
      <w:bookmarkStart w:id="2211" w:name="_Toc20467411"/>
      <w:bookmarkStart w:id="2212" w:name="_Toc20501871"/>
      <w:bookmarkStart w:id="2213" w:name="_Toc23107310"/>
      <w:bookmarkStart w:id="2214" w:name="_Toc23500800"/>
      <w:r w:rsidRPr="00406ACF">
        <w:t>14.1.3—194</w:t>
      </w:r>
      <w:r w:rsidRPr="00406ACF">
        <w:rPr>
          <w:rFonts w:cs="黑体" w:hint="eastAsia"/>
        </w:rPr>
        <w:t xml:space="preserve">　　税务师事务所行政登记终止</w:t>
      </w:r>
      <w:bookmarkEnd w:id="2204"/>
      <w:bookmarkEnd w:id="2205"/>
      <w:bookmarkEnd w:id="2206"/>
      <w:bookmarkEnd w:id="2207"/>
      <w:bookmarkEnd w:id="2208"/>
      <w:bookmarkEnd w:id="2209"/>
      <w:bookmarkEnd w:id="2210"/>
      <w:bookmarkEnd w:id="2211"/>
      <w:bookmarkEnd w:id="2212"/>
      <w:bookmarkEnd w:id="2213"/>
      <w:bookmarkEnd w:id="2214"/>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税务师事务所行政登记终止</w:t>
      </w:r>
    </w:p>
    <w:p w:rsidR="00B41AC7" w:rsidRPr="00406ACF" w:rsidRDefault="00B41AC7" w:rsidP="00FD01E3">
      <w:pPr>
        <w:pStyle w:val="4"/>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税务师事务所在向市场监管部门办理注销登记前，应当向国家税务总局福建省税务局提交材料办理终止行政登记。</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《国家税务总局关于发布</w:t>
      </w:r>
      <w:r w:rsidRPr="00DE452A">
        <w:rPr>
          <w:rFonts w:eastAsia="宋体"/>
          <w:sz w:val="24"/>
        </w:rPr>
        <w:t>&lt;</w:t>
      </w:r>
      <w:r w:rsidRPr="00DE452A">
        <w:rPr>
          <w:rFonts w:eastAsia="宋体" w:cs="宋体" w:hint="eastAsia"/>
          <w:sz w:val="24"/>
        </w:rPr>
        <w:t>税务师事务所行政登记规程（试行）</w:t>
      </w:r>
      <w:r w:rsidRPr="00DE452A">
        <w:rPr>
          <w:rFonts w:eastAsia="宋体"/>
          <w:sz w:val="24"/>
        </w:rPr>
        <w:t>&gt;</w:t>
      </w:r>
      <w:r w:rsidRPr="00DE452A">
        <w:rPr>
          <w:rFonts w:eastAsia="宋体" w:cs="宋体" w:hint="eastAsia"/>
          <w:sz w:val="24"/>
        </w:rPr>
        <w:t>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31</w:t>
      </w:r>
      <w:r w:rsidRPr="00DE452A">
        <w:rPr>
          <w:rFonts w:eastAsia="宋体" w:cs="宋体" w:hint="eastAsia"/>
          <w:sz w:val="24"/>
        </w:rPr>
        <w:t>号）第十条、第十一条</w:t>
      </w:r>
    </w:p>
    <w:p w:rsidR="00B41AC7" w:rsidRPr="00406ACF" w:rsidRDefault="00B41AC7" w:rsidP="00FD01E3">
      <w:pPr>
        <w:pStyle w:val="4"/>
        <w:ind w:firstLine="480"/>
        <w:rPr>
          <w:rFonts w:ascii="黑体"/>
        </w:rPr>
      </w:pPr>
      <w:r w:rsidRPr="00406ACF">
        <w:rPr>
          <w:rFonts w:ascii="黑体" w:hAnsi="黑体" w:cs="黑体"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5245"/>
        <w:gridCol w:w="1134"/>
        <w:gridCol w:w="962"/>
      </w:tblGrid>
      <w:tr w:rsidR="00B41AC7" w:rsidRPr="00DE452A">
        <w:trPr>
          <w:trHeight w:hRule="exact" w:val="429"/>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524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113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96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436"/>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524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《税务师事务所变更</w:t>
            </w:r>
            <w:r w:rsidRPr="00DE452A">
              <w:rPr>
                <w:rFonts w:ascii="宋体" w:eastAsia="宋体" w:hAnsi="宋体" w:cs="宋体"/>
                <w:sz w:val="24"/>
              </w:rPr>
              <w:t>/</w:t>
            </w:r>
            <w:r w:rsidRPr="00DE452A">
              <w:rPr>
                <w:rFonts w:ascii="宋体" w:eastAsia="宋体" w:hAnsi="宋体" w:cs="宋体" w:hint="eastAsia"/>
                <w:sz w:val="24"/>
              </w:rPr>
              <w:t>终止行政登记表》</w:t>
            </w:r>
          </w:p>
        </w:tc>
        <w:tc>
          <w:tcPr>
            <w:tcW w:w="11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96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413"/>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524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《税务师事务所行政登记证书》</w:t>
            </w:r>
          </w:p>
        </w:tc>
        <w:tc>
          <w:tcPr>
            <w:tcW w:w="113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96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406ACF" w:rsidRDefault="00B41AC7" w:rsidP="00123128">
      <w:pPr>
        <w:pStyle w:val="4"/>
        <w:ind w:firstLine="480"/>
        <w:rPr>
          <w:rFonts w:ascii="黑体"/>
          <w:b/>
          <w:bCs w:val="0"/>
        </w:rPr>
      </w:pPr>
      <w:r w:rsidRPr="00406ACF">
        <w:rPr>
          <w:rFonts w:ascii="黑体" w:hAnsi="黑体" w:cs="黑体" w:hint="eastAsia"/>
        </w:rPr>
        <w:lastRenderedPageBreak/>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．福建省电子税务局（</w:t>
      </w:r>
      <w:r w:rsidRPr="00DE452A">
        <w:rPr>
          <w:rFonts w:eastAsia="宋体"/>
          <w:sz w:val="24"/>
        </w:rPr>
        <w:t>https://etax.fjtax.gov.cn</w:t>
      </w:r>
      <w:r w:rsidRPr="00DE452A">
        <w:rPr>
          <w:rFonts w:eastAsia="宋体" w:cs="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．向国家税务总局福建省税务局申请办理。</w:t>
      </w:r>
    </w:p>
    <w:p w:rsidR="00B41AC7" w:rsidRPr="00406ACF" w:rsidRDefault="00B41AC7" w:rsidP="00FD01E3">
      <w:pPr>
        <w:pStyle w:val="4"/>
        <w:ind w:firstLine="480"/>
        <w:rPr>
          <w:rFonts w:ascii="黑体"/>
        </w:rPr>
      </w:pPr>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国家税务总局福建省税务局纳税服务部门</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国家税务总局福建省税务局受理后及时办理税务师事务所终止行政登记。</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国家税务总局福建省税务局对外公开的联系电话，可从国家税务总局福建省税务局网站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FD01E3" w:rsidP="00DE452A">
      <w:pPr>
        <w:ind w:firstLineChars="200" w:firstLine="480"/>
        <w:rPr>
          <w:rFonts w:eastAsia="宋体"/>
          <w:sz w:val="24"/>
        </w:rPr>
      </w:pPr>
      <w:r w:rsidRPr="00E1165A">
        <w:rPr>
          <w:rFonts w:eastAsia="宋体"/>
          <w:noProof/>
          <w:sz w:val="24"/>
        </w:rPr>
        <w:pict>
          <v:shape id="_x0000_i1220" type="#_x0000_t75" style="width:408pt;height:135.75pt;visibility:visible">
            <v:imagedata r:id="rId81" o:title=""/>
          </v:shape>
        </w:pict>
      </w:r>
    </w:p>
    <w:p w:rsidR="00B41AC7" w:rsidRPr="00406ACF" w:rsidRDefault="00B41AC7" w:rsidP="00FD01E3">
      <w:pPr>
        <w:pStyle w:val="4"/>
        <w:ind w:firstLine="480"/>
        <w:rPr>
          <w:rFonts w:ascii="黑体"/>
        </w:rPr>
      </w:pPr>
      <w:r w:rsidRPr="00406ACF">
        <w:rPr>
          <w:rFonts w:ascii="黑体" w:hAnsi="黑体" w:cs="黑体" w:hint="eastAsia"/>
        </w:rPr>
        <w:lastRenderedPageBreak/>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行政相对人对报送材料的真实性和合法性承担责任。</w:t>
      </w:r>
    </w:p>
    <w:p w:rsidR="00B41AC7" w:rsidRPr="00DE452A" w:rsidRDefault="00B41AC7" w:rsidP="00DE452A">
      <w:pPr>
        <w:spacing w:line="360" w:lineRule="auto"/>
        <w:ind w:firstLineChars="200" w:firstLine="480"/>
        <w:rPr>
          <w:rFonts w:eastAsia="宋体" w:cs="宋体"/>
          <w:sz w:val="24"/>
        </w:rPr>
      </w:pPr>
      <w:r w:rsidRPr="00DE452A">
        <w:rPr>
          <w:rFonts w:eastAsia="宋体"/>
          <w:sz w:val="24"/>
        </w:rPr>
        <w:t>2.</w:t>
      </w:r>
      <w:r w:rsidRPr="00DE452A">
        <w:rPr>
          <w:rFonts w:eastAsia="宋体" w:cs="宋体" w:hint="eastAsia"/>
          <w:sz w:val="24"/>
        </w:rPr>
        <w:t>文书表单可在国家税务总局福建省税务局网站“信息公开—主动公开基本目录—涉税服务监管—表格下载”栏目查询下载。</w:t>
      </w:r>
    </w:p>
    <w:p w:rsidR="00B41AC7" w:rsidRPr="00DE452A" w:rsidRDefault="00B41AC7" w:rsidP="00DE452A">
      <w:pPr>
        <w:spacing w:line="360" w:lineRule="auto"/>
        <w:ind w:firstLineChars="200" w:firstLine="480"/>
        <w:rPr>
          <w:rFonts w:eastAsia="宋体"/>
          <w:sz w:val="24"/>
        </w:rPr>
      </w:pPr>
      <w:r w:rsidRPr="00DE452A">
        <w:rPr>
          <w:rFonts w:ascii="宋体" w:eastAsia="宋体" w:hAnsi="宋体" w:hint="eastAsia"/>
          <w:bCs/>
          <w:sz w:val="24"/>
          <w:szCs w:val="24"/>
        </w:rPr>
        <w:t>3.纳税人在资料完整且符合法定受理条件的前提下，最多只需要到税务机关跑一次。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4</w:t>
      </w:r>
      <w:r w:rsidRPr="00DE452A">
        <w:rPr>
          <w:rFonts w:eastAsia="宋体"/>
          <w:sz w:val="24"/>
        </w:rPr>
        <w:t>.</w:t>
      </w:r>
      <w:r w:rsidRPr="00DE452A">
        <w:rPr>
          <w:rFonts w:eastAsia="宋体" w:cs="宋体" w:hint="eastAsia"/>
          <w:sz w:val="24"/>
        </w:rPr>
        <w:t>税务师事务所应在向市场监管部门办理注销登记前向国家税务总局福建省税务局提交材料办理终止行政登记。税务师事务所在向市场监管部门办理注销登记前没有办理终止行政登记的，由国家税务总局福建省税务局宣布《税务师事务所行政登记证书》失效。</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5</w:t>
      </w:r>
      <w:r w:rsidRPr="00DE452A">
        <w:rPr>
          <w:rFonts w:eastAsia="宋体"/>
          <w:sz w:val="24"/>
        </w:rPr>
        <w:t>.</w:t>
      </w:r>
      <w:r w:rsidRPr="00DE452A">
        <w:rPr>
          <w:rFonts w:eastAsia="宋体" w:cs="宋体" w:hint="eastAsia"/>
          <w:sz w:val="24"/>
        </w:rPr>
        <w:t>税务师事务所分所的行政登记终止参照本事项办理。</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《税务师事务所变更</w:t>
      </w:r>
      <w:r w:rsidRPr="00DE452A">
        <w:rPr>
          <w:rFonts w:eastAsia="宋体"/>
          <w:sz w:val="24"/>
        </w:rPr>
        <w:t>/</w:t>
      </w:r>
      <w:r w:rsidRPr="00DE452A">
        <w:rPr>
          <w:rFonts w:eastAsia="宋体" w:cs="宋体" w:hint="eastAsia"/>
          <w:sz w:val="24"/>
        </w:rPr>
        <w:t>终止行政登记表》</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电子税务局操作路径：登录电子税务局，按照【我要办税】</w:t>
      </w:r>
      <w:r w:rsidRPr="00DE452A">
        <w:rPr>
          <w:rFonts w:eastAsia="宋体" w:cs="宋体" w:hint="eastAsia"/>
          <w:sz w:val="24"/>
        </w:rPr>
        <w:t>-</w:t>
      </w:r>
      <w:r w:rsidRPr="00DE452A">
        <w:rPr>
          <w:rFonts w:eastAsia="宋体" w:cs="宋体" w:hint="eastAsia"/>
          <w:sz w:val="24"/>
        </w:rPr>
        <w:t>【涉税专业服务机构管理】</w:t>
      </w:r>
      <w:r w:rsidRPr="00DE452A">
        <w:rPr>
          <w:rFonts w:eastAsia="宋体" w:cs="宋体" w:hint="eastAsia"/>
          <w:sz w:val="24"/>
        </w:rPr>
        <w:t>-</w:t>
      </w:r>
      <w:r w:rsidRPr="00DE452A">
        <w:rPr>
          <w:rFonts w:eastAsia="宋体" w:cs="宋体" w:hint="eastAsia"/>
          <w:sz w:val="24"/>
        </w:rPr>
        <w:t>【税务师事务所管理】</w:t>
      </w:r>
      <w:r w:rsidRPr="00DE452A">
        <w:rPr>
          <w:rFonts w:eastAsia="宋体" w:cs="宋体" w:hint="eastAsia"/>
          <w:sz w:val="24"/>
        </w:rPr>
        <w:t>-</w:t>
      </w:r>
      <w:r w:rsidRPr="00DE452A">
        <w:rPr>
          <w:rFonts w:eastAsia="宋体" w:cs="宋体" w:hint="eastAsia"/>
          <w:sz w:val="24"/>
        </w:rPr>
        <w:t>【税务师事务所行政登记终止】的路径进入功能模块。</w:t>
      </w:r>
    </w:p>
    <w:p w:rsidR="00B41AC7" w:rsidRPr="00406ACF" w:rsidRDefault="00B41AC7" w:rsidP="00FD01E3">
      <w:pPr>
        <w:pStyle w:val="af3"/>
        <w:spacing w:before="720" w:after="360"/>
        <w:outlineLvl w:val="0"/>
      </w:pPr>
      <w:bookmarkStart w:id="2215" w:name="_Toc7116"/>
      <w:bookmarkStart w:id="2216" w:name="_Toc18173077"/>
      <w:bookmarkStart w:id="2217" w:name="_Toc20380786"/>
      <w:bookmarkStart w:id="2218" w:name="_Toc20381479"/>
      <w:bookmarkStart w:id="2219" w:name="_Toc20382120"/>
      <w:bookmarkStart w:id="2220" w:name="_Toc20383388"/>
      <w:bookmarkStart w:id="2221" w:name="_Toc20383885"/>
      <w:bookmarkStart w:id="2222" w:name="_Toc20385520"/>
      <w:bookmarkStart w:id="2223" w:name="_Toc20467412"/>
      <w:bookmarkStart w:id="2224" w:name="_Toc20501872"/>
      <w:bookmarkStart w:id="2225" w:name="_Toc23107311"/>
      <w:bookmarkStart w:id="2226" w:name="_Toc23500801"/>
      <w:r w:rsidRPr="00406ACF">
        <w:t>14.2</w:t>
      </w:r>
      <w:r w:rsidRPr="00406ACF">
        <w:rPr>
          <w:rFonts w:cs="黑体" w:hint="eastAsia"/>
        </w:rPr>
        <w:t xml:space="preserve">　　涉税专业服务机构基本信息和业务信息报送</w:t>
      </w:r>
      <w:bookmarkEnd w:id="2215"/>
      <w:bookmarkEnd w:id="2216"/>
      <w:bookmarkEnd w:id="2217"/>
      <w:bookmarkEnd w:id="2218"/>
      <w:bookmarkEnd w:id="2219"/>
      <w:bookmarkEnd w:id="2220"/>
      <w:bookmarkEnd w:id="2221"/>
      <w:bookmarkEnd w:id="2222"/>
      <w:bookmarkEnd w:id="2223"/>
      <w:bookmarkEnd w:id="2224"/>
      <w:bookmarkEnd w:id="2225"/>
      <w:bookmarkEnd w:id="2226"/>
    </w:p>
    <w:p w:rsidR="00B41AC7" w:rsidRPr="00406ACF" w:rsidRDefault="00B41AC7" w:rsidP="00123128">
      <w:pPr>
        <w:pStyle w:val="3"/>
        <w:spacing w:before="300" w:after="300"/>
        <w:ind w:firstLine="562"/>
      </w:pPr>
      <w:bookmarkStart w:id="2227" w:name="_Toc17030"/>
      <w:bookmarkStart w:id="2228" w:name="_Toc18173078"/>
      <w:bookmarkStart w:id="2229" w:name="_Toc20380787"/>
      <w:bookmarkStart w:id="2230" w:name="_Toc20381480"/>
      <w:bookmarkStart w:id="2231" w:name="_Toc20383389"/>
      <w:bookmarkStart w:id="2232" w:name="_Toc20383886"/>
      <w:bookmarkStart w:id="2233" w:name="_Toc20385521"/>
      <w:bookmarkStart w:id="2234" w:name="_Toc20467413"/>
      <w:bookmarkStart w:id="2235" w:name="_Toc20501873"/>
      <w:bookmarkStart w:id="2236" w:name="_Toc23107312"/>
      <w:bookmarkStart w:id="2237" w:name="_Toc23500802"/>
      <w:r w:rsidRPr="00406ACF">
        <w:t>14.2.1—195</w:t>
      </w:r>
      <w:r w:rsidRPr="00406ACF">
        <w:rPr>
          <w:rFonts w:cs="黑体" w:hint="eastAsia"/>
        </w:rPr>
        <w:t xml:space="preserve">　　涉税专业服务机构（人员）基本信息报送</w:t>
      </w:r>
      <w:bookmarkEnd w:id="2227"/>
      <w:bookmarkEnd w:id="2228"/>
      <w:bookmarkEnd w:id="2229"/>
      <w:bookmarkEnd w:id="2230"/>
      <w:bookmarkEnd w:id="2231"/>
      <w:bookmarkEnd w:id="2232"/>
      <w:bookmarkEnd w:id="2233"/>
      <w:bookmarkEnd w:id="2234"/>
      <w:bookmarkEnd w:id="2235"/>
      <w:bookmarkEnd w:id="2236"/>
      <w:bookmarkEnd w:id="2237"/>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涉税专业服务机构（人员）基本信息报送</w:t>
      </w:r>
    </w:p>
    <w:p w:rsidR="00B41AC7" w:rsidRPr="00406ACF" w:rsidRDefault="00B41AC7" w:rsidP="00FD01E3">
      <w:pPr>
        <w:pStyle w:val="4"/>
        <w:ind w:firstLine="480"/>
        <w:rPr>
          <w:rFonts w:ascii="黑体"/>
        </w:rPr>
      </w:pPr>
      <w:r w:rsidRPr="00406ACF">
        <w:rPr>
          <w:rFonts w:ascii="黑体" w:hAnsi="黑体" w:cs="黑体" w:hint="eastAsia"/>
        </w:rPr>
        <w:lastRenderedPageBreak/>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涉税专业服务机构首次报送基本信息的应当于首次提供涉税专业服务前、基本信息发生变更的应当自变更之日起</w:t>
      </w:r>
      <w:r w:rsidRPr="00DE452A">
        <w:rPr>
          <w:rFonts w:eastAsia="宋体"/>
          <w:sz w:val="24"/>
        </w:rPr>
        <w:t>30</w:t>
      </w:r>
      <w:r w:rsidRPr="00DE452A">
        <w:rPr>
          <w:rFonts w:eastAsia="宋体" w:cs="宋体" w:hint="eastAsia"/>
          <w:sz w:val="24"/>
        </w:rPr>
        <w:t>日内、暂时停止提供涉税专业服务的应当于完成或终止全部涉税专业服务协议后、恢复提供涉税专业服务的应当于恢复后首次提供涉税专业服务前办理涉税专业服务机构（人员）基本信息报送。</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《国家税务总局关于发布</w:t>
      </w:r>
      <w:r w:rsidRPr="00DE452A">
        <w:rPr>
          <w:rFonts w:eastAsia="宋体"/>
          <w:sz w:val="24"/>
        </w:rPr>
        <w:t>&lt;</w:t>
      </w:r>
      <w:r w:rsidRPr="00DE452A">
        <w:rPr>
          <w:rFonts w:eastAsia="宋体" w:cs="宋体" w:hint="eastAsia"/>
          <w:sz w:val="24"/>
        </w:rPr>
        <w:t>涉税专业服务监管办法（试行）</w:t>
      </w:r>
      <w:r w:rsidRPr="00DE452A">
        <w:rPr>
          <w:rFonts w:eastAsia="宋体"/>
          <w:sz w:val="24"/>
        </w:rPr>
        <w:t>&gt;</w:t>
      </w:r>
      <w:r w:rsidRPr="00DE452A">
        <w:rPr>
          <w:rFonts w:eastAsia="宋体" w:cs="宋体" w:hint="eastAsia"/>
          <w:sz w:val="24"/>
        </w:rPr>
        <w:t>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13</w:t>
      </w:r>
      <w:r w:rsidRPr="00DE452A">
        <w:rPr>
          <w:rFonts w:eastAsia="宋体" w:cs="宋体" w:hint="eastAsia"/>
          <w:sz w:val="24"/>
        </w:rPr>
        <w:t>号）第八条</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《国家税务总局关于采集涉税专业服务基本信息和业务信息有关事项的公告》（国家税务总局公告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49</w:t>
      </w:r>
      <w:r w:rsidRPr="00DE452A">
        <w:rPr>
          <w:rFonts w:eastAsia="宋体" w:cs="宋体" w:hint="eastAsia"/>
          <w:sz w:val="24"/>
        </w:rPr>
        <w:t>号）第一条</w:t>
      </w:r>
    </w:p>
    <w:p w:rsidR="00B41AC7" w:rsidRPr="00406ACF" w:rsidRDefault="00B41AC7" w:rsidP="00FD01E3">
      <w:pPr>
        <w:pStyle w:val="4"/>
        <w:ind w:firstLine="480"/>
        <w:rPr>
          <w:rFonts w:ascii="黑体"/>
        </w:rPr>
      </w:pPr>
      <w:r w:rsidRPr="00406ACF">
        <w:rPr>
          <w:rFonts w:ascii="黑体" w:hAnsi="黑体" w:cs="黑体" w:hint="eastAsia"/>
        </w:rPr>
        <w:t>【办理材料】</w:t>
      </w:r>
    </w:p>
    <w:tbl>
      <w:tblPr>
        <w:tblW w:w="81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1"/>
        <w:gridCol w:w="3686"/>
        <w:gridCol w:w="850"/>
        <w:gridCol w:w="2804"/>
      </w:tblGrid>
      <w:tr w:rsidR="00B41AC7" w:rsidRPr="00DE452A">
        <w:trPr>
          <w:trHeight w:hRule="exact" w:val="419"/>
          <w:jc w:val="center"/>
        </w:trPr>
        <w:tc>
          <w:tcPr>
            <w:tcW w:w="82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368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80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851"/>
          <w:jc w:val="center"/>
        </w:trPr>
        <w:tc>
          <w:tcPr>
            <w:tcW w:w="82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368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《涉税专业服务机构（人员）基本信息采集表》</w:t>
            </w:r>
          </w:p>
        </w:tc>
        <w:tc>
          <w:tcPr>
            <w:tcW w:w="85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280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税务机关和涉税专业服务机构各留存一份</w:t>
            </w:r>
          </w:p>
        </w:tc>
      </w:tr>
    </w:tbl>
    <w:p w:rsidR="00B41AC7" w:rsidRPr="00406ACF" w:rsidRDefault="00B41AC7" w:rsidP="00123128">
      <w:pPr>
        <w:pStyle w:val="4"/>
        <w:ind w:firstLine="480"/>
        <w:rPr>
          <w:rFonts w:ascii="黑体"/>
          <w:b/>
          <w:bCs w:val="0"/>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．福建省电子税务局（</w:t>
      </w:r>
      <w:r w:rsidRPr="00DE452A">
        <w:rPr>
          <w:rFonts w:eastAsia="宋体"/>
          <w:sz w:val="24"/>
        </w:rPr>
        <w:t>https://etax.fjtax.gov.cn</w:t>
      </w:r>
      <w:r w:rsidRPr="00DE452A">
        <w:rPr>
          <w:rFonts w:eastAsia="宋体" w:cs="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．办税服务厅办理。办税服务厅的具体地点可从国家税务总局福建省税务局网站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全市通办</w:t>
      </w:r>
    </w:p>
    <w:p w:rsidR="00B41AC7" w:rsidRPr="00406ACF" w:rsidRDefault="00B41AC7" w:rsidP="00FD01E3">
      <w:pPr>
        <w:pStyle w:val="4"/>
        <w:ind w:firstLine="480"/>
        <w:rPr>
          <w:rFonts w:ascii="黑体"/>
        </w:rPr>
      </w:pPr>
      <w:r w:rsidRPr="00406ACF">
        <w:rPr>
          <w:rFonts w:ascii="黑体" w:hAnsi="黑体" w:cs="黑体" w:hint="eastAsia"/>
        </w:rPr>
        <w:lastRenderedPageBreak/>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即时办结</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FD01E3" w:rsidP="00DE452A">
      <w:pPr>
        <w:ind w:firstLineChars="200" w:firstLine="480"/>
        <w:rPr>
          <w:rFonts w:eastAsia="宋体"/>
          <w:sz w:val="24"/>
        </w:rPr>
      </w:pPr>
      <w:r w:rsidRPr="00E1165A">
        <w:rPr>
          <w:rFonts w:eastAsia="宋体"/>
          <w:noProof/>
          <w:sz w:val="24"/>
        </w:rPr>
        <w:pict>
          <v:shape id="_x0000_i1221" type="#_x0000_t75" style="width:406.5pt;height:138.75pt;visibility:visible">
            <v:imagedata r:id="rId82"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涉税专业服务机构应主动报送相关信息并对信息的真实性、完整性、合法性和准确性负责。</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文书表单可在国家税务总局福建省税务局网站</w:t>
      </w:r>
      <w:r w:rsidRPr="00DE452A">
        <w:rPr>
          <w:rFonts w:eastAsia="宋体"/>
          <w:sz w:val="24"/>
        </w:rPr>
        <w:t>“</w:t>
      </w:r>
      <w:r w:rsidRPr="00DE452A">
        <w:rPr>
          <w:rFonts w:eastAsia="宋体" w:cs="宋体" w:hint="eastAsia"/>
          <w:sz w:val="24"/>
        </w:rPr>
        <w:t>下载中心</w:t>
      </w:r>
      <w:r w:rsidRPr="00DE452A">
        <w:rPr>
          <w:rFonts w:eastAsia="宋体"/>
          <w:sz w:val="24"/>
        </w:rPr>
        <w:t>”</w:t>
      </w:r>
      <w:r w:rsidRPr="00DE452A">
        <w:rPr>
          <w:rFonts w:eastAsia="宋体" w:cs="宋体" w:hint="eastAsia"/>
          <w:sz w:val="24"/>
        </w:rPr>
        <w:t>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3.</w:t>
      </w:r>
      <w:r w:rsidRPr="00DE452A">
        <w:rPr>
          <w:rFonts w:eastAsia="宋体" w:cs="宋体" w:hint="eastAsia"/>
          <w:sz w:val="24"/>
        </w:rPr>
        <w:t>涉税专业服务机构（人员）在资料完整且符合法定受理条件的前提下，最多只需要到税务机关跑一次。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cs="宋体" w:hint="eastAsia"/>
          <w:sz w:val="24"/>
        </w:rPr>
        <w:t>税务师事务所应当先办理税务师事务所行政登记，取得《税务师事务所行政登记证书》。</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cs="宋体" w:hint="eastAsia"/>
          <w:sz w:val="24"/>
        </w:rPr>
        <w:t>涉税专业服务机构原则上应当通过福建省电子税务局（</w:t>
      </w:r>
      <w:r w:rsidRPr="00DE452A">
        <w:rPr>
          <w:rFonts w:eastAsia="宋体"/>
          <w:sz w:val="24"/>
        </w:rPr>
        <w:t>https://etax.fjtax.gov.cn</w:t>
      </w:r>
      <w:r w:rsidRPr="00DE452A">
        <w:rPr>
          <w:rFonts w:eastAsia="宋体" w:cs="宋体" w:hint="eastAsia"/>
          <w:sz w:val="24"/>
        </w:rPr>
        <w:t>）报送，因客观原因无法通过电子税务局报送的，可在非征期内通过实体办税服务厅办理。</w:t>
      </w:r>
    </w:p>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cs="宋体" w:hint="eastAsia"/>
          <w:sz w:val="24"/>
        </w:rPr>
        <w:t>涉税专业服务机构通过电子税务局办理的，按照系统反馈信息，自行打印《涉税专业服务机构（人员）基本信息采集表》留存。</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《涉税专业服务机构（人员）基本信息采集表》</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电子税务局操作路径：实名登录电子税务局，按照【我要办税】</w:t>
      </w:r>
      <w:r w:rsidRPr="00DE452A">
        <w:rPr>
          <w:rFonts w:eastAsia="宋体"/>
          <w:sz w:val="24"/>
        </w:rPr>
        <w:t>-</w:t>
      </w:r>
      <w:r w:rsidRPr="00DE452A">
        <w:rPr>
          <w:rFonts w:eastAsia="宋体" w:cs="宋体" w:hint="eastAsia"/>
          <w:sz w:val="24"/>
        </w:rPr>
        <w:t>【涉税专业服务机构管理】</w:t>
      </w:r>
      <w:r w:rsidRPr="00DE452A">
        <w:rPr>
          <w:rFonts w:eastAsia="宋体"/>
          <w:sz w:val="24"/>
        </w:rPr>
        <w:t>-</w:t>
      </w:r>
      <w:r w:rsidRPr="00DE452A">
        <w:rPr>
          <w:rFonts w:eastAsia="宋体" w:cs="宋体" w:hint="eastAsia"/>
          <w:sz w:val="24"/>
        </w:rPr>
        <w:t>【涉税专业服务机构（人员）基本信息报送】的路径进入功能模块。</w:t>
      </w:r>
    </w:p>
    <w:p w:rsidR="00B41AC7" w:rsidRPr="00406ACF" w:rsidRDefault="00B41AC7" w:rsidP="00123128">
      <w:pPr>
        <w:pStyle w:val="3"/>
        <w:spacing w:before="300" w:after="300"/>
        <w:ind w:firstLine="562"/>
      </w:pPr>
      <w:bookmarkStart w:id="2238" w:name="_Toc4987"/>
      <w:bookmarkStart w:id="2239" w:name="_Toc18173079"/>
      <w:bookmarkStart w:id="2240" w:name="_Toc20380788"/>
      <w:bookmarkStart w:id="2241" w:name="_Toc20381481"/>
      <w:bookmarkStart w:id="2242" w:name="_Toc20383390"/>
      <w:bookmarkStart w:id="2243" w:name="_Toc20383887"/>
      <w:bookmarkStart w:id="2244" w:name="_Toc20385522"/>
      <w:bookmarkStart w:id="2245" w:name="_Toc20467414"/>
      <w:bookmarkStart w:id="2246" w:name="_Toc20501874"/>
      <w:bookmarkStart w:id="2247" w:name="_Toc23107313"/>
      <w:bookmarkStart w:id="2248" w:name="_Toc23500803"/>
      <w:r w:rsidRPr="00406ACF">
        <w:t>14.2.2—196</w:t>
      </w:r>
      <w:r w:rsidRPr="00406ACF">
        <w:rPr>
          <w:rFonts w:cs="黑体" w:hint="eastAsia"/>
        </w:rPr>
        <w:t xml:space="preserve">　　涉税专业服务协议要素信息报送</w:t>
      </w:r>
      <w:bookmarkEnd w:id="2238"/>
      <w:bookmarkEnd w:id="2239"/>
      <w:bookmarkEnd w:id="2240"/>
      <w:bookmarkEnd w:id="2241"/>
      <w:bookmarkEnd w:id="2242"/>
      <w:bookmarkEnd w:id="2243"/>
      <w:bookmarkEnd w:id="2244"/>
      <w:bookmarkEnd w:id="2245"/>
      <w:bookmarkEnd w:id="2246"/>
      <w:bookmarkEnd w:id="2247"/>
      <w:bookmarkEnd w:id="2248"/>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涉税专业服务协议要素信息报送</w:t>
      </w:r>
    </w:p>
    <w:p w:rsidR="00B41AC7" w:rsidRPr="00406ACF" w:rsidRDefault="00B41AC7" w:rsidP="00FD01E3">
      <w:pPr>
        <w:pStyle w:val="4"/>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涉税专业服务机构应当于首次为委托人提供业务委托协议约定的涉税服务前、业务委托协议发生变更或者终止的应当自变更或者终止之日起</w:t>
      </w:r>
      <w:r w:rsidRPr="00DE452A">
        <w:rPr>
          <w:rFonts w:eastAsia="宋体"/>
          <w:sz w:val="24"/>
        </w:rPr>
        <w:t>30</w:t>
      </w:r>
      <w:r w:rsidRPr="00DE452A">
        <w:rPr>
          <w:rFonts w:eastAsia="宋体" w:cs="宋体" w:hint="eastAsia"/>
          <w:sz w:val="24"/>
        </w:rPr>
        <w:t>日内办理涉税专业服务协议要素信息报送。</w:t>
      </w:r>
    </w:p>
    <w:p w:rsidR="00B41AC7" w:rsidRPr="00406ACF" w:rsidRDefault="00B41AC7" w:rsidP="00FD01E3">
      <w:pPr>
        <w:pStyle w:val="4"/>
        <w:ind w:firstLine="480"/>
        <w:rPr>
          <w:rFonts w:ascii="黑体"/>
        </w:rPr>
      </w:pPr>
      <w:r w:rsidRPr="00406ACF">
        <w:rPr>
          <w:rFonts w:ascii="黑体" w:hAnsi="黑体" w:cs="黑体" w:hint="eastAsia"/>
        </w:rPr>
        <w:lastRenderedPageBreak/>
        <w:t>【设定依据】</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《国家税务总局关于发布</w:t>
      </w:r>
      <w:r w:rsidRPr="00DE452A">
        <w:rPr>
          <w:rFonts w:eastAsia="宋体"/>
          <w:sz w:val="24"/>
        </w:rPr>
        <w:t>&lt;</w:t>
      </w:r>
      <w:r w:rsidRPr="00DE452A">
        <w:rPr>
          <w:rFonts w:eastAsia="宋体" w:cs="宋体" w:hint="eastAsia"/>
          <w:sz w:val="24"/>
        </w:rPr>
        <w:t>涉税专业服务监管办法（试行）</w:t>
      </w:r>
      <w:r w:rsidRPr="00DE452A">
        <w:rPr>
          <w:rFonts w:eastAsia="宋体"/>
          <w:sz w:val="24"/>
        </w:rPr>
        <w:t>&gt;</w:t>
      </w:r>
      <w:r w:rsidRPr="00DE452A">
        <w:rPr>
          <w:rFonts w:eastAsia="宋体" w:cs="宋体" w:hint="eastAsia"/>
          <w:sz w:val="24"/>
        </w:rPr>
        <w:t>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13</w:t>
      </w:r>
      <w:r w:rsidRPr="00DE452A">
        <w:rPr>
          <w:rFonts w:eastAsia="宋体" w:cs="宋体" w:hint="eastAsia"/>
          <w:sz w:val="24"/>
        </w:rPr>
        <w:t>号）第八条</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《国家税务总局关于采集涉税专业服务基本信息和业务信息有关事项的公告》（国家税务总局公告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49</w:t>
      </w:r>
      <w:r w:rsidRPr="00DE452A">
        <w:rPr>
          <w:rFonts w:eastAsia="宋体" w:cs="宋体" w:hint="eastAsia"/>
          <w:sz w:val="24"/>
        </w:rPr>
        <w:t>号）第一条</w:t>
      </w:r>
    </w:p>
    <w:p w:rsidR="00B41AC7" w:rsidRPr="00406ACF" w:rsidRDefault="00B41AC7" w:rsidP="00FD01E3">
      <w:pPr>
        <w:pStyle w:val="4"/>
        <w:ind w:firstLine="480"/>
        <w:rPr>
          <w:rFonts w:ascii="黑体"/>
        </w:rPr>
      </w:pPr>
      <w:r w:rsidRPr="00406ACF">
        <w:rPr>
          <w:rFonts w:ascii="黑体" w:hAnsi="黑体" w:cs="黑体"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964"/>
        <w:gridCol w:w="3118"/>
        <w:gridCol w:w="993"/>
        <w:gridCol w:w="3088"/>
      </w:tblGrid>
      <w:tr w:rsidR="00B41AC7" w:rsidRPr="00DE452A">
        <w:trPr>
          <w:trHeight w:hRule="exact" w:val="390"/>
          <w:jc w:val="center"/>
        </w:trPr>
        <w:tc>
          <w:tcPr>
            <w:tcW w:w="96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311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9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308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990"/>
          <w:jc w:val="center"/>
        </w:trPr>
        <w:tc>
          <w:tcPr>
            <w:tcW w:w="96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311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《涉税专业服务协议要素信息采集表》</w:t>
            </w:r>
          </w:p>
        </w:tc>
        <w:tc>
          <w:tcPr>
            <w:tcW w:w="9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份</w:t>
            </w:r>
          </w:p>
        </w:tc>
        <w:tc>
          <w:tcPr>
            <w:tcW w:w="308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税务机关、委托人和涉税专业服务机构各留存一份</w:t>
            </w:r>
          </w:p>
        </w:tc>
      </w:tr>
    </w:tbl>
    <w:p w:rsidR="00B41AC7" w:rsidRPr="00406ACF" w:rsidRDefault="00B41AC7" w:rsidP="00123128">
      <w:pPr>
        <w:pStyle w:val="4"/>
        <w:ind w:firstLine="480"/>
        <w:rPr>
          <w:rFonts w:ascii="黑体"/>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．办税服务厅办理。办税服务厅的具体地点可从国家税务总局福建省税务局网站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全市通办</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即时办结</w:t>
      </w:r>
    </w:p>
    <w:p w:rsidR="00B41AC7" w:rsidRPr="00406ACF" w:rsidRDefault="00B41AC7" w:rsidP="00FD01E3">
      <w:pPr>
        <w:pStyle w:val="4"/>
        <w:ind w:firstLine="480"/>
        <w:rPr>
          <w:rFonts w:ascii="黑体"/>
        </w:rPr>
      </w:pPr>
      <w:r w:rsidRPr="00406ACF">
        <w:rPr>
          <w:rFonts w:ascii="黑体" w:hAnsi="黑体" w:cs="黑体" w:hint="eastAsia"/>
        </w:rPr>
        <w:lastRenderedPageBreak/>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FD01E3" w:rsidP="00DE452A">
      <w:pPr>
        <w:ind w:firstLineChars="200" w:firstLine="480"/>
        <w:rPr>
          <w:rFonts w:eastAsia="宋体"/>
          <w:sz w:val="24"/>
        </w:rPr>
      </w:pPr>
      <w:r w:rsidRPr="00E1165A">
        <w:rPr>
          <w:rFonts w:eastAsia="宋体"/>
          <w:noProof/>
          <w:sz w:val="24"/>
        </w:rPr>
        <w:pict>
          <v:shape id="_x0000_i1222" type="#_x0000_t75" style="width:406.5pt;height:138.75pt;visibility:visible">
            <v:imagedata r:id="rId82"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涉税专业服务机构应主动报送相关信息并对信息的真实性、完整性、合法性和准确性负责。</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文书表单可在国家税务总局福建省税务局网站</w:t>
      </w:r>
      <w:r w:rsidRPr="00DE452A">
        <w:rPr>
          <w:rFonts w:eastAsia="宋体"/>
          <w:sz w:val="24"/>
        </w:rPr>
        <w:t>“</w:t>
      </w:r>
      <w:r w:rsidRPr="00DE452A">
        <w:rPr>
          <w:rFonts w:eastAsia="宋体" w:cs="宋体" w:hint="eastAsia"/>
          <w:sz w:val="24"/>
        </w:rPr>
        <w:t>下载中心</w:t>
      </w:r>
      <w:r w:rsidRPr="00DE452A">
        <w:rPr>
          <w:rFonts w:eastAsia="宋体"/>
          <w:sz w:val="24"/>
        </w:rPr>
        <w:t>”</w:t>
      </w:r>
      <w:r w:rsidRPr="00DE452A">
        <w:rPr>
          <w:rFonts w:eastAsia="宋体" w:cs="宋体" w:hint="eastAsia"/>
          <w:sz w:val="24"/>
        </w:rPr>
        <w:t>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cs="宋体" w:hint="eastAsia"/>
          <w:sz w:val="24"/>
        </w:rPr>
        <w:t>涉税专业服务机构在资料完整且符合法定受理条件的前提下，最多只需要到税务机关跑一次。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cs="宋体" w:hint="eastAsia"/>
          <w:sz w:val="24"/>
        </w:rPr>
        <w:t>涉税专业服务机构办理涉税专业服务协议要素信息报送前，应已完成涉税专业服务机构（人员）基本信息报送。</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cs="宋体" w:hint="eastAsia"/>
          <w:sz w:val="24"/>
        </w:rPr>
        <w:t>涉税专业服务机构原则上应当通过福建省电子税务局（</w:t>
      </w:r>
      <w:r w:rsidRPr="00DE452A">
        <w:rPr>
          <w:rFonts w:eastAsia="宋体"/>
          <w:sz w:val="24"/>
        </w:rPr>
        <w:t>https://etax.fjtax.gov.cn</w:t>
      </w:r>
      <w:r w:rsidRPr="00DE452A">
        <w:rPr>
          <w:rFonts w:eastAsia="宋体" w:cs="宋体" w:hint="eastAsia"/>
          <w:sz w:val="24"/>
        </w:rPr>
        <w:t>）报送涉税专业服务协议要素信息，因客观原因无法通过电子税务局报送的，可在非征期内通过实体办税服务厅办理。</w:t>
      </w:r>
    </w:p>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cs="宋体" w:hint="eastAsia"/>
          <w:sz w:val="24"/>
        </w:rPr>
        <w:t>涉税专业服务机构通过电子税务局办理的，按照系统反馈信息，自行打印《涉税专业服务协议要素信息采集表》，由涉税专业服务机构、委托人留存。</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7.</w:t>
      </w:r>
      <w:r w:rsidRPr="00DE452A">
        <w:rPr>
          <w:rFonts w:eastAsia="宋体" w:cs="宋体" w:hint="eastAsia"/>
          <w:sz w:val="24"/>
        </w:rPr>
        <w:t>涉税专业服务机构仅报送业务委托协议的要素信息，业务委托协议原件由涉税专业服务机构和委托人双方留存备查。</w:t>
      </w:r>
    </w:p>
    <w:p w:rsidR="00B41AC7" w:rsidRPr="00DE452A" w:rsidRDefault="00B41AC7" w:rsidP="00DE452A">
      <w:pPr>
        <w:spacing w:line="360" w:lineRule="auto"/>
        <w:ind w:firstLineChars="200" w:firstLine="480"/>
        <w:rPr>
          <w:rFonts w:eastAsia="宋体"/>
          <w:sz w:val="24"/>
        </w:rPr>
      </w:pPr>
      <w:r w:rsidRPr="00DE452A">
        <w:rPr>
          <w:rFonts w:eastAsia="宋体"/>
          <w:sz w:val="24"/>
        </w:rPr>
        <w:t>8.</w:t>
      </w:r>
      <w:r w:rsidRPr="00DE452A">
        <w:rPr>
          <w:rFonts w:eastAsia="宋体" w:cs="宋体" w:hint="eastAsia"/>
          <w:sz w:val="24"/>
        </w:rPr>
        <w:t>专业税务顾问、税收策划、涉税鉴证、纳税情况审查等四项涉税业务，应当由具有税务师事务所、会计师事务所、律师事务所资质的涉税专业服务机构从事。</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《涉税专业服务协议要素信息采集表》</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实名登录电子税务局，按照【我要办税】</w:t>
      </w:r>
      <w:r w:rsidRPr="00DE452A">
        <w:rPr>
          <w:rFonts w:eastAsia="宋体" w:cs="宋体" w:hint="eastAsia"/>
          <w:sz w:val="24"/>
        </w:rPr>
        <w:t>-</w:t>
      </w:r>
      <w:r w:rsidRPr="00DE452A">
        <w:rPr>
          <w:rFonts w:eastAsia="宋体" w:cs="宋体" w:hint="eastAsia"/>
          <w:sz w:val="24"/>
        </w:rPr>
        <w:t>【涉税专业服务机构管理】</w:t>
      </w:r>
      <w:r w:rsidRPr="00DE452A">
        <w:rPr>
          <w:rFonts w:eastAsia="宋体" w:cs="宋体" w:hint="eastAsia"/>
          <w:sz w:val="24"/>
        </w:rPr>
        <w:t>-</w:t>
      </w:r>
      <w:r w:rsidRPr="00DE452A">
        <w:rPr>
          <w:rFonts w:eastAsia="宋体" w:cs="宋体" w:hint="eastAsia"/>
          <w:sz w:val="24"/>
        </w:rPr>
        <w:t>【其他涉税专业服务机构管理】</w:t>
      </w:r>
      <w:r w:rsidRPr="00DE452A">
        <w:rPr>
          <w:rFonts w:eastAsia="宋体" w:cs="宋体" w:hint="eastAsia"/>
          <w:sz w:val="24"/>
        </w:rPr>
        <w:t>-</w:t>
      </w:r>
      <w:r w:rsidRPr="00DE452A">
        <w:rPr>
          <w:rFonts w:eastAsia="宋体" w:cs="宋体" w:hint="eastAsia"/>
          <w:sz w:val="24"/>
        </w:rPr>
        <w:t>【涉税专业服务协议信息采集】的路径进入功能模块。</w:t>
      </w:r>
    </w:p>
    <w:p w:rsidR="00B41AC7" w:rsidRPr="00406ACF" w:rsidRDefault="00B41AC7" w:rsidP="00123128">
      <w:pPr>
        <w:pStyle w:val="3"/>
        <w:spacing w:before="300" w:after="300"/>
        <w:ind w:firstLine="562"/>
      </w:pPr>
      <w:bookmarkStart w:id="2249" w:name="_Toc17506"/>
      <w:bookmarkStart w:id="2250" w:name="_Toc18173080"/>
      <w:bookmarkStart w:id="2251" w:name="_Toc20380789"/>
      <w:bookmarkStart w:id="2252" w:name="_Toc20381482"/>
      <w:bookmarkStart w:id="2253" w:name="_Toc20383391"/>
      <w:bookmarkStart w:id="2254" w:name="_Toc20383888"/>
      <w:bookmarkStart w:id="2255" w:name="_Toc20385523"/>
      <w:bookmarkStart w:id="2256" w:name="_Toc20467415"/>
      <w:bookmarkStart w:id="2257" w:name="_Toc20501875"/>
      <w:bookmarkStart w:id="2258" w:name="_Toc23107314"/>
      <w:bookmarkStart w:id="2259" w:name="_Toc23500804"/>
      <w:r w:rsidRPr="00406ACF">
        <w:t>14.2.3—197</w:t>
      </w:r>
      <w:r w:rsidRPr="00406ACF">
        <w:rPr>
          <w:rFonts w:cs="黑体" w:hint="eastAsia"/>
        </w:rPr>
        <w:t xml:space="preserve">　　涉税专业服务年度报告报送</w:t>
      </w:r>
      <w:bookmarkEnd w:id="2249"/>
      <w:bookmarkEnd w:id="2250"/>
      <w:bookmarkEnd w:id="2251"/>
      <w:bookmarkEnd w:id="2252"/>
      <w:bookmarkEnd w:id="2253"/>
      <w:bookmarkEnd w:id="2254"/>
      <w:bookmarkEnd w:id="2255"/>
      <w:bookmarkEnd w:id="2256"/>
      <w:bookmarkEnd w:id="2257"/>
      <w:bookmarkEnd w:id="2258"/>
      <w:bookmarkEnd w:id="2259"/>
    </w:p>
    <w:p w:rsidR="00B41AC7" w:rsidRPr="00406ACF" w:rsidRDefault="00B41AC7" w:rsidP="00FD01E3">
      <w:pPr>
        <w:pStyle w:val="4"/>
        <w:spacing w:before="420" w:after="420"/>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涉税专业服务年度报告报送</w:t>
      </w:r>
    </w:p>
    <w:p w:rsidR="00B41AC7" w:rsidRPr="00406ACF" w:rsidRDefault="00B41AC7" w:rsidP="00FD01E3">
      <w:pPr>
        <w:pStyle w:val="4"/>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涉税专业服务机构应当于每年</w:t>
      </w:r>
      <w:r w:rsidRPr="00DE452A">
        <w:rPr>
          <w:rFonts w:eastAsia="宋体"/>
          <w:sz w:val="24"/>
        </w:rPr>
        <w:t>3</w:t>
      </w:r>
      <w:r w:rsidRPr="00DE452A">
        <w:rPr>
          <w:rFonts w:eastAsia="宋体" w:cs="宋体" w:hint="eastAsia"/>
          <w:sz w:val="24"/>
        </w:rPr>
        <w:t>月</w:t>
      </w:r>
      <w:r w:rsidRPr="00DE452A">
        <w:rPr>
          <w:rFonts w:eastAsia="宋体"/>
          <w:sz w:val="24"/>
        </w:rPr>
        <w:t>31</w:t>
      </w:r>
      <w:r w:rsidRPr="00DE452A">
        <w:rPr>
          <w:rFonts w:eastAsia="宋体" w:cs="宋体" w:hint="eastAsia"/>
          <w:sz w:val="24"/>
        </w:rPr>
        <w:t>日前，以年度报告形式向税务机关报送上一年度从事涉税专业服务的总体情况。</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《国家税务总局关于发布</w:t>
      </w:r>
      <w:r w:rsidRPr="00DE452A">
        <w:rPr>
          <w:rFonts w:eastAsia="宋体"/>
          <w:sz w:val="24"/>
        </w:rPr>
        <w:t>&lt;</w:t>
      </w:r>
      <w:r w:rsidRPr="00DE452A">
        <w:rPr>
          <w:rFonts w:eastAsia="宋体" w:cs="宋体" w:hint="eastAsia"/>
          <w:sz w:val="24"/>
        </w:rPr>
        <w:t>涉税专业服务监管办法（试行）</w:t>
      </w:r>
      <w:r w:rsidRPr="00DE452A">
        <w:rPr>
          <w:rFonts w:eastAsia="宋体"/>
          <w:sz w:val="24"/>
        </w:rPr>
        <w:t>&gt;</w:t>
      </w:r>
      <w:r w:rsidRPr="00DE452A">
        <w:rPr>
          <w:rFonts w:eastAsia="宋体" w:cs="宋体" w:hint="eastAsia"/>
          <w:sz w:val="24"/>
        </w:rPr>
        <w:t>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13</w:t>
      </w:r>
      <w:r w:rsidRPr="00DE452A">
        <w:rPr>
          <w:rFonts w:eastAsia="宋体" w:cs="宋体" w:hint="eastAsia"/>
          <w:sz w:val="24"/>
        </w:rPr>
        <w:t>号）第九条</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2.</w:t>
      </w:r>
      <w:r w:rsidRPr="00DE452A">
        <w:rPr>
          <w:rFonts w:eastAsia="宋体" w:cs="宋体" w:hint="eastAsia"/>
          <w:sz w:val="24"/>
        </w:rPr>
        <w:t>《国家税务总局关于采集涉税专业服务基本信息和业务信息有关事项的公告》（国家税务总局公告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49</w:t>
      </w:r>
      <w:r w:rsidRPr="00DE452A">
        <w:rPr>
          <w:rFonts w:eastAsia="宋体" w:cs="宋体" w:hint="eastAsia"/>
          <w:sz w:val="24"/>
        </w:rPr>
        <w:t>号）第二条</w:t>
      </w:r>
    </w:p>
    <w:p w:rsidR="00B41AC7" w:rsidRPr="00406ACF" w:rsidRDefault="00B41AC7" w:rsidP="00FD01E3">
      <w:pPr>
        <w:pStyle w:val="4"/>
        <w:ind w:firstLine="480"/>
        <w:rPr>
          <w:rFonts w:ascii="黑体"/>
        </w:rPr>
      </w:pPr>
      <w:r w:rsidRPr="00406ACF">
        <w:rPr>
          <w:rFonts w:ascii="黑体" w:hAnsi="黑体" w:cs="黑体"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3827"/>
        <w:gridCol w:w="851"/>
        <w:gridCol w:w="2663"/>
      </w:tblGrid>
      <w:tr w:rsidR="00B41AC7" w:rsidRPr="00DE452A">
        <w:trPr>
          <w:trHeight w:hRule="exact" w:val="441"/>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382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66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382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《年度涉税专业服务总体情况表》</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266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税务机关和涉税专业服务机构各留存一份</w:t>
            </w:r>
          </w:p>
        </w:tc>
      </w:tr>
    </w:tbl>
    <w:p w:rsidR="00B41AC7" w:rsidRPr="00406ACF" w:rsidRDefault="00B41AC7" w:rsidP="00123128">
      <w:pPr>
        <w:pStyle w:val="4"/>
        <w:ind w:firstLine="480"/>
        <w:rPr>
          <w:rFonts w:ascii="黑体"/>
          <w:b/>
          <w:bCs w:val="0"/>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福建省电子税务局（</w:t>
      </w:r>
      <w:r w:rsidRPr="00DE452A">
        <w:rPr>
          <w:rFonts w:eastAsia="宋体"/>
          <w:sz w:val="24"/>
        </w:rPr>
        <w:t>https://etax.fjtax.gov.cn</w:t>
      </w:r>
      <w:r w:rsidRPr="00DE452A">
        <w:rPr>
          <w:rFonts w:eastAsia="宋体" w:cs="宋体" w:hint="eastAsia"/>
          <w:sz w:val="24"/>
        </w:rPr>
        <w:t>）办理。</w:t>
      </w:r>
    </w:p>
    <w:p w:rsidR="00B41AC7" w:rsidRPr="00406ACF" w:rsidRDefault="00B41AC7" w:rsidP="00FD01E3">
      <w:pPr>
        <w:pStyle w:val="4"/>
        <w:ind w:firstLine="480"/>
        <w:rPr>
          <w:rFonts w:ascii="黑体"/>
        </w:rPr>
      </w:pPr>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即时办结</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lastRenderedPageBreak/>
        <w:t>【办理流程】</w:t>
      </w:r>
    </w:p>
    <w:p w:rsidR="00B41AC7" w:rsidRPr="00DE452A" w:rsidRDefault="00FD01E3" w:rsidP="00DE452A">
      <w:pPr>
        <w:ind w:firstLineChars="200" w:firstLine="480"/>
        <w:rPr>
          <w:rFonts w:eastAsia="宋体"/>
          <w:sz w:val="24"/>
        </w:rPr>
      </w:pPr>
      <w:r w:rsidRPr="00E1165A">
        <w:rPr>
          <w:rFonts w:eastAsia="宋体"/>
          <w:noProof/>
          <w:sz w:val="24"/>
        </w:rPr>
        <w:pict>
          <v:shape id="_x0000_i1223" type="#_x0000_t75" style="width:406.5pt;height:138.75pt;visibility:visible">
            <v:imagedata r:id="rId82"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涉税专业服务机构应主动报送相关信息并对信息的真实性、完整性、合法性和准确性负责。</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文书表单可在国家税务总局福建省税务局网站</w:t>
      </w:r>
      <w:r w:rsidRPr="00DE452A">
        <w:rPr>
          <w:rFonts w:eastAsia="宋体"/>
          <w:sz w:val="24"/>
        </w:rPr>
        <w:t>“</w:t>
      </w:r>
      <w:r w:rsidRPr="00DE452A">
        <w:rPr>
          <w:rFonts w:eastAsia="宋体" w:cs="宋体" w:hint="eastAsia"/>
          <w:sz w:val="24"/>
        </w:rPr>
        <w:t>下载中心</w:t>
      </w:r>
      <w:r w:rsidRPr="00DE452A">
        <w:rPr>
          <w:rFonts w:eastAsia="宋体"/>
          <w:sz w:val="24"/>
        </w:rPr>
        <w:t>”</w:t>
      </w:r>
      <w:r w:rsidRPr="00DE452A">
        <w:rPr>
          <w:rFonts w:eastAsia="宋体" w:cs="宋体" w:hint="eastAsia"/>
          <w:sz w:val="24"/>
        </w:rPr>
        <w:t>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cs="宋体" w:hint="eastAsia"/>
          <w:sz w:val="24"/>
        </w:rPr>
        <w:t>涉税专业服务机构应当通过福建省电子税务局（</w:t>
      </w:r>
      <w:r w:rsidRPr="00DE452A">
        <w:rPr>
          <w:rFonts w:eastAsia="宋体"/>
          <w:sz w:val="24"/>
        </w:rPr>
        <w:t>https://etax.fjtax.gov.cn</w:t>
      </w:r>
      <w:r w:rsidRPr="00DE452A">
        <w:rPr>
          <w:rFonts w:eastAsia="宋体" w:cs="宋体" w:hint="eastAsia"/>
          <w:sz w:val="24"/>
        </w:rPr>
        <w:t>）报送涉税专业服务年度报告信息。</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cs="宋体" w:hint="eastAsia"/>
          <w:sz w:val="24"/>
        </w:rPr>
        <w:t>涉税专业服务机构通过电子税务局办理的，按照系统反馈信息，自行打印《年度涉税专业服务总体情况表》留存。</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《年度涉税专业服务总体情况表》</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电子税务局操作路径：实名登录电子税务局，按照【我要办税】</w:t>
      </w:r>
      <w:r w:rsidRPr="00DE452A">
        <w:rPr>
          <w:rFonts w:eastAsia="宋体"/>
          <w:sz w:val="24"/>
        </w:rPr>
        <w:t>-</w:t>
      </w:r>
      <w:r w:rsidRPr="00DE452A">
        <w:rPr>
          <w:rFonts w:eastAsia="宋体" w:cs="宋体" w:hint="eastAsia"/>
          <w:sz w:val="24"/>
        </w:rPr>
        <w:t>【涉税专业服务机构管理】</w:t>
      </w:r>
      <w:r w:rsidRPr="00DE452A">
        <w:rPr>
          <w:rFonts w:eastAsia="宋体"/>
          <w:sz w:val="24"/>
        </w:rPr>
        <w:t>-</w:t>
      </w:r>
      <w:r w:rsidRPr="00DE452A">
        <w:rPr>
          <w:rFonts w:eastAsia="宋体" w:cs="宋体" w:hint="eastAsia"/>
          <w:sz w:val="24"/>
        </w:rPr>
        <w:t>【涉税专业服务年度报告】的路径进入功能模块。</w:t>
      </w:r>
    </w:p>
    <w:p w:rsidR="00B41AC7" w:rsidRPr="00406ACF" w:rsidRDefault="00B41AC7" w:rsidP="00123128">
      <w:pPr>
        <w:pStyle w:val="3"/>
        <w:spacing w:before="300" w:after="300"/>
        <w:ind w:firstLine="562"/>
      </w:pPr>
      <w:bookmarkStart w:id="2260" w:name="_Toc11464"/>
      <w:bookmarkStart w:id="2261" w:name="_Toc18173081"/>
      <w:bookmarkStart w:id="2262" w:name="_Toc20380790"/>
      <w:bookmarkStart w:id="2263" w:name="_Toc20381483"/>
      <w:bookmarkStart w:id="2264" w:name="_Toc20383392"/>
      <w:bookmarkStart w:id="2265" w:name="_Toc20383889"/>
      <w:bookmarkStart w:id="2266" w:name="_Toc20385524"/>
      <w:bookmarkStart w:id="2267" w:name="_Toc20467416"/>
      <w:bookmarkStart w:id="2268" w:name="_Toc20501876"/>
      <w:bookmarkStart w:id="2269" w:name="_Toc23107315"/>
      <w:bookmarkStart w:id="2270" w:name="_Toc23500805"/>
      <w:r w:rsidRPr="00406ACF">
        <w:lastRenderedPageBreak/>
        <w:t>14.2.4—198</w:t>
      </w:r>
      <w:r w:rsidRPr="00406ACF">
        <w:rPr>
          <w:rFonts w:cs="黑体" w:hint="eastAsia"/>
        </w:rPr>
        <w:t xml:space="preserve">　　涉税专业服务专项报告报送</w:t>
      </w:r>
      <w:bookmarkEnd w:id="2260"/>
      <w:bookmarkEnd w:id="2261"/>
      <w:bookmarkEnd w:id="2262"/>
      <w:bookmarkEnd w:id="2263"/>
      <w:bookmarkEnd w:id="2264"/>
      <w:bookmarkEnd w:id="2265"/>
      <w:bookmarkEnd w:id="2266"/>
      <w:bookmarkEnd w:id="2267"/>
      <w:bookmarkEnd w:id="2268"/>
      <w:bookmarkEnd w:id="2269"/>
      <w:bookmarkEnd w:id="2270"/>
    </w:p>
    <w:p w:rsidR="00B41AC7" w:rsidRPr="00406ACF" w:rsidRDefault="00B41AC7" w:rsidP="00FD01E3">
      <w:pPr>
        <w:pStyle w:val="4"/>
        <w:spacing w:before="420" w:after="420"/>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涉税专业服务专项报告报送</w:t>
      </w:r>
    </w:p>
    <w:p w:rsidR="00B41AC7" w:rsidRPr="00406ACF" w:rsidRDefault="00B41AC7" w:rsidP="00FD01E3">
      <w:pPr>
        <w:pStyle w:val="4"/>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税务师事务所、会计师事务所、律师事务所从事专业税务顾问、税收策划、涉税鉴证、纳税情况审查业务，应当在完成业务的次月向主管税务机关单独报送相关业务信息。</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《国家税务总局关于发布</w:t>
      </w:r>
      <w:r w:rsidRPr="00DE452A">
        <w:rPr>
          <w:rFonts w:eastAsia="宋体"/>
          <w:sz w:val="24"/>
        </w:rPr>
        <w:t>&lt;</w:t>
      </w:r>
      <w:r w:rsidRPr="00DE452A">
        <w:rPr>
          <w:rFonts w:eastAsia="宋体" w:cs="宋体" w:hint="eastAsia"/>
          <w:sz w:val="24"/>
        </w:rPr>
        <w:t>涉税专业服务监管办法（试行）</w:t>
      </w:r>
      <w:r w:rsidRPr="00DE452A">
        <w:rPr>
          <w:rFonts w:eastAsia="宋体"/>
          <w:sz w:val="24"/>
        </w:rPr>
        <w:t>&gt;</w:t>
      </w:r>
      <w:r w:rsidRPr="00DE452A">
        <w:rPr>
          <w:rFonts w:eastAsia="宋体" w:cs="宋体" w:hint="eastAsia"/>
          <w:sz w:val="24"/>
        </w:rPr>
        <w:t>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13</w:t>
      </w:r>
      <w:r w:rsidRPr="00DE452A">
        <w:rPr>
          <w:rFonts w:eastAsia="宋体" w:cs="宋体" w:hint="eastAsia"/>
          <w:sz w:val="24"/>
        </w:rPr>
        <w:t>号）第九条</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《国家税务总局关于采集涉税专业服务基本信息和业务信息有关事项的公告》（国家税务总局公告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49</w:t>
      </w:r>
      <w:r w:rsidRPr="00DE452A">
        <w:rPr>
          <w:rFonts w:eastAsia="宋体" w:cs="宋体" w:hint="eastAsia"/>
          <w:sz w:val="24"/>
        </w:rPr>
        <w:t>号）第二条</w:t>
      </w:r>
    </w:p>
    <w:p w:rsidR="00B41AC7" w:rsidRPr="00406ACF" w:rsidRDefault="00B41AC7" w:rsidP="00FD01E3">
      <w:pPr>
        <w:pStyle w:val="4"/>
        <w:ind w:firstLine="480"/>
        <w:rPr>
          <w:rFonts w:ascii="黑体"/>
        </w:rPr>
      </w:pPr>
      <w:r w:rsidRPr="00406ACF">
        <w:rPr>
          <w:rFonts w:ascii="黑体" w:hAnsi="黑体" w:cs="黑体"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3827"/>
        <w:gridCol w:w="851"/>
        <w:gridCol w:w="2663"/>
      </w:tblGrid>
      <w:tr w:rsidR="00B41AC7" w:rsidRPr="00DE452A">
        <w:trPr>
          <w:trHeight w:hRule="exact" w:val="419"/>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3827"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66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794"/>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3827"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《专项业务报告要素信息采集表》</w:t>
            </w:r>
          </w:p>
        </w:tc>
        <w:tc>
          <w:tcPr>
            <w:tcW w:w="851"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2</w:t>
            </w:r>
            <w:r w:rsidRPr="00DE452A">
              <w:rPr>
                <w:rFonts w:ascii="宋体" w:eastAsia="宋体" w:hAnsi="宋体" w:cs="宋体" w:hint="eastAsia"/>
                <w:sz w:val="24"/>
              </w:rPr>
              <w:t>份</w:t>
            </w:r>
          </w:p>
        </w:tc>
        <w:tc>
          <w:tcPr>
            <w:tcW w:w="266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税务机关和涉税专业服务机构各留存一份</w:t>
            </w:r>
          </w:p>
        </w:tc>
      </w:tr>
    </w:tbl>
    <w:p w:rsidR="00B41AC7" w:rsidRPr="00406ACF" w:rsidRDefault="00B41AC7" w:rsidP="00123128">
      <w:pPr>
        <w:pStyle w:val="4"/>
        <w:ind w:firstLine="480"/>
        <w:rPr>
          <w:rFonts w:ascii="黑体"/>
          <w:b/>
          <w:bCs w:val="0"/>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．福建省电子税务局（</w:t>
      </w:r>
      <w:r w:rsidRPr="00DE452A">
        <w:rPr>
          <w:rFonts w:eastAsia="宋体"/>
          <w:sz w:val="24"/>
        </w:rPr>
        <w:t>https://etax.fjtax.gov.cn</w:t>
      </w:r>
      <w:r w:rsidRPr="00DE452A">
        <w:rPr>
          <w:rFonts w:eastAsia="宋体" w:cs="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．办税服务厅办理。办税服务厅的具体地点可从国家税务总局福建省税务局网站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lastRenderedPageBreak/>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即时办结</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FD01E3" w:rsidP="00DE452A">
      <w:pPr>
        <w:ind w:firstLineChars="200" w:firstLine="480"/>
        <w:rPr>
          <w:rFonts w:eastAsia="宋体"/>
          <w:sz w:val="24"/>
        </w:rPr>
      </w:pPr>
      <w:r w:rsidRPr="00E1165A">
        <w:rPr>
          <w:rFonts w:eastAsia="宋体"/>
          <w:noProof/>
          <w:sz w:val="24"/>
        </w:rPr>
        <w:pict>
          <v:shape id="_x0000_i1224" type="#_x0000_t75" style="width:406.5pt;height:138.75pt;visibility:visible">
            <v:imagedata r:id="rId82"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涉税专业服务机构应主动报送相关信息并对信息的真实性、完整性、合法性和准确性负责。</w:t>
      </w:r>
    </w:p>
    <w:p w:rsidR="00B41AC7" w:rsidRPr="00DE452A" w:rsidRDefault="00B41AC7" w:rsidP="00DE452A">
      <w:pPr>
        <w:spacing w:line="360" w:lineRule="auto"/>
        <w:ind w:firstLineChars="200" w:firstLine="480"/>
        <w:rPr>
          <w:rFonts w:eastAsia="宋体"/>
          <w:sz w:val="24"/>
        </w:rPr>
      </w:pPr>
      <w:r w:rsidRPr="00DE452A">
        <w:rPr>
          <w:rFonts w:eastAsia="宋体"/>
          <w:sz w:val="24"/>
        </w:rPr>
        <w:lastRenderedPageBreak/>
        <w:t>2.</w:t>
      </w:r>
      <w:r w:rsidRPr="00DE452A">
        <w:rPr>
          <w:rFonts w:eastAsia="宋体" w:cs="宋体" w:hint="eastAsia"/>
          <w:sz w:val="24"/>
        </w:rPr>
        <w:t>文书表单可在国家税务总局福建省税务局网站</w:t>
      </w:r>
      <w:r w:rsidRPr="00DE452A">
        <w:rPr>
          <w:rFonts w:eastAsia="宋体"/>
          <w:sz w:val="24"/>
        </w:rPr>
        <w:t>“</w:t>
      </w:r>
      <w:r w:rsidRPr="00DE452A">
        <w:rPr>
          <w:rFonts w:eastAsia="宋体" w:cs="宋体" w:hint="eastAsia"/>
          <w:sz w:val="24"/>
        </w:rPr>
        <w:t>下载中心</w:t>
      </w:r>
      <w:r w:rsidRPr="00DE452A">
        <w:rPr>
          <w:rFonts w:eastAsia="宋体"/>
          <w:sz w:val="24"/>
        </w:rPr>
        <w:t>”</w:t>
      </w:r>
      <w:r w:rsidRPr="00DE452A">
        <w:rPr>
          <w:rFonts w:eastAsia="宋体" w:cs="宋体" w:hint="eastAsia"/>
          <w:sz w:val="24"/>
        </w:rPr>
        <w:t>栏目查询下载或到办税服务厅领取。</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cs="宋体" w:hint="eastAsia"/>
          <w:sz w:val="24"/>
        </w:rPr>
        <w:t>涉税专业服务机构应当通过福建省电子税务局（</w:t>
      </w:r>
      <w:r w:rsidRPr="00DE452A">
        <w:rPr>
          <w:rFonts w:eastAsia="宋体"/>
          <w:sz w:val="24"/>
        </w:rPr>
        <w:t>https://etax.fjtax.gov.cn</w:t>
      </w:r>
      <w:r w:rsidRPr="00DE452A">
        <w:rPr>
          <w:rFonts w:eastAsia="宋体" w:cs="宋体" w:hint="eastAsia"/>
          <w:sz w:val="24"/>
        </w:rPr>
        <w:t>）报送涉税专业服务专项报告信息。</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cs="宋体" w:hint="eastAsia"/>
          <w:sz w:val="24"/>
        </w:rPr>
        <w:t>涉税专业服务机构通过电子税务局办理的，按照系统反馈信息，自行打印《专项业务报告要素信息采集表》留存。</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cs="宋体" w:hint="eastAsia"/>
          <w:sz w:val="24"/>
        </w:rPr>
        <w:t>《专项业务报告要素信息采集表》仅采集专项业务报告要素信息，专项业务报告的原件由涉税专业服务机构和委托人双方留存备查，除税收法律、法规及国家税务总局规定报送的外，无须向税务机关报送。</w:t>
      </w:r>
    </w:p>
    <w:p w:rsidR="00B41AC7" w:rsidRPr="00DE452A" w:rsidRDefault="00B41AC7" w:rsidP="00DE452A">
      <w:pPr>
        <w:spacing w:line="360" w:lineRule="auto"/>
        <w:ind w:firstLineChars="200" w:firstLine="480"/>
        <w:rPr>
          <w:rFonts w:eastAsia="宋体"/>
          <w:sz w:val="24"/>
        </w:rPr>
      </w:pPr>
      <w:r w:rsidRPr="00DE452A">
        <w:rPr>
          <w:rFonts w:eastAsia="宋体"/>
          <w:sz w:val="24"/>
        </w:rPr>
        <w:t>6.</w:t>
      </w:r>
      <w:r w:rsidRPr="00DE452A">
        <w:rPr>
          <w:rFonts w:eastAsia="宋体" w:cs="宋体" w:hint="eastAsia"/>
          <w:sz w:val="24"/>
        </w:rPr>
        <w:t>税务师事务所、会计师事务所、律师事务所从事专业税务顾问、税收策划、涉税鉴证、纳税情况审查业务的完成时间，以税务师、注册会计师、律师在相关文书上签字的时间为准。</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《专项业务报告要素信息采集表》</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实名登录电子税务局，按照【我要办税】</w:t>
      </w:r>
      <w:r w:rsidRPr="00DE452A">
        <w:rPr>
          <w:rFonts w:eastAsia="宋体"/>
          <w:sz w:val="24"/>
        </w:rPr>
        <w:t>-</w:t>
      </w:r>
      <w:r w:rsidRPr="00DE452A">
        <w:rPr>
          <w:rFonts w:eastAsia="宋体" w:cs="宋体" w:hint="eastAsia"/>
          <w:sz w:val="24"/>
        </w:rPr>
        <w:t>【涉税专业服务机构管理】</w:t>
      </w:r>
      <w:r w:rsidRPr="00DE452A">
        <w:rPr>
          <w:rFonts w:eastAsia="宋体"/>
          <w:sz w:val="24"/>
        </w:rPr>
        <w:t>-</w:t>
      </w:r>
      <w:r w:rsidRPr="00DE452A">
        <w:rPr>
          <w:rFonts w:eastAsia="宋体" w:cs="宋体" w:hint="eastAsia"/>
          <w:sz w:val="24"/>
        </w:rPr>
        <w:t>【涉税专业服务专项报告】的路径进入功能模块。</w:t>
      </w:r>
    </w:p>
    <w:p w:rsidR="00B41AC7" w:rsidRPr="00406ACF" w:rsidRDefault="00B41AC7" w:rsidP="00123128">
      <w:pPr>
        <w:pStyle w:val="af3"/>
        <w:spacing w:before="720" w:after="360"/>
      </w:pPr>
      <w:bookmarkStart w:id="2271" w:name="_Toc3829"/>
      <w:bookmarkStart w:id="2272" w:name="_Toc18173082"/>
      <w:bookmarkStart w:id="2273" w:name="_Toc20380791"/>
      <w:bookmarkStart w:id="2274" w:name="_Toc20381484"/>
      <w:bookmarkStart w:id="2275" w:name="_Toc20382121"/>
      <w:bookmarkStart w:id="2276" w:name="_Toc20383393"/>
      <w:bookmarkStart w:id="2277" w:name="_Toc20383890"/>
      <w:bookmarkStart w:id="2278" w:name="_Toc20385525"/>
      <w:bookmarkStart w:id="2279" w:name="_Toc20467417"/>
      <w:bookmarkStart w:id="2280" w:name="_Toc20501877"/>
      <w:bookmarkStart w:id="2281" w:name="_Toc23107316"/>
      <w:bookmarkStart w:id="2282" w:name="_Toc23500806"/>
      <w:r w:rsidRPr="00406ACF">
        <w:t>14.3</w:t>
      </w:r>
      <w:r w:rsidRPr="00406ACF">
        <w:rPr>
          <w:rFonts w:cs="黑体" w:hint="eastAsia"/>
        </w:rPr>
        <w:t xml:space="preserve">　　涉税专业服务信用评价</w:t>
      </w:r>
      <w:bookmarkEnd w:id="2271"/>
      <w:bookmarkEnd w:id="2272"/>
      <w:bookmarkEnd w:id="2273"/>
      <w:bookmarkEnd w:id="2274"/>
      <w:bookmarkEnd w:id="2275"/>
      <w:bookmarkEnd w:id="2276"/>
      <w:bookmarkEnd w:id="2277"/>
      <w:bookmarkEnd w:id="2278"/>
      <w:bookmarkEnd w:id="2279"/>
      <w:bookmarkEnd w:id="2280"/>
      <w:bookmarkEnd w:id="2281"/>
      <w:bookmarkEnd w:id="2282"/>
    </w:p>
    <w:p w:rsidR="00B41AC7" w:rsidRPr="00406ACF" w:rsidRDefault="00B41AC7" w:rsidP="00123128">
      <w:pPr>
        <w:pStyle w:val="3"/>
        <w:spacing w:before="300" w:after="300"/>
        <w:ind w:firstLine="562"/>
      </w:pPr>
      <w:bookmarkStart w:id="2283" w:name="_Toc12355"/>
      <w:bookmarkStart w:id="2284" w:name="_Toc18173083"/>
      <w:bookmarkStart w:id="2285" w:name="_Toc20380792"/>
      <w:bookmarkStart w:id="2286" w:name="_Toc20381485"/>
      <w:bookmarkStart w:id="2287" w:name="_Toc20383394"/>
      <w:bookmarkStart w:id="2288" w:name="_Toc20383891"/>
      <w:bookmarkStart w:id="2289" w:name="_Toc20385526"/>
      <w:bookmarkStart w:id="2290" w:name="_Toc20467418"/>
      <w:bookmarkStart w:id="2291" w:name="_Toc20501878"/>
      <w:bookmarkStart w:id="2292" w:name="_Toc23107317"/>
      <w:bookmarkStart w:id="2293" w:name="_Toc23500807"/>
      <w:r w:rsidRPr="00406ACF">
        <w:t>14.3.1—199</w:t>
      </w:r>
      <w:r w:rsidRPr="00406ACF">
        <w:rPr>
          <w:rFonts w:cs="黑体" w:hint="eastAsia"/>
        </w:rPr>
        <w:t xml:space="preserve">　　涉税专业服务机构（人员）信用信息查询</w:t>
      </w:r>
      <w:bookmarkEnd w:id="2283"/>
      <w:bookmarkEnd w:id="2284"/>
      <w:bookmarkEnd w:id="2285"/>
      <w:bookmarkEnd w:id="2286"/>
      <w:bookmarkEnd w:id="2287"/>
      <w:bookmarkEnd w:id="2288"/>
      <w:bookmarkEnd w:id="2289"/>
      <w:bookmarkEnd w:id="2290"/>
      <w:bookmarkEnd w:id="2291"/>
      <w:bookmarkEnd w:id="2292"/>
      <w:bookmarkEnd w:id="2293"/>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涉税专业服务机构（人员）信用信息查询</w:t>
      </w:r>
    </w:p>
    <w:p w:rsidR="00B41AC7" w:rsidRPr="00406ACF" w:rsidRDefault="00B41AC7" w:rsidP="00FD01E3">
      <w:pPr>
        <w:pStyle w:val="4"/>
        <w:ind w:firstLine="480"/>
        <w:rPr>
          <w:rFonts w:ascii="黑体"/>
        </w:rPr>
      </w:pPr>
      <w:r w:rsidRPr="00406ACF">
        <w:rPr>
          <w:rFonts w:ascii="黑体" w:hAnsi="黑体" w:cs="黑体" w:hint="eastAsia"/>
        </w:rPr>
        <w:lastRenderedPageBreak/>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纳税人可以查询涉税专业服务机构的涉税专业服务信用等级和从事涉税服务人员的信用积分；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涉税专业服务机构可以查询本机构的涉税专业服务信用等级及积分明细和所属从事涉税服务人员的信用积分；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从事涉税服务人员可以查询本人的信用积分明细。</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《国家税务总局关于发布</w:t>
      </w:r>
      <w:r w:rsidRPr="00DE452A">
        <w:rPr>
          <w:rFonts w:eastAsia="宋体"/>
          <w:sz w:val="24"/>
        </w:rPr>
        <w:t>&lt;</w:t>
      </w:r>
      <w:r w:rsidRPr="00DE452A">
        <w:rPr>
          <w:rFonts w:eastAsia="宋体" w:cs="宋体" w:hint="eastAsia"/>
          <w:sz w:val="24"/>
        </w:rPr>
        <w:t>涉税专业服务监管办法（试行）</w:t>
      </w:r>
      <w:r w:rsidRPr="00DE452A">
        <w:rPr>
          <w:rFonts w:eastAsia="宋体"/>
          <w:sz w:val="24"/>
        </w:rPr>
        <w:t>&gt;</w:t>
      </w:r>
      <w:r w:rsidRPr="00DE452A">
        <w:rPr>
          <w:rFonts w:eastAsia="宋体" w:cs="宋体" w:hint="eastAsia"/>
          <w:sz w:val="24"/>
        </w:rPr>
        <w:t>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13</w:t>
      </w:r>
      <w:r w:rsidRPr="00DE452A">
        <w:rPr>
          <w:rFonts w:eastAsia="宋体" w:cs="宋体" w:hint="eastAsia"/>
          <w:sz w:val="24"/>
        </w:rPr>
        <w:t>号）第十一条、第十三条</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《国家税务总局关于发布</w:t>
      </w:r>
      <w:r w:rsidRPr="00DE452A">
        <w:rPr>
          <w:rFonts w:eastAsia="宋体"/>
          <w:sz w:val="24"/>
        </w:rPr>
        <w:t>&lt;</w:t>
      </w:r>
      <w:r w:rsidRPr="00DE452A">
        <w:rPr>
          <w:rFonts w:eastAsia="宋体" w:cs="宋体" w:hint="eastAsia"/>
          <w:sz w:val="24"/>
        </w:rPr>
        <w:t>涉税专业服务信用评价管理办法（试行）</w:t>
      </w:r>
      <w:r w:rsidRPr="00DE452A">
        <w:rPr>
          <w:rFonts w:eastAsia="宋体"/>
          <w:sz w:val="24"/>
        </w:rPr>
        <w:t>&gt;</w:t>
      </w:r>
      <w:r w:rsidRPr="00DE452A">
        <w:rPr>
          <w:rFonts w:eastAsia="宋体" w:cs="宋体" w:hint="eastAsia"/>
          <w:sz w:val="24"/>
        </w:rPr>
        <w:t>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48</w:t>
      </w:r>
      <w:r w:rsidRPr="00DE452A">
        <w:rPr>
          <w:rFonts w:eastAsia="宋体" w:cs="宋体" w:hint="eastAsia"/>
          <w:sz w:val="24"/>
        </w:rPr>
        <w:t>号）第十三条、第十四条</w:t>
      </w:r>
    </w:p>
    <w:p w:rsidR="00B41AC7" w:rsidRPr="00406ACF" w:rsidRDefault="00B41AC7" w:rsidP="00FD01E3">
      <w:pPr>
        <w:pStyle w:val="4"/>
        <w:ind w:firstLine="480"/>
        <w:rPr>
          <w:rFonts w:ascii="黑体"/>
        </w:rPr>
      </w:pPr>
      <w:r w:rsidRPr="00406ACF">
        <w:rPr>
          <w:rFonts w:ascii="黑体" w:hAnsi="黑体" w:cs="黑体" w:hint="eastAsia"/>
        </w:rPr>
        <w:t>【办理材料】</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b/>
          <w:bCs w:val="0"/>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．福建省电子税务局（</w:t>
      </w:r>
      <w:r w:rsidRPr="00DE452A">
        <w:rPr>
          <w:rFonts w:eastAsia="宋体"/>
          <w:sz w:val="24"/>
        </w:rPr>
        <w:t>https://etax.fjtax.gov.cn</w:t>
      </w:r>
      <w:r w:rsidRPr="00DE452A">
        <w:rPr>
          <w:rFonts w:eastAsia="宋体" w:cs="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．办税服务厅办理。办税服务厅的具体地点可从国家税务总局福建省税务局网站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全市通办</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税务机关</w:t>
      </w:r>
    </w:p>
    <w:p w:rsidR="00B41AC7" w:rsidRPr="00406ACF" w:rsidRDefault="00B41AC7" w:rsidP="00FD01E3">
      <w:pPr>
        <w:pStyle w:val="4"/>
        <w:ind w:firstLine="480"/>
        <w:rPr>
          <w:rFonts w:ascii="黑体"/>
        </w:rPr>
      </w:pPr>
      <w:r w:rsidRPr="00406ACF">
        <w:rPr>
          <w:rFonts w:ascii="黑体" w:hAnsi="黑体" w:cs="黑体" w:hint="eastAsia"/>
        </w:rPr>
        <w:lastRenderedPageBreak/>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即时办结</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涉税专业服务机构（人员）在资料完整且符合法定受理条件的前提下，最多只需要到税务机关跑一次。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涉税专业服务机构仅能查询本机构的涉税专业服务信用等级及积分明细和所属从事涉税服务人员的信用积分。</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cs="宋体" w:hint="eastAsia"/>
          <w:sz w:val="24"/>
        </w:rPr>
        <w:t>从事涉税服务人员仅能查询本人的信用积分明细。</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电子税务局操作路径：电子税务局首页面</w:t>
      </w:r>
      <w:r w:rsidRPr="00DE452A">
        <w:rPr>
          <w:rFonts w:eastAsia="宋体"/>
          <w:sz w:val="24"/>
        </w:rPr>
        <w:t>-</w:t>
      </w:r>
      <w:r w:rsidRPr="00DE452A">
        <w:rPr>
          <w:rFonts w:eastAsia="宋体" w:cs="宋体" w:hint="eastAsia"/>
          <w:sz w:val="24"/>
        </w:rPr>
        <w:t>【公众服务】</w:t>
      </w:r>
      <w:r w:rsidRPr="00DE452A">
        <w:rPr>
          <w:rFonts w:eastAsia="宋体"/>
          <w:sz w:val="24"/>
        </w:rPr>
        <w:t>-</w:t>
      </w:r>
      <w:r w:rsidRPr="00DE452A">
        <w:rPr>
          <w:rFonts w:eastAsia="宋体" w:cs="宋体" w:hint="eastAsia"/>
          <w:sz w:val="24"/>
        </w:rPr>
        <w:t>【公众查询】</w:t>
      </w:r>
      <w:r w:rsidRPr="00DE452A">
        <w:rPr>
          <w:rFonts w:eastAsia="宋体"/>
          <w:sz w:val="24"/>
        </w:rPr>
        <w:t>-</w:t>
      </w:r>
      <w:r w:rsidRPr="00DE452A">
        <w:rPr>
          <w:rFonts w:eastAsia="宋体" w:cs="宋体" w:hint="eastAsia"/>
          <w:sz w:val="24"/>
        </w:rPr>
        <w:t>【从事涉税服务人员信用评价情况查询】</w:t>
      </w:r>
    </w:p>
    <w:p w:rsidR="00B41AC7" w:rsidRPr="00406ACF" w:rsidRDefault="00B41AC7" w:rsidP="00123128">
      <w:pPr>
        <w:pStyle w:val="3"/>
        <w:spacing w:before="300" w:after="300"/>
        <w:ind w:firstLine="562"/>
      </w:pPr>
      <w:bookmarkStart w:id="2294" w:name="_Toc26373"/>
      <w:bookmarkStart w:id="2295" w:name="_Toc18173084"/>
      <w:bookmarkStart w:id="2296" w:name="_Toc20380793"/>
      <w:bookmarkStart w:id="2297" w:name="_Toc20381486"/>
      <w:bookmarkStart w:id="2298" w:name="_Toc20383395"/>
      <w:bookmarkStart w:id="2299" w:name="_Toc20383892"/>
      <w:bookmarkStart w:id="2300" w:name="_Toc20385527"/>
      <w:bookmarkStart w:id="2301" w:name="_Toc20467419"/>
      <w:bookmarkStart w:id="2302" w:name="_Toc20501879"/>
      <w:bookmarkStart w:id="2303" w:name="_Toc23107318"/>
      <w:bookmarkStart w:id="2304" w:name="_Toc23500808"/>
      <w:r w:rsidRPr="00406ACF">
        <w:lastRenderedPageBreak/>
        <w:t>14.3.2—200</w:t>
      </w:r>
      <w:r w:rsidRPr="00406ACF">
        <w:rPr>
          <w:rFonts w:cs="黑体" w:hint="eastAsia"/>
        </w:rPr>
        <w:t xml:space="preserve">　　涉税专业服务机构（人员）信用复核</w:t>
      </w:r>
      <w:bookmarkEnd w:id="2294"/>
      <w:bookmarkEnd w:id="2295"/>
      <w:bookmarkEnd w:id="2296"/>
      <w:bookmarkEnd w:id="2297"/>
      <w:bookmarkEnd w:id="2298"/>
      <w:bookmarkEnd w:id="2299"/>
      <w:bookmarkEnd w:id="2300"/>
      <w:bookmarkEnd w:id="2301"/>
      <w:bookmarkEnd w:id="2302"/>
      <w:bookmarkEnd w:id="2303"/>
      <w:bookmarkEnd w:id="2304"/>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涉税专业服务机构（人员）信用复核</w:t>
      </w:r>
    </w:p>
    <w:p w:rsidR="00B41AC7" w:rsidRPr="00406ACF" w:rsidRDefault="00B41AC7" w:rsidP="00FD01E3">
      <w:pPr>
        <w:pStyle w:val="4"/>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涉税专业服务机构和从事涉税服务人员对信用积分、信用等级和执业负面记录有异议的，可以书面向主管税务机关提供相关资料或者证明材料，申请复核。</w:t>
      </w:r>
    </w:p>
    <w:p w:rsidR="00B41AC7" w:rsidRPr="00406ACF" w:rsidRDefault="00B41AC7" w:rsidP="00FD01E3">
      <w:pPr>
        <w:pStyle w:val="4"/>
        <w:ind w:firstLine="480"/>
        <w:rPr>
          <w:rFonts w:ascii="黑体"/>
          <w:b/>
          <w:bCs w:val="0"/>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《国家税务总局关于发布</w:t>
      </w:r>
      <w:r w:rsidRPr="00DE452A">
        <w:rPr>
          <w:rFonts w:eastAsia="宋体"/>
          <w:sz w:val="24"/>
        </w:rPr>
        <w:t>&lt;</w:t>
      </w:r>
      <w:r w:rsidRPr="00DE452A">
        <w:rPr>
          <w:rFonts w:eastAsia="宋体" w:cs="宋体" w:hint="eastAsia"/>
          <w:sz w:val="24"/>
        </w:rPr>
        <w:t>涉税专业服务监管办法（试行）</w:t>
      </w:r>
      <w:r w:rsidRPr="00DE452A">
        <w:rPr>
          <w:rFonts w:eastAsia="宋体"/>
          <w:sz w:val="24"/>
        </w:rPr>
        <w:t>&gt;</w:t>
      </w:r>
      <w:r w:rsidRPr="00DE452A">
        <w:rPr>
          <w:rFonts w:eastAsia="宋体" w:cs="宋体" w:hint="eastAsia"/>
          <w:sz w:val="24"/>
        </w:rPr>
        <w:t>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13</w:t>
      </w:r>
      <w:r w:rsidRPr="00DE452A">
        <w:rPr>
          <w:rFonts w:eastAsia="宋体" w:cs="宋体" w:hint="eastAsia"/>
          <w:sz w:val="24"/>
        </w:rPr>
        <w:t>号）第十一条</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《国家税务总局关于发布</w:t>
      </w:r>
      <w:r w:rsidRPr="00DE452A">
        <w:rPr>
          <w:rFonts w:eastAsia="宋体"/>
          <w:sz w:val="24"/>
        </w:rPr>
        <w:t>&lt;</w:t>
      </w:r>
      <w:r w:rsidRPr="00DE452A">
        <w:rPr>
          <w:rFonts w:eastAsia="宋体" w:cs="宋体" w:hint="eastAsia"/>
          <w:sz w:val="24"/>
        </w:rPr>
        <w:t>涉税专业服务信用评价管理办法（试行）</w:t>
      </w:r>
      <w:r w:rsidRPr="00DE452A">
        <w:rPr>
          <w:rFonts w:eastAsia="宋体"/>
          <w:sz w:val="24"/>
        </w:rPr>
        <w:t>&gt;</w:t>
      </w:r>
      <w:r w:rsidRPr="00DE452A">
        <w:rPr>
          <w:rFonts w:eastAsia="宋体" w:cs="宋体" w:hint="eastAsia"/>
          <w:sz w:val="24"/>
        </w:rPr>
        <w:t>的公告》（国家税务总局公告</w:t>
      </w:r>
      <w:r w:rsidRPr="00DE452A">
        <w:rPr>
          <w:rFonts w:eastAsia="宋体"/>
          <w:sz w:val="24"/>
        </w:rPr>
        <w:t>2017</w:t>
      </w:r>
      <w:r w:rsidRPr="00DE452A">
        <w:rPr>
          <w:rFonts w:eastAsia="宋体" w:cs="宋体" w:hint="eastAsia"/>
          <w:sz w:val="24"/>
        </w:rPr>
        <w:t>年第</w:t>
      </w:r>
      <w:r w:rsidRPr="00DE452A">
        <w:rPr>
          <w:rFonts w:eastAsia="宋体"/>
          <w:sz w:val="24"/>
        </w:rPr>
        <w:t>48</w:t>
      </w:r>
      <w:r w:rsidRPr="00DE452A">
        <w:rPr>
          <w:rFonts w:eastAsia="宋体" w:cs="宋体" w:hint="eastAsia"/>
          <w:sz w:val="24"/>
        </w:rPr>
        <w:t>号）第十五条</w:t>
      </w:r>
    </w:p>
    <w:p w:rsidR="00B41AC7" w:rsidRPr="00406ACF" w:rsidRDefault="00B41AC7" w:rsidP="00FD01E3">
      <w:pPr>
        <w:pStyle w:val="4"/>
        <w:ind w:firstLine="480"/>
        <w:rPr>
          <w:rFonts w:ascii="黑体"/>
        </w:rPr>
      </w:pPr>
      <w:r w:rsidRPr="00406ACF">
        <w:rPr>
          <w:rFonts w:ascii="黑体" w:hAnsi="黑体" w:cs="黑体" w:hint="eastAsia"/>
        </w:rPr>
        <w:t>【办理材料】</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2"/>
        <w:gridCol w:w="4393"/>
        <w:gridCol w:w="852"/>
        <w:gridCol w:w="2096"/>
      </w:tblGrid>
      <w:tr w:rsidR="00B41AC7" w:rsidRPr="00DE452A">
        <w:trPr>
          <w:trHeight w:hRule="exact" w:val="344"/>
          <w:jc w:val="center"/>
        </w:trPr>
        <w:tc>
          <w:tcPr>
            <w:tcW w:w="82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439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5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09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436"/>
          <w:jc w:val="center"/>
        </w:trPr>
        <w:tc>
          <w:tcPr>
            <w:tcW w:w="82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439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相关资料或者证明材料</w:t>
            </w:r>
          </w:p>
        </w:tc>
        <w:tc>
          <w:tcPr>
            <w:tcW w:w="85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09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p w:rsidR="00B41AC7" w:rsidRPr="00406ACF" w:rsidRDefault="00B41AC7" w:rsidP="00123128">
      <w:pPr>
        <w:pStyle w:val="4"/>
        <w:ind w:firstLine="480"/>
        <w:rPr>
          <w:rFonts w:ascii="黑体"/>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办</w:t>
      </w:r>
      <w:r w:rsidRPr="00DE452A">
        <w:rPr>
          <w:rFonts w:eastAsia="宋体" w:cs="宋体" w:hint="eastAsia"/>
          <w:sz w:val="24"/>
        </w:rPr>
        <w:t>税服务厅办理。办税服务厅的具体地点可从国家税务总局福建省税务局网站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lastRenderedPageBreak/>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税务机关应自受理之日起</w:t>
      </w:r>
      <w:r w:rsidRPr="00DE452A">
        <w:rPr>
          <w:rFonts w:eastAsia="宋体"/>
          <w:sz w:val="24"/>
        </w:rPr>
        <w:t>30</w:t>
      </w:r>
      <w:r w:rsidRPr="00DE452A">
        <w:rPr>
          <w:rFonts w:eastAsia="宋体" w:cs="宋体" w:hint="eastAsia"/>
          <w:sz w:val="24"/>
        </w:rPr>
        <w:t>个工作日内办结。</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主管税务机关对外公开的联系电话，可从国家税务总局福建省税务局网站</w:t>
      </w:r>
      <w:r w:rsidRPr="00DE452A">
        <w:rPr>
          <w:rFonts w:eastAsia="宋体"/>
          <w:sz w:val="24"/>
        </w:rPr>
        <w:t>“</w:t>
      </w:r>
      <w:r w:rsidRPr="00DE452A">
        <w:rPr>
          <w:rFonts w:eastAsia="宋体" w:cs="宋体" w:hint="eastAsia"/>
          <w:sz w:val="24"/>
        </w:rPr>
        <w:t>纳税服务－办税地图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FD01E3" w:rsidP="00DE452A">
      <w:pPr>
        <w:ind w:firstLineChars="200" w:firstLine="480"/>
        <w:rPr>
          <w:rFonts w:eastAsia="宋体"/>
          <w:sz w:val="24"/>
        </w:rPr>
      </w:pPr>
      <w:r w:rsidRPr="00E1165A">
        <w:rPr>
          <w:rFonts w:eastAsia="宋体"/>
          <w:noProof/>
          <w:sz w:val="24"/>
        </w:rPr>
        <w:pict>
          <v:shape id="_x0000_i1225" type="#_x0000_t75" style="width:408pt;height:137.25pt;visibility:visible">
            <v:imagedata r:id="rId83" o:title=""/>
          </v:shape>
        </w:pic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申请人对相关资料或证明材料的真实性和合法性承担责任。</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lastRenderedPageBreak/>
        <w:t>【操作路径】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bookmarkEnd w:id="2167"/>
    </w:p>
    <w:p w:rsidR="00B41AC7" w:rsidRPr="00406ACF" w:rsidRDefault="00B41AC7" w:rsidP="00FD01E3">
      <w:pPr>
        <w:pStyle w:val="1"/>
        <w:spacing w:before="240" w:after="240"/>
        <w:ind w:firstLineChars="200" w:firstLine="723"/>
      </w:pPr>
      <w:bookmarkStart w:id="2305" w:name="_Toc20467420"/>
      <w:bookmarkStart w:id="2306" w:name="_Toc20501880"/>
      <w:bookmarkStart w:id="2307" w:name="_Toc23107319"/>
      <w:bookmarkStart w:id="2308" w:name="_Toc23500809"/>
      <w:bookmarkStart w:id="2309" w:name="_Toc20380759"/>
      <w:bookmarkStart w:id="2310" w:name="_Toc20381452"/>
      <w:bookmarkStart w:id="2311" w:name="_Toc20382109"/>
      <w:bookmarkStart w:id="2312" w:name="_Toc20383361"/>
      <w:bookmarkStart w:id="2313" w:name="_Toc20383858"/>
      <w:bookmarkStart w:id="2314" w:name="_Toc20385493"/>
      <w:r w:rsidRPr="00406ACF">
        <w:t>T15</w:t>
      </w:r>
      <w:r w:rsidRPr="00406ACF">
        <w:rPr>
          <w:rFonts w:hint="eastAsia"/>
        </w:rPr>
        <w:t xml:space="preserve">　　特色业务</w:t>
      </w:r>
      <w:bookmarkEnd w:id="2305"/>
      <w:bookmarkEnd w:id="2306"/>
      <w:bookmarkEnd w:id="2307"/>
      <w:r>
        <w:rPr>
          <w:rFonts w:hint="eastAsia"/>
        </w:rPr>
        <w:t>指南</w:t>
      </w:r>
      <w:bookmarkEnd w:id="2308"/>
    </w:p>
    <w:p w:rsidR="00B41AC7" w:rsidRPr="00DE452A" w:rsidRDefault="00B41AC7" w:rsidP="00DE452A">
      <w:pPr>
        <w:spacing w:line="360" w:lineRule="auto"/>
        <w:ind w:firstLineChars="200" w:firstLine="480"/>
        <w:rPr>
          <w:rFonts w:ascii="楷体" w:eastAsia="楷体" w:hAnsi="楷体"/>
          <w:sz w:val="24"/>
        </w:rPr>
      </w:pPr>
      <w:r w:rsidRPr="00DE452A">
        <w:rPr>
          <w:rFonts w:ascii="楷体" w:eastAsia="楷体" w:hAnsi="楷体" w:hint="eastAsia"/>
          <w:sz w:val="24"/>
        </w:rPr>
        <w:t>特色业务指南是指除总局《纳税服务规范（</w:t>
      </w:r>
      <w:r w:rsidRPr="00DE452A">
        <w:rPr>
          <w:rFonts w:ascii="楷体" w:eastAsia="楷体" w:hAnsi="楷体"/>
          <w:sz w:val="24"/>
        </w:rPr>
        <w:t>3.0</w:t>
      </w:r>
      <w:r w:rsidRPr="00DE452A">
        <w:rPr>
          <w:rFonts w:ascii="楷体" w:eastAsia="楷体" w:hAnsi="楷体" w:hint="eastAsia"/>
          <w:sz w:val="24"/>
        </w:rPr>
        <w:t>版）》规定的业务事项外，福建省现有的特色业务，目前主要包括房地产一体化管理1类2个事项。</w:t>
      </w:r>
    </w:p>
    <w:p w:rsidR="00B41AC7" w:rsidRPr="00406ACF" w:rsidRDefault="00B41AC7" w:rsidP="00123128">
      <w:pPr>
        <w:pStyle w:val="af3"/>
        <w:spacing w:before="720" w:after="360"/>
      </w:pPr>
      <w:bookmarkStart w:id="2315" w:name="_Toc20467421"/>
      <w:bookmarkStart w:id="2316" w:name="_Toc20501881"/>
      <w:bookmarkStart w:id="2317" w:name="_Toc23107320"/>
      <w:bookmarkStart w:id="2318" w:name="_Toc23500810"/>
      <w:r w:rsidRPr="00406ACF">
        <w:t>T15.1</w:t>
      </w:r>
      <w:r w:rsidRPr="00406ACF">
        <w:rPr>
          <w:rFonts w:cs="黑体" w:hint="eastAsia"/>
        </w:rPr>
        <w:t xml:space="preserve">　　房地产一体化管理</w:t>
      </w:r>
      <w:bookmarkEnd w:id="2309"/>
      <w:bookmarkEnd w:id="2310"/>
      <w:bookmarkEnd w:id="2311"/>
      <w:bookmarkEnd w:id="2312"/>
      <w:bookmarkEnd w:id="2313"/>
      <w:bookmarkEnd w:id="2314"/>
      <w:bookmarkEnd w:id="2315"/>
      <w:bookmarkEnd w:id="2316"/>
      <w:bookmarkEnd w:id="2317"/>
      <w:bookmarkEnd w:id="2318"/>
    </w:p>
    <w:p w:rsidR="00B41AC7" w:rsidRPr="00406ACF" w:rsidRDefault="00B41AC7" w:rsidP="00123128">
      <w:pPr>
        <w:pStyle w:val="3"/>
        <w:spacing w:before="300" w:after="300"/>
        <w:ind w:firstLine="562"/>
      </w:pPr>
      <w:bookmarkStart w:id="2319" w:name="_Toc20380762"/>
      <w:bookmarkStart w:id="2320" w:name="_Toc20381455"/>
      <w:bookmarkStart w:id="2321" w:name="_Toc20383364"/>
      <w:bookmarkStart w:id="2322" w:name="_Toc20383861"/>
      <w:bookmarkStart w:id="2323" w:name="_Toc20385496"/>
      <w:bookmarkStart w:id="2324" w:name="_Toc20467424"/>
      <w:bookmarkStart w:id="2325" w:name="_Toc20501884"/>
      <w:bookmarkStart w:id="2326" w:name="_Toc23107323"/>
      <w:bookmarkStart w:id="2327" w:name="_Toc23500811"/>
      <w:r>
        <w:t>T15.1.</w:t>
      </w:r>
      <w:r>
        <w:rPr>
          <w:rFonts w:hint="eastAsia"/>
        </w:rPr>
        <w:t>1</w:t>
      </w:r>
      <w:r>
        <w:t>—00</w:t>
      </w:r>
      <w:r>
        <w:rPr>
          <w:rFonts w:hint="eastAsia"/>
        </w:rPr>
        <w:t>4</w:t>
      </w:r>
      <w:r w:rsidRPr="00406ACF">
        <w:rPr>
          <w:rFonts w:cs="黑体" w:hint="eastAsia"/>
        </w:rPr>
        <w:t xml:space="preserve">　　特殊房产权属转移联系单</w:t>
      </w:r>
      <w:bookmarkEnd w:id="2319"/>
      <w:bookmarkEnd w:id="2320"/>
      <w:bookmarkEnd w:id="2321"/>
      <w:bookmarkEnd w:id="2322"/>
      <w:bookmarkEnd w:id="2323"/>
      <w:bookmarkEnd w:id="2324"/>
      <w:bookmarkEnd w:id="2325"/>
      <w:bookmarkEnd w:id="2326"/>
      <w:bookmarkEnd w:id="2327"/>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特殊房产权属转移联系单</w:t>
      </w:r>
    </w:p>
    <w:p w:rsidR="00B41AC7" w:rsidRPr="00406ACF" w:rsidRDefault="00B41AC7" w:rsidP="00FD01E3">
      <w:pPr>
        <w:pStyle w:val="4"/>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本业务主要是因存在更名、合并、分立、改制重组等部分税种不征税或因法院拍卖等转移方暂无法缴清税费的情形，无法通过</w:t>
      </w:r>
      <w:r w:rsidRPr="00DE452A">
        <w:rPr>
          <w:rFonts w:eastAsia="宋体"/>
          <w:sz w:val="24"/>
        </w:rPr>
        <w:t>“</w:t>
      </w:r>
      <w:r w:rsidRPr="00DE452A">
        <w:rPr>
          <w:rFonts w:eastAsia="宋体" w:cs="宋体" w:hint="eastAsia"/>
          <w:sz w:val="24"/>
        </w:rPr>
        <w:t>权属转移联系单</w:t>
      </w:r>
      <w:r w:rsidRPr="00DE452A">
        <w:rPr>
          <w:rFonts w:eastAsia="宋体"/>
          <w:sz w:val="24"/>
        </w:rPr>
        <w:t>”</w:t>
      </w:r>
      <w:r w:rsidRPr="00DE452A">
        <w:rPr>
          <w:rFonts w:eastAsia="宋体" w:cs="宋体" w:hint="eastAsia"/>
          <w:sz w:val="24"/>
        </w:rPr>
        <w:t>模块开具《不动产权属转移涉税信息联系单》（以下简称《联系单》）的，可通过本模块经主管税务机关审批后，就已纳税的部分给予开具《联系单》。</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对于法院判决</w:t>
      </w:r>
      <w:r w:rsidRPr="00DE452A">
        <w:rPr>
          <w:rFonts w:eastAsia="宋体"/>
          <w:sz w:val="24"/>
        </w:rPr>
        <w:t>“</w:t>
      </w:r>
      <w:r w:rsidRPr="00DE452A">
        <w:rPr>
          <w:rFonts w:eastAsia="宋体" w:cs="宋体" w:hint="eastAsia"/>
          <w:sz w:val="24"/>
        </w:rPr>
        <w:t>以房（地）抵债</w:t>
      </w:r>
      <w:r w:rsidRPr="00DE452A">
        <w:rPr>
          <w:rFonts w:eastAsia="宋体"/>
          <w:sz w:val="24"/>
        </w:rPr>
        <w:t>”</w:t>
      </w:r>
      <w:r w:rsidRPr="00DE452A">
        <w:rPr>
          <w:rFonts w:eastAsia="宋体" w:cs="宋体" w:hint="eastAsia"/>
          <w:sz w:val="24"/>
        </w:rPr>
        <w:t>或依法拍卖房地产特殊情形下的涉税业务，主管税务机关要按照《福建省高级人民法院</w:t>
      </w:r>
      <w:r w:rsidRPr="00DE452A">
        <w:rPr>
          <w:rFonts w:eastAsia="宋体"/>
          <w:sz w:val="24"/>
        </w:rPr>
        <w:t xml:space="preserve"> </w:t>
      </w:r>
      <w:r w:rsidRPr="00DE452A">
        <w:rPr>
          <w:rFonts w:eastAsia="宋体" w:cs="宋体" w:hint="eastAsia"/>
          <w:sz w:val="24"/>
        </w:rPr>
        <w:t>福建省国家税务局</w:t>
      </w:r>
      <w:r w:rsidRPr="00DE452A">
        <w:rPr>
          <w:rFonts w:eastAsia="宋体"/>
          <w:sz w:val="24"/>
        </w:rPr>
        <w:t xml:space="preserve"> </w:t>
      </w:r>
      <w:r w:rsidRPr="00DE452A">
        <w:rPr>
          <w:rFonts w:eastAsia="宋体" w:cs="宋体" w:hint="eastAsia"/>
          <w:sz w:val="24"/>
        </w:rPr>
        <w:t>福建省地方税务局关于印发</w:t>
      </w:r>
      <w:r w:rsidRPr="00DE452A">
        <w:rPr>
          <w:rFonts w:eastAsia="宋体"/>
          <w:sz w:val="24"/>
        </w:rPr>
        <w:t>&lt;</w:t>
      </w:r>
      <w:r w:rsidRPr="00DE452A">
        <w:rPr>
          <w:rFonts w:eastAsia="宋体" w:cs="宋体" w:hint="eastAsia"/>
          <w:sz w:val="24"/>
        </w:rPr>
        <w:t>关于建立法院与税务机关执法协作机制工作方案</w:t>
      </w:r>
      <w:r w:rsidRPr="00DE452A">
        <w:rPr>
          <w:rFonts w:eastAsia="宋体"/>
          <w:sz w:val="24"/>
        </w:rPr>
        <w:t>&gt;</w:t>
      </w:r>
      <w:r w:rsidRPr="00DE452A">
        <w:rPr>
          <w:rFonts w:eastAsia="宋体" w:cs="宋体" w:hint="eastAsia"/>
          <w:sz w:val="24"/>
        </w:rPr>
        <w:t>的通知》（闽高法〔</w:t>
      </w:r>
      <w:r w:rsidRPr="00DE452A">
        <w:rPr>
          <w:rFonts w:eastAsia="宋体"/>
          <w:sz w:val="24"/>
        </w:rPr>
        <w:t>2018</w:t>
      </w:r>
      <w:r w:rsidRPr="00DE452A">
        <w:rPr>
          <w:rFonts w:eastAsia="宋体" w:cs="宋体" w:hint="eastAsia"/>
          <w:sz w:val="24"/>
        </w:rPr>
        <w:t>〕</w:t>
      </w:r>
      <w:r w:rsidRPr="00DE452A">
        <w:rPr>
          <w:rFonts w:eastAsia="宋体"/>
          <w:sz w:val="24"/>
        </w:rPr>
        <w:t>147</w:t>
      </w:r>
      <w:r w:rsidRPr="00DE452A">
        <w:rPr>
          <w:rFonts w:eastAsia="宋体" w:cs="宋体" w:hint="eastAsia"/>
          <w:sz w:val="24"/>
        </w:rPr>
        <w:t>号）关于</w:t>
      </w:r>
      <w:r w:rsidRPr="00DE452A">
        <w:rPr>
          <w:rFonts w:eastAsia="宋体"/>
          <w:sz w:val="24"/>
        </w:rPr>
        <w:t>“</w:t>
      </w:r>
      <w:r w:rsidRPr="00DE452A">
        <w:rPr>
          <w:rFonts w:eastAsia="宋体" w:cs="宋体" w:hint="eastAsia"/>
          <w:sz w:val="24"/>
        </w:rPr>
        <w:t>执行程序中处置被执行人财产产生相关税费问题的处理</w:t>
      </w:r>
      <w:r w:rsidRPr="00DE452A">
        <w:rPr>
          <w:rFonts w:eastAsia="宋体"/>
          <w:sz w:val="24"/>
        </w:rPr>
        <w:t>”</w:t>
      </w:r>
      <w:r w:rsidRPr="00DE452A">
        <w:rPr>
          <w:rFonts w:eastAsia="宋体" w:cs="宋体" w:hint="eastAsia"/>
          <w:sz w:val="24"/>
        </w:rPr>
        <w:t>意见办理。</w:t>
      </w:r>
    </w:p>
    <w:p w:rsidR="00B41AC7" w:rsidRPr="00406ACF" w:rsidRDefault="00B41AC7" w:rsidP="00FD01E3">
      <w:pPr>
        <w:pStyle w:val="4"/>
        <w:ind w:firstLine="480"/>
        <w:rPr>
          <w:rFonts w:ascii="黑体"/>
        </w:rPr>
      </w:pPr>
      <w:r w:rsidRPr="00406ACF">
        <w:rPr>
          <w:rFonts w:ascii="黑体" w:hAnsi="黑体" w:cs="黑体" w:hint="eastAsia"/>
        </w:rPr>
        <w:lastRenderedPageBreak/>
        <w:t>【设定依据】</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国家税务总局福建省税务局</w:t>
      </w:r>
      <w:r w:rsidRPr="00DE452A">
        <w:rPr>
          <w:rFonts w:eastAsia="宋体"/>
          <w:sz w:val="24"/>
        </w:rPr>
        <w:t xml:space="preserve"> </w:t>
      </w:r>
      <w:r w:rsidRPr="00DE452A">
        <w:rPr>
          <w:rFonts w:eastAsia="宋体" w:cs="宋体" w:hint="eastAsia"/>
          <w:sz w:val="24"/>
        </w:rPr>
        <w:t>福建省自然资源厅关于加强不动产权属转移涉税信息互通共享的通知（闽税发〔</w:t>
      </w:r>
      <w:r w:rsidRPr="00DE452A">
        <w:rPr>
          <w:rFonts w:eastAsia="宋体"/>
          <w:sz w:val="24"/>
        </w:rPr>
        <w:t>2019</w:t>
      </w:r>
      <w:r w:rsidRPr="00DE452A">
        <w:rPr>
          <w:rFonts w:eastAsia="宋体" w:cs="宋体" w:hint="eastAsia"/>
          <w:sz w:val="24"/>
        </w:rPr>
        <w:t>〕</w:t>
      </w:r>
      <w:r w:rsidRPr="00DE452A">
        <w:rPr>
          <w:rFonts w:eastAsia="宋体"/>
          <w:sz w:val="24"/>
        </w:rPr>
        <w:t>53</w:t>
      </w:r>
      <w:r w:rsidRPr="00DE452A">
        <w:rPr>
          <w:rFonts w:eastAsia="宋体" w:cs="宋体" w:hint="eastAsia"/>
          <w:sz w:val="24"/>
        </w:rPr>
        <w:t>号）</w:t>
      </w:r>
    </w:p>
    <w:p w:rsidR="00B41AC7" w:rsidRPr="00406ACF" w:rsidRDefault="00B41AC7" w:rsidP="00FD01E3">
      <w:pPr>
        <w:pStyle w:val="4"/>
        <w:ind w:firstLine="480"/>
        <w:rPr>
          <w:rFonts w:ascii="黑体"/>
        </w:rPr>
      </w:pPr>
      <w:r w:rsidRPr="00406ACF">
        <w:rPr>
          <w:rFonts w:ascii="黑体" w:hAnsi="黑体" w:cs="黑体" w:hint="eastAsia"/>
        </w:rPr>
        <w:t>【办理材料】</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、房屋转让合同复印件</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、不动产权属证书复印件</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cs="宋体" w:hint="eastAsia"/>
          <w:sz w:val="24"/>
        </w:rPr>
        <w:t>、法院拍卖或判决文书</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cs="宋体" w:hint="eastAsia"/>
          <w:sz w:val="24"/>
        </w:rPr>
        <w:t>、企业改制重组协议或等效文件</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cs="宋体" w:hint="eastAsia"/>
          <w:sz w:val="24"/>
        </w:rPr>
        <w:t>、其他与转让房屋有关的材料。</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（具体材料与各地市实际要求为准）</w:t>
      </w:r>
    </w:p>
    <w:p w:rsidR="00B41AC7" w:rsidRPr="00406ACF" w:rsidRDefault="00B41AC7" w:rsidP="00FD01E3">
      <w:pPr>
        <w:pStyle w:val="4"/>
        <w:ind w:firstLine="480"/>
        <w:rPr>
          <w:rFonts w:ascii="黑体"/>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办</w:t>
      </w:r>
      <w:r w:rsidRPr="00DE452A">
        <w:rPr>
          <w:rFonts w:eastAsia="宋体" w:cs="宋体" w:hint="eastAsia"/>
          <w:sz w:val="24"/>
        </w:rPr>
        <w:t>税服务厅办理。办税服务厅的具体地点可从国家税务总局福建省税务局网站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lastRenderedPageBreak/>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10</w:t>
      </w:r>
      <w:r w:rsidRPr="00DE452A">
        <w:rPr>
          <w:rFonts w:eastAsia="宋体" w:hint="eastAsia"/>
          <w:sz w:val="24"/>
        </w:rPr>
        <w:t>个工作日。</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主管税务机关对外公开的联系电话，可从国家税务总局福建省税务局网站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受理</w:t>
      </w:r>
      <w:r w:rsidRPr="00DE452A">
        <w:rPr>
          <w:rFonts w:eastAsia="宋体"/>
          <w:sz w:val="24"/>
        </w:rPr>
        <w:t>—</w:t>
      </w:r>
      <w:r w:rsidRPr="00DE452A">
        <w:rPr>
          <w:rFonts w:eastAsia="宋体" w:cs="宋体" w:hint="eastAsia"/>
          <w:sz w:val="24"/>
        </w:rPr>
        <w:t>审批</w:t>
      </w:r>
      <w:r w:rsidRPr="00DE452A">
        <w:rPr>
          <w:rFonts w:eastAsia="宋体"/>
          <w:sz w:val="24"/>
        </w:rPr>
        <w:t>—</w:t>
      </w:r>
      <w:r w:rsidRPr="00DE452A">
        <w:rPr>
          <w:rFonts w:eastAsia="宋体" w:cs="宋体" w:hint="eastAsia"/>
          <w:sz w:val="24"/>
        </w:rPr>
        <w:t>开具</w:t>
      </w:r>
      <w:r w:rsidRPr="00DE452A">
        <w:rPr>
          <w:rFonts w:eastAsia="宋体"/>
          <w:sz w:val="24"/>
        </w:rPr>
        <w:t>—</w:t>
      </w:r>
      <w:r w:rsidRPr="00DE452A">
        <w:rPr>
          <w:rFonts w:eastAsia="宋体" w:cs="宋体" w:hint="eastAsia"/>
          <w:sz w:val="24"/>
        </w:rPr>
        <w:t>归档</w: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【操作规范】</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123128">
      <w:pPr>
        <w:pStyle w:val="3"/>
        <w:spacing w:before="300" w:after="300"/>
        <w:ind w:firstLine="562"/>
      </w:pPr>
      <w:bookmarkStart w:id="2328" w:name="_Toc20380763"/>
      <w:bookmarkStart w:id="2329" w:name="_Toc20381456"/>
      <w:bookmarkStart w:id="2330" w:name="_Toc20383365"/>
      <w:bookmarkStart w:id="2331" w:name="_Toc20383862"/>
      <w:bookmarkStart w:id="2332" w:name="_Toc20385497"/>
      <w:bookmarkStart w:id="2333" w:name="_Toc20467425"/>
      <w:bookmarkStart w:id="2334" w:name="_Toc20501885"/>
      <w:bookmarkStart w:id="2335" w:name="_Toc23107324"/>
      <w:bookmarkStart w:id="2336" w:name="_Toc23500812"/>
      <w:r>
        <w:t>T15.1.</w:t>
      </w:r>
      <w:r>
        <w:rPr>
          <w:rFonts w:hint="eastAsia"/>
        </w:rPr>
        <w:t>2</w:t>
      </w:r>
      <w:r>
        <w:t>—00</w:t>
      </w:r>
      <w:r>
        <w:rPr>
          <w:rFonts w:hint="eastAsia"/>
        </w:rPr>
        <w:t>5</w:t>
      </w:r>
      <w:r w:rsidRPr="00406ACF">
        <w:rPr>
          <w:rFonts w:cs="黑体" w:hint="eastAsia"/>
        </w:rPr>
        <w:t xml:space="preserve">　　特殊土地权属转移联系单</w:t>
      </w:r>
      <w:bookmarkEnd w:id="2328"/>
      <w:bookmarkEnd w:id="2329"/>
      <w:bookmarkEnd w:id="2330"/>
      <w:bookmarkEnd w:id="2331"/>
      <w:bookmarkEnd w:id="2332"/>
      <w:bookmarkEnd w:id="2333"/>
      <w:bookmarkEnd w:id="2334"/>
      <w:bookmarkEnd w:id="2335"/>
      <w:bookmarkEnd w:id="2336"/>
    </w:p>
    <w:p w:rsidR="00B41AC7" w:rsidRPr="00406ACF" w:rsidRDefault="00B41AC7" w:rsidP="00FD01E3">
      <w:pPr>
        <w:pStyle w:val="4"/>
        <w:ind w:firstLine="480"/>
        <w:rPr>
          <w:rFonts w:ascii="黑体"/>
        </w:rPr>
      </w:pPr>
      <w:r w:rsidRPr="00406ACF">
        <w:rPr>
          <w:rFonts w:ascii="黑体" w:hAnsi="黑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特殊土地权属转移联系单</w:t>
      </w:r>
    </w:p>
    <w:p w:rsidR="00B41AC7" w:rsidRPr="00406ACF" w:rsidRDefault="00B41AC7" w:rsidP="00FD01E3">
      <w:pPr>
        <w:pStyle w:val="4"/>
        <w:ind w:firstLine="480"/>
        <w:rPr>
          <w:rFonts w:ascii="黑体"/>
        </w:rPr>
      </w:pPr>
      <w:r w:rsidRPr="00406ACF">
        <w:rPr>
          <w:rFonts w:ascii="黑体" w:hAnsi="黑体" w:cs="黑体" w:hint="eastAsia"/>
        </w:rPr>
        <w:t>【</w:t>
      </w:r>
      <w:r>
        <w:rPr>
          <w:rFonts w:ascii="黑体" w:hAnsi="黑体" w:cs="黑体" w:hint="eastAsia"/>
        </w:rPr>
        <w:t>申请条件</w:t>
      </w:r>
      <w:r w:rsidRPr="00406ACF">
        <w:rPr>
          <w:rFonts w:ascii="黑体" w:hAnsi="黑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本业务主要是因存在更名、合并、分立、改制重组、划拨、占用耕地等部分税种不征税或因法院拍卖等转移方暂无法缴清税费的情形，无法通过</w:t>
      </w:r>
      <w:r w:rsidRPr="00DE452A">
        <w:rPr>
          <w:rFonts w:eastAsia="宋体"/>
          <w:sz w:val="24"/>
        </w:rPr>
        <w:t>“</w:t>
      </w:r>
      <w:r w:rsidRPr="00DE452A">
        <w:rPr>
          <w:rFonts w:eastAsia="宋体" w:cs="宋体" w:hint="eastAsia"/>
          <w:sz w:val="24"/>
        </w:rPr>
        <w:t>权属转移联系单</w:t>
      </w:r>
      <w:r w:rsidRPr="00DE452A">
        <w:rPr>
          <w:rFonts w:eastAsia="宋体"/>
          <w:sz w:val="24"/>
        </w:rPr>
        <w:t>”</w:t>
      </w:r>
      <w:r w:rsidRPr="00DE452A">
        <w:rPr>
          <w:rFonts w:eastAsia="宋体" w:cs="宋体" w:hint="eastAsia"/>
          <w:sz w:val="24"/>
        </w:rPr>
        <w:t>模块开具《不动产权属转移涉税信息联系单》（以下简称《联系</w:t>
      </w:r>
      <w:r w:rsidRPr="00DE452A">
        <w:rPr>
          <w:rFonts w:eastAsia="宋体" w:cs="宋体" w:hint="eastAsia"/>
          <w:sz w:val="24"/>
        </w:rPr>
        <w:lastRenderedPageBreak/>
        <w:t>单》）的，可通过本模块经主管税务机关审批后，就已纳税的部分给予开具《联系单》。</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对于法院判决</w:t>
      </w:r>
      <w:r w:rsidRPr="00DE452A">
        <w:rPr>
          <w:rFonts w:eastAsia="宋体"/>
          <w:sz w:val="24"/>
        </w:rPr>
        <w:t>“</w:t>
      </w:r>
      <w:r w:rsidRPr="00DE452A">
        <w:rPr>
          <w:rFonts w:eastAsia="宋体" w:cs="宋体" w:hint="eastAsia"/>
          <w:sz w:val="24"/>
        </w:rPr>
        <w:t>以房（地）抵债</w:t>
      </w:r>
      <w:r w:rsidRPr="00DE452A">
        <w:rPr>
          <w:rFonts w:eastAsia="宋体"/>
          <w:sz w:val="24"/>
        </w:rPr>
        <w:t>”</w:t>
      </w:r>
      <w:r w:rsidRPr="00DE452A">
        <w:rPr>
          <w:rFonts w:eastAsia="宋体" w:cs="宋体" w:hint="eastAsia"/>
          <w:sz w:val="24"/>
        </w:rPr>
        <w:t>或依法拍卖房地产特殊情形下的涉税业务，受让方已缴清税费而出让方暂无法缴清税费的，主管税务机关要按照《福建省高级人民法院</w:t>
      </w:r>
      <w:r w:rsidRPr="00DE452A">
        <w:rPr>
          <w:rFonts w:eastAsia="宋体"/>
          <w:sz w:val="24"/>
        </w:rPr>
        <w:t xml:space="preserve"> </w:t>
      </w:r>
      <w:r w:rsidRPr="00DE452A">
        <w:rPr>
          <w:rFonts w:eastAsia="宋体" w:cs="宋体" w:hint="eastAsia"/>
          <w:sz w:val="24"/>
        </w:rPr>
        <w:t>福建省国家税务局</w:t>
      </w:r>
      <w:r w:rsidRPr="00DE452A">
        <w:rPr>
          <w:rFonts w:eastAsia="宋体"/>
          <w:sz w:val="24"/>
        </w:rPr>
        <w:t xml:space="preserve"> </w:t>
      </w:r>
      <w:r w:rsidRPr="00DE452A">
        <w:rPr>
          <w:rFonts w:eastAsia="宋体" w:cs="宋体" w:hint="eastAsia"/>
          <w:sz w:val="24"/>
        </w:rPr>
        <w:t>福建省地方税务局关于印发</w:t>
      </w:r>
      <w:r w:rsidRPr="00DE452A">
        <w:rPr>
          <w:rFonts w:eastAsia="宋体"/>
          <w:sz w:val="24"/>
        </w:rPr>
        <w:t>&lt;</w:t>
      </w:r>
      <w:r w:rsidRPr="00DE452A">
        <w:rPr>
          <w:rFonts w:eastAsia="宋体" w:cs="宋体" w:hint="eastAsia"/>
          <w:sz w:val="24"/>
        </w:rPr>
        <w:t>关于建立法院与税务机关执法协作机制工作方案</w:t>
      </w:r>
      <w:r w:rsidRPr="00DE452A">
        <w:rPr>
          <w:rFonts w:eastAsia="宋体"/>
          <w:sz w:val="24"/>
        </w:rPr>
        <w:t>&gt;</w:t>
      </w:r>
      <w:r w:rsidRPr="00DE452A">
        <w:rPr>
          <w:rFonts w:eastAsia="宋体" w:cs="宋体" w:hint="eastAsia"/>
          <w:sz w:val="24"/>
        </w:rPr>
        <w:t>的通知》（闽高法〔</w:t>
      </w:r>
      <w:r w:rsidRPr="00DE452A">
        <w:rPr>
          <w:rFonts w:eastAsia="宋体"/>
          <w:sz w:val="24"/>
        </w:rPr>
        <w:t>2018</w:t>
      </w:r>
      <w:r w:rsidRPr="00DE452A">
        <w:rPr>
          <w:rFonts w:eastAsia="宋体" w:cs="宋体" w:hint="eastAsia"/>
          <w:sz w:val="24"/>
        </w:rPr>
        <w:t>〕</w:t>
      </w:r>
      <w:r w:rsidRPr="00DE452A">
        <w:rPr>
          <w:rFonts w:eastAsia="宋体"/>
          <w:sz w:val="24"/>
        </w:rPr>
        <w:t>147</w:t>
      </w:r>
      <w:r w:rsidRPr="00DE452A">
        <w:rPr>
          <w:rFonts w:eastAsia="宋体" w:cs="宋体" w:hint="eastAsia"/>
          <w:sz w:val="24"/>
        </w:rPr>
        <w:t>号）关于</w:t>
      </w:r>
      <w:r w:rsidRPr="00DE452A">
        <w:rPr>
          <w:rFonts w:eastAsia="宋体"/>
          <w:sz w:val="24"/>
        </w:rPr>
        <w:t>“</w:t>
      </w:r>
      <w:r w:rsidRPr="00DE452A">
        <w:rPr>
          <w:rFonts w:eastAsia="宋体" w:cs="宋体" w:hint="eastAsia"/>
          <w:sz w:val="24"/>
        </w:rPr>
        <w:t>执行程序中处置被执行人财产产生相关税费问题的处理</w:t>
      </w:r>
      <w:r w:rsidRPr="00DE452A">
        <w:rPr>
          <w:rFonts w:eastAsia="宋体"/>
          <w:sz w:val="24"/>
        </w:rPr>
        <w:t>”</w:t>
      </w:r>
      <w:r w:rsidRPr="00DE452A">
        <w:rPr>
          <w:rFonts w:eastAsia="宋体" w:cs="宋体" w:hint="eastAsia"/>
          <w:sz w:val="24"/>
        </w:rPr>
        <w:t>意见办理。</w:t>
      </w:r>
      <w:r w:rsidRPr="00DE452A">
        <w:rPr>
          <w:rFonts w:eastAsia="宋体"/>
          <w:sz w:val="24"/>
        </w:rPr>
        <w:t xml:space="preserve"> </w:t>
      </w:r>
    </w:p>
    <w:p w:rsidR="00B41AC7" w:rsidRPr="00406ACF" w:rsidRDefault="00B41AC7" w:rsidP="00FD01E3">
      <w:pPr>
        <w:pStyle w:val="4"/>
        <w:ind w:firstLine="480"/>
        <w:rPr>
          <w:rFonts w:ascii="黑体"/>
        </w:rPr>
      </w:pPr>
      <w:r w:rsidRPr="00406ACF">
        <w:rPr>
          <w:rFonts w:ascii="黑体" w:hAnsi="黑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国家税务总局福建省税务局</w:t>
      </w:r>
      <w:r w:rsidRPr="00DE452A">
        <w:rPr>
          <w:rFonts w:eastAsia="宋体"/>
          <w:sz w:val="24"/>
        </w:rPr>
        <w:t xml:space="preserve"> </w:t>
      </w:r>
      <w:r w:rsidRPr="00DE452A">
        <w:rPr>
          <w:rFonts w:eastAsia="宋体" w:cs="宋体" w:hint="eastAsia"/>
          <w:sz w:val="24"/>
        </w:rPr>
        <w:t>福建省自然资源厅关于加强不动产权属转移涉税信息互通共享的通知（闽税发〔</w:t>
      </w:r>
      <w:r w:rsidRPr="00DE452A">
        <w:rPr>
          <w:rFonts w:eastAsia="宋体"/>
          <w:sz w:val="24"/>
        </w:rPr>
        <w:t>2019</w:t>
      </w:r>
      <w:r w:rsidRPr="00DE452A">
        <w:rPr>
          <w:rFonts w:eastAsia="宋体" w:cs="宋体" w:hint="eastAsia"/>
          <w:sz w:val="24"/>
        </w:rPr>
        <w:t>〕</w:t>
      </w:r>
      <w:r w:rsidRPr="00DE452A">
        <w:rPr>
          <w:rFonts w:eastAsia="宋体"/>
          <w:sz w:val="24"/>
        </w:rPr>
        <w:t>53</w:t>
      </w:r>
      <w:r w:rsidRPr="00DE452A">
        <w:rPr>
          <w:rFonts w:eastAsia="宋体" w:cs="宋体" w:hint="eastAsia"/>
          <w:sz w:val="24"/>
        </w:rPr>
        <w:t>号）</w:t>
      </w:r>
    </w:p>
    <w:p w:rsidR="00B41AC7" w:rsidRPr="00406ACF" w:rsidRDefault="00B41AC7" w:rsidP="00FD01E3">
      <w:pPr>
        <w:pStyle w:val="4"/>
        <w:ind w:firstLine="480"/>
        <w:rPr>
          <w:rFonts w:ascii="黑体"/>
        </w:rPr>
      </w:pPr>
      <w:r w:rsidRPr="00406ACF">
        <w:rPr>
          <w:rFonts w:ascii="黑体" w:hAnsi="黑体" w:cs="黑体" w:hint="eastAsia"/>
        </w:rPr>
        <w:t>【办理材料】</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、土地出让（转让）合同复印件</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、不动产权属证书复印件</w:t>
      </w:r>
    </w:p>
    <w:p w:rsidR="00B41AC7" w:rsidRPr="00DE452A" w:rsidRDefault="00B41AC7" w:rsidP="00DE452A">
      <w:pPr>
        <w:spacing w:line="360" w:lineRule="auto"/>
        <w:ind w:firstLineChars="200" w:firstLine="480"/>
        <w:rPr>
          <w:rFonts w:eastAsia="宋体"/>
          <w:sz w:val="24"/>
        </w:rPr>
      </w:pPr>
      <w:r w:rsidRPr="00DE452A">
        <w:rPr>
          <w:rFonts w:eastAsia="宋体"/>
          <w:sz w:val="24"/>
        </w:rPr>
        <w:t>3</w:t>
      </w:r>
      <w:r w:rsidRPr="00DE452A">
        <w:rPr>
          <w:rFonts w:eastAsia="宋体" w:cs="宋体" w:hint="eastAsia"/>
          <w:sz w:val="24"/>
        </w:rPr>
        <w:t>、法院拍卖或判决文书</w:t>
      </w:r>
    </w:p>
    <w:p w:rsidR="00B41AC7" w:rsidRPr="00DE452A" w:rsidRDefault="00B41AC7" w:rsidP="00DE452A">
      <w:pPr>
        <w:spacing w:line="360" w:lineRule="auto"/>
        <w:ind w:firstLineChars="200" w:firstLine="480"/>
        <w:rPr>
          <w:rFonts w:eastAsia="宋体"/>
          <w:sz w:val="24"/>
        </w:rPr>
      </w:pPr>
      <w:r w:rsidRPr="00DE452A">
        <w:rPr>
          <w:rFonts w:eastAsia="宋体"/>
          <w:sz w:val="24"/>
        </w:rPr>
        <w:t>4</w:t>
      </w:r>
      <w:r w:rsidRPr="00DE452A">
        <w:rPr>
          <w:rFonts w:eastAsia="宋体" w:cs="宋体" w:hint="eastAsia"/>
          <w:sz w:val="24"/>
        </w:rPr>
        <w:t>、企业改制重组协议或等效文件</w:t>
      </w:r>
    </w:p>
    <w:p w:rsidR="00B41AC7" w:rsidRPr="00DE452A" w:rsidRDefault="00B41AC7" w:rsidP="00DE452A">
      <w:pPr>
        <w:spacing w:line="360" w:lineRule="auto"/>
        <w:ind w:firstLineChars="200" w:firstLine="480"/>
        <w:rPr>
          <w:rFonts w:eastAsia="宋体"/>
          <w:sz w:val="24"/>
        </w:rPr>
      </w:pPr>
      <w:r w:rsidRPr="00DE452A">
        <w:rPr>
          <w:rFonts w:eastAsia="宋体"/>
          <w:sz w:val="24"/>
        </w:rPr>
        <w:t>5</w:t>
      </w:r>
      <w:r w:rsidRPr="00DE452A">
        <w:rPr>
          <w:rFonts w:eastAsia="宋体" w:cs="宋体" w:hint="eastAsia"/>
          <w:sz w:val="24"/>
        </w:rPr>
        <w:t>、农用地转用审批文件复印件（占用耕地情形适用）</w:t>
      </w:r>
    </w:p>
    <w:p w:rsidR="00B41AC7" w:rsidRPr="00DE452A" w:rsidRDefault="00B41AC7" w:rsidP="00FD01E3">
      <w:pPr>
        <w:spacing w:line="360" w:lineRule="auto"/>
        <w:ind w:firstLineChars="200" w:firstLine="480"/>
        <w:outlineLvl w:val="0"/>
        <w:rPr>
          <w:rFonts w:eastAsia="宋体"/>
          <w:sz w:val="24"/>
        </w:rPr>
      </w:pPr>
      <w:r w:rsidRPr="00DE452A">
        <w:rPr>
          <w:rFonts w:eastAsia="宋体"/>
          <w:sz w:val="24"/>
        </w:rPr>
        <w:t>6</w:t>
      </w:r>
      <w:r w:rsidRPr="00DE452A">
        <w:rPr>
          <w:rFonts w:eastAsia="宋体" w:cs="宋体" w:hint="eastAsia"/>
          <w:sz w:val="24"/>
        </w:rPr>
        <w:t>、实际占地的相关证明材料复印件（占用耕地情形适用）</w:t>
      </w:r>
    </w:p>
    <w:p w:rsidR="00B41AC7" w:rsidRPr="00DE452A" w:rsidRDefault="00B41AC7" w:rsidP="00DE452A">
      <w:pPr>
        <w:spacing w:line="360" w:lineRule="auto"/>
        <w:ind w:firstLineChars="200" w:firstLine="480"/>
        <w:rPr>
          <w:rFonts w:eastAsia="宋体"/>
          <w:sz w:val="24"/>
        </w:rPr>
      </w:pPr>
      <w:r w:rsidRPr="00DE452A">
        <w:rPr>
          <w:rFonts w:eastAsia="宋体"/>
          <w:sz w:val="24"/>
        </w:rPr>
        <w:t>7</w:t>
      </w:r>
      <w:r w:rsidRPr="00DE452A">
        <w:rPr>
          <w:rFonts w:eastAsia="宋体" w:cs="宋体" w:hint="eastAsia"/>
          <w:sz w:val="24"/>
        </w:rPr>
        <w:t>、其他与出（转）让土地有关的材料</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（具体材料与各地市实际要求为准）</w:t>
      </w:r>
    </w:p>
    <w:p w:rsidR="00B41AC7" w:rsidRPr="00406ACF" w:rsidRDefault="00B41AC7" w:rsidP="00FD01E3">
      <w:pPr>
        <w:pStyle w:val="4"/>
        <w:ind w:firstLine="480"/>
        <w:rPr>
          <w:rFonts w:ascii="黑体"/>
        </w:rPr>
      </w:pPr>
      <w:r w:rsidRPr="00406ACF">
        <w:rPr>
          <w:rFonts w:ascii="黑体" w:hAnsi="黑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办</w:t>
      </w:r>
      <w:r w:rsidRPr="00DE452A">
        <w:rPr>
          <w:rFonts w:eastAsia="宋体" w:cs="宋体" w:hint="eastAsia"/>
          <w:sz w:val="24"/>
        </w:rPr>
        <w:t>税服务厅办理。办税服务厅的具体地点可从国家税务总局福建省税务局网站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lastRenderedPageBreak/>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w:t>
      </w:r>
    </w:p>
    <w:p w:rsidR="00B41AC7" w:rsidRPr="00406ACF" w:rsidRDefault="00B41AC7" w:rsidP="00FD01E3">
      <w:pPr>
        <w:pStyle w:val="4"/>
        <w:ind w:firstLine="480"/>
        <w:rPr>
          <w:rFonts w:ascii="黑体"/>
        </w:rPr>
      </w:pPr>
      <w:r w:rsidRPr="00406ACF">
        <w:rPr>
          <w:rFonts w:ascii="黑体" w:hAnsi="黑体" w:cs="黑体" w:hint="eastAsia"/>
        </w:rPr>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黑体"/>
        </w:rPr>
      </w:pPr>
      <w:r w:rsidRPr="00406ACF">
        <w:rPr>
          <w:rFonts w:ascii="黑体" w:hAnsi="黑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10</w:t>
      </w:r>
      <w:r w:rsidRPr="00DE452A">
        <w:rPr>
          <w:rFonts w:eastAsia="宋体" w:hint="eastAsia"/>
          <w:sz w:val="24"/>
        </w:rPr>
        <w:t>个工作日。</w:t>
      </w:r>
    </w:p>
    <w:p w:rsidR="00B41AC7" w:rsidRPr="00406ACF" w:rsidRDefault="00B41AC7" w:rsidP="00FD01E3">
      <w:pPr>
        <w:pStyle w:val="4"/>
        <w:ind w:firstLine="480"/>
        <w:rPr>
          <w:rFonts w:ascii="黑体"/>
        </w:rPr>
      </w:pPr>
      <w:r w:rsidRPr="00406ACF">
        <w:rPr>
          <w:rFonts w:ascii="黑体" w:hAnsi="黑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主管税务机关对外公开的联系电话，可从国家税务总局福建省税务局网站</w:t>
      </w:r>
      <w:r w:rsidRPr="00DE452A">
        <w:rPr>
          <w:rFonts w:eastAsia="宋体"/>
          <w:sz w:val="24"/>
        </w:rPr>
        <w:t>“</w:t>
      </w:r>
      <w:r w:rsidRPr="00DE452A">
        <w:rPr>
          <w:rFonts w:eastAsia="宋体" w:cs="宋体" w:hint="eastAsia"/>
          <w:sz w:val="24"/>
        </w:rPr>
        <w:t>纳税服务</w:t>
      </w:r>
      <w:r w:rsidRPr="00DE452A">
        <w:rPr>
          <w:rFonts w:eastAsia="宋体"/>
          <w:sz w:val="24"/>
        </w:rPr>
        <w:t>-</w:t>
      </w:r>
      <w:r w:rsidRPr="00DE452A">
        <w:rPr>
          <w:rFonts w:eastAsia="宋体" w:cs="宋体" w:hint="eastAsia"/>
          <w:sz w:val="24"/>
        </w:rPr>
        <w:t>办税地图</w:t>
      </w:r>
      <w:r w:rsidRPr="00DE452A">
        <w:rPr>
          <w:rFonts w:eastAsia="宋体"/>
          <w:sz w:val="24"/>
        </w:rPr>
        <w:t>”</w:t>
      </w:r>
      <w:r w:rsidRPr="00DE452A">
        <w:rPr>
          <w:rFonts w:eastAsia="宋体" w:cs="宋体" w:hint="eastAsia"/>
          <w:sz w:val="24"/>
        </w:rPr>
        <w:t>栏目查询。</w:t>
      </w:r>
    </w:p>
    <w:p w:rsidR="00B41AC7" w:rsidRPr="00406ACF" w:rsidRDefault="00B41AC7" w:rsidP="00FD01E3">
      <w:pPr>
        <w:pStyle w:val="4"/>
        <w:ind w:firstLine="480"/>
        <w:rPr>
          <w:rFonts w:ascii="黑体"/>
        </w:rPr>
      </w:pPr>
      <w:r w:rsidRPr="00406ACF">
        <w:rPr>
          <w:rFonts w:ascii="黑体" w:hAnsi="黑体" w:cs="黑体" w:hint="eastAsia"/>
        </w:rPr>
        <w:t>【办理流程】</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受理</w:t>
      </w:r>
      <w:r w:rsidRPr="00DE452A">
        <w:rPr>
          <w:rFonts w:eastAsia="宋体"/>
          <w:sz w:val="24"/>
        </w:rPr>
        <w:t>—</w:t>
      </w:r>
      <w:r w:rsidRPr="00DE452A">
        <w:rPr>
          <w:rFonts w:eastAsia="宋体" w:cs="宋体" w:hint="eastAsia"/>
          <w:sz w:val="24"/>
        </w:rPr>
        <w:t>审批</w:t>
      </w:r>
      <w:r w:rsidRPr="00DE452A">
        <w:rPr>
          <w:rFonts w:eastAsia="宋体"/>
          <w:sz w:val="24"/>
        </w:rPr>
        <w:t>—</w:t>
      </w:r>
      <w:r w:rsidRPr="00DE452A">
        <w:rPr>
          <w:rFonts w:eastAsia="宋体" w:cs="宋体" w:hint="eastAsia"/>
          <w:sz w:val="24"/>
        </w:rPr>
        <w:t>开具</w:t>
      </w:r>
      <w:r w:rsidRPr="00DE452A">
        <w:rPr>
          <w:rFonts w:eastAsia="宋体"/>
          <w:sz w:val="24"/>
        </w:rPr>
        <w:t>—</w:t>
      </w:r>
      <w:r w:rsidRPr="00DE452A">
        <w:rPr>
          <w:rFonts w:eastAsia="宋体" w:cs="宋体" w:hint="eastAsia"/>
          <w:sz w:val="24"/>
        </w:rPr>
        <w:t>归档</w:t>
      </w:r>
    </w:p>
    <w:p w:rsidR="00B41AC7" w:rsidRPr="00406ACF" w:rsidRDefault="00B41AC7" w:rsidP="00FD01E3">
      <w:pPr>
        <w:pStyle w:val="4"/>
        <w:ind w:firstLine="480"/>
        <w:rPr>
          <w:rFonts w:ascii="黑体"/>
        </w:rPr>
      </w:pPr>
      <w:r w:rsidRPr="00406ACF">
        <w:rPr>
          <w:rFonts w:ascii="黑体" w:hAnsi="黑体" w:cs="黑体" w:hint="eastAsia"/>
        </w:rPr>
        <w:t>【申请人注意事项】</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黑体"/>
        </w:rPr>
      </w:pPr>
      <w:r w:rsidRPr="00406ACF">
        <w:rPr>
          <w:rFonts w:ascii="黑体" w:hAnsi="黑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1"/>
        <w:spacing w:before="240" w:after="240"/>
        <w:ind w:firstLineChars="200" w:firstLine="723"/>
      </w:pPr>
      <w:bookmarkStart w:id="2337" w:name="_Toc20501886"/>
      <w:bookmarkStart w:id="2338" w:name="_Toc23107325"/>
      <w:bookmarkStart w:id="2339" w:name="_Toc23500813"/>
      <w:r w:rsidRPr="00406ACF">
        <w:lastRenderedPageBreak/>
        <w:t>Z16</w:t>
      </w:r>
      <w:r w:rsidRPr="00406ACF">
        <w:rPr>
          <w:rFonts w:hint="eastAsia"/>
        </w:rPr>
        <w:t xml:space="preserve">　　税务管理基础业务</w:t>
      </w:r>
      <w:bookmarkEnd w:id="2337"/>
      <w:bookmarkEnd w:id="2338"/>
      <w:r>
        <w:rPr>
          <w:rFonts w:hint="eastAsia"/>
        </w:rPr>
        <w:t>指南</w:t>
      </w:r>
      <w:bookmarkEnd w:id="2339"/>
    </w:p>
    <w:p w:rsidR="00B41AC7" w:rsidRPr="00DE452A" w:rsidRDefault="00B41AC7" w:rsidP="00DE452A">
      <w:pPr>
        <w:spacing w:line="360" w:lineRule="auto"/>
        <w:ind w:firstLineChars="200" w:firstLine="480"/>
        <w:rPr>
          <w:rFonts w:ascii="楷体" w:eastAsia="楷体" w:hAnsi="楷体"/>
          <w:sz w:val="24"/>
        </w:rPr>
      </w:pPr>
      <w:r w:rsidRPr="00DE452A">
        <w:rPr>
          <w:rFonts w:ascii="楷体" w:eastAsia="楷体" w:hAnsi="楷体" w:hint="eastAsia"/>
          <w:sz w:val="24"/>
        </w:rPr>
        <w:t>税务管理基础业务指南是指来源于《税收征管操作规范》中应当由办税服务厅受理，按照“窗口受理、内部流转、限时办结、窗口出件”的要求为纳税人办理相关涉税事项，包括4类4个事项。</w:t>
      </w:r>
    </w:p>
    <w:p w:rsidR="00B41AC7" w:rsidRPr="00406ACF" w:rsidRDefault="00B41AC7" w:rsidP="00123128">
      <w:pPr>
        <w:pStyle w:val="2"/>
        <w:ind w:firstLine="562"/>
        <w:rPr>
          <w:rFonts w:ascii="黑体"/>
          <w:b w:val="0"/>
          <w:bCs w:val="0"/>
          <w:sz w:val="28"/>
          <w:szCs w:val="28"/>
        </w:rPr>
      </w:pPr>
      <w:bookmarkStart w:id="2340" w:name="_Toc20501887"/>
      <w:bookmarkStart w:id="2341" w:name="_Toc23107326"/>
      <w:bookmarkStart w:id="2342" w:name="_Toc23500814"/>
      <w:bookmarkStart w:id="2343" w:name="_Toc20042672"/>
      <w:r w:rsidRPr="00406ACF">
        <w:rPr>
          <w:rFonts w:ascii="黑体" w:hAnsi="黑体" w:cs="黑体"/>
          <w:sz w:val="28"/>
          <w:szCs w:val="28"/>
        </w:rPr>
        <w:t>Z16.1</w:t>
      </w:r>
      <w:r w:rsidRPr="00406ACF">
        <w:rPr>
          <w:rFonts w:ascii="黑体" w:hAnsi="黑体" w:cs="黑体" w:hint="eastAsia"/>
          <w:sz w:val="28"/>
          <w:szCs w:val="28"/>
        </w:rPr>
        <w:t xml:space="preserve">　　税费缴纳</w:t>
      </w:r>
      <w:bookmarkEnd w:id="2340"/>
      <w:bookmarkEnd w:id="2341"/>
      <w:bookmarkEnd w:id="2342"/>
    </w:p>
    <w:p w:rsidR="00B41AC7" w:rsidRPr="00406ACF" w:rsidRDefault="00B41AC7" w:rsidP="00123128">
      <w:pPr>
        <w:pStyle w:val="3"/>
        <w:spacing w:before="300" w:after="300"/>
        <w:ind w:firstLine="562"/>
      </w:pPr>
      <w:bookmarkStart w:id="2344" w:name="_Toc20501888"/>
      <w:bookmarkStart w:id="2345" w:name="_Toc23107327"/>
      <w:bookmarkStart w:id="2346" w:name="_Toc23500815"/>
      <w:r w:rsidRPr="00406ACF">
        <w:t>Z16.1.1</w:t>
      </w:r>
      <w:r w:rsidR="0034798A">
        <w:t>—</w:t>
      </w:r>
      <w:r w:rsidRPr="00406ACF">
        <w:t>002</w:t>
      </w:r>
      <w:r w:rsidRPr="00406ACF">
        <w:rPr>
          <w:rFonts w:cs="黑体" w:hint="eastAsia"/>
        </w:rPr>
        <w:t xml:space="preserve">　　缴款开票</w:t>
      </w:r>
      <w:bookmarkEnd w:id="2343"/>
      <w:bookmarkEnd w:id="2344"/>
      <w:bookmarkEnd w:id="2345"/>
      <w:bookmarkEnd w:id="2346"/>
    </w:p>
    <w:p w:rsidR="00B41AC7" w:rsidRPr="00406ACF" w:rsidRDefault="00B41AC7" w:rsidP="00FD01E3">
      <w:pPr>
        <w:pStyle w:val="4"/>
        <w:ind w:firstLine="480"/>
        <w:rPr>
          <w:rFonts w:ascii="宋体" w:eastAsia="宋体"/>
        </w:rPr>
      </w:pPr>
      <w:r w:rsidRPr="00406ACF">
        <w:rPr>
          <w:rFonts w:ascii="宋体" w:hAnsi="宋体" w:cs="黑体" w:hint="eastAsia"/>
        </w:rPr>
        <w:t>【事项名称】</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缴款开票</w:t>
      </w:r>
    </w:p>
    <w:p w:rsidR="00B41AC7" w:rsidRPr="00406ACF" w:rsidRDefault="00B41AC7" w:rsidP="00FD01E3">
      <w:pPr>
        <w:pStyle w:val="4"/>
        <w:ind w:firstLine="480"/>
        <w:rPr>
          <w:rFonts w:ascii="宋体" w:eastAsia="宋体"/>
        </w:rPr>
      </w:pPr>
      <w:r w:rsidRPr="00406ACF">
        <w:rPr>
          <w:rFonts w:ascii="宋体" w:hAnsi="宋体" w:cs="黑体" w:hint="eastAsia"/>
        </w:rPr>
        <w:t>【</w:t>
      </w:r>
      <w:r>
        <w:rPr>
          <w:rFonts w:ascii="宋体" w:hAnsi="宋体" w:cs="黑体" w:hint="eastAsia"/>
        </w:rPr>
        <w:t>申请条件</w:t>
      </w:r>
      <w:r w:rsidRPr="00406ACF">
        <w:rPr>
          <w:rFonts w:ascii="宋体" w:hAnsi="宋体" w:cs="黑体" w:hint="eastAsia"/>
        </w:rPr>
        <w:t>】</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缴款开票，是指税务机关向纳税人、扣缴义务人、代征代售人、缴费人征收税款并开具税收票证的业务，包括一般缴款开票、简易申报开票、预缴税费开票、呆账税金开票和待缴库税款开票。</w:t>
      </w:r>
    </w:p>
    <w:p w:rsidR="00B41AC7" w:rsidRPr="00DE452A" w:rsidRDefault="00B41AC7" w:rsidP="00FD01E3">
      <w:pPr>
        <w:spacing w:line="360" w:lineRule="auto"/>
        <w:ind w:firstLineChars="200" w:firstLine="480"/>
        <w:outlineLvl w:val="0"/>
        <w:rPr>
          <w:rFonts w:eastAsia="宋体"/>
          <w:sz w:val="24"/>
        </w:rPr>
      </w:pPr>
      <w:r w:rsidRPr="00DE452A">
        <w:rPr>
          <w:rFonts w:eastAsia="宋体"/>
          <w:sz w:val="24"/>
        </w:rPr>
        <w:t>1.</w:t>
      </w:r>
      <w:r w:rsidRPr="00DE452A">
        <w:rPr>
          <w:rFonts w:eastAsia="宋体" w:cs="宋体" w:hint="eastAsia"/>
          <w:sz w:val="24"/>
        </w:rPr>
        <w:t>一般缴款开票</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一般缴款开票，指对已实现的应征税费进行缴款开票的业务，主要包括因申报未缴、稽查查补、纳税评估、行政处罚、审计决定等形成的待缴税款或逾期欠税。</w:t>
      </w:r>
    </w:p>
    <w:p w:rsidR="00B41AC7" w:rsidRPr="00DE452A" w:rsidRDefault="00B41AC7" w:rsidP="00FD01E3">
      <w:pPr>
        <w:spacing w:line="360" w:lineRule="auto"/>
        <w:ind w:firstLineChars="200" w:firstLine="480"/>
        <w:outlineLvl w:val="0"/>
        <w:rPr>
          <w:rFonts w:eastAsia="宋体"/>
          <w:sz w:val="24"/>
        </w:rPr>
      </w:pPr>
      <w:r w:rsidRPr="00DE452A">
        <w:rPr>
          <w:rFonts w:eastAsia="宋体"/>
          <w:sz w:val="24"/>
        </w:rPr>
        <w:t>2.</w:t>
      </w:r>
      <w:r w:rsidRPr="00DE452A">
        <w:rPr>
          <w:rFonts w:eastAsia="宋体" w:cs="宋体" w:hint="eastAsia"/>
          <w:sz w:val="24"/>
        </w:rPr>
        <w:t>简易申报开票</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简易申报开票，指对实行简易申报、以征代报纳税人（缴费人）进行缴款开票的业务。</w:t>
      </w:r>
    </w:p>
    <w:p w:rsidR="00B41AC7" w:rsidRPr="00DE452A" w:rsidRDefault="00B41AC7" w:rsidP="00FD01E3">
      <w:pPr>
        <w:spacing w:line="360" w:lineRule="auto"/>
        <w:ind w:firstLineChars="200" w:firstLine="480"/>
        <w:outlineLvl w:val="0"/>
        <w:rPr>
          <w:rFonts w:eastAsia="宋体"/>
          <w:sz w:val="24"/>
        </w:rPr>
      </w:pPr>
      <w:r w:rsidRPr="00DE452A">
        <w:rPr>
          <w:rFonts w:eastAsia="宋体"/>
          <w:sz w:val="24"/>
        </w:rPr>
        <w:t>3.</w:t>
      </w:r>
      <w:r w:rsidRPr="00DE452A">
        <w:rPr>
          <w:rFonts w:eastAsia="宋体" w:cs="宋体" w:hint="eastAsia"/>
          <w:sz w:val="24"/>
        </w:rPr>
        <w:t>预缴税费开票</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预缴税费开票，指各种事先未产生应征数据的税费进行预缴开票的业务。预缴税费开票包括分期预缴、出口货物预收税款、查补预收税款、特别纳税调</w:t>
      </w:r>
      <w:r w:rsidRPr="00DE452A">
        <w:rPr>
          <w:rFonts w:eastAsia="宋体" w:cs="宋体" w:hint="eastAsia"/>
          <w:sz w:val="24"/>
        </w:rPr>
        <w:lastRenderedPageBreak/>
        <w:t>整预收、代开发票预收税款、辅导期一般纳税人预缴税款、延期申报预收税款、其他预收等各种预缴税费的开票。</w:t>
      </w:r>
    </w:p>
    <w:p w:rsidR="00B41AC7" w:rsidRPr="00DE452A" w:rsidRDefault="00B41AC7" w:rsidP="00FD01E3">
      <w:pPr>
        <w:spacing w:line="360" w:lineRule="auto"/>
        <w:ind w:firstLineChars="200" w:firstLine="480"/>
        <w:outlineLvl w:val="0"/>
        <w:rPr>
          <w:rFonts w:eastAsia="宋体"/>
          <w:sz w:val="24"/>
        </w:rPr>
      </w:pPr>
      <w:r w:rsidRPr="00DE452A">
        <w:rPr>
          <w:rFonts w:eastAsia="宋体"/>
          <w:sz w:val="24"/>
        </w:rPr>
        <w:t>4.</w:t>
      </w:r>
      <w:r w:rsidRPr="00DE452A">
        <w:rPr>
          <w:rFonts w:eastAsia="宋体" w:cs="宋体" w:hint="eastAsia"/>
          <w:sz w:val="24"/>
        </w:rPr>
        <w:t>呆账税金开票</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呆账税金开票，指税务机关对追缴</w:t>
      </w:r>
      <w:r w:rsidRPr="00DE452A">
        <w:rPr>
          <w:rFonts w:eastAsia="宋体"/>
          <w:sz w:val="24"/>
        </w:rPr>
        <w:t>2001</w:t>
      </w:r>
      <w:r w:rsidRPr="00DE452A">
        <w:rPr>
          <w:rFonts w:eastAsia="宋体" w:cs="宋体" w:hint="eastAsia"/>
          <w:sz w:val="24"/>
        </w:rPr>
        <w:t>年</w:t>
      </w:r>
      <w:r w:rsidRPr="00DE452A">
        <w:rPr>
          <w:rFonts w:eastAsia="宋体"/>
          <w:sz w:val="24"/>
        </w:rPr>
        <w:t>5</w:t>
      </w:r>
      <w:r w:rsidRPr="00DE452A">
        <w:rPr>
          <w:rFonts w:eastAsia="宋体" w:cs="宋体" w:hint="eastAsia"/>
          <w:sz w:val="24"/>
        </w:rPr>
        <w:t>月</w:t>
      </w:r>
      <w:r w:rsidRPr="00DE452A">
        <w:rPr>
          <w:rFonts w:eastAsia="宋体"/>
          <w:sz w:val="24"/>
        </w:rPr>
        <w:t>1</w:t>
      </w:r>
      <w:r w:rsidRPr="00DE452A">
        <w:rPr>
          <w:rFonts w:eastAsia="宋体" w:cs="宋体" w:hint="eastAsia"/>
          <w:sz w:val="24"/>
        </w:rPr>
        <w:t>日之前发生的呆账欠税进行的开票业务。</w:t>
      </w:r>
    </w:p>
    <w:p w:rsidR="00B41AC7" w:rsidRPr="00DE452A" w:rsidRDefault="00B41AC7" w:rsidP="00FD01E3">
      <w:pPr>
        <w:spacing w:line="360" w:lineRule="auto"/>
        <w:ind w:firstLineChars="200" w:firstLine="480"/>
        <w:outlineLvl w:val="0"/>
        <w:rPr>
          <w:rFonts w:eastAsia="宋体"/>
          <w:sz w:val="24"/>
        </w:rPr>
      </w:pPr>
      <w:r w:rsidRPr="00DE452A">
        <w:rPr>
          <w:rFonts w:eastAsia="宋体"/>
          <w:sz w:val="24"/>
        </w:rPr>
        <w:t>5.</w:t>
      </w:r>
      <w:r w:rsidRPr="00DE452A">
        <w:rPr>
          <w:rFonts w:eastAsia="宋体" w:cs="宋体" w:hint="eastAsia"/>
          <w:sz w:val="24"/>
        </w:rPr>
        <w:t>待缴库税款开票</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待缴库税款开票，指从异地汇款缴纳到国库、从第三方账户划缴到国库、其他由国家税务总局、财政部、中国人民银行认可不能直接缴库的非现金税款开具税票业务。</w:t>
      </w:r>
    </w:p>
    <w:p w:rsidR="00B41AC7" w:rsidRPr="00406ACF" w:rsidRDefault="00B41AC7" w:rsidP="00FD01E3">
      <w:pPr>
        <w:pStyle w:val="4"/>
        <w:ind w:firstLine="480"/>
        <w:rPr>
          <w:rFonts w:ascii="宋体" w:eastAsia="宋体"/>
        </w:rPr>
      </w:pPr>
      <w:r w:rsidRPr="00406ACF">
        <w:rPr>
          <w:rFonts w:ascii="宋体" w:hAnsi="宋体" w:cs="黑体" w:hint="eastAsia"/>
        </w:rPr>
        <w:t>【设定依据】</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宋体" w:eastAsia="宋体"/>
        </w:rPr>
      </w:pPr>
      <w:r w:rsidRPr="00406ACF">
        <w:rPr>
          <w:rFonts w:ascii="宋体" w:hAnsi="宋体" w:cs="黑体" w:hint="eastAsia"/>
        </w:rPr>
        <w:t>【办理材料】</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宋体" w:eastAsia="宋体"/>
        </w:rPr>
      </w:pPr>
      <w:r w:rsidRPr="00406ACF">
        <w:rPr>
          <w:rFonts w:ascii="宋体" w:hAnsi="宋体" w:cs="黑体" w:hint="eastAsia"/>
        </w:rPr>
        <w:t>【办理渠道】</w:t>
      </w:r>
    </w:p>
    <w:p w:rsidR="00B41AC7" w:rsidRPr="00DE452A" w:rsidRDefault="00B41AC7" w:rsidP="00DE452A">
      <w:pPr>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福建省电子税务局（</w:t>
      </w:r>
      <w:r w:rsidRPr="00DE452A">
        <w:rPr>
          <w:rFonts w:eastAsia="宋体"/>
          <w:sz w:val="24"/>
        </w:rPr>
        <w:t>https</w:t>
      </w:r>
      <w:r w:rsidRPr="00DE452A">
        <w:rPr>
          <w:rFonts w:eastAsia="宋体" w:cs="宋体" w:hint="eastAsia"/>
          <w:sz w:val="24"/>
        </w:rPr>
        <w:t>：</w:t>
      </w:r>
      <w:r w:rsidRPr="00DE452A">
        <w:rPr>
          <w:rFonts w:eastAsia="宋体"/>
          <w:sz w:val="24"/>
        </w:rPr>
        <w:t>//etax.fjtax.gov.cn</w:t>
      </w:r>
      <w:r w:rsidRPr="00DE452A">
        <w:rPr>
          <w:rFonts w:eastAsia="宋体" w:cs="宋体" w:hint="eastAsia"/>
          <w:sz w:val="24"/>
        </w:rPr>
        <w:t>）办理。</w:t>
      </w:r>
    </w:p>
    <w:p w:rsidR="00B41AC7" w:rsidRPr="00DE452A" w:rsidRDefault="00B41AC7" w:rsidP="00DE452A">
      <w:pPr>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办税服务厅办理，办税服务厅的具体地点可从国家税务总局福建省税务局网站“纳税服务</w:t>
      </w:r>
      <w:r w:rsidRPr="00DE452A">
        <w:rPr>
          <w:rFonts w:eastAsia="宋体"/>
          <w:sz w:val="24"/>
        </w:rPr>
        <w:t>-</w:t>
      </w:r>
      <w:r w:rsidRPr="00DE452A">
        <w:rPr>
          <w:rFonts w:eastAsia="宋体" w:cs="宋体" w:hint="eastAsia"/>
          <w:sz w:val="24"/>
        </w:rPr>
        <w:t>办税地图”栏目查询。</w:t>
      </w:r>
    </w:p>
    <w:p w:rsidR="00B41AC7" w:rsidRPr="00406ACF" w:rsidRDefault="00B41AC7" w:rsidP="00FD01E3">
      <w:pPr>
        <w:pStyle w:val="4"/>
        <w:ind w:firstLine="480"/>
        <w:rPr>
          <w:rFonts w:ascii="宋体" w:eastAsia="宋体"/>
        </w:rPr>
      </w:pPr>
      <w:r w:rsidRPr="00406ACF">
        <w:rPr>
          <w:rFonts w:ascii="宋体" w:hAnsi="宋体" w:cs="黑体" w:hint="eastAsia"/>
        </w:rPr>
        <w:t>【通办范围】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全市通办</w:t>
      </w:r>
    </w:p>
    <w:p w:rsidR="00B41AC7" w:rsidRPr="00406ACF" w:rsidRDefault="00B41AC7" w:rsidP="00FD01E3">
      <w:pPr>
        <w:pStyle w:val="4"/>
        <w:ind w:firstLine="480"/>
        <w:rPr>
          <w:rFonts w:ascii="宋体" w:eastAsia="宋体"/>
        </w:rPr>
      </w:pPr>
      <w:r w:rsidRPr="00406ACF">
        <w:rPr>
          <w:rFonts w:ascii="宋体" w:hAnsi="宋体" w:cs="黑体" w:hint="eastAsia"/>
        </w:rPr>
        <w:t>【办理机构】</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税务机关</w:t>
      </w:r>
    </w:p>
    <w:p w:rsidR="00B41AC7" w:rsidRPr="00406ACF" w:rsidRDefault="00B41AC7" w:rsidP="00FD01E3">
      <w:pPr>
        <w:pStyle w:val="4"/>
        <w:ind w:firstLine="480"/>
        <w:rPr>
          <w:rFonts w:ascii="宋体" w:eastAsia="宋体"/>
        </w:rPr>
      </w:pPr>
      <w:r w:rsidRPr="00406ACF">
        <w:rPr>
          <w:rFonts w:ascii="宋体" w:hAnsi="宋体" w:cs="黑体" w:hint="eastAsia"/>
        </w:rPr>
        <w:lastRenderedPageBreak/>
        <w:t>【收费标准】</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宋体" w:eastAsia="宋体"/>
        </w:rPr>
      </w:pPr>
      <w:r w:rsidRPr="00406ACF">
        <w:rPr>
          <w:rFonts w:ascii="宋体" w:hAnsi="宋体" w:cs="黑体" w:hint="eastAsia"/>
        </w:rPr>
        <w:t>【办理时间】</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即时办结</w:t>
      </w:r>
    </w:p>
    <w:p w:rsidR="00B41AC7" w:rsidRPr="00406ACF" w:rsidRDefault="00B41AC7" w:rsidP="00FD01E3">
      <w:pPr>
        <w:pStyle w:val="4"/>
        <w:ind w:firstLine="480"/>
        <w:rPr>
          <w:rFonts w:ascii="宋体" w:eastAsia="宋体"/>
        </w:rPr>
      </w:pPr>
      <w:r w:rsidRPr="00406ACF">
        <w:rPr>
          <w:rFonts w:ascii="宋体" w:hAnsi="宋体" w:cs="黑体" w:hint="eastAsia"/>
        </w:rPr>
        <w:t>【联系电话】</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主管税务机关对外公开的联系电话，可从国家税务总局福建省税务局网站“纳税服务</w:t>
      </w:r>
      <w:r w:rsidRPr="00DE452A">
        <w:rPr>
          <w:rFonts w:eastAsia="宋体"/>
          <w:sz w:val="24"/>
        </w:rPr>
        <w:t>-</w:t>
      </w:r>
      <w:r w:rsidRPr="00DE452A">
        <w:rPr>
          <w:rFonts w:eastAsia="宋体" w:cs="宋体" w:hint="eastAsia"/>
          <w:sz w:val="24"/>
        </w:rPr>
        <w:t>办税地图”栏目查询。</w:t>
      </w:r>
    </w:p>
    <w:p w:rsidR="00B41AC7" w:rsidRPr="00406ACF" w:rsidRDefault="00B41AC7" w:rsidP="00FD01E3">
      <w:pPr>
        <w:pStyle w:val="4"/>
        <w:ind w:firstLine="480"/>
        <w:rPr>
          <w:rFonts w:ascii="宋体" w:eastAsia="宋体"/>
        </w:rPr>
      </w:pPr>
      <w:r w:rsidRPr="00406ACF">
        <w:rPr>
          <w:rFonts w:ascii="宋体" w:hAnsi="宋体" w:cs="黑体" w:hint="eastAsia"/>
        </w:rPr>
        <w:t>【办理流程】</w:t>
      </w:r>
    </w:p>
    <w:p w:rsidR="00B41AC7" w:rsidRPr="00DE452A" w:rsidRDefault="00FD01E3" w:rsidP="00DE452A">
      <w:pPr>
        <w:spacing w:line="360" w:lineRule="auto"/>
        <w:ind w:firstLineChars="200" w:firstLine="480"/>
        <w:rPr>
          <w:rFonts w:ascii="宋体" w:eastAsia="宋体"/>
          <w:sz w:val="24"/>
        </w:rPr>
      </w:pPr>
      <w:r w:rsidRPr="00E1165A">
        <w:rPr>
          <w:rFonts w:ascii="宋体" w:eastAsia="宋体"/>
          <w:noProof/>
          <w:sz w:val="24"/>
        </w:rPr>
        <w:pict>
          <v:shape id="_x0000_i1226" type="#_x0000_t75" style="width:408.75pt;height:98.25pt;visibility:visible">
            <v:imagedata r:id="rId84" o:title=""/>
          </v:shape>
        </w:pict>
      </w:r>
    </w:p>
    <w:p w:rsidR="00B41AC7" w:rsidRPr="00406ACF" w:rsidRDefault="00B41AC7" w:rsidP="00FD01E3">
      <w:pPr>
        <w:pStyle w:val="4"/>
        <w:ind w:firstLine="480"/>
        <w:rPr>
          <w:rFonts w:ascii="宋体" w:eastAsia="宋体"/>
        </w:rPr>
      </w:pPr>
      <w:r w:rsidRPr="00406ACF">
        <w:rPr>
          <w:rFonts w:ascii="宋体" w:hAnsi="宋体" w:cs="黑体" w:hint="eastAsia"/>
        </w:rPr>
        <w:t>【申请人注意事项】</w:t>
      </w:r>
    </w:p>
    <w:p w:rsidR="00B41AC7" w:rsidRPr="00DE452A" w:rsidRDefault="00B41AC7" w:rsidP="00DE452A">
      <w:pPr>
        <w:spacing w:line="360" w:lineRule="auto"/>
        <w:ind w:firstLineChars="200" w:firstLine="480"/>
        <w:rPr>
          <w:rFonts w:eastAsia="宋体" w:cs="宋体"/>
          <w:sz w:val="24"/>
        </w:rPr>
      </w:pPr>
      <w:r w:rsidRPr="00DE452A">
        <w:rPr>
          <w:rFonts w:eastAsia="宋体" w:cs="宋体" w:hint="eastAsia"/>
          <w:sz w:val="24"/>
        </w:rPr>
        <w:t>1.</w:t>
      </w:r>
      <w:r w:rsidRPr="00DE452A">
        <w:rPr>
          <w:rFonts w:eastAsia="宋体" w:cs="宋体" w:hint="eastAsia"/>
          <w:sz w:val="24"/>
        </w:rPr>
        <w:t>纳税人对报送材料的真实性和合法性承担责任。</w:t>
      </w:r>
    </w:p>
    <w:p w:rsidR="00B41AC7" w:rsidRPr="00DE452A" w:rsidRDefault="00B41AC7" w:rsidP="00DE452A">
      <w:pPr>
        <w:spacing w:line="360" w:lineRule="auto"/>
        <w:ind w:firstLineChars="200" w:firstLine="480"/>
        <w:rPr>
          <w:rFonts w:eastAsia="宋体" w:cs="宋体"/>
          <w:sz w:val="24"/>
        </w:rPr>
      </w:pPr>
      <w:r w:rsidRPr="00DE452A">
        <w:rPr>
          <w:rFonts w:eastAsia="宋体" w:cs="宋体" w:hint="eastAsia"/>
          <w:sz w:val="24"/>
        </w:rPr>
        <w:t>2.</w:t>
      </w:r>
      <w:r w:rsidRPr="00DE452A">
        <w:rPr>
          <w:rFonts w:ascii="宋体" w:eastAsia="宋体" w:hAnsi="宋体" w:hint="eastAsia"/>
          <w:bCs/>
          <w:sz w:val="24"/>
          <w:szCs w:val="24"/>
        </w:rPr>
        <w:t>纳税人在资料完整且符合法定受理条件的前提下，最多只需要到税务机关跑一次。</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3</w:t>
      </w:r>
      <w:r w:rsidRPr="00DE452A">
        <w:rPr>
          <w:rFonts w:eastAsia="宋体"/>
          <w:sz w:val="24"/>
        </w:rPr>
        <w:t>.</w:t>
      </w:r>
      <w:r w:rsidRPr="00DE452A">
        <w:rPr>
          <w:rFonts w:eastAsia="宋体" w:cs="宋体" w:hint="eastAsia"/>
          <w:sz w:val="24"/>
        </w:rPr>
        <w:t>纳税人使用符合电子签名法规定条件的电子签名，与手写签名或者盖章具有同等法律效力。</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4</w:t>
      </w:r>
      <w:r w:rsidRPr="00DE452A">
        <w:rPr>
          <w:rFonts w:eastAsia="宋体"/>
          <w:sz w:val="24"/>
        </w:rPr>
        <w:t>.</w:t>
      </w:r>
      <w:r w:rsidRPr="00DE452A">
        <w:rPr>
          <w:rFonts w:eastAsia="宋体" w:cs="宋体" w:hint="eastAsia"/>
          <w:sz w:val="24"/>
        </w:rPr>
        <w:t>一般缴款开票业务要求纳税人事先已办理设立登记手续，且在相关业务中已产生应征税费；简易申报开票业务要求纳税人事先已办理设立登记手续，且在“定期定额核定定额”业务中已核定定额标准，或者社保缴费人已有缴费核定；预缴税费开票业务需要各税费事先未产生应征数据；</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lastRenderedPageBreak/>
        <w:t>5</w:t>
      </w:r>
      <w:r w:rsidRPr="00DE452A">
        <w:rPr>
          <w:rFonts w:eastAsia="宋体"/>
          <w:sz w:val="24"/>
        </w:rPr>
        <w:t>.</w:t>
      </w:r>
      <w:r w:rsidRPr="00DE452A">
        <w:rPr>
          <w:rFonts w:eastAsia="宋体" w:cs="宋体" w:hint="eastAsia"/>
          <w:sz w:val="24"/>
        </w:rPr>
        <w:t>呆账税金开票需要纳税人有呆账税金；待缴库税款开票需要纳税人有不能直接缴库的非现金税款开具税票业务且税务机关收到国库向税务机关发送加盖国库业务转讫章的收账回单。</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6</w:t>
      </w:r>
      <w:r w:rsidRPr="00DE452A">
        <w:rPr>
          <w:rFonts w:eastAsia="宋体"/>
          <w:sz w:val="24"/>
        </w:rPr>
        <w:t>.</w:t>
      </w:r>
      <w:r w:rsidRPr="00DE452A">
        <w:rPr>
          <w:rFonts w:eastAsia="宋体" w:cs="宋体" w:hint="eastAsia"/>
          <w:sz w:val="24"/>
        </w:rPr>
        <w:t>办税服务厅缴款常用渠道有：银行卡</w:t>
      </w:r>
      <w:r w:rsidRPr="00DE452A">
        <w:rPr>
          <w:rFonts w:eastAsia="宋体"/>
          <w:sz w:val="24"/>
        </w:rPr>
        <w:t>POS</w:t>
      </w:r>
      <w:r w:rsidRPr="00DE452A">
        <w:rPr>
          <w:rFonts w:eastAsia="宋体" w:cs="宋体" w:hint="eastAsia"/>
          <w:sz w:val="24"/>
        </w:rPr>
        <w:t>机缴款、微信缴款（需绑定银行卡）、云闪付缴款、税库银三方协议扣款。</w:t>
      </w:r>
    </w:p>
    <w:p w:rsidR="00B41AC7" w:rsidRPr="00406ACF" w:rsidRDefault="00B41AC7" w:rsidP="00FD01E3">
      <w:pPr>
        <w:pStyle w:val="4"/>
        <w:ind w:firstLine="480"/>
        <w:rPr>
          <w:rFonts w:ascii="宋体" w:eastAsia="宋体"/>
        </w:rPr>
      </w:pPr>
      <w:r w:rsidRPr="00406ACF">
        <w:rPr>
          <w:rFonts w:ascii="宋体" w:hAnsi="宋体" w:cs="黑体" w:hint="eastAsia"/>
        </w:rPr>
        <w:t>【表证单书】</w:t>
      </w:r>
    </w:p>
    <w:p w:rsidR="00B41AC7"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宋体" w:eastAsia="宋体"/>
        </w:rPr>
      </w:pPr>
      <w:r w:rsidRPr="00406ACF">
        <w:rPr>
          <w:rFonts w:ascii="宋体" w:hAnsi="宋体" w:cs="黑体" w:hint="eastAsia"/>
        </w:rPr>
        <w:t>【操作路径】</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登录电子税务局，按照【我要办税】</w:t>
      </w:r>
      <w:r w:rsidRPr="00DE452A">
        <w:rPr>
          <w:rFonts w:eastAsia="宋体" w:hint="eastAsia"/>
          <w:sz w:val="24"/>
        </w:rPr>
        <w:t>-</w:t>
      </w:r>
      <w:r w:rsidRPr="00DE452A">
        <w:rPr>
          <w:rFonts w:eastAsia="宋体" w:hint="eastAsia"/>
          <w:sz w:val="24"/>
        </w:rPr>
        <w:t>【税费申报及缴纳】</w:t>
      </w:r>
      <w:r w:rsidRPr="00DE452A">
        <w:rPr>
          <w:rFonts w:eastAsia="宋体" w:hint="eastAsia"/>
          <w:sz w:val="24"/>
        </w:rPr>
        <w:t>-</w:t>
      </w:r>
      <w:r w:rsidRPr="00DE452A">
        <w:rPr>
          <w:rFonts w:eastAsia="宋体" w:hint="eastAsia"/>
          <w:sz w:val="24"/>
        </w:rPr>
        <w:t>【清缴税款】的路径进入功能模块。</w:t>
      </w:r>
    </w:p>
    <w:p w:rsidR="00B41AC7" w:rsidRPr="00406ACF" w:rsidRDefault="00B41AC7" w:rsidP="00123128">
      <w:pPr>
        <w:pStyle w:val="2"/>
        <w:ind w:firstLine="562"/>
        <w:rPr>
          <w:rFonts w:ascii="黑体"/>
          <w:b w:val="0"/>
          <w:bCs w:val="0"/>
          <w:sz w:val="28"/>
          <w:szCs w:val="28"/>
        </w:rPr>
      </w:pPr>
      <w:bookmarkStart w:id="2347" w:name="_Toc20042675"/>
      <w:bookmarkStart w:id="2348" w:name="_Toc20501892"/>
      <w:bookmarkStart w:id="2349" w:name="_Toc23107331"/>
      <w:bookmarkStart w:id="2350" w:name="_Toc23500816"/>
      <w:r w:rsidRPr="00406ACF">
        <w:rPr>
          <w:rFonts w:ascii="黑体" w:hAnsi="黑体" w:cs="黑体"/>
          <w:sz w:val="28"/>
          <w:szCs w:val="28"/>
        </w:rPr>
        <w:t>Z16.3</w:t>
      </w:r>
      <w:r w:rsidRPr="00406ACF">
        <w:rPr>
          <w:rFonts w:ascii="黑体" w:hAnsi="黑体" w:cs="黑体" w:hint="eastAsia"/>
          <w:sz w:val="28"/>
          <w:szCs w:val="28"/>
        </w:rPr>
        <w:t xml:space="preserve">　　增值税、消费税汇总纳税报告</w:t>
      </w:r>
      <w:bookmarkEnd w:id="2347"/>
      <w:bookmarkEnd w:id="2348"/>
      <w:bookmarkEnd w:id="2349"/>
      <w:bookmarkEnd w:id="2350"/>
    </w:p>
    <w:p w:rsidR="00B41AC7" w:rsidRPr="00406ACF" w:rsidRDefault="00B41AC7" w:rsidP="00123128">
      <w:pPr>
        <w:pStyle w:val="3"/>
        <w:spacing w:before="300" w:after="300"/>
        <w:ind w:firstLine="562"/>
      </w:pPr>
      <w:bookmarkStart w:id="2351" w:name="_Toc20501893"/>
      <w:bookmarkStart w:id="2352" w:name="_Toc23107332"/>
      <w:bookmarkStart w:id="2353" w:name="_Toc23500817"/>
      <w:r>
        <w:t>Z16.</w:t>
      </w:r>
      <w:r>
        <w:rPr>
          <w:rFonts w:hint="eastAsia"/>
        </w:rPr>
        <w:t>2</w:t>
      </w:r>
      <w:r>
        <w:t>.1</w:t>
      </w:r>
      <w:r w:rsidR="0034798A">
        <w:t>—</w:t>
      </w:r>
      <w:r>
        <w:t>00</w:t>
      </w:r>
      <w:r>
        <w:rPr>
          <w:rFonts w:hint="eastAsia"/>
        </w:rPr>
        <w:t>3</w:t>
      </w:r>
      <w:r w:rsidRPr="00406ACF">
        <w:rPr>
          <w:rFonts w:cs="黑体" w:hint="eastAsia"/>
        </w:rPr>
        <w:t xml:space="preserve">　　增值税、消费税汇总纳税报告</w:t>
      </w:r>
      <w:bookmarkEnd w:id="2351"/>
      <w:bookmarkEnd w:id="2352"/>
      <w:bookmarkEnd w:id="2353"/>
    </w:p>
    <w:p w:rsidR="00B41AC7" w:rsidRPr="00406ACF" w:rsidRDefault="00B41AC7" w:rsidP="00FD01E3">
      <w:pPr>
        <w:pStyle w:val="4"/>
        <w:ind w:firstLine="480"/>
        <w:rPr>
          <w:rFonts w:ascii="宋体" w:eastAsia="宋体"/>
        </w:rPr>
      </w:pPr>
      <w:r w:rsidRPr="00406ACF">
        <w:rPr>
          <w:rFonts w:ascii="宋体" w:hAnsi="宋体" w:cs="黑体" w:hint="eastAsia"/>
        </w:rPr>
        <w:t>【事项名称】</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增值税、消费税汇总纳税报告</w:t>
      </w:r>
    </w:p>
    <w:p w:rsidR="00B41AC7" w:rsidRPr="00406ACF" w:rsidRDefault="00B41AC7" w:rsidP="00FD01E3">
      <w:pPr>
        <w:pStyle w:val="4"/>
        <w:ind w:firstLine="480"/>
        <w:rPr>
          <w:rFonts w:ascii="宋体" w:eastAsia="宋体"/>
        </w:rPr>
      </w:pPr>
      <w:r w:rsidRPr="00406ACF">
        <w:rPr>
          <w:rFonts w:ascii="宋体" w:hAnsi="宋体" w:cs="黑体" w:hint="eastAsia"/>
        </w:rPr>
        <w:t>【</w:t>
      </w:r>
      <w:r>
        <w:rPr>
          <w:rFonts w:ascii="宋体" w:hAnsi="宋体" w:cs="黑体" w:hint="eastAsia"/>
        </w:rPr>
        <w:t>申请条件</w:t>
      </w:r>
      <w:r w:rsidRPr="00406ACF">
        <w:rPr>
          <w:rFonts w:ascii="宋体" w:hAnsi="宋体" w:cs="黑体" w:hint="eastAsia"/>
        </w:rPr>
        <w:t>】</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固定业户应当向其机构所在地的主管税务机关申报纳税。总机构和分支机构不在同一县（市）的，应当分别向各自所在地的主管税务机关申报纳税；经国务院财政、税务主管部门或者其授权的财政、税务机关批准，可以由总机构汇总向总机构所在地的主管税务机关申报纳税。</w:t>
      </w:r>
    </w:p>
    <w:p w:rsidR="00B41AC7" w:rsidRPr="00406ACF" w:rsidRDefault="00B41AC7" w:rsidP="00FD01E3">
      <w:pPr>
        <w:pStyle w:val="4"/>
        <w:ind w:firstLine="480"/>
        <w:rPr>
          <w:rFonts w:ascii="宋体" w:eastAsia="宋体"/>
        </w:rPr>
      </w:pPr>
      <w:r w:rsidRPr="00406ACF">
        <w:rPr>
          <w:rFonts w:ascii="宋体" w:hAnsi="宋体" w:cs="黑体" w:hint="eastAsia"/>
        </w:rPr>
        <w:t>【设定依据】</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cs="宋体" w:hint="eastAsia"/>
          <w:sz w:val="24"/>
        </w:rPr>
        <w:t>无</w:t>
      </w:r>
    </w:p>
    <w:p w:rsidR="00B41AC7" w:rsidRPr="00406ACF" w:rsidRDefault="00B41AC7" w:rsidP="00FD01E3">
      <w:pPr>
        <w:pStyle w:val="4"/>
        <w:ind w:firstLine="480"/>
        <w:rPr>
          <w:rFonts w:ascii="宋体" w:eastAsia="宋体"/>
        </w:rPr>
      </w:pPr>
      <w:r w:rsidRPr="00406ACF">
        <w:rPr>
          <w:rFonts w:ascii="宋体" w:hAnsi="宋体" w:cs="黑体" w:hint="eastAsia"/>
        </w:rPr>
        <w:lastRenderedPageBreak/>
        <w:t>【办理材料】</w:t>
      </w:r>
    </w:p>
    <w:tbl>
      <w:tblPr>
        <w:tblW w:w="81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0"/>
        <w:gridCol w:w="4532"/>
        <w:gridCol w:w="684"/>
        <w:gridCol w:w="2265"/>
      </w:tblGrid>
      <w:tr w:rsidR="00B41AC7" w:rsidRPr="00DE452A">
        <w:trPr>
          <w:trHeight w:hRule="exact" w:val="794"/>
          <w:jc w:val="center"/>
        </w:trPr>
        <w:tc>
          <w:tcPr>
            <w:tcW w:w="6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bookmarkStart w:id="2354" w:name="_Hlk19888437"/>
            <w:r w:rsidRPr="00DE452A">
              <w:rPr>
                <w:rFonts w:ascii="宋体" w:eastAsia="宋体" w:hAnsi="宋体" w:cs="宋体" w:hint="eastAsia"/>
                <w:b/>
                <w:bCs/>
                <w:sz w:val="24"/>
              </w:rPr>
              <w:t>序号</w:t>
            </w:r>
          </w:p>
        </w:tc>
        <w:tc>
          <w:tcPr>
            <w:tcW w:w="453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684"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26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794"/>
          <w:jc w:val="center"/>
        </w:trPr>
        <w:tc>
          <w:tcPr>
            <w:tcW w:w="6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p>
        </w:tc>
        <w:tc>
          <w:tcPr>
            <w:tcW w:w="453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纳税人申请报告</w:t>
            </w:r>
          </w:p>
        </w:tc>
        <w:tc>
          <w:tcPr>
            <w:tcW w:w="684"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bl>
    <w:bookmarkEnd w:id="2354"/>
    <w:p w:rsidR="00B41AC7" w:rsidRPr="00406ACF" w:rsidRDefault="00B41AC7" w:rsidP="00123128">
      <w:pPr>
        <w:pStyle w:val="4"/>
        <w:ind w:firstLine="480"/>
        <w:rPr>
          <w:rFonts w:ascii="宋体" w:eastAsia="宋体"/>
        </w:rPr>
      </w:pPr>
      <w:r w:rsidRPr="00406ACF">
        <w:rPr>
          <w:rFonts w:ascii="宋体" w:hAnsi="宋体" w:cs="黑体" w:hint="eastAsia"/>
        </w:rPr>
        <w:t>【办理渠道】</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sz w:val="24"/>
        </w:rPr>
        <w:t>办</w:t>
      </w:r>
      <w:r w:rsidRPr="00DE452A">
        <w:rPr>
          <w:rFonts w:eastAsia="宋体" w:cs="宋体" w:hint="eastAsia"/>
          <w:sz w:val="24"/>
        </w:rPr>
        <w:t>税服务厅办理。办税服务厅的具体地点可从国家税务总局福建省税务局网站“纳税服务</w:t>
      </w:r>
      <w:r w:rsidRPr="00DE452A">
        <w:rPr>
          <w:rFonts w:eastAsia="宋体"/>
          <w:sz w:val="24"/>
        </w:rPr>
        <w:t>-</w:t>
      </w:r>
      <w:r w:rsidRPr="00DE452A">
        <w:rPr>
          <w:rFonts w:eastAsia="宋体" w:cs="宋体" w:hint="eastAsia"/>
          <w:sz w:val="24"/>
        </w:rPr>
        <w:t>办税地图”栏目查询。</w:t>
      </w:r>
    </w:p>
    <w:p w:rsidR="00B41AC7" w:rsidRPr="00406ACF" w:rsidRDefault="00B41AC7" w:rsidP="00FD01E3">
      <w:pPr>
        <w:pStyle w:val="4"/>
        <w:ind w:firstLine="480"/>
        <w:rPr>
          <w:rFonts w:ascii="宋体" w:eastAsia="宋体"/>
        </w:rPr>
      </w:pPr>
      <w:r w:rsidRPr="00406ACF">
        <w:rPr>
          <w:rFonts w:ascii="宋体" w:hAnsi="宋体" w:cs="黑体" w:hint="eastAsia"/>
        </w:rPr>
        <w:t>【通办范围】</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宋体" w:eastAsia="宋体"/>
        </w:rPr>
      </w:pPr>
      <w:r w:rsidRPr="00406ACF">
        <w:rPr>
          <w:rFonts w:ascii="宋体" w:hAnsi="宋体" w:cs="黑体" w:hint="eastAsia"/>
        </w:rPr>
        <w:t>【办理机构】</w:t>
      </w:r>
    </w:p>
    <w:p w:rsidR="00B41AC7" w:rsidRPr="00DE452A" w:rsidRDefault="00B41AC7" w:rsidP="00DE452A">
      <w:pPr>
        <w:autoSpaceDE w:val="0"/>
        <w:autoSpaceDN w:val="0"/>
        <w:spacing w:line="360" w:lineRule="auto"/>
        <w:ind w:firstLineChars="200" w:firstLine="480"/>
        <w:rPr>
          <w:rFonts w:ascii="宋体" w:eastAsia="宋体"/>
          <w:sz w:val="24"/>
        </w:rPr>
      </w:pPr>
      <w:r w:rsidRPr="00DE452A">
        <w:rPr>
          <w:rFonts w:eastAsia="宋体" w:cs="宋体" w:hint="eastAsia"/>
          <w:sz w:val="24"/>
        </w:rPr>
        <w:t>主管税务机关</w:t>
      </w:r>
    </w:p>
    <w:p w:rsidR="00B41AC7" w:rsidRPr="00406ACF" w:rsidRDefault="00B41AC7" w:rsidP="00FD01E3">
      <w:pPr>
        <w:pStyle w:val="4"/>
        <w:ind w:firstLine="480"/>
        <w:rPr>
          <w:rFonts w:ascii="宋体" w:eastAsia="宋体"/>
        </w:rPr>
      </w:pPr>
      <w:r w:rsidRPr="00406ACF">
        <w:rPr>
          <w:rFonts w:ascii="宋体" w:hAnsi="宋体" w:cs="黑体" w:hint="eastAsia"/>
        </w:rPr>
        <w:t>【收费标准】</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rPr>
          <w:rFonts w:ascii="宋体" w:eastAsia="宋体"/>
        </w:rPr>
      </w:pPr>
      <w:r w:rsidRPr="00406ACF">
        <w:rPr>
          <w:rFonts w:ascii="宋体" w:hAnsi="宋体" w:cs="黑体" w:hint="eastAsia"/>
        </w:rPr>
        <w:t>【办理时间】</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即时办结</w:t>
      </w:r>
    </w:p>
    <w:p w:rsidR="00B41AC7" w:rsidRPr="00406ACF" w:rsidRDefault="00B41AC7" w:rsidP="00FD01E3">
      <w:pPr>
        <w:pStyle w:val="4"/>
        <w:ind w:firstLine="480"/>
        <w:rPr>
          <w:rFonts w:ascii="宋体" w:eastAsia="宋体"/>
        </w:rPr>
      </w:pPr>
      <w:r w:rsidRPr="00406ACF">
        <w:rPr>
          <w:rFonts w:ascii="宋体" w:hAnsi="宋体" w:cs="黑体" w:hint="eastAsia"/>
        </w:rPr>
        <w:t>【联系电话】</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主管税务机关对外公开的联系电话，可从国家税务总局福建省税务局网站“纳税服务</w:t>
      </w:r>
      <w:r w:rsidRPr="00DE452A">
        <w:rPr>
          <w:rFonts w:eastAsia="宋体"/>
          <w:sz w:val="24"/>
        </w:rPr>
        <w:t>-</w:t>
      </w:r>
      <w:r w:rsidRPr="00DE452A">
        <w:rPr>
          <w:rFonts w:eastAsia="宋体" w:cs="宋体" w:hint="eastAsia"/>
          <w:sz w:val="24"/>
        </w:rPr>
        <w:t>办税地图”栏目查询。</w:t>
      </w:r>
    </w:p>
    <w:p w:rsidR="00B41AC7" w:rsidRPr="00406ACF" w:rsidRDefault="00B41AC7" w:rsidP="00FD01E3">
      <w:pPr>
        <w:pStyle w:val="4"/>
        <w:ind w:firstLine="480"/>
        <w:rPr>
          <w:rFonts w:ascii="宋体"/>
        </w:rPr>
      </w:pPr>
      <w:r w:rsidRPr="00406ACF">
        <w:rPr>
          <w:rFonts w:ascii="宋体" w:hAnsi="宋体" w:cs="黑体" w:hint="eastAsia"/>
        </w:rPr>
        <w:lastRenderedPageBreak/>
        <w:t>【办理流程】</w:t>
      </w:r>
    </w:p>
    <w:p w:rsidR="00B41AC7" w:rsidRPr="00DE452A" w:rsidRDefault="00FD01E3" w:rsidP="00DE452A">
      <w:pPr>
        <w:spacing w:line="360" w:lineRule="auto"/>
        <w:ind w:firstLineChars="200" w:firstLine="480"/>
        <w:rPr>
          <w:rFonts w:ascii="宋体" w:eastAsia="宋体"/>
          <w:sz w:val="24"/>
        </w:rPr>
      </w:pPr>
      <w:r w:rsidRPr="00E1165A">
        <w:rPr>
          <w:rFonts w:ascii="宋体" w:eastAsia="宋体"/>
          <w:noProof/>
          <w:sz w:val="24"/>
        </w:rPr>
        <w:pict>
          <v:shape id="_x0000_i1227" type="#_x0000_t75" style="width:412.5pt;height:96.75pt;visibility:visible">
            <v:imagedata r:id="rId85" o:title=""/>
          </v:shape>
        </w:pict>
      </w:r>
    </w:p>
    <w:p w:rsidR="00B41AC7" w:rsidRPr="00406ACF" w:rsidRDefault="00B41AC7" w:rsidP="00FD01E3">
      <w:pPr>
        <w:pStyle w:val="4"/>
        <w:ind w:firstLine="480"/>
        <w:rPr>
          <w:rFonts w:ascii="宋体" w:eastAsia="宋体"/>
        </w:rPr>
      </w:pPr>
      <w:r w:rsidRPr="00406ACF">
        <w:rPr>
          <w:rFonts w:ascii="宋体" w:hAnsi="宋体" w:cs="黑体" w:hint="eastAsia"/>
        </w:rPr>
        <w:t>【申请人注意事项】</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sz w:val="24"/>
        </w:rPr>
        <w:t xml:space="preserve">3. </w:t>
      </w:r>
      <w:r w:rsidRPr="00DE452A">
        <w:rPr>
          <w:rFonts w:eastAsia="宋体" w:cs="宋体" w:hint="eastAsia"/>
          <w:sz w:val="24"/>
        </w:rPr>
        <w:t>分支机构增值税可以选择由总机构进行汇总申报，由总机构向其主管税务机关进行申请。</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sz w:val="24"/>
        </w:rPr>
        <w:t>4.</w:t>
      </w:r>
      <w:r w:rsidRPr="00DE452A">
        <w:rPr>
          <w:rFonts w:eastAsia="宋体" w:cs="宋体" w:hint="eastAsia"/>
          <w:sz w:val="24"/>
        </w:rPr>
        <w:t>总分支机构，是指由同一法人设立，在福建省跨地区（指跨市、县、区，下同）经营，且实行统一核算的企业或企业性单位。其中，总机构对分支机构履行监督管理责任，分支机构不包括特许经营和自愿连锁企业。</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sz w:val="24"/>
        </w:rPr>
        <w:t>5.</w:t>
      </w:r>
      <w:r w:rsidRPr="00DE452A">
        <w:rPr>
          <w:rFonts w:eastAsia="宋体" w:cs="宋体" w:hint="eastAsia"/>
          <w:sz w:val="24"/>
        </w:rPr>
        <w:t>跨地区经营总分支机构发生现行税法规定的增值税应税行为时，同时具备以下条件的，可按照本办法规定方式开展增值税汇总核算和纳税申报（不包括财政部、国家税务总局另有规定的行业）。</w:t>
      </w:r>
    </w:p>
    <w:p w:rsidR="00B41AC7" w:rsidRPr="00DE452A" w:rsidRDefault="00B41AC7" w:rsidP="00FD01E3">
      <w:pPr>
        <w:autoSpaceDE w:val="0"/>
        <w:autoSpaceDN w:val="0"/>
        <w:spacing w:line="360" w:lineRule="auto"/>
        <w:ind w:firstLineChars="200" w:firstLine="480"/>
        <w:outlineLvl w:val="0"/>
        <w:rPr>
          <w:rFonts w:eastAsia="宋体"/>
          <w:sz w:val="24"/>
        </w:rPr>
      </w:pPr>
      <w:r w:rsidRPr="00DE452A">
        <w:rPr>
          <w:rFonts w:eastAsia="宋体" w:cs="宋体" w:hint="eastAsia"/>
          <w:sz w:val="24"/>
        </w:rPr>
        <w:t>（</w:t>
      </w:r>
      <w:r w:rsidRPr="00DE452A">
        <w:rPr>
          <w:rFonts w:eastAsia="宋体"/>
          <w:sz w:val="24"/>
        </w:rPr>
        <w:t>1</w:t>
      </w:r>
      <w:r w:rsidRPr="00DE452A">
        <w:rPr>
          <w:rFonts w:eastAsia="宋体" w:cs="宋体" w:hint="eastAsia"/>
          <w:sz w:val="24"/>
        </w:rPr>
        <w:t>）总分支机构均已认定或登记为增值税一般纳税人；</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2</w:t>
      </w:r>
      <w:r w:rsidRPr="00DE452A">
        <w:rPr>
          <w:rFonts w:eastAsia="宋体" w:cs="宋体" w:hint="eastAsia"/>
          <w:sz w:val="24"/>
        </w:rPr>
        <w:t>）总分支机构实行统一核算、统一配送和统一采购，在总机构统一领导下实行规范化经营管理；实现微机联网，及时监控货物移送、销售收入实现和发票开具情况。</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3</w:t>
      </w:r>
      <w:r w:rsidRPr="00DE452A">
        <w:rPr>
          <w:rFonts w:eastAsia="宋体" w:cs="宋体" w:hint="eastAsia"/>
          <w:sz w:val="24"/>
        </w:rPr>
        <w:t>）总机构能够准确计算分支机构的销售收入、成本费用及应分配的增值税额，准确提供税务资料；</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lastRenderedPageBreak/>
        <w:t>（</w:t>
      </w:r>
      <w:r w:rsidRPr="00DE452A">
        <w:rPr>
          <w:rFonts w:eastAsia="宋体"/>
          <w:sz w:val="24"/>
        </w:rPr>
        <w:t>4</w:t>
      </w:r>
      <w:r w:rsidRPr="00DE452A">
        <w:rPr>
          <w:rFonts w:eastAsia="宋体" w:cs="宋体" w:hint="eastAsia"/>
          <w:sz w:val="24"/>
        </w:rPr>
        <w:t>）跨设区市经营的总分支机构的机构数量应在</w:t>
      </w:r>
      <w:r w:rsidRPr="00DE452A">
        <w:rPr>
          <w:rFonts w:eastAsia="宋体"/>
          <w:sz w:val="24"/>
        </w:rPr>
        <w:t>6</w:t>
      </w:r>
      <w:r w:rsidRPr="00DE452A">
        <w:rPr>
          <w:rFonts w:eastAsia="宋体" w:cs="宋体" w:hint="eastAsia"/>
          <w:sz w:val="24"/>
        </w:rPr>
        <w:t>家以上；总分支机构上一年度应税销售额（含免税销售额）一般应在</w:t>
      </w:r>
      <w:r w:rsidRPr="00DE452A">
        <w:rPr>
          <w:rFonts w:eastAsia="宋体"/>
          <w:sz w:val="24"/>
        </w:rPr>
        <w:t>1</w:t>
      </w:r>
      <w:r w:rsidRPr="00DE452A">
        <w:rPr>
          <w:rFonts w:eastAsia="宋体" w:cs="宋体" w:hint="eastAsia"/>
          <w:sz w:val="24"/>
        </w:rPr>
        <w:t>亿元以上；</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同一设区市范围内跨县（区）经营的总分支机构的适用条件，由设区市级税务局商同级财政部门确定。</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5</w:t>
      </w:r>
      <w:r w:rsidRPr="00DE452A">
        <w:rPr>
          <w:rFonts w:eastAsia="宋体" w:cs="宋体" w:hint="eastAsia"/>
          <w:sz w:val="24"/>
        </w:rPr>
        <w:t>）自申请增值税汇总核算起前三个年度内，总分支机构均未发生虚开发票、偷逃税款、骗取国家出口退税款等税收违法行为；</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w:t>
      </w:r>
      <w:r w:rsidRPr="00DE452A">
        <w:rPr>
          <w:rFonts w:eastAsia="宋体"/>
          <w:sz w:val="24"/>
        </w:rPr>
        <w:t>6</w:t>
      </w:r>
      <w:r w:rsidRPr="00DE452A">
        <w:rPr>
          <w:rFonts w:eastAsia="宋体" w:cs="宋体" w:hint="eastAsia"/>
          <w:sz w:val="24"/>
        </w:rPr>
        <w:t>）法律法规规定应当满足的其他条件。</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sz w:val="24"/>
        </w:rPr>
        <w:t>6.</w:t>
      </w:r>
      <w:r w:rsidRPr="00DE452A">
        <w:rPr>
          <w:rFonts w:eastAsia="宋体" w:cs="宋体" w:hint="eastAsia"/>
          <w:sz w:val="24"/>
        </w:rPr>
        <w:t>实行增值税汇总核算的总分支机构，应由总机构按月汇总当期增值税的全部销售额、销项税额和进项税额，据此核算出当期应纳增值税额，并按总分支机构当期实现的应税销售额占总分支机构全部应税销售额的比例确定应纳税额。</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sz w:val="24"/>
        </w:rPr>
        <w:t>7.</w:t>
      </w:r>
      <w:r w:rsidRPr="00DE452A">
        <w:rPr>
          <w:rFonts w:eastAsia="宋体" w:cs="宋体" w:hint="eastAsia"/>
          <w:sz w:val="24"/>
        </w:rPr>
        <w:t>总机构应按月计算当期应纳税额进行分配，并编制《分配表》传递给各分支机构。当期应纳税额为负数的，应编制应纳税额为零的《分配表》。</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总机构按月进行增值税纳税申报时，将分配给各分支机构缴纳的税额，作为当期已缴税额填列。总机构应将《增值税纳税申报表》主表及其附表、《分配表》，以及分支机构传递的《增值税纳税申报表》主表及其附表、发票清单和认证结果通知书复印件留存备查。</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分支机构按月进行增值税纳税申报时，根据《分配表》填报《增值税纳税申报表》及其附表对应栏次，同时报送《分配表》。申报结束后，分支机构应将当期《增值税纳税申报表》主表及其附表、发票清单和认证结果通知书复印件加盖公章后一并报送总机构</w:t>
      </w:r>
    </w:p>
    <w:p w:rsidR="00B41AC7" w:rsidRPr="00406ACF" w:rsidRDefault="00B41AC7" w:rsidP="00FD01E3">
      <w:pPr>
        <w:pStyle w:val="4"/>
        <w:ind w:firstLine="480"/>
        <w:rPr>
          <w:rFonts w:ascii="宋体" w:eastAsia="宋体"/>
        </w:rPr>
      </w:pPr>
      <w:r w:rsidRPr="00406ACF">
        <w:rPr>
          <w:rFonts w:ascii="宋体" w:hAnsi="宋体" w:cs="黑体" w:hint="eastAsia"/>
        </w:rPr>
        <w:t>【表证单书】</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rPr>
          <w:rFonts w:ascii="宋体" w:eastAsia="宋体"/>
        </w:rPr>
      </w:pPr>
      <w:r w:rsidRPr="00406ACF">
        <w:rPr>
          <w:rFonts w:ascii="宋体" w:hAnsi="宋体" w:cs="黑体" w:hint="eastAsia"/>
        </w:rPr>
        <w:lastRenderedPageBreak/>
        <w:t>【操作路径】</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123128">
      <w:pPr>
        <w:pStyle w:val="2"/>
        <w:ind w:firstLine="562"/>
        <w:rPr>
          <w:rFonts w:ascii="黑体"/>
          <w:b w:val="0"/>
          <w:bCs w:val="0"/>
          <w:sz w:val="28"/>
          <w:szCs w:val="28"/>
        </w:rPr>
      </w:pPr>
      <w:bookmarkStart w:id="2355" w:name="_Toc20042676"/>
      <w:bookmarkStart w:id="2356" w:name="_Toc20501894"/>
      <w:bookmarkStart w:id="2357" w:name="_Toc23107333"/>
      <w:bookmarkStart w:id="2358" w:name="_Toc23500818"/>
      <w:r w:rsidRPr="00406ACF">
        <w:rPr>
          <w:rFonts w:ascii="黑体" w:hAnsi="黑体" w:cs="黑体"/>
          <w:sz w:val="28"/>
          <w:szCs w:val="28"/>
        </w:rPr>
        <w:t>Z16.4</w:t>
      </w:r>
      <w:r w:rsidRPr="00406ACF">
        <w:rPr>
          <w:rFonts w:ascii="黑体" w:hAnsi="黑体" w:cs="黑体" w:hint="eastAsia"/>
          <w:sz w:val="28"/>
          <w:szCs w:val="28"/>
        </w:rPr>
        <w:t xml:space="preserve">　　定期定额户核定</w:t>
      </w:r>
      <w:bookmarkEnd w:id="2355"/>
      <w:bookmarkEnd w:id="2356"/>
      <w:bookmarkEnd w:id="2357"/>
      <w:bookmarkEnd w:id="2358"/>
    </w:p>
    <w:p w:rsidR="00B41AC7" w:rsidRPr="00406ACF" w:rsidRDefault="00B41AC7" w:rsidP="00123128">
      <w:pPr>
        <w:pStyle w:val="3"/>
        <w:spacing w:before="300" w:after="300"/>
        <w:ind w:firstLine="562"/>
        <w:rPr>
          <w:b w:val="0"/>
          <w:bCs w:val="0"/>
        </w:rPr>
      </w:pPr>
      <w:bookmarkStart w:id="2359" w:name="_Toc20501895"/>
      <w:bookmarkStart w:id="2360" w:name="_Toc23107334"/>
      <w:bookmarkStart w:id="2361" w:name="_Toc23500819"/>
      <w:r>
        <w:t>Z16.</w:t>
      </w:r>
      <w:r>
        <w:rPr>
          <w:rFonts w:hint="eastAsia"/>
        </w:rPr>
        <w:t>3</w:t>
      </w:r>
      <w:r>
        <w:t>.1</w:t>
      </w:r>
      <w:r w:rsidR="0034798A">
        <w:t>—</w:t>
      </w:r>
      <w:r>
        <w:t>00</w:t>
      </w:r>
      <w:r>
        <w:rPr>
          <w:rFonts w:hint="eastAsia"/>
        </w:rPr>
        <w:t>4</w:t>
      </w:r>
      <w:r w:rsidRPr="00406ACF">
        <w:rPr>
          <w:rFonts w:cs="黑体" w:hint="eastAsia"/>
        </w:rPr>
        <w:t xml:space="preserve">　　定期定额户核定</w:t>
      </w:r>
      <w:bookmarkEnd w:id="2359"/>
      <w:r w:rsidRPr="00406ACF">
        <w:rPr>
          <w:rFonts w:cs="黑体" w:hint="eastAsia"/>
        </w:rPr>
        <w:t>及调整</w:t>
      </w:r>
      <w:bookmarkEnd w:id="2360"/>
      <w:bookmarkEnd w:id="2361"/>
    </w:p>
    <w:p w:rsidR="00B41AC7" w:rsidRPr="00406ACF" w:rsidRDefault="00B41AC7" w:rsidP="00FD01E3">
      <w:pPr>
        <w:pStyle w:val="4"/>
        <w:ind w:firstLine="480"/>
        <w:rPr>
          <w:rFonts w:ascii="宋体" w:eastAsia="宋体"/>
        </w:rPr>
      </w:pPr>
      <w:r w:rsidRPr="00406ACF">
        <w:rPr>
          <w:rFonts w:ascii="宋体" w:hAnsi="宋体" w:cs="黑体" w:hint="eastAsia"/>
        </w:rPr>
        <w:t>【事项名称】</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定期定额户核定及调整</w:t>
      </w:r>
    </w:p>
    <w:p w:rsidR="00B41AC7" w:rsidRPr="00406ACF" w:rsidRDefault="00B41AC7" w:rsidP="00FD01E3">
      <w:pPr>
        <w:pStyle w:val="4"/>
        <w:ind w:firstLine="480"/>
      </w:pPr>
      <w:r w:rsidRPr="00406ACF">
        <w:rPr>
          <w:rFonts w:ascii="宋体" w:hAnsi="宋体" w:cs="黑体" w:hint="eastAsia"/>
        </w:rPr>
        <w:t>【</w:t>
      </w:r>
      <w:r>
        <w:rPr>
          <w:rFonts w:ascii="宋体" w:hAnsi="宋体" w:cs="黑体" w:hint="eastAsia"/>
        </w:rPr>
        <w:t>申请条件</w:t>
      </w:r>
      <w:r w:rsidRPr="00406ACF">
        <w:rPr>
          <w:rFonts w:ascii="宋体" w:hAnsi="宋体" w:cs="黑体" w:hint="eastAsia"/>
        </w:rPr>
        <w:t>】</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定期定额户定额核定及调整是指纳税人提出定额核定申请或调整，税务机关根据《个体工商户税收定期定额征收管理办法》和其他税收法律、行政法规的规定，根据影响纳税人经营的一些经营指标如经营面积、年房屋租金、从业人数、月用电量（度）、主要设备名称及台（套）数等，对个体工商户在一定经营地点、一定经营时期、一定经营范围内的应纳税经营额（包括经营数量）进行核定，并以此为计税依据，确定其应纳税额；或者根据纳税人执行期月均成本费用支出总额，依据典型调查确定的每一行业所得率（不同于应税所得率，类似于企业的经营毛利率）标准，确定其定额。定期定额户如未能全面提供或提供的主要成本费用支出明显偏低，又无正当理由的，主管税务机关可参照同类行业或类似行业中同规模、同地域纳税人的最低成本费用标准进行核定。</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个体工商户税收定期定额征收适用于经主管税务机关认定和县以上税务机关（含县级）批准的生产、经营规模小，达不到《个体工商户建账管理暂行办法》规定设置账簿标准的个体工商户和个人独资企业的税收征收管理。</w:t>
      </w:r>
    </w:p>
    <w:p w:rsidR="00B41AC7" w:rsidRPr="00406ACF" w:rsidRDefault="00B41AC7" w:rsidP="00FD01E3">
      <w:pPr>
        <w:pStyle w:val="4"/>
        <w:ind w:firstLine="480"/>
        <w:rPr>
          <w:rFonts w:ascii="宋体" w:eastAsia="宋体"/>
        </w:rPr>
      </w:pPr>
      <w:r w:rsidRPr="00406ACF">
        <w:rPr>
          <w:rFonts w:ascii="宋体" w:hAnsi="宋体" w:cs="黑体" w:hint="eastAsia"/>
        </w:rPr>
        <w:lastRenderedPageBreak/>
        <w:t>【设定依据】</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国家税务总局《个体工商户税收定期定额征收管理办法》（国家税务总局令第</w:t>
      </w:r>
      <w:r w:rsidRPr="00DE452A">
        <w:rPr>
          <w:rFonts w:eastAsia="宋体"/>
          <w:sz w:val="24"/>
        </w:rPr>
        <w:t>16</w:t>
      </w:r>
      <w:r w:rsidRPr="00DE452A">
        <w:rPr>
          <w:rFonts w:eastAsia="宋体" w:cs="宋体" w:hint="eastAsia"/>
          <w:sz w:val="24"/>
        </w:rPr>
        <w:t>号）第八条</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国家税务总局关于公布已取消税务行政许可事项的公告（国家税务总局公告</w:t>
      </w:r>
      <w:r w:rsidRPr="00DE452A">
        <w:rPr>
          <w:rFonts w:eastAsia="宋体"/>
          <w:sz w:val="24"/>
        </w:rPr>
        <w:t>2019</w:t>
      </w:r>
      <w:r w:rsidRPr="00DE452A">
        <w:rPr>
          <w:rFonts w:eastAsia="宋体" w:cs="宋体" w:hint="eastAsia"/>
          <w:sz w:val="24"/>
        </w:rPr>
        <w:t>年第</w:t>
      </w:r>
      <w:r w:rsidRPr="00DE452A">
        <w:rPr>
          <w:rFonts w:eastAsia="宋体"/>
          <w:sz w:val="24"/>
        </w:rPr>
        <w:t>11</w:t>
      </w:r>
      <w:r w:rsidRPr="00DE452A">
        <w:rPr>
          <w:rFonts w:eastAsia="宋体" w:cs="宋体" w:hint="eastAsia"/>
          <w:sz w:val="24"/>
        </w:rPr>
        <w:t>号）</w:t>
      </w:r>
    </w:p>
    <w:p w:rsidR="00B41AC7" w:rsidRPr="00406ACF" w:rsidRDefault="00B41AC7" w:rsidP="00FD01E3">
      <w:pPr>
        <w:pStyle w:val="4"/>
        <w:ind w:firstLine="480"/>
      </w:pPr>
      <w:r w:rsidRPr="00406ACF">
        <w:rPr>
          <w:rFonts w:ascii="宋体" w:hAnsi="宋体" w:cs="黑体" w:hint="eastAsia"/>
        </w:rPr>
        <w:t>【办理材料】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43"/>
        <w:gridCol w:w="4532"/>
        <w:gridCol w:w="812"/>
        <w:gridCol w:w="2265"/>
      </w:tblGrid>
      <w:tr w:rsidR="00B41AC7" w:rsidRPr="00DE452A">
        <w:trPr>
          <w:trHeight w:hRule="exact" w:val="794"/>
          <w:jc w:val="center"/>
        </w:trPr>
        <w:tc>
          <w:tcPr>
            <w:tcW w:w="843"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序号</w:t>
            </w:r>
          </w:p>
        </w:tc>
        <w:tc>
          <w:tcPr>
            <w:tcW w:w="453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材料名称</w:t>
            </w:r>
          </w:p>
        </w:tc>
        <w:tc>
          <w:tcPr>
            <w:tcW w:w="812"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数量</w:t>
            </w:r>
          </w:p>
        </w:tc>
        <w:tc>
          <w:tcPr>
            <w:tcW w:w="2265"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jc w:val="center"/>
              <w:rPr>
                <w:rFonts w:ascii="宋体" w:eastAsia="宋体"/>
                <w:b/>
                <w:bCs/>
                <w:sz w:val="24"/>
              </w:rPr>
            </w:pPr>
            <w:r w:rsidRPr="00DE452A">
              <w:rPr>
                <w:rFonts w:ascii="宋体" w:eastAsia="宋体" w:hAnsi="宋体" w:cs="宋体" w:hint="eastAsia"/>
                <w:b/>
                <w:bCs/>
                <w:sz w:val="24"/>
              </w:rPr>
              <w:t>备注</w:t>
            </w:r>
          </w:p>
        </w:tc>
      </w:tr>
      <w:tr w:rsidR="00B41AC7" w:rsidRPr="00DE452A">
        <w:trPr>
          <w:trHeight w:hRule="exact" w:val="794"/>
          <w:jc w:val="center"/>
        </w:trPr>
        <w:tc>
          <w:tcPr>
            <w:tcW w:w="84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1</w:t>
            </w:r>
          </w:p>
        </w:tc>
        <w:tc>
          <w:tcPr>
            <w:tcW w:w="453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《个体工商户定额核定审批表》</w:t>
            </w:r>
          </w:p>
        </w:tc>
        <w:tc>
          <w:tcPr>
            <w:tcW w:w="8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窗口打印签字确认</w:t>
            </w:r>
          </w:p>
        </w:tc>
      </w:tr>
      <w:tr w:rsidR="00B41AC7" w:rsidRPr="00DE452A">
        <w:trPr>
          <w:trHeight w:hRule="exact" w:val="649"/>
          <w:jc w:val="center"/>
        </w:trPr>
        <w:tc>
          <w:tcPr>
            <w:tcW w:w="84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hAnsi="宋体" w:cs="宋体"/>
                <w:sz w:val="24"/>
              </w:rPr>
            </w:pPr>
            <w:r w:rsidRPr="00DE452A">
              <w:rPr>
                <w:rFonts w:ascii="宋体" w:eastAsia="宋体" w:hAnsi="宋体" w:cs="宋体"/>
                <w:sz w:val="24"/>
              </w:rPr>
              <w:t>2</w:t>
            </w:r>
          </w:p>
        </w:tc>
        <w:tc>
          <w:tcPr>
            <w:tcW w:w="453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《个体工商户定额信息采集表》</w:t>
            </w:r>
          </w:p>
        </w:tc>
        <w:tc>
          <w:tcPr>
            <w:tcW w:w="8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p>
        </w:tc>
      </w:tr>
      <w:tr w:rsidR="00B41AC7" w:rsidRPr="00DE452A">
        <w:trPr>
          <w:trHeight w:hRule="exact" w:val="649"/>
          <w:jc w:val="center"/>
        </w:trPr>
        <w:tc>
          <w:tcPr>
            <w:tcW w:w="843"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3</w:t>
            </w:r>
          </w:p>
        </w:tc>
        <w:tc>
          <w:tcPr>
            <w:tcW w:w="453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《税务行政许可申请表》</w:t>
            </w:r>
          </w:p>
        </w:tc>
        <w:tc>
          <w:tcPr>
            <w:tcW w:w="812"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sz w:val="24"/>
              </w:rPr>
              <w:t>1</w:t>
            </w:r>
            <w:r w:rsidRPr="00DE452A">
              <w:rPr>
                <w:rFonts w:ascii="宋体" w:eastAsia="宋体" w:hAnsi="宋体" w:cs="宋体" w:hint="eastAsia"/>
                <w:sz w:val="24"/>
              </w:rPr>
              <w:t>份</w:t>
            </w:r>
          </w:p>
        </w:tc>
        <w:tc>
          <w:tcPr>
            <w:tcW w:w="2265"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jc w:val="center"/>
              <w:rPr>
                <w:rFonts w:ascii="宋体" w:eastAsia="宋体"/>
                <w:sz w:val="24"/>
              </w:rPr>
            </w:pPr>
            <w:r w:rsidRPr="00DE452A">
              <w:rPr>
                <w:rFonts w:ascii="宋体" w:eastAsia="宋体" w:hAnsi="宋体" w:cs="宋体" w:hint="eastAsia"/>
                <w:sz w:val="24"/>
              </w:rPr>
              <w:t>窗口打印签字确认</w:t>
            </w:r>
          </w:p>
        </w:tc>
      </w:tr>
    </w:tbl>
    <w:p w:rsidR="00B41AC7" w:rsidRPr="00406ACF" w:rsidRDefault="00B41AC7" w:rsidP="00123128">
      <w:pPr>
        <w:pStyle w:val="4"/>
        <w:ind w:firstLine="480"/>
      </w:pPr>
      <w:r w:rsidRPr="00406ACF">
        <w:rPr>
          <w:rFonts w:ascii="宋体" w:hAnsi="宋体" w:cs="黑体" w:hint="eastAsia"/>
        </w:rPr>
        <w:t>【办理渠道】</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sz w:val="24"/>
        </w:rPr>
        <w:t>办</w:t>
      </w:r>
      <w:r w:rsidRPr="00DE452A">
        <w:rPr>
          <w:rFonts w:eastAsia="宋体" w:cs="宋体" w:hint="eastAsia"/>
          <w:sz w:val="24"/>
        </w:rPr>
        <w:t>税服务厅办理。办税服务厅的具体地点可从国家税务总局福建省税务局网站“纳税服务</w:t>
      </w:r>
      <w:r w:rsidRPr="00DE452A">
        <w:rPr>
          <w:rFonts w:eastAsia="宋体"/>
          <w:sz w:val="24"/>
        </w:rPr>
        <w:t>-</w:t>
      </w:r>
      <w:r w:rsidRPr="00DE452A">
        <w:rPr>
          <w:rFonts w:eastAsia="宋体" w:cs="宋体" w:hint="eastAsia"/>
          <w:sz w:val="24"/>
        </w:rPr>
        <w:t>办税地图”栏目查询。</w:t>
      </w:r>
    </w:p>
    <w:p w:rsidR="00B41AC7" w:rsidRPr="00406ACF" w:rsidRDefault="00B41AC7" w:rsidP="00FD01E3">
      <w:pPr>
        <w:pStyle w:val="4"/>
        <w:ind w:firstLine="480"/>
      </w:pPr>
      <w:r w:rsidRPr="00406ACF">
        <w:rPr>
          <w:rFonts w:ascii="宋体" w:hAnsi="宋体" w:cs="黑体" w:hint="eastAsia"/>
        </w:rPr>
        <w:t>【通办范围】</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无</w:t>
      </w:r>
    </w:p>
    <w:p w:rsidR="00B41AC7" w:rsidRPr="00406ACF" w:rsidRDefault="00B41AC7" w:rsidP="00FD01E3">
      <w:pPr>
        <w:pStyle w:val="4"/>
        <w:ind w:firstLine="480"/>
      </w:pPr>
      <w:r w:rsidRPr="00406ACF">
        <w:rPr>
          <w:rFonts w:ascii="宋体" w:hAnsi="宋体" w:cs="黑体" w:hint="eastAsia"/>
        </w:rPr>
        <w:t>【办理机构】</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主管税务机关</w:t>
      </w:r>
    </w:p>
    <w:p w:rsidR="00B41AC7" w:rsidRPr="00406ACF" w:rsidRDefault="00B41AC7" w:rsidP="00FD01E3">
      <w:pPr>
        <w:pStyle w:val="4"/>
        <w:ind w:firstLine="480"/>
      </w:pPr>
      <w:r w:rsidRPr="00406ACF">
        <w:rPr>
          <w:rFonts w:ascii="宋体" w:hAnsi="宋体" w:cs="黑体" w:hint="eastAsia"/>
        </w:rPr>
        <w:t>【收费标准】</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不收费</w:t>
      </w:r>
    </w:p>
    <w:p w:rsidR="00B41AC7" w:rsidRPr="00406ACF" w:rsidRDefault="00B41AC7" w:rsidP="00FD01E3">
      <w:pPr>
        <w:pStyle w:val="4"/>
        <w:ind w:firstLine="480"/>
      </w:pPr>
      <w:r w:rsidRPr="00406ACF">
        <w:rPr>
          <w:rFonts w:ascii="宋体" w:hAnsi="宋体" w:cs="黑体" w:hint="eastAsia"/>
        </w:rPr>
        <w:lastRenderedPageBreak/>
        <w:t>【办理时间】</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即时办结</w:t>
      </w:r>
    </w:p>
    <w:p w:rsidR="00B41AC7" w:rsidRPr="00406ACF" w:rsidRDefault="00B41AC7" w:rsidP="00FD01E3">
      <w:pPr>
        <w:pStyle w:val="4"/>
        <w:ind w:firstLine="480"/>
      </w:pPr>
      <w:r w:rsidRPr="00406ACF">
        <w:rPr>
          <w:rFonts w:ascii="宋体" w:hAnsi="宋体" w:cs="黑体" w:hint="eastAsia"/>
        </w:rPr>
        <w:t>【联系电话】</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cs="宋体" w:hint="eastAsia"/>
          <w:sz w:val="24"/>
        </w:rPr>
        <w:t>主管税务机关对外公开的联系电话，可从国家税务总局福建省税务局网站“纳税服务</w:t>
      </w:r>
      <w:r w:rsidRPr="00DE452A">
        <w:rPr>
          <w:rFonts w:eastAsia="宋体"/>
          <w:sz w:val="24"/>
        </w:rPr>
        <w:t>-</w:t>
      </w:r>
      <w:r w:rsidRPr="00DE452A">
        <w:rPr>
          <w:rFonts w:eastAsia="宋体" w:cs="宋体" w:hint="eastAsia"/>
          <w:sz w:val="24"/>
        </w:rPr>
        <w:t>办税地图”栏目查询。</w:t>
      </w:r>
    </w:p>
    <w:p w:rsidR="00B41AC7" w:rsidRPr="00406ACF" w:rsidRDefault="00B41AC7" w:rsidP="00FD01E3">
      <w:pPr>
        <w:pStyle w:val="4"/>
        <w:ind w:firstLine="480"/>
      </w:pPr>
      <w:r w:rsidRPr="00406ACF">
        <w:rPr>
          <w:rFonts w:ascii="宋体" w:hAnsi="宋体" w:cs="黑体" w:hint="eastAsia"/>
        </w:rPr>
        <w:t>【办理流程】</w:t>
      </w:r>
    </w:p>
    <w:p w:rsidR="00B41AC7" w:rsidRPr="00DE452A" w:rsidRDefault="00FD01E3" w:rsidP="00DE452A">
      <w:pPr>
        <w:ind w:firstLineChars="200" w:firstLine="480"/>
        <w:rPr>
          <w:rFonts w:ascii="宋体" w:eastAsia="宋体"/>
          <w:sz w:val="24"/>
        </w:rPr>
      </w:pPr>
      <w:r w:rsidRPr="00E1165A">
        <w:rPr>
          <w:rFonts w:ascii="宋体" w:eastAsia="宋体"/>
          <w:noProof/>
          <w:sz w:val="24"/>
        </w:rPr>
        <w:pict>
          <v:shape id="_x0000_i1228" type="#_x0000_t75" style="width:413.25pt;height:152.25pt;visibility:visible">
            <v:imagedata r:id="rId86" o:title=""/>
          </v:shape>
        </w:pict>
      </w:r>
    </w:p>
    <w:p w:rsidR="00B41AC7" w:rsidRPr="00406ACF" w:rsidRDefault="00B41AC7" w:rsidP="00FD01E3">
      <w:pPr>
        <w:pStyle w:val="4"/>
        <w:ind w:firstLine="480"/>
      </w:pPr>
      <w:r w:rsidRPr="00406ACF">
        <w:rPr>
          <w:rFonts w:ascii="宋体" w:hAnsi="宋体" w:cs="黑体" w:hint="eastAsia"/>
        </w:rPr>
        <w:t>【申请人注意事项】</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纳税人对报送材料的真实性和合法性承担责任。</w:t>
      </w:r>
    </w:p>
    <w:p w:rsidR="00B41AC7" w:rsidRPr="00DE452A" w:rsidRDefault="00B41AC7" w:rsidP="00DE452A">
      <w:pPr>
        <w:autoSpaceDE w:val="0"/>
        <w:autoSpaceDN w:val="0"/>
        <w:spacing w:line="360" w:lineRule="auto"/>
        <w:ind w:firstLineChars="200" w:firstLine="480"/>
        <w:rPr>
          <w:rFonts w:eastAsia="宋体" w:cs="宋体"/>
          <w:sz w:val="24"/>
        </w:rPr>
      </w:pPr>
      <w:r w:rsidRPr="00DE452A">
        <w:rPr>
          <w:rFonts w:eastAsia="宋体"/>
          <w:sz w:val="24"/>
        </w:rPr>
        <w:t>2.</w:t>
      </w:r>
      <w:r w:rsidRPr="00DE452A">
        <w:rPr>
          <w:rFonts w:eastAsia="宋体" w:cs="宋体" w:hint="eastAsia"/>
          <w:sz w:val="24"/>
        </w:rPr>
        <w:t>文书表单可在国家税务总局福建省税务局网站“下载中心”栏目查询下载或到办税服务厅领取。</w:t>
      </w:r>
    </w:p>
    <w:p w:rsidR="00B41AC7" w:rsidRPr="00DE452A" w:rsidRDefault="00B41AC7" w:rsidP="00DE452A">
      <w:pPr>
        <w:spacing w:line="360" w:lineRule="auto"/>
        <w:ind w:firstLineChars="200" w:firstLine="480"/>
        <w:rPr>
          <w:rFonts w:ascii="宋体" w:eastAsia="宋体"/>
          <w:sz w:val="24"/>
        </w:rPr>
      </w:pPr>
      <w:r w:rsidRPr="00DE452A">
        <w:rPr>
          <w:rFonts w:ascii="宋体" w:eastAsia="宋体" w:hAnsi="宋体" w:cs="宋体"/>
          <w:sz w:val="24"/>
        </w:rPr>
        <w:t>3.</w:t>
      </w:r>
      <w:r w:rsidRPr="00DE452A">
        <w:rPr>
          <w:rFonts w:ascii="宋体" w:eastAsia="宋体" w:hAnsi="宋体" w:cs="宋体" w:hint="eastAsia"/>
          <w:sz w:val="24"/>
        </w:rPr>
        <w:t>纳税人在资料完整且符合法定受理条件的前提下，最多只需要到税务机关跑一次。</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hint="eastAsia"/>
          <w:sz w:val="24"/>
        </w:rPr>
        <w:t>4</w:t>
      </w:r>
      <w:r w:rsidRPr="00DE452A">
        <w:rPr>
          <w:rFonts w:eastAsia="宋体"/>
          <w:sz w:val="24"/>
        </w:rPr>
        <w:t>.</w:t>
      </w:r>
      <w:r w:rsidRPr="00DE452A">
        <w:rPr>
          <w:rFonts w:eastAsia="宋体" w:cs="宋体" w:hint="eastAsia"/>
          <w:sz w:val="24"/>
        </w:rPr>
        <w:t>纳税人使用符合电子签名法规定条件的电子签名，与手写签名或者盖章具有同等法律效力。</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hint="eastAsia"/>
          <w:sz w:val="24"/>
        </w:rPr>
        <w:t>5</w:t>
      </w:r>
      <w:r w:rsidRPr="00DE452A">
        <w:rPr>
          <w:rFonts w:eastAsia="宋体"/>
          <w:sz w:val="24"/>
        </w:rPr>
        <w:t>.</w:t>
      </w:r>
      <w:r w:rsidRPr="00DE452A">
        <w:rPr>
          <w:rFonts w:eastAsia="宋体" w:cs="宋体" w:hint="eastAsia"/>
          <w:sz w:val="24"/>
        </w:rPr>
        <w:t>个体工商户可以申请定期定额核定，核定之后实行三方协议划缴方式的，可实行以缴代报，无需纳税人自行申报，（部分特殊行业不能申请）；月销售额</w:t>
      </w:r>
      <w:r w:rsidRPr="00DE452A">
        <w:rPr>
          <w:rFonts w:eastAsia="宋体"/>
          <w:sz w:val="24"/>
        </w:rPr>
        <w:t>10</w:t>
      </w:r>
      <w:r w:rsidRPr="00DE452A">
        <w:rPr>
          <w:rFonts w:eastAsia="宋体" w:cs="宋体" w:hint="eastAsia"/>
          <w:sz w:val="24"/>
        </w:rPr>
        <w:t>万以上的，建议纳税人健全账目，自行实行按实征收。</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hint="eastAsia"/>
          <w:sz w:val="24"/>
        </w:rPr>
        <w:lastRenderedPageBreak/>
        <w:t>6</w:t>
      </w:r>
      <w:r w:rsidRPr="00DE452A">
        <w:rPr>
          <w:rFonts w:eastAsia="宋体"/>
          <w:sz w:val="24"/>
        </w:rPr>
        <w:t>.</w:t>
      </w:r>
      <w:r w:rsidRPr="00DE452A">
        <w:rPr>
          <w:rFonts w:eastAsia="宋体" w:cs="宋体" w:hint="eastAsia"/>
          <w:sz w:val="24"/>
        </w:rPr>
        <w:t>实行定期定额核定的个体工商户，季度开票金额超出定额上限时，当季需进行定期定额户自行申报。</w:t>
      </w:r>
    </w:p>
    <w:p w:rsidR="00B41AC7" w:rsidRPr="00DE452A" w:rsidRDefault="00B41AC7" w:rsidP="00FD01E3">
      <w:pPr>
        <w:autoSpaceDE w:val="0"/>
        <w:autoSpaceDN w:val="0"/>
        <w:spacing w:line="360" w:lineRule="auto"/>
        <w:ind w:firstLineChars="200" w:firstLine="480"/>
        <w:outlineLvl w:val="0"/>
        <w:rPr>
          <w:rFonts w:eastAsia="宋体"/>
          <w:sz w:val="24"/>
        </w:rPr>
      </w:pPr>
      <w:r w:rsidRPr="00DE452A">
        <w:rPr>
          <w:rFonts w:eastAsia="宋体" w:hint="eastAsia"/>
          <w:sz w:val="24"/>
        </w:rPr>
        <w:t>7</w:t>
      </w:r>
      <w:r w:rsidRPr="00DE452A">
        <w:rPr>
          <w:rFonts w:eastAsia="宋体"/>
          <w:sz w:val="24"/>
        </w:rPr>
        <w:t xml:space="preserve">. </w:t>
      </w:r>
      <w:r w:rsidRPr="00DE452A">
        <w:rPr>
          <w:rFonts w:eastAsia="宋体" w:cs="宋体" w:hint="eastAsia"/>
          <w:sz w:val="24"/>
        </w:rPr>
        <w:t>实行定期定额核定的个体工商户，如核定之后有应纳税费金额的，应及时按规定缴纳税款，逾期缴纳将按法律法规规定进行税务处罚。</w:t>
      </w:r>
    </w:p>
    <w:p w:rsidR="00B41AC7" w:rsidRPr="00DE452A" w:rsidRDefault="00B41AC7" w:rsidP="00FD01E3">
      <w:pPr>
        <w:autoSpaceDE w:val="0"/>
        <w:autoSpaceDN w:val="0"/>
        <w:spacing w:line="360" w:lineRule="auto"/>
        <w:ind w:firstLineChars="200" w:firstLine="480"/>
        <w:outlineLvl w:val="0"/>
        <w:rPr>
          <w:rFonts w:eastAsia="宋体"/>
          <w:sz w:val="24"/>
        </w:rPr>
      </w:pPr>
      <w:r w:rsidRPr="00DE452A">
        <w:rPr>
          <w:rFonts w:eastAsia="宋体" w:hint="eastAsia"/>
          <w:sz w:val="24"/>
        </w:rPr>
        <w:t>8</w:t>
      </w:r>
      <w:r w:rsidRPr="00DE452A">
        <w:rPr>
          <w:rFonts w:eastAsia="宋体"/>
          <w:sz w:val="24"/>
        </w:rPr>
        <w:t xml:space="preserve">. </w:t>
      </w:r>
      <w:r w:rsidRPr="00DE452A">
        <w:rPr>
          <w:rFonts w:eastAsia="宋体" w:cs="宋体" w:hint="eastAsia"/>
          <w:sz w:val="24"/>
        </w:rPr>
        <w:t>办税服务厅仅办理定期定额核定首次申请，核定后，如需进行定期定额核定调整，按照规定受理后转税源管理分局核实办理。</w:t>
      </w:r>
    </w:p>
    <w:p w:rsidR="00B41AC7" w:rsidRPr="00406ACF" w:rsidRDefault="00B41AC7" w:rsidP="00FD01E3">
      <w:pPr>
        <w:pStyle w:val="4"/>
        <w:ind w:firstLine="480"/>
      </w:pPr>
      <w:r w:rsidRPr="00406ACF">
        <w:rPr>
          <w:rFonts w:cs="黑体" w:hint="eastAsia"/>
        </w:rPr>
        <w:t>【表证单书】</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sz w:val="24"/>
        </w:rPr>
        <w:t>1.</w:t>
      </w:r>
      <w:r w:rsidRPr="00DE452A">
        <w:rPr>
          <w:rFonts w:eastAsia="宋体" w:cs="宋体" w:hint="eastAsia"/>
          <w:sz w:val="24"/>
        </w:rPr>
        <w:t>《个体工商户定额核定审批表》</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sz w:val="24"/>
        </w:rPr>
        <w:t>2.</w:t>
      </w:r>
      <w:r w:rsidRPr="00DE452A">
        <w:rPr>
          <w:rFonts w:eastAsia="宋体" w:cs="宋体" w:hint="eastAsia"/>
          <w:sz w:val="24"/>
        </w:rPr>
        <w:t>《个体工商户定额信息采集表》</w:t>
      </w:r>
    </w:p>
    <w:p w:rsidR="00B41AC7" w:rsidRDefault="00B41AC7" w:rsidP="00FD01E3">
      <w:pPr>
        <w:pStyle w:val="4"/>
        <w:ind w:firstLine="480"/>
        <w:rPr>
          <w:rFonts w:ascii="宋体" w:hAnsi="宋体" w:cs="黑体"/>
        </w:rPr>
      </w:pPr>
      <w:r w:rsidRPr="00406ACF">
        <w:rPr>
          <w:rFonts w:ascii="宋体" w:hAnsi="宋体" w:cs="黑体" w:hint="eastAsia"/>
        </w:rPr>
        <w:t>【操作路径】</w:t>
      </w:r>
    </w:p>
    <w:p w:rsidR="00B41AC7" w:rsidRPr="00406ACF" w:rsidRDefault="00B41AC7" w:rsidP="00123128">
      <w:pPr>
        <w:pStyle w:val="2"/>
        <w:ind w:firstLine="562"/>
        <w:rPr>
          <w:rFonts w:ascii="黑体"/>
          <w:sz w:val="28"/>
          <w:szCs w:val="28"/>
        </w:rPr>
      </w:pPr>
      <w:bookmarkStart w:id="2362" w:name="_Toc23240587"/>
      <w:bookmarkStart w:id="2363" w:name="_Toc23500820"/>
      <w:r>
        <w:rPr>
          <w:rFonts w:ascii="黑体" w:hAnsi="黑体" w:cs="黑体"/>
          <w:sz w:val="28"/>
          <w:szCs w:val="28"/>
        </w:rPr>
        <w:t>Z1</w:t>
      </w:r>
      <w:r>
        <w:rPr>
          <w:rFonts w:ascii="黑体" w:hAnsi="黑体" w:cs="黑体" w:hint="eastAsia"/>
          <w:sz w:val="28"/>
          <w:szCs w:val="28"/>
        </w:rPr>
        <w:t>6</w:t>
      </w:r>
      <w:r>
        <w:rPr>
          <w:rFonts w:ascii="黑体" w:hAnsi="黑体" w:cs="黑体"/>
          <w:sz w:val="28"/>
          <w:szCs w:val="28"/>
        </w:rPr>
        <w:t>.</w:t>
      </w:r>
      <w:r>
        <w:rPr>
          <w:rFonts w:ascii="黑体" w:hAnsi="黑体" w:cs="黑体" w:hint="eastAsia"/>
          <w:sz w:val="28"/>
          <w:szCs w:val="28"/>
        </w:rPr>
        <w:t>4</w:t>
      </w:r>
      <w:r w:rsidRPr="00406ACF">
        <w:rPr>
          <w:rFonts w:ascii="黑体" w:hAnsi="黑体" w:cs="黑体" w:hint="eastAsia"/>
          <w:sz w:val="28"/>
          <w:szCs w:val="28"/>
        </w:rPr>
        <w:t xml:space="preserve">　　</w:t>
      </w:r>
      <w:r>
        <w:rPr>
          <w:rFonts w:ascii="黑体" w:hAnsi="黑体" w:cs="黑体" w:hint="eastAsia"/>
          <w:sz w:val="28"/>
          <w:szCs w:val="28"/>
        </w:rPr>
        <w:t>非正常户解除</w:t>
      </w:r>
      <w:bookmarkEnd w:id="2362"/>
      <w:bookmarkEnd w:id="2363"/>
    </w:p>
    <w:p w:rsidR="00B41AC7" w:rsidRDefault="00B41AC7" w:rsidP="00123128">
      <w:pPr>
        <w:pStyle w:val="3"/>
        <w:spacing w:before="300" w:after="300"/>
        <w:ind w:firstLine="562"/>
      </w:pPr>
      <w:bookmarkStart w:id="2364" w:name="_Toc23240588"/>
      <w:bookmarkStart w:id="2365" w:name="_Toc23500821"/>
      <w:r>
        <w:rPr>
          <w:rFonts w:cs="宋体" w:hint="eastAsia"/>
        </w:rPr>
        <w:t>Z</w:t>
      </w:r>
      <w:r>
        <w:rPr>
          <w:rFonts w:hint="eastAsia"/>
        </w:rPr>
        <w:t>16.4.1</w:t>
      </w:r>
      <w:r>
        <w:rPr>
          <w:rFonts w:hint="eastAsia"/>
        </w:rPr>
        <w:t>—</w:t>
      </w:r>
      <w:r>
        <w:rPr>
          <w:rFonts w:hint="eastAsia"/>
        </w:rPr>
        <w:t>005</w:t>
      </w:r>
      <w:r>
        <w:rPr>
          <w:rFonts w:hint="eastAsia"/>
        </w:rPr>
        <w:t xml:space="preserve">　　非正常户解除</w:t>
      </w:r>
      <w:bookmarkEnd w:id="2364"/>
      <w:bookmarkEnd w:id="2365"/>
    </w:p>
    <w:p w:rsidR="00B41AC7" w:rsidRDefault="00B41AC7" w:rsidP="00FD01E3">
      <w:pPr>
        <w:pStyle w:val="4"/>
        <w:ind w:firstLine="480"/>
        <w:rPr>
          <w:rFonts w:ascii="黑体" w:hAnsi="黑体"/>
          <w:bCs w:val="0"/>
          <w:szCs w:val="24"/>
        </w:rPr>
      </w:pPr>
      <w:r>
        <w:rPr>
          <w:rFonts w:ascii="黑体" w:hAnsi="黑体" w:hint="eastAsia"/>
          <w:szCs w:val="24"/>
        </w:rPr>
        <w:t>【事项名称】</w:t>
      </w:r>
    </w:p>
    <w:p w:rsidR="00B41AC7" w:rsidRPr="00DE452A" w:rsidRDefault="00B41AC7" w:rsidP="00123128">
      <w:pPr>
        <w:wordWrap w:val="0"/>
        <w:spacing w:line="360" w:lineRule="auto"/>
        <w:ind w:firstLine="480"/>
        <w:rPr>
          <w:rFonts w:ascii="宋体" w:eastAsia="宋体" w:hAnsi="宋体"/>
          <w:sz w:val="24"/>
        </w:rPr>
      </w:pPr>
      <w:r w:rsidRPr="00DE452A">
        <w:rPr>
          <w:rFonts w:ascii="宋体" w:eastAsia="宋体" w:hAnsi="宋体" w:hint="eastAsia"/>
          <w:sz w:val="24"/>
          <w:szCs w:val="24"/>
        </w:rPr>
        <w:t>非正常户解除</w:t>
      </w:r>
    </w:p>
    <w:p w:rsidR="00B41AC7" w:rsidRDefault="00B41AC7" w:rsidP="00FD01E3">
      <w:pPr>
        <w:pStyle w:val="4"/>
        <w:ind w:firstLine="480"/>
        <w:rPr>
          <w:rFonts w:ascii="黑体" w:hAnsi="黑体"/>
          <w:bCs w:val="0"/>
          <w:szCs w:val="24"/>
        </w:rPr>
      </w:pPr>
      <w:r>
        <w:rPr>
          <w:rFonts w:ascii="黑体" w:hAnsi="黑体" w:hint="eastAsia"/>
          <w:szCs w:val="24"/>
        </w:rPr>
        <w:t>【</w:t>
      </w:r>
      <w:r>
        <w:rPr>
          <w:rFonts w:ascii="黑体" w:hAnsi="黑体" w:hint="eastAsia"/>
          <w:bCs w:val="0"/>
          <w:szCs w:val="24"/>
        </w:rPr>
        <w:t>申请条件</w:t>
      </w:r>
      <w:r>
        <w:rPr>
          <w:rFonts w:ascii="黑体" w:hAnsi="黑体" w:hint="eastAsia"/>
          <w:szCs w:val="24"/>
        </w:rPr>
        <w:t>】</w:t>
      </w:r>
    </w:p>
    <w:p w:rsidR="00B41AC7" w:rsidRPr="00DE452A" w:rsidRDefault="00B41AC7" w:rsidP="00123128">
      <w:pPr>
        <w:wordWrap w:val="0"/>
        <w:spacing w:line="360" w:lineRule="auto"/>
        <w:ind w:firstLine="480"/>
        <w:rPr>
          <w:rFonts w:ascii="宋体" w:eastAsia="宋体" w:hAnsi="宋体"/>
          <w:sz w:val="24"/>
          <w:szCs w:val="24"/>
        </w:rPr>
      </w:pPr>
      <w:r w:rsidRPr="00DE452A">
        <w:rPr>
          <w:rFonts w:ascii="宋体" w:eastAsia="宋体" w:hAnsi="宋体" w:hint="eastAsia"/>
          <w:sz w:val="24"/>
          <w:szCs w:val="24"/>
        </w:rPr>
        <w:t>被税务机关认定为非正常户的纳税人，需恢复履行纳税义务的，向税务机关提出办理解除非正常户</w:t>
      </w:r>
      <w:r w:rsidRPr="00DE452A">
        <w:rPr>
          <w:rFonts w:ascii="宋体" w:eastAsia="宋体" w:hAnsi="宋体"/>
          <w:sz w:val="24"/>
          <w:szCs w:val="24"/>
        </w:rPr>
        <w:t>。</w:t>
      </w:r>
    </w:p>
    <w:p w:rsidR="00B41AC7" w:rsidRPr="00DE452A" w:rsidRDefault="00B41AC7" w:rsidP="00123128">
      <w:pPr>
        <w:wordWrap w:val="0"/>
        <w:spacing w:line="360" w:lineRule="auto"/>
        <w:ind w:firstLine="480"/>
        <w:rPr>
          <w:rFonts w:ascii="宋体" w:eastAsia="宋体" w:hAnsi="宋体"/>
          <w:sz w:val="24"/>
        </w:rPr>
      </w:pPr>
      <w:r w:rsidRPr="00DE452A">
        <w:rPr>
          <w:rFonts w:ascii="宋体" w:eastAsia="宋体" w:hAnsi="宋体" w:hint="eastAsia"/>
          <w:sz w:val="24"/>
          <w:szCs w:val="24"/>
        </w:rPr>
        <w:t>纳税人在办税服务厅完成非正常户处罚后进行补充申报，补缴税款、滞纳金、罚款后，方能解除非正常户状态。</w:t>
      </w:r>
    </w:p>
    <w:p w:rsidR="00B41AC7" w:rsidRDefault="00B41AC7" w:rsidP="00FD01E3">
      <w:pPr>
        <w:pStyle w:val="4"/>
        <w:ind w:firstLine="480"/>
        <w:rPr>
          <w:rFonts w:ascii="黑体" w:hAnsi="黑体"/>
          <w:bCs w:val="0"/>
          <w:szCs w:val="24"/>
        </w:rPr>
      </w:pPr>
      <w:r>
        <w:rPr>
          <w:rFonts w:ascii="黑体" w:hAnsi="黑体" w:hint="eastAsia"/>
          <w:szCs w:val="24"/>
        </w:rPr>
        <w:lastRenderedPageBreak/>
        <w:t>【设定依据】</w:t>
      </w:r>
    </w:p>
    <w:p w:rsidR="00B41AC7" w:rsidRPr="00DE452A" w:rsidRDefault="00B41AC7" w:rsidP="00123128">
      <w:pPr>
        <w:wordWrap w:val="0"/>
        <w:spacing w:line="360" w:lineRule="auto"/>
        <w:ind w:firstLine="480"/>
        <w:rPr>
          <w:rFonts w:ascii="宋体" w:eastAsia="宋体" w:hAnsi="宋体"/>
          <w:sz w:val="24"/>
          <w:szCs w:val="24"/>
        </w:rPr>
      </w:pPr>
      <w:r w:rsidRPr="00DE452A">
        <w:rPr>
          <w:rFonts w:eastAsia="宋体" w:hint="eastAsia"/>
          <w:sz w:val="24"/>
        </w:rPr>
        <w:t>1.</w:t>
      </w:r>
      <w:r w:rsidRPr="00DE452A">
        <w:rPr>
          <w:rFonts w:ascii="宋体" w:eastAsia="宋体" w:hAnsi="宋体" w:hint="eastAsia"/>
          <w:sz w:val="24"/>
          <w:szCs w:val="24"/>
        </w:rPr>
        <w:t>《国家税务总局关于进一步完善税务登记管理有关问题的公告》（国家税务总局公告2011年第21号）</w:t>
      </w:r>
    </w:p>
    <w:p w:rsidR="00B41AC7" w:rsidRPr="00DE452A" w:rsidRDefault="00B41AC7" w:rsidP="00123128">
      <w:pPr>
        <w:wordWrap w:val="0"/>
        <w:spacing w:line="360" w:lineRule="auto"/>
        <w:ind w:firstLine="480"/>
        <w:rPr>
          <w:rFonts w:ascii="宋体" w:eastAsia="宋体" w:hAnsi="宋体"/>
          <w:sz w:val="24"/>
          <w:szCs w:val="24"/>
        </w:rPr>
      </w:pPr>
      <w:r w:rsidRPr="00DE452A">
        <w:rPr>
          <w:rFonts w:eastAsia="宋体" w:hint="eastAsia"/>
          <w:sz w:val="24"/>
        </w:rPr>
        <w:t>2.</w:t>
      </w:r>
      <w:r w:rsidRPr="00DE452A">
        <w:rPr>
          <w:rFonts w:ascii="宋体" w:eastAsia="宋体" w:hAnsi="宋体" w:hint="eastAsia"/>
          <w:sz w:val="24"/>
          <w:szCs w:val="24"/>
        </w:rPr>
        <w:t>《税务登记管理办法》（国家税务总局令第7号公布，国家税务总局令第36号、第44号、第48号修改）</w:t>
      </w:r>
    </w:p>
    <w:p w:rsidR="00B41AC7" w:rsidRDefault="00B41AC7" w:rsidP="00FD01E3">
      <w:pPr>
        <w:pStyle w:val="4"/>
        <w:ind w:firstLine="480"/>
        <w:rPr>
          <w:rFonts w:ascii="宋体" w:eastAsia="宋体" w:hAnsi="宋体"/>
        </w:rPr>
      </w:pPr>
      <w:r>
        <w:rPr>
          <w:rFonts w:ascii="黑体" w:hAnsi="黑体" w:hint="eastAsia"/>
          <w:szCs w:val="24"/>
        </w:rPr>
        <w:t>【办理材料】</w:t>
      </w:r>
    </w:p>
    <w:tbl>
      <w:tblPr>
        <w:tblW w:w="91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80"/>
        <w:gridCol w:w="5206"/>
        <w:gridCol w:w="900"/>
        <w:gridCol w:w="2268"/>
      </w:tblGrid>
      <w:tr w:rsidR="00B41AC7" w:rsidRPr="00DE452A" w:rsidTr="00123128">
        <w:trPr>
          <w:trHeight w:hRule="exact" w:val="794"/>
          <w:jc w:val="center"/>
        </w:trPr>
        <w:tc>
          <w:tcPr>
            <w:tcW w:w="78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wordWrap w:val="0"/>
              <w:jc w:val="center"/>
              <w:rPr>
                <w:rFonts w:ascii="宋体" w:eastAsia="宋体" w:hAnsi="宋体"/>
                <w:b/>
                <w:sz w:val="24"/>
                <w:szCs w:val="24"/>
              </w:rPr>
            </w:pPr>
            <w:r w:rsidRPr="00DE452A">
              <w:rPr>
                <w:rFonts w:ascii="宋体" w:eastAsia="宋体" w:hAnsi="宋体"/>
                <w:b/>
                <w:sz w:val="24"/>
                <w:szCs w:val="24"/>
              </w:rPr>
              <w:t>序号</w:t>
            </w:r>
          </w:p>
        </w:tc>
        <w:tc>
          <w:tcPr>
            <w:tcW w:w="5206"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wordWrap w:val="0"/>
              <w:jc w:val="center"/>
              <w:rPr>
                <w:rFonts w:ascii="宋体" w:eastAsia="宋体" w:hAnsi="宋体"/>
                <w:b/>
                <w:sz w:val="24"/>
                <w:szCs w:val="24"/>
              </w:rPr>
            </w:pPr>
            <w:r w:rsidRPr="00DE452A">
              <w:rPr>
                <w:rFonts w:ascii="宋体" w:eastAsia="宋体" w:hAnsi="宋体"/>
                <w:b/>
                <w:sz w:val="24"/>
                <w:szCs w:val="24"/>
              </w:rPr>
              <w:t>材料名称</w:t>
            </w:r>
          </w:p>
        </w:tc>
        <w:tc>
          <w:tcPr>
            <w:tcW w:w="900"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wordWrap w:val="0"/>
              <w:jc w:val="center"/>
              <w:rPr>
                <w:rFonts w:ascii="宋体" w:eastAsia="宋体" w:hAnsi="宋体"/>
                <w:b/>
                <w:sz w:val="24"/>
                <w:szCs w:val="24"/>
              </w:rPr>
            </w:pPr>
            <w:r w:rsidRPr="00DE452A">
              <w:rPr>
                <w:rFonts w:ascii="宋体" w:eastAsia="宋体" w:hAnsi="宋体"/>
                <w:b/>
                <w:sz w:val="24"/>
                <w:szCs w:val="24"/>
              </w:rPr>
              <w:t>数量</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B41AC7" w:rsidRPr="00DE452A" w:rsidRDefault="00B41AC7" w:rsidP="00123128">
            <w:pPr>
              <w:wordWrap w:val="0"/>
              <w:jc w:val="center"/>
              <w:rPr>
                <w:rFonts w:ascii="宋体" w:eastAsia="宋体" w:hAnsi="宋体"/>
                <w:b/>
                <w:sz w:val="24"/>
                <w:szCs w:val="24"/>
              </w:rPr>
            </w:pPr>
            <w:r w:rsidRPr="00DE452A">
              <w:rPr>
                <w:rFonts w:ascii="宋体" w:eastAsia="宋体" w:hAnsi="宋体"/>
                <w:b/>
                <w:sz w:val="24"/>
                <w:szCs w:val="24"/>
              </w:rPr>
              <w:t>备注</w:t>
            </w:r>
          </w:p>
        </w:tc>
      </w:tr>
      <w:tr w:rsidR="00B41AC7" w:rsidRPr="00DE452A" w:rsidTr="00123128">
        <w:trPr>
          <w:trHeight w:hRule="exact" w:val="482"/>
          <w:jc w:val="center"/>
        </w:trPr>
        <w:tc>
          <w:tcPr>
            <w:tcW w:w="78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wordWrap w:val="0"/>
              <w:jc w:val="center"/>
              <w:rPr>
                <w:rFonts w:ascii="宋体" w:eastAsia="宋体" w:hAnsi="宋体"/>
                <w:sz w:val="24"/>
                <w:szCs w:val="24"/>
              </w:rPr>
            </w:pPr>
            <w:r w:rsidRPr="00DE452A">
              <w:rPr>
                <w:rFonts w:ascii="宋体" w:eastAsia="宋体" w:hAnsi="宋体" w:cs="Microsoft Himalaya" w:hint="eastAsia"/>
                <w:sz w:val="24"/>
                <w:szCs w:val="24"/>
              </w:rPr>
              <w:t>1</w:t>
            </w:r>
          </w:p>
        </w:tc>
        <w:tc>
          <w:tcPr>
            <w:tcW w:w="5206"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wordWrap w:val="0"/>
              <w:jc w:val="center"/>
              <w:rPr>
                <w:rFonts w:ascii="宋体" w:eastAsia="宋体" w:hAnsi="宋体" w:cs="Microsoft Himalaya"/>
                <w:sz w:val="24"/>
                <w:szCs w:val="24"/>
              </w:rPr>
            </w:pPr>
            <w:r w:rsidRPr="00DE452A">
              <w:rPr>
                <w:rFonts w:ascii="宋体" w:eastAsia="宋体" w:hAnsi="宋体" w:cs="Microsoft Himalaya" w:hint="eastAsia"/>
                <w:sz w:val="24"/>
                <w:szCs w:val="24"/>
              </w:rPr>
              <w:t>纳税人提供情况说明和解除非正常状态的理由</w:t>
            </w:r>
          </w:p>
        </w:tc>
        <w:tc>
          <w:tcPr>
            <w:tcW w:w="900"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wordWrap w:val="0"/>
              <w:jc w:val="center"/>
              <w:rPr>
                <w:rFonts w:ascii="宋体" w:eastAsia="宋体" w:hAnsi="宋体" w:cs="Microsoft Himalaya"/>
                <w:sz w:val="24"/>
                <w:szCs w:val="24"/>
              </w:rPr>
            </w:pPr>
            <w:r w:rsidRPr="00DE452A">
              <w:rPr>
                <w:rFonts w:ascii="宋体" w:eastAsia="宋体" w:hAnsi="宋体" w:hint="eastAsia"/>
                <w:sz w:val="24"/>
                <w:szCs w:val="24"/>
              </w:rPr>
              <w:t>1</w:t>
            </w:r>
            <w:r w:rsidRPr="00DE452A">
              <w:rPr>
                <w:rFonts w:ascii="宋体" w:eastAsia="宋体" w:hAnsi="宋体" w:cs="Microsoft Himalaya"/>
                <w:sz w:val="24"/>
                <w:szCs w:val="24"/>
              </w:rPr>
              <w:t>份</w:t>
            </w:r>
          </w:p>
        </w:tc>
        <w:tc>
          <w:tcPr>
            <w:tcW w:w="2268" w:type="dxa"/>
            <w:tcBorders>
              <w:top w:val="single" w:sz="4" w:space="0" w:color="auto"/>
              <w:left w:val="single" w:sz="4" w:space="0" w:color="auto"/>
              <w:bottom w:val="single" w:sz="4" w:space="0" w:color="auto"/>
              <w:right w:val="single" w:sz="4" w:space="0" w:color="auto"/>
            </w:tcBorders>
            <w:vAlign w:val="center"/>
          </w:tcPr>
          <w:p w:rsidR="00B41AC7" w:rsidRPr="00DE452A" w:rsidRDefault="00B41AC7" w:rsidP="00123128">
            <w:pPr>
              <w:wordWrap w:val="0"/>
              <w:spacing w:line="320" w:lineRule="exact"/>
              <w:jc w:val="center"/>
              <w:rPr>
                <w:rFonts w:ascii="宋体" w:eastAsia="宋体" w:hAnsi="宋体" w:cs="Microsoft Himalaya"/>
                <w:sz w:val="24"/>
                <w:szCs w:val="24"/>
              </w:rPr>
            </w:pPr>
          </w:p>
        </w:tc>
      </w:tr>
    </w:tbl>
    <w:p w:rsidR="00B41AC7" w:rsidRDefault="00B41AC7" w:rsidP="00123128">
      <w:pPr>
        <w:pStyle w:val="4"/>
        <w:ind w:firstLine="480"/>
        <w:rPr>
          <w:rFonts w:ascii="黑体" w:hAnsi="黑体"/>
          <w:bCs w:val="0"/>
        </w:rPr>
      </w:pPr>
      <w:r>
        <w:rPr>
          <w:rFonts w:ascii="黑体" w:hAnsi="黑体" w:hint="eastAsia"/>
          <w:szCs w:val="24"/>
        </w:rPr>
        <w:t>【办理渠道】</w:t>
      </w:r>
    </w:p>
    <w:p w:rsidR="00B41AC7" w:rsidRPr="00DE452A" w:rsidRDefault="00B41AC7" w:rsidP="00DE452A">
      <w:pPr>
        <w:autoSpaceDE w:val="0"/>
        <w:autoSpaceDN w:val="0"/>
        <w:spacing w:line="360" w:lineRule="auto"/>
        <w:ind w:firstLineChars="200" w:firstLine="480"/>
        <w:rPr>
          <w:rFonts w:eastAsia="宋体"/>
          <w:sz w:val="24"/>
        </w:rPr>
      </w:pPr>
      <w:r w:rsidRPr="00DE452A">
        <w:rPr>
          <w:rFonts w:eastAsia="宋体"/>
          <w:sz w:val="24"/>
        </w:rPr>
        <w:t>办</w:t>
      </w:r>
      <w:r w:rsidRPr="00DE452A">
        <w:rPr>
          <w:rFonts w:eastAsia="宋体" w:cs="宋体" w:hint="eastAsia"/>
          <w:sz w:val="24"/>
        </w:rPr>
        <w:t>税服务厅办理，办税服务厅的具体地点可从国家税务总局福建省税务局网站“纳税服务</w:t>
      </w:r>
      <w:r w:rsidRPr="00DE452A">
        <w:rPr>
          <w:rFonts w:eastAsia="宋体"/>
          <w:sz w:val="24"/>
        </w:rPr>
        <w:t>-</w:t>
      </w:r>
      <w:r w:rsidRPr="00DE452A">
        <w:rPr>
          <w:rFonts w:eastAsia="宋体" w:cs="宋体" w:hint="eastAsia"/>
          <w:sz w:val="24"/>
        </w:rPr>
        <w:t>办税地图”栏目查询。</w:t>
      </w:r>
    </w:p>
    <w:p w:rsidR="00B41AC7" w:rsidRDefault="00B41AC7" w:rsidP="00FD01E3">
      <w:pPr>
        <w:pStyle w:val="4"/>
        <w:ind w:firstLine="480"/>
        <w:rPr>
          <w:rFonts w:ascii="黑体" w:hAnsi="黑体"/>
          <w:szCs w:val="24"/>
        </w:rPr>
      </w:pPr>
      <w:r>
        <w:rPr>
          <w:rFonts w:ascii="黑体" w:hAnsi="黑体" w:hint="eastAsia"/>
          <w:szCs w:val="24"/>
        </w:rPr>
        <w:t>【通办程度】</w:t>
      </w:r>
    </w:p>
    <w:p w:rsidR="00B41AC7" w:rsidRPr="00DE452A" w:rsidRDefault="00B41AC7" w:rsidP="00DE452A">
      <w:pPr>
        <w:spacing w:line="360" w:lineRule="auto"/>
        <w:ind w:firstLineChars="200" w:firstLine="480"/>
        <w:rPr>
          <w:rFonts w:eastAsia="宋体"/>
          <w:sz w:val="24"/>
        </w:rPr>
      </w:pPr>
      <w:r w:rsidRPr="00DE452A">
        <w:rPr>
          <w:rFonts w:eastAsia="宋体" w:hint="eastAsia"/>
          <w:sz w:val="24"/>
        </w:rPr>
        <w:t>无</w:t>
      </w:r>
    </w:p>
    <w:p w:rsidR="00B41AC7" w:rsidRDefault="00B41AC7" w:rsidP="00FD01E3">
      <w:pPr>
        <w:pStyle w:val="4"/>
        <w:ind w:firstLine="480"/>
        <w:rPr>
          <w:rFonts w:ascii="黑体" w:hAnsi="黑体"/>
          <w:bCs w:val="0"/>
        </w:rPr>
      </w:pPr>
      <w:r>
        <w:rPr>
          <w:rFonts w:ascii="黑体" w:hAnsi="黑体" w:hint="eastAsia"/>
          <w:szCs w:val="24"/>
        </w:rPr>
        <w:t>【办理机构】</w:t>
      </w:r>
    </w:p>
    <w:p w:rsidR="00B41AC7" w:rsidRPr="00DE452A" w:rsidRDefault="00B41AC7" w:rsidP="00123128">
      <w:pPr>
        <w:spacing w:line="360" w:lineRule="auto"/>
        <w:ind w:firstLine="200"/>
        <w:rPr>
          <w:rFonts w:ascii="宋体" w:eastAsia="宋体" w:hAnsi="宋体"/>
          <w:sz w:val="24"/>
        </w:rPr>
      </w:pPr>
      <w:r w:rsidRPr="00DE452A">
        <w:rPr>
          <w:rFonts w:ascii="宋体" w:eastAsia="宋体" w:hAnsi="宋体" w:hint="eastAsia"/>
          <w:sz w:val="24"/>
          <w:szCs w:val="24"/>
        </w:rPr>
        <w:t>主管税务机关</w:t>
      </w:r>
    </w:p>
    <w:p w:rsidR="00B41AC7" w:rsidRDefault="00B41AC7" w:rsidP="00FD01E3">
      <w:pPr>
        <w:pStyle w:val="4"/>
        <w:ind w:firstLine="480"/>
        <w:rPr>
          <w:rFonts w:ascii="黑体" w:hAnsi="黑体"/>
          <w:bCs w:val="0"/>
        </w:rPr>
      </w:pPr>
      <w:r>
        <w:rPr>
          <w:rFonts w:ascii="黑体" w:hAnsi="黑体" w:hint="eastAsia"/>
          <w:szCs w:val="24"/>
        </w:rPr>
        <w:t>【收费标准】</w:t>
      </w:r>
    </w:p>
    <w:p w:rsidR="00B41AC7" w:rsidRPr="00DE452A" w:rsidRDefault="00B41AC7" w:rsidP="00123128">
      <w:pPr>
        <w:spacing w:line="360" w:lineRule="auto"/>
        <w:ind w:firstLine="200"/>
        <w:rPr>
          <w:rFonts w:ascii="宋体" w:eastAsia="宋体" w:hAnsi="宋体"/>
          <w:sz w:val="24"/>
        </w:rPr>
      </w:pPr>
      <w:r w:rsidRPr="00DE452A">
        <w:rPr>
          <w:rFonts w:ascii="宋体" w:eastAsia="宋体" w:hAnsi="宋体" w:hint="eastAsia"/>
          <w:sz w:val="24"/>
          <w:szCs w:val="24"/>
        </w:rPr>
        <w:t>不收费</w:t>
      </w:r>
    </w:p>
    <w:p w:rsidR="00B41AC7" w:rsidRDefault="00B41AC7" w:rsidP="00FD01E3">
      <w:pPr>
        <w:pStyle w:val="4"/>
        <w:ind w:firstLine="480"/>
        <w:rPr>
          <w:rFonts w:ascii="黑体" w:hAnsi="黑体"/>
          <w:bCs w:val="0"/>
        </w:rPr>
      </w:pPr>
      <w:r>
        <w:rPr>
          <w:rFonts w:ascii="黑体" w:hAnsi="黑体" w:hint="eastAsia"/>
          <w:szCs w:val="24"/>
        </w:rPr>
        <w:t>【办理时间】</w:t>
      </w:r>
    </w:p>
    <w:p w:rsidR="00B41AC7" w:rsidRPr="00DE452A" w:rsidRDefault="00B41AC7" w:rsidP="00123128">
      <w:pPr>
        <w:spacing w:line="360" w:lineRule="auto"/>
        <w:ind w:firstLine="200"/>
        <w:rPr>
          <w:rFonts w:ascii="宋体" w:eastAsia="宋体" w:hAnsi="宋体"/>
          <w:sz w:val="24"/>
          <w:szCs w:val="24"/>
        </w:rPr>
      </w:pPr>
      <w:r w:rsidRPr="00DE452A">
        <w:rPr>
          <w:rFonts w:ascii="宋体" w:eastAsia="宋体" w:hAnsi="宋体" w:hint="eastAsia"/>
          <w:sz w:val="24"/>
          <w:szCs w:val="24"/>
        </w:rPr>
        <w:t>即时办结</w:t>
      </w:r>
    </w:p>
    <w:p w:rsidR="00B41AC7" w:rsidRDefault="00B41AC7" w:rsidP="00FD01E3">
      <w:pPr>
        <w:pStyle w:val="4"/>
        <w:ind w:firstLine="480"/>
        <w:rPr>
          <w:rFonts w:ascii="黑体" w:hAnsi="黑体"/>
          <w:bCs w:val="0"/>
        </w:rPr>
      </w:pPr>
      <w:r>
        <w:rPr>
          <w:rFonts w:ascii="黑体" w:hAnsi="黑体" w:hint="eastAsia"/>
          <w:szCs w:val="24"/>
        </w:rPr>
        <w:lastRenderedPageBreak/>
        <w:t>【联系电话】</w:t>
      </w:r>
    </w:p>
    <w:p w:rsidR="00B41AC7" w:rsidRPr="00DE452A" w:rsidRDefault="00B41AC7" w:rsidP="00123128">
      <w:pPr>
        <w:spacing w:line="360" w:lineRule="auto"/>
        <w:ind w:firstLine="200"/>
        <w:rPr>
          <w:rFonts w:ascii="宋体" w:eastAsia="宋体" w:hAnsi="宋体"/>
          <w:sz w:val="24"/>
          <w:szCs w:val="24"/>
        </w:rPr>
      </w:pPr>
      <w:r w:rsidRPr="00DE452A">
        <w:rPr>
          <w:rFonts w:ascii="宋体" w:eastAsia="宋体" w:hAnsi="宋体" w:hint="eastAsia"/>
          <w:sz w:val="24"/>
          <w:szCs w:val="24"/>
        </w:rPr>
        <w:t>主管税务机关对外公开的联系电话，可从省（自治区、直辖市和计划单列市）税务局网站“纳税服务”栏目查询。</w:t>
      </w:r>
    </w:p>
    <w:p w:rsidR="00B41AC7" w:rsidRDefault="00B41AC7" w:rsidP="00FD01E3">
      <w:pPr>
        <w:pStyle w:val="4"/>
        <w:ind w:firstLine="480"/>
        <w:rPr>
          <w:rFonts w:ascii="黑体" w:hAnsi="黑体"/>
          <w:bCs w:val="0"/>
        </w:rPr>
      </w:pPr>
      <w:r>
        <w:rPr>
          <w:rFonts w:ascii="黑体" w:hAnsi="黑体" w:hint="eastAsia"/>
          <w:szCs w:val="24"/>
        </w:rPr>
        <w:t>【办理流程】</w:t>
      </w:r>
    </w:p>
    <w:p w:rsidR="00B41AC7" w:rsidRPr="00DE452A" w:rsidRDefault="00FD01E3" w:rsidP="00123128">
      <w:pPr>
        <w:wordWrap w:val="0"/>
        <w:spacing w:line="360" w:lineRule="auto"/>
        <w:rPr>
          <w:rFonts w:ascii="宋体" w:eastAsia="宋体" w:hAnsi="宋体"/>
          <w:sz w:val="24"/>
        </w:rPr>
      </w:pPr>
      <w:r w:rsidRPr="00E1165A">
        <w:rPr>
          <w:rFonts w:ascii="仿宋_GB2312" w:eastAsia="宋体" w:hAnsi="仿宋_GB2312"/>
          <w:noProof/>
          <w:sz w:val="24"/>
          <w:szCs w:val="20"/>
        </w:rPr>
        <w:pict>
          <v:shape id="_x0000_i1229" type="#_x0000_t75" style="width:408pt;height:139.5pt;visibility:visible">
            <v:imagedata r:id="rId31" o:title="纳税人"/>
          </v:shape>
        </w:pict>
      </w:r>
    </w:p>
    <w:p w:rsidR="00B41AC7" w:rsidRDefault="00B41AC7" w:rsidP="00FD01E3">
      <w:pPr>
        <w:pStyle w:val="4"/>
        <w:ind w:firstLine="480"/>
        <w:rPr>
          <w:rFonts w:ascii="黑体" w:hAnsi="黑体"/>
          <w:bCs w:val="0"/>
        </w:rPr>
      </w:pPr>
      <w:r>
        <w:rPr>
          <w:rFonts w:ascii="黑体" w:hAnsi="黑体" w:hint="eastAsia"/>
          <w:szCs w:val="24"/>
        </w:rPr>
        <w:t>【申请人注意事项】</w:t>
      </w:r>
    </w:p>
    <w:p w:rsidR="00B41AC7" w:rsidRPr="00DE452A" w:rsidRDefault="00B41AC7" w:rsidP="00123128">
      <w:pPr>
        <w:spacing w:line="360" w:lineRule="auto"/>
        <w:ind w:firstLine="200"/>
        <w:rPr>
          <w:rFonts w:ascii="宋体" w:eastAsia="宋体" w:hAnsi="宋体"/>
          <w:sz w:val="24"/>
          <w:szCs w:val="24"/>
        </w:rPr>
      </w:pPr>
      <w:r w:rsidRPr="00DE452A">
        <w:rPr>
          <w:rFonts w:eastAsia="宋体" w:hint="eastAsia"/>
          <w:sz w:val="24"/>
        </w:rPr>
        <w:t>1.</w:t>
      </w:r>
      <w:r w:rsidRPr="00DE452A">
        <w:rPr>
          <w:rFonts w:ascii="宋体" w:eastAsia="宋体" w:hAnsi="宋体" w:hint="eastAsia"/>
          <w:sz w:val="24"/>
          <w:szCs w:val="24"/>
        </w:rPr>
        <w:t>纳税人对报送材料的真实性和合法性承担责任。</w:t>
      </w:r>
    </w:p>
    <w:p w:rsidR="00B41AC7" w:rsidRPr="00DE452A" w:rsidRDefault="00B41AC7" w:rsidP="00123128">
      <w:pPr>
        <w:spacing w:line="360" w:lineRule="auto"/>
        <w:ind w:firstLine="200"/>
        <w:rPr>
          <w:rFonts w:ascii="宋体" w:eastAsia="宋体" w:hAnsi="宋体"/>
          <w:sz w:val="24"/>
          <w:szCs w:val="24"/>
        </w:rPr>
      </w:pPr>
      <w:r w:rsidRPr="00DE452A">
        <w:rPr>
          <w:rFonts w:eastAsia="宋体" w:hint="eastAsia"/>
          <w:sz w:val="24"/>
        </w:rPr>
        <w:t>2.</w:t>
      </w:r>
      <w:r w:rsidRPr="00DE452A">
        <w:rPr>
          <w:rFonts w:ascii="宋体" w:eastAsia="宋体" w:hAnsi="宋体" w:hint="eastAsia"/>
          <w:sz w:val="24"/>
          <w:szCs w:val="24"/>
        </w:rPr>
        <w:t>对于已经由税务机关按照政策规定和流程解除非正常户的纳税人，主管税务机关应当在2个工作日内恢复其税控系统开票功能，保障纳税人正常开具发票。</w:t>
      </w:r>
    </w:p>
    <w:p w:rsidR="00B41AC7" w:rsidRPr="00DE452A" w:rsidRDefault="00B41AC7" w:rsidP="00DE452A">
      <w:pPr>
        <w:spacing w:line="360" w:lineRule="auto"/>
        <w:ind w:firstLineChars="200" w:firstLine="480"/>
        <w:rPr>
          <w:rFonts w:ascii="宋体" w:eastAsia="宋体" w:hAnsi="宋体"/>
          <w:sz w:val="24"/>
          <w:szCs w:val="24"/>
        </w:rPr>
      </w:pPr>
      <w:r w:rsidRPr="00DE452A">
        <w:rPr>
          <w:rFonts w:eastAsia="宋体" w:hint="eastAsia"/>
          <w:sz w:val="24"/>
        </w:rPr>
        <w:t>3.</w:t>
      </w:r>
      <w:r w:rsidRPr="00DE452A">
        <w:rPr>
          <w:rFonts w:ascii="宋体" w:eastAsia="宋体" w:hAnsi="宋体" w:hint="eastAsia"/>
          <w:sz w:val="24"/>
          <w:szCs w:val="24"/>
        </w:rPr>
        <w:t>处于非正常户状态纳税人在办理税务注销前，须先解除非正常状态。</w:t>
      </w:r>
    </w:p>
    <w:p w:rsidR="00B41AC7" w:rsidRPr="00DE452A" w:rsidRDefault="00B41AC7" w:rsidP="00DE452A">
      <w:pPr>
        <w:spacing w:line="360" w:lineRule="auto"/>
        <w:ind w:firstLineChars="200" w:firstLine="480"/>
        <w:rPr>
          <w:rFonts w:eastAsia="宋体"/>
          <w:sz w:val="24"/>
          <w:szCs w:val="24"/>
        </w:rPr>
      </w:pPr>
      <w:r w:rsidRPr="00DE452A">
        <w:rPr>
          <w:rFonts w:eastAsia="宋体" w:hint="eastAsia"/>
          <w:sz w:val="24"/>
          <w:szCs w:val="24"/>
        </w:rPr>
        <w:t>4</w:t>
      </w:r>
      <w:r w:rsidRPr="00DE452A">
        <w:rPr>
          <w:rFonts w:eastAsia="宋体"/>
          <w:sz w:val="24"/>
          <w:szCs w:val="24"/>
        </w:rPr>
        <w:t>.</w:t>
      </w:r>
      <w:r w:rsidRPr="00DE452A">
        <w:rPr>
          <w:rFonts w:ascii="宋体" w:eastAsia="宋体" w:hAnsi="宋体" w:hint="eastAsia"/>
          <w:sz w:val="24"/>
          <w:szCs w:val="24"/>
        </w:rPr>
        <w:t>办税服务厅仅受理非正户补充申报以及税款、滞纳金、罚款缴纳，其他违法登记及处罚流程需要联系税源管理分局处理。</w:t>
      </w:r>
    </w:p>
    <w:p w:rsidR="00B41AC7" w:rsidRDefault="00B41AC7" w:rsidP="00FD01E3">
      <w:pPr>
        <w:pStyle w:val="4"/>
        <w:ind w:firstLine="480"/>
        <w:rPr>
          <w:rFonts w:ascii="黑体" w:hAnsi="黑体"/>
          <w:szCs w:val="24"/>
        </w:rPr>
      </w:pPr>
      <w:r w:rsidRPr="005A103A">
        <w:rPr>
          <w:rFonts w:ascii="黑体" w:hAnsi="黑体" w:hint="eastAsia"/>
          <w:szCs w:val="24"/>
        </w:rPr>
        <w:t>【表证单书】</w:t>
      </w:r>
    </w:p>
    <w:p w:rsidR="00B41AC7" w:rsidRPr="00DE452A" w:rsidRDefault="00B41AC7" w:rsidP="00123128">
      <w:pPr>
        <w:spacing w:line="360" w:lineRule="auto"/>
        <w:ind w:firstLine="200"/>
        <w:rPr>
          <w:rFonts w:eastAsia="宋体"/>
          <w:sz w:val="24"/>
        </w:rPr>
      </w:pPr>
      <w:r w:rsidRPr="00DE452A">
        <w:rPr>
          <w:rFonts w:eastAsia="宋体" w:hint="eastAsia"/>
          <w:sz w:val="24"/>
        </w:rPr>
        <w:t xml:space="preserve">　　无</w:t>
      </w:r>
    </w:p>
    <w:p w:rsidR="00B41AC7" w:rsidRDefault="00B41AC7" w:rsidP="00FD01E3">
      <w:pPr>
        <w:pStyle w:val="4"/>
        <w:ind w:firstLine="480"/>
        <w:rPr>
          <w:rFonts w:ascii="黑体" w:hAnsi="黑体"/>
          <w:szCs w:val="24"/>
        </w:rPr>
      </w:pPr>
      <w:r>
        <w:rPr>
          <w:rFonts w:ascii="黑体" w:hAnsi="黑体" w:hint="eastAsia"/>
          <w:szCs w:val="24"/>
        </w:rPr>
        <w:t>【操作路径】</w:t>
      </w:r>
    </w:p>
    <w:p w:rsidR="004358AB" w:rsidRPr="00DE452A" w:rsidRDefault="00B41AC7" w:rsidP="00DE452A">
      <w:pPr>
        <w:spacing w:line="360" w:lineRule="auto"/>
        <w:ind w:firstLineChars="200" w:firstLine="480"/>
        <w:rPr>
          <w:rFonts w:eastAsia="宋体"/>
          <w:sz w:val="24"/>
        </w:rPr>
      </w:pPr>
      <w:r w:rsidRPr="00DE452A">
        <w:rPr>
          <w:rFonts w:eastAsia="宋体" w:cs="宋体" w:hint="eastAsia"/>
          <w:sz w:val="24"/>
        </w:rPr>
        <w:t>无</w:t>
      </w:r>
    </w:p>
    <w:sectPr w:rsidR="004358AB" w:rsidRPr="00DE452A" w:rsidSect="0069468D">
      <w:headerReference w:type="default" r:id="rId87"/>
      <w:footerReference w:type="default" r:id="rId88"/>
      <w:pgSz w:w="11906" w:h="16838"/>
      <w:pgMar w:top="1440" w:right="1800" w:bottom="1440" w:left="1800" w:header="708" w:footer="708"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11137" w:rsidRDefault="00511137" w:rsidP="00B41AC7">
      <w:pPr>
        <w:spacing w:after="0"/>
      </w:pPr>
      <w:r>
        <w:separator/>
      </w:r>
    </w:p>
  </w:endnote>
  <w:endnote w:type="continuationSeparator" w:id="0">
    <w:p w:rsidR="00511137" w:rsidRDefault="00511137" w:rsidP="00B41AC7">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NewRomanPSMT">
    <w:altName w:val="方正舒体"/>
    <w:panose1 w:val="00000000000000000000"/>
    <w:charset w:val="86"/>
    <w:family w:val="auto"/>
    <w:notTrueType/>
    <w:pitch w:val="default"/>
    <w:sig w:usb0="00000001" w:usb1="080E0000" w:usb2="00000010" w:usb3="00000000" w:csb0="00040000" w:csb1="00000000"/>
  </w:font>
  <w:font w:name="微软雅黑">
    <w:panose1 w:val="020B0503020204020204"/>
    <w:charset w:val="86"/>
    <w:family w:val="swiss"/>
    <w:pitch w:val="variable"/>
    <w:sig w:usb0="80000287" w:usb1="280F3C52" w:usb2="00000016" w:usb3="00000000" w:csb0="0004001F" w:csb1="00000000"/>
  </w:font>
  <w:font w:name="Tahoma">
    <w:panose1 w:val="020B0604030504040204"/>
    <w:charset w:val="00"/>
    <w:family w:val="swiss"/>
    <w:pitch w:val="variable"/>
    <w:sig w:usb0="E1002EFF" w:usb1="C000605B" w:usb2="00000029" w:usb3="00000000" w:csb0="000101F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TimesNewRomanPS-BoldMT">
    <w:altName w:val="方正舒体"/>
    <w:panose1 w:val="00000000000000000000"/>
    <w:charset w:val="86"/>
    <w:family w:val="auto"/>
    <w:notTrueType/>
    <w:pitch w:val="default"/>
    <w:sig w:usb0="00000001" w:usb1="080E0000" w:usb2="00000010" w:usb3="00000000" w:csb0="00040000" w:csb1="00000000"/>
  </w:font>
  <w:font w:name="方正小标宋简体">
    <w:altName w:val="微软雅黑"/>
    <w:charset w:val="86"/>
    <w:family w:val="script"/>
    <w:pitch w:val="fixed"/>
    <w:sig w:usb0="00000000"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等线">
    <w:altName w:val="方正舒体"/>
    <w:panose1 w:val="00000000000000000000"/>
    <w:charset w:val="86"/>
    <w:family w:val="auto"/>
    <w:notTrueType/>
    <w:pitch w:val="variable"/>
    <w:sig w:usb0="00000001" w:usb1="080E0000" w:usb2="00000010" w:usb3="00000000" w:csb0="00040000" w:csb1="00000000"/>
  </w:font>
  <w:font w:name="Microsoft Himalaya">
    <w:panose1 w:val="01010100010101010101"/>
    <w:charset w:val="00"/>
    <w:family w:val="auto"/>
    <w:pitch w:val="variable"/>
    <w:sig w:usb0="80000003" w:usb1="00010000" w:usb2="00000040" w:usb3="00000000" w:csb0="0000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3128" w:rsidRPr="00DE452A" w:rsidRDefault="00123128">
    <w:pPr>
      <w:pStyle w:val="a4"/>
      <w:ind w:firstLine="360"/>
      <w:rPr>
        <w:rFonts w:eastAsia="宋体"/>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3128" w:rsidRPr="00DE452A" w:rsidRDefault="00E1165A" w:rsidP="00123128">
    <w:pPr>
      <w:pStyle w:val="a4"/>
      <w:spacing w:before="240" w:after="240"/>
      <w:ind w:firstLine="360"/>
      <w:jc w:val="center"/>
      <w:rPr>
        <w:rFonts w:eastAsia="宋体"/>
      </w:rPr>
    </w:pPr>
    <w:r w:rsidRPr="00DE452A">
      <w:rPr>
        <w:rFonts w:eastAsia="宋体"/>
      </w:rPr>
      <w:fldChar w:fldCharType="begin"/>
    </w:r>
    <w:r w:rsidR="00123128" w:rsidRPr="00DE452A">
      <w:rPr>
        <w:rFonts w:eastAsia="宋体"/>
      </w:rPr>
      <w:instrText>PAGE   \* MERGEFORMAT</w:instrText>
    </w:r>
    <w:r w:rsidRPr="00DE452A">
      <w:rPr>
        <w:rFonts w:eastAsia="宋体"/>
      </w:rPr>
      <w:fldChar w:fldCharType="separate"/>
    </w:r>
    <w:r w:rsidR="00FD01E3" w:rsidRPr="00FD01E3">
      <w:rPr>
        <w:rFonts w:eastAsia="宋体"/>
        <w:noProof/>
        <w:lang w:val="zh-CN"/>
      </w:rPr>
      <w:t>IX</w:t>
    </w:r>
    <w:r w:rsidRPr="00DE452A">
      <w:rPr>
        <w:rFonts w:eastAsia="宋体"/>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3128" w:rsidRPr="00DE452A" w:rsidRDefault="00123128">
    <w:pPr>
      <w:pStyle w:val="a4"/>
      <w:ind w:firstLine="360"/>
      <w:rPr>
        <w:rFonts w:eastAsia="宋体"/>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468D" w:rsidRPr="00DE452A" w:rsidRDefault="00E1165A" w:rsidP="00123128">
    <w:pPr>
      <w:pStyle w:val="a4"/>
      <w:spacing w:before="240" w:after="240"/>
      <w:ind w:firstLine="360"/>
      <w:jc w:val="center"/>
      <w:rPr>
        <w:rFonts w:eastAsia="宋体"/>
      </w:rPr>
    </w:pPr>
    <w:r w:rsidRPr="00DE452A">
      <w:rPr>
        <w:rFonts w:eastAsia="宋体"/>
      </w:rPr>
      <w:fldChar w:fldCharType="begin"/>
    </w:r>
    <w:r w:rsidR="0069468D" w:rsidRPr="00DE452A">
      <w:rPr>
        <w:rFonts w:eastAsia="宋体"/>
      </w:rPr>
      <w:instrText>PAGE   \* MERGEFORMAT</w:instrText>
    </w:r>
    <w:r w:rsidRPr="00DE452A">
      <w:rPr>
        <w:rFonts w:eastAsia="宋体"/>
      </w:rPr>
      <w:fldChar w:fldCharType="separate"/>
    </w:r>
    <w:r w:rsidR="00FD01E3" w:rsidRPr="00FD01E3">
      <w:rPr>
        <w:rFonts w:eastAsia="宋体"/>
        <w:noProof/>
        <w:lang w:val="zh-CN"/>
      </w:rPr>
      <w:t>828</w:t>
    </w:r>
    <w:r w:rsidRPr="00DE452A">
      <w:rPr>
        <w:rFonts w:eastAsia="宋体"/>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11137" w:rsidRDefault="00511137" w:rsidP="00B41AC7">
      <w:pPr>
        <w:spacing w:after="0"/>
      </w:pPr>
      <w:r>
        <w:separator/>
      </w:r>
    </w:p>
  </w:footnote>
  <w:footnote w:type="continuationSeparator" w:id="0">
    <w:p w:rsidR="00511137" w:rsidRDefault="00511137" w:rsidP="00B41AC7">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3128" w:rsidRPr="00DE452A" w:rsidRDefault="00123128">
    <w:pPr>
      <w:pStyle w:val="a3"/>
      <w:ind w:firstLine="360"/>
      <w:rPr>
        <w:rFonts w:eastAsia="宋体"/>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3128" w:rsidRPr="00DE452A" w:rsidRDefault="00123128" w:rsidP="00123128">
    <w:pPr>
      <w:pStyle w:val="a3"/>
      <w:pBdr>
        <w:bottom w:val="none" w:sz="0" w:space="0" w:color="auto"/>
      </w:pBdr>
      <w:ind w:firstLine="360"/>
      <w:rPr>
        <w:rFonts w:eastAsia="宋体"/>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3128" w:rsidRPr="00DE452A" w:rsidRDefault="00123128">
    <w:pPr>
      <w:pStyle w:val="a3"/>
      <w:ind w:firstLine="360"/>
      <w:rPr>
        <w:rFonts w:eastAsia="宋体"/>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468D" w:rsidRPr="00DE452A" w:rsidRDefault="0069468D" w:rsidP="00123128">
    <w:pPr>
      <w:pStyle w:val="a3"/>
      <w:pBdr>
        <w:bottom w:val="none" w:sz="0" w:space="0" w:color="auto"/>
      </w:pBdr>
      <w:ind w:firstLine="360"/>
      <w:rPr>
        <w:rFonts w:eastAsia="宋体"/>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A3CBA"/>
    <w:multiLevelType w:val="hybridMultilevel"/>
    <w:tmpl w:val="99B67430"/>
    <w:lvl w:ilvl="0" w:tplc="591AD5DA">
      <w:start w:val="1"/>
      <w:numFmt w:val="decimal"/>
      <w:lvlText w:val="%1."/>
      <w:lvlJc w:val="left"/>
      <w:pPr>
        <w:tabs>
          <w:tab w:val="num" w:pos="840"/>
        </w:tabs>
        <w:ind w:left="840" w:hanging="360"/>
      </w:pPr>
      <w:rPr>
        <w:rFonts w:cs="Times New Roman" w:hint="default"/>
      </w:rPr>
    </w:lvl>
    <w:lvl w:ilvl="1" w:tplc="04090019">
      <w:start w:val="1"/>
      <w:numFmt w:val="lowerLetter"/>
      <w:lvlText w:val="%2)"/>
      <w:lvlJc w:val="left"/>
      <w:pPr>
        <w:tabs>
          <w:tab w:val="num" w:pos="1320"/>
        </w:tabs>
        <w:ind w:left="1320" w:hanging="420"/>
      </w:pPr>
      <w:rPr>
        <w:rFonts w:cs="Times New Roman"/>
      </w:rPr>
    </w:lvl>
    <w:lvl w:ilvl="2" w:tplc="0409001B">
      <w:start w:val="1"/>
      <w:numFmt w:val="lowerRoman"/>
      <w:lvlText w:val="%3."/>
      <w:lvlJc w:val="right"/>
      <w:pPr>
        <w:tabs>
          <w:tab w:val="num" w:pos="1740"/>
        </w:tabs>
        <w:ind w:left="1740" w:hanging="420"/>
      </w:pPr>
      <w:rPr>
        <w:rFonts w:cs="Times New Roman"/>
      </w:rPr>
    </w:lvl>
    <w:lvl w:ilvl="3" w:tplc="0409000F">
      <w:start w:val="1"/>
      <w:numFmt w:val="decimal"/>
      <w:lvlText w:val="%4."/>
      <w:lvlJc w:val="left"/>
      <w:pPr>
        <w:tabs>
          <w:tab w:val="num" w:pos="2160"/>
        </w:tabs>
        <w:ind w:left="2160" w:hanging="420"/>
      </w:pPr>
      <w:rPr>
        <w:rFonts w:cs="Times New Roman"/>
      </w:rPr>
    </w:lvl>
    <w:lvl w:ilvl="4" w:tplc="04090019">
      <w:start w:val="1"/>
      <w:numFmt w:val="lowerLetter"/>
      <w:lvlText w:val="%5)"/>
      <w:lvlJc w:val="left"/>
      <w:pPr>
        <w:tabs>
          <w:tab w:val="num" w:pos="2580"/>
        </w:tabs>
        <w:ind w:left="2580" w:hanging="420"/>
      </w:pPr>
      <w:rPr>
        <w:rFonts w:cs="Times New Roman"/>
      </w:rPr>
    </w:lvl>
    <w:lvl w:ilvl="5" w:tplc="0409001B">
      <w:start w:val="1"/>
      <w:numFmt w:val="lowerRoman"/>
      <w:lvlText w:val="%6."/>
      <w:lvlJc w:val="right"/>
      <w:pPr>
        <w:tabs>
          <w:tab w:val="num" w:pos="3000"/>
        </w:tabs>
        <w:ind w:left="3000" w:hanging="420"/>
      </w:pPr>
      <w:rPr>
        <w:rFonts w:cs="Times New Roman"/>
      </w:rPr>
    </w:lvl>
    <w:lvl w:ilvl="6" w:tplc="0409000F">
      <w:start w:val="1"/>
      <w:numFmt w:val="decimal"/>
      <w:lvlText w:val="%7."/>
      <w:lvlJc w:val="left"/>
      <w:pPr>
        <w:tabs>
          <w:tab w:val="num" w:pos="3420"/>
        </w:tabs>
        <w:ind w:left="3420" w:hanging="420"/>
      </w:pPr>
      <w:rPr>
        <w:rFonts w:cs="Times New Roman"/>
      </w:rPr>
    </w:lvl>
    <w:lvl w:ilvl="7" w:tplc="04090019">
      <w:start w:val="1"/>
      <w:numFmt w:val="lowerLetter"/>
      <w:lvlText w:val="%8)"/>
      <w:lvlJc w:val="left"/>
      <w:pPr>
        <w:tabs>
          <w:tab w:val="num" w:pos="3840"/>
        </w:tabs>
        <w:ind w:left="3840" w:hanging="420"/>
      </w:pPr>
      <w:rPr>
        <w:rFonts w:cs="Times New Roman"/>
      </w:rPr>
    </w:lvl>
    <w:lvl w:ilvl="8" w:tplc="0409001B">
      <w:start w:val="1"/>
      <w:numFmt w:val="lowerRoman"/>
      <w:lvlText w:val="%9."/>
      <w:lvlJc w:val="right"/>
      <w:pPr>
        <w:tabs>
          <w:tab w:val="num" w:pos="4260"/>
        </w:tabs>
        <w:ind w:left="4260" w:hanging="420"/>
      </w:pPr>
      <w:rPr>
        <w:rFonts w:cs="Times New Roman"/>
      </w:rPr>
    </w:lvl>
  </w:abstractNum>
  <w:abstractNum w:abstractNumId="1">
    <w:nsid w:val="0B9F0CC9"/>
    <w:multiLevelType w:val="hybridMultilevel"/>
    <w:tmpl w:val="36329878"/>
    <w:lvl w:ilvl="0" w:tplc="45845FD0">
      <w:start w:val="1"/>
      <w:numFmt w:val="decimal"/>
      <w:lvlText w:val="%1."/>
      <w:lvlJc w:val="left"/>
      <w:pPr>
        <w:ind w:left="840" w:hanging="360"/>
      </w:pPr>
      <w:rPr>
        <w:rFonts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2">
    <w:nsid w:val="0BEA43E5"/>
    <w:multiLevelType w:val="hybridMultilevel"/>
    <w:tmpl w:val="5FBC4480"/>
    <w:lvl w:ilvl="0" w:tplc="0A1E7E44">
      <w:start w:val="1"/>
      <w:numFmt w:val="decimal"/>
      <w:lvlText w:val="%1."/>
      <w:lvlJc w:val="left"/>
      <w:pPr>
        <w:tabs>
          <w:tab w:val="num" w:pos="720"/>
        </w:tabs>
        <w:ind w:left="720" w:hanging="24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3">
    <w:nsid w:val="0CF1273B"/>
    <w:multiLevelType w:val="hybridMultilevel"/>
    <w:tmpl w:val="74F08730"/>
    <w:lvl w:ilvl="0" w:tplc="5B66F3DA">
      <w:start w:val="1"/>
      <w:numFmt w:val="decimal"/>
      <w:lvlText w:val="%1."/>
      <w:lvlJc w:val="left"/>
      <w:pPr>
        <w:ind w:left="840" w:hanging="360"/>
      </w:pPr>
      <w:rPr>
        <w:rFonts w:cs="Times New Roman"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0F850956"/>
    <w:multiLevelType w:val="hybridMultilevel"/>
    <w:tmpl w:val="388A5B36"/>
    <w:lvl w:ilvl="0" w:tplc="369A1EA6">
      <w:start w:val="1"/>
      <w:numFmt w:val="decimal"/>
      <w:lvlText w:val="%1."/>
      <w:lvlJc w:val="left"/>
      <w:pPr>
        <w:ind w:left="840" w:hanging="360"/>
      </w:pPr>
      <w:rPr>
        <w:rFonts w:ascii="Times New Roman" w:hAnsi="Times New Roman"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5">
    <w:nsid w:val="0FC474F4"/>
    <w:multiLevelType w:val="hybridMultilevel"/>
    <w:tmpl w:val="36329878"/>
    <w:lvl w:ilvl="0" w:tplc="45845FD0">
      <w:start w:val="1"/>
      <w:numFmt w:val="decimal"/>
      <w:lvlText w:val="%1."/>
      <w:lvlJc w:val="left"/>
      <w:pPr>
        <w:ind w:left="840" w:hanging="360"/>
      </w:pPr>
      <w:rPr>
        <w:rFonts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6">
    <w:nsid w:val="1E776A33"/>
    <w:multiLevelType w:val="hybridMultilevel"/>
    <w:tmpl w:val="9C6436EE"/>
    <w:lvl w:ilvl="0" w:tplc="2E9A2012">
      <w:start w:val="1"/>
      <w:numFmt w:val="decimal"/>
      <w:lvlText w:val="%1."/>
      <w:lvlJc w:val="left"/>
      <w:pPr>
        <w:ind w:left="1140" w:hanging="6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7">
    <w:nsid w:val="1ED205E2"/>
    <w:multiLevelType w:val="hybridMultilevel"/>
    <w:tmpl w:val="22F21B08"/>
    <w:lvl w:ilvl="0" w:tplc="5CBAB04E">
      <w:start w:val="1"/>
      <w:numFmt w:val="decimal"/>
      <w:lvlText w:val="%1."/>
      <w:lvlJc w:val="left"/>
      <w:pPr>
        <w:ind w:left="1140" w:hanging="6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8">
    <w:nsid w:val="20DC4E6B"/>
    <w:multiLevelType w:val="hybridMultilevel"/>
    <w:tmpl w:val="E4BCBD6E"/>
    <w:lvl w:ilvl="0" w:tplc="5B66F3DA">
      <w:start w:val="1"/>
      <w:numFmt w:val="decimal"/>
      <w:lvlText w:val="%1."/>
      <w:lvlJc w:val="left"/>
      <w:pPr>
        <w:ind w:left="840" w:hanging="360"/>
      </w:pPr>
      <w:rPr>
        <w:rFonts w:cs="Times New Roman"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9">
    <w:nsid w:val="25A96B8A"/>
    <w:multiLevelType w:val="hybridMultilevel"/>
    <w:tmpl w:val="2D68709A"/>
    <w:lvl w:ilvl="0" w:tplc="0562C446">
      <w:start w:val="1"/>
      <w:numFmt w:val="decimal"/>
      <w:lvlText w:val="%1."/>
      <w:lvlJc w:val="left"/>
      <w:pPr>
        <w:ind w:left="1140" w:hanging="660"/>
      </w:pPr>
      <w:rPr>
        <w:rFonts w:ascii="Calibri" w:hAnsi="Calibri" w:cs="宋体" w:hint="default"/>
        <w:color w:val="auto"/>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0">
    <w:nsid w:val="29DF06E4"/>
    <w:multiLevelType w:val="hybridMultilevel"/>
    <w:tmpl w:val="36329878"/>
    <w:lvl w:ilvl="0" w:tplc="45845FD0">
      <w:start w:val="1"/>
      <w:numFmt w:val="decimal"/>
      <w:lvlText w:val="%1."/>
      <w:lvlJc w:val="left"/>
      <w:pPr>
        <w:ind w:left="840" w:hanging="360"/>
      </w:pPr>
      <w:rPr>
        <w:rFonts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11">
    <w:nsid w:val="2BC27EDF"/>
    <w:multiLevelType w:val="hybridMultilevel"/>
    <w:tmpl w:val="CCC67CCA"/>
    <w:lvl w:ilvl="0" w:tplc="52A28696">
      <w:start w:val="1"/>
      <w:numFmt w:val="decimal"/>
      <w:lvlText w:val="%1."/>
      <w:lvlJc w:val="left"/>
      <w:pPr>
        <w:ind w:left="1140" w:hanging="6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2">
    <w:nsid w:val="2EA11CE6"/>
    <w:multiLevelType w:val="hybridMultilevel"/>
    <w:tmpl w:val="0136B42C"/>
    <w:lvl w:ilvl="0" w:tplc="AC7471AA">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3">
    <w:nsid w:val="310A113C"/>
    <w:multiLevelType w:val="hybridMultilevel"/>
    <w:tmpl w:val="36329878"/>
    <w:lvl w:ilvl="0" w:tplc="45845FD0">
      <w:start w:val="1"/>
      <w:numFmt w:val="decimal"/>
      <w:lvlText w:val="%1."/>
      <w:lvlJc w:val="left"/>
      <w:pPr>
        <w:ind w:left="927" w:hanging="360"/>
      </w:pPr>
      <w:rPr>
        <w:rFonts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14">
    <w:nsid w:val="424E5BC6"/>
    <w:multiLevelType w:val="hybridMultilevel"/>
    <w:tmpl w:val="36329878"/>
    <w:lvl w:ilvl="0" w:tplc="45845FD0">
      <w:start w:val="1"/>
      <w:numFmt w:val="decimal"/>
      <w:lvlText w:val="%1."/>
      <w:lvlJc w:val="left"/>
      <w:pPr>
        <w:ind w:left="840" w:hanging="360"/>
      </w:pPr>
      <w:rPr>
        <w:rFonts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15">
    <w:nsid w:val="45620E03"/>
    <w:multiLevelType w:val="hybridMultilevel"/>
    <w:tmpl w:val="48BCBA0E"/>
    <w:lvl w:ilvl="0" w:tplc="A2008A62">
      <w:start w:val="1"/>
      <w:numFmt w:val="decimal"/>
      <w:lvlText w:val="%1."/>
      <w:lvlJc w:val="left"/>
      <w:pPr>
        <w:ind w:left="840" w:hanging="360"/>
      </w:pPr>
      <w:rPr>
        <w:rFonts w:ascii="Times New Roman" w:hAnsi="Times New Roman"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16">
    <w:nsid w:val="456D2F49"/>
    <w:multiLevelType w:val="hybridMultilevel"/>
    <w:tmpl w:val="36329878"/>
    <w:lvl w:ilvl="0" w:tplc="45845FD0">
      <w:start w:val="1"/>
      <w:numFmt w:val="decimal"/>
      <w:lvlText w:val="%1."/>
      <w:lvlJc w:val="left"/>
      <w:pPr>
        <w:ind w:left="840" w:hanging="360"/>
      </w:pPr>
      <w:rPr>
        <w:rFonts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17">
    <w:nsid w:val="45BA2A75"/>
    <w:multiLevelType w:val="hybridMultilevel"/>
    <w:tmpl w:val="0BCCEC3C"/>
    <w:lvl w:ilvl="0" w:tplc="84C2736A">
      <w:start w:val="1"/>
      <w:numFmt w:val="decimal"/>
      <w:lvlText w:val="%1."/>
      <w:lvlJc w:val="left"/>
      <w:pPr>
        <w:ind w:left="1230" w:hanging="750"/>
      </w:pPr>
      <w:rPr>
        <w:rFonts w:ascii="Calibri" w:hAnsi="Calibri" w:cs="宋体" w:hint="default"/>
        <w:color w:val="auto"/>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8">
    <w:nsid w:val="46C4192F"/>
    <w:multiLevelType w:val="hybridMultilevel"/>
    <w:tmpl w:val="86F6F452"/>
    <w:lvl w:ilvl="0" w:tplc="CA20C56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9">
    <w:nsid w:val="4DB56A40"/>
    <w:multiLevelType w:val="hybridMultilevel"/>
    <w:tmpl w:val="956839C6"/>
    <w:lvl w:ilvl="0" w:tplc="5B66F3DA">
      <w:start w:val="1"/>
      <w:numFmt w:val="decimal"/>
      <w:lvlText w:val="%1."/>
      <w:lvlJc w:val="left"/>
      <w:pPr>
        <w:ind w:left="840" w:hanging="360"/>
      </w:pPr>
      <w:rPr>
        <w:rFonts w:ascii="Times New Roman" w:hAnsi="Times New Roman"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20">
    <w:nsid w:val="4E444F43"/>
    <w:multiLevelType w:val="hybridMultilevel"/>
    <w:tmpl w:val="36329878"/>
    <w:lvl w:ilvl="0" w:tplc="45845FD0">
      <w:start w:val="1"/>
      <w:numFmt w:val="decimal"/>
      <w:lvlText w:val="%1."/>
      <w:lvlJc w:val="left"/>
      <w:pPr>
        <w:ind w:left="840" w:hanging="360"/>
      </w:pPr>
      <w:rPr>
        <w:rFonts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21">
    <w:nsid w:val="53FA63D2"/>
    <w:multiLevelType w:val="hybridMultilevel"/>
    <w:tmpl w:val="36329878"/>
    <w:lvl w:ilvl="0" w:tplc="45845FD0">
      <w:start w:val="1"/>
      <w:numFmt w:val="decimal"/>
      <w:lvlText w:val="%1."/>
      <w:lvlJc w:val="left"/>
      <w:pPr>
        <w:ind w:left="840" w:hanging="360"/>
      </w:pPr>
      <w:rPr>
        <w:rFonts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22">
    <w:nsid w:val="59E32457"/>
    <w:multiLevelType w:val="hybridMultilevel"/>
    <w:tmpl w:val="FD787992"/>
    <w:lvl w:ilvl="0" w:tplc="FBAA3224">
      <w:start w:val="1"/>
      <w:numFmt w:val="decimal"/>
      <w:lvlText w:val="%1."/>
      <w:lvlJc w:val="left"/>
      <w:pPr>
        <w:ind w:left="840" w:hanging="360"/>
      </w:pPr>
      <w:rPr>
        <w:rFonts w:ascii="Times New Roman" w:hAnsi="Times New Roman"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23">
    <w:nsid w:val="5B5E6ADC"/>
    <w:multiLevelType w:val="hybridMultilevel"/>
    <w:tmpl w:val="CD6083B6"/>
    <w:lvl w:ilvl="0" w:tplc="8F288294">
      <w:start w:val="1"/>
      <w:numFmt w:val="decimal"/>
      <w:lvlText w:val="%1."/>
      <w:lvlJc w:val="left"/>
      <w:pPr>
        <w:ind w:left="840" w:hanging="360"/>
      </w:pPr>
      <w:rPr>
        <w:rFonts w:cs="TimesNewRomanPSMT"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4">
    <w:nsid w:val="5D490D2D"/>
    <w:multiLevelType w:val="singleLevel"/>
    <w:tmpl w:val="5D490D2D"/>
    <w:lvl w:ilvl="0">
      <w:start w:val="1"/>
      <w:numFmt w:val="decimal"/>
      <w:suff w:val="nothing"/>
      <w:lvlText w:val="%1."/>
      <w:lvlJc w:val="left"/>
      <w:rPr>
        <w:rFonts w:cs="Times New Roman"/>
      </w:rPr>
    </w:lvl>
  </w:abstractNum>
  <w:abstractNum w:abstractNumId="25">
    <w:nsid w:val="5DB7A1F0"/>
    <w:multiLevelType w:val="singleLevel"/>
    <w:tmpl w:val="5DB7A1F0"/>
    <w:lvl w:ilvl="0">
      <w:start w:val="1"/>
      <w:numFmt w:val="decimal"/>
      <w:suff w:val="nothing"/>
      <w:lvlText w:val="%1."/>
      <w:lvlJc w:val="left"/>
    </w:lvl>
  </w:abstractNum>
  <w:abstractNum w:abstractNumId="26">
    <w:nsid w:val="5DB8F1E6"/>
    <w:multiLevelType w:val="singleLevel"/>
    <w:tmpl w:val="5DB8F1E6"/>
    <w:lvl w:ilvl="0">
      <w:start w:val="1"/>
      <w:numFmt w:val="decimal"/>
      <w:suff w:val="nothing"/>
      <w:lvlText w:val="%1."/>
      <w:lvlJc w:val="left"/>
    </w:lvl>
  </w:abstractNum>
  <w:abstractNum w:abstractNumId="27">
    <w:nsid w:val="687B0055"/>
    <w:multiLevelType w:val="hybridMultilevel"/>
    <w:tmpl w:val="704ED5EE"/>
    <w:lvl w:ilvl="0" w:tplc="698695F6">
      <w:start w:val="1"/>
      <w:numFmt w:val="decimal"/>
      <w:lvlText w:val="%1"/>
      <w:lvlJc w:val="left"/>
      <w:pPr>
        <w:ind w:left="945" w:hanging="945"/>
      </w:pPr>
      <w:rPr>
        <w:rFonts w:eastAsia="宋体" w:cs="Times New Roman" w:hint="default"/>
      </w:rPr>
    </w:lvl>
    <w:lvl w:ilvl="1" w:tplc="04090019">
      <w:start w:val="1"/>
      <w:numFmt w:val="lowerLetter"/>
      <w:lvlText w:val="%2)"/>
      <w:lvlJc w:val="left"/>
      <w:pPr>
        <w:ind w:left="840" w:hanging="420"/>
      </w:pPr>
      <w:rPr>
        <w:rFonts w:cs="Times New Roman"/>
      </w:rPr>
    </w:lvl>
    <w:lvl w:ilvl="2" w:tplc="0409001B">
      <w:start w:val="1"/>
      <w:numFmt w:val="lowerRoman"/>
      <w:lvlText w:val="%3."/>
      <w:lvlJc w:val="right"/>
      <w:pPr>
        <w:ind w:left="1260" w:hanging="420"/>
      </w:pPr>
      <w:rPr>
        <w:rFonts w:cs="Times New Roman"/>
      </w:rPr>
    </w:lvl>
    <w:lvl w:ilvl="3" w:tplc="0409000F">
      <w:start w:val="1"/>
      <w:numFmt w:val="decimal"/>
      <w:lvlText w:val="%4."/>
      <w:lvlJc w:val="left"/>
      <w:pPr>
        <w:ind w:left="1680" w:hanging="420"/>
      </w:pPr>
      <w:rPr>
        <w:rFonts w:cs="Times New Roman"/>
      </w:rPr>
    </w:lvl>
    <w:lvl w:ilvl="4" w:tplc="04090019">
      <w:start w:val="1"/>
      <w:numFmt w:val="lowerLetter"/>
      <w:lvlText w:val="%5)"/>
      <w:lvlJc w:val="left"/>
      <w:pPr>
        <w:ind w:left="2100" w:hanging="420"/>
      </w:pPr>
      <w:rPr>
        <w:rFonts w:cs="Times New Roman"/>
      </w:rPr>
    </w:lvl>
    <w:lvl w:ilvl="5" w:tplc="0409001B">
      <w:start w:val="1"/>
      <w:numFmt w:val="lowerRoman"/>
      <w:lvlText w:val="%6."/>
      <w:lvlJc w:val="right"/>
      <w:pPr>
        <w:ind w:left="2520" w:hanging="420"/>
      </w:pPr>
      <w:rPr>
        <w:rFonts w:cs="Times New Roman"/>
      </w:rPr>
    </w:lvl>
    <w:lvl w:ilvl="6" w:tplc="0409000F">
      <w:start w:val="1"/>
      <w:numFmt w:val="decimal"/>
      <w:lvlText w:val="%7."/>
      <w:lvlJc w:val="left"/>
      <w:pPr>
        <w:ind w:left="2940" w:hanging="420"/>
      </w:pPr>
      <w:rPr>
        <w:rFonts w:cs="Times New Roman"/>
      </w:rPr>
    </w:lvl>
    <w:lvl w:ilvl="7" w:tplc="04090019">
      <w:start w:val="1"/>
      <w:numFmt w:val="lowerLetter"/>
      <w:lvlText w:val="%8)"/>
      <w:lvlJc w:val="left"/>
      <w:pPr>
        <w:ind w:left="3360" w:hanging="420"/>
      </w:pPr>
      <w:rPr>
        <w:rFonts w:cs="Times New Roman"/>
      </w:rPr>
    </w:lvl>
    <w:lvl w:ilvl="8" w:tplc="0409001B">
      <w:start w:val="1"/>
      <w:numFmt w:val="lowerRoman"/>
      <w:lvlText w:val="%9."/>
      <w:lvlJc w:val="right"/>
      <w:pPr>
        <w:ind w:left="3780" w:hanging="420"/>
      </w:pPr>
      <w:rPr>
        <w:rFonts w:cs="Times New Roman"/>
      </w:rPr>
    </w:lvl>
  </w:abstractNum>
  <w:abstractNum w:abstractNumId="28">
    <w:nsid w:val="697208D0"/>
    <w:multiLevelType w:val="hybridMultilevel"/>
    <w:tmpl w:val="36329878"/>
    <w:lvl w:ilvl="0" w:tplc="45845FD0">
      <w:start w:val="1"/>
      <w:numFmt w:val="decimal"/>
      <w:lvlText w:val="%1."/>
      <w:lvlJc w:val="left"/>
      <w:pPr>
        <w:ind w:left="840" w:hanging="360"/>
      </w:pPr>
      <w:rPr>
        <w:rFonts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29">
    <w:nsid w:val="6BFC7449"/>
    <w:multiLevelType w:val="hybridMultilevel"/>
    <w:tmpl w:val="36329878"/>
    <w:lvl w:ilvl="0" w:tplc="45845FD0">
      <w:start w:val="1"/>
      <w:numFmt w:val="decimal"/>
      <w:lvlText w:val="%1."/>
      <w:lvlJc w:val="left"/>
      <w:pPr>
        <w:ind w:left="840" w:hanging="360"/>
      </w:pPr>
      <w:rPr>
        <w:rFonts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30">
    <w:nsid w:val="6CBB171F"/>
    <w:multiLevelType w:val="multilevel"/>
    <w:tmpl w:val="704ED5EE"/>
    <w:lvl w:ilvl="0">
      <w:start w:val="1"/>
      <w:numFmt w:val="decimal"/>
      <w:lvlText w:val="%1"/>
      <w:lvlJc w:val="left"/>
      <w:pPr>
        <w:ind w:left="945" w:hanging="945"/>
      </w:pPr>
      <w:rPr>
        <w:rFonts w:eastAsia="宋体" w:cs="Times New Roman"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31">
    <w:nsid w:val="74506F05"/>
    <w:multiLevelType w:val="hybridMultilevel"/>
    <w:tmpl w:val="16540B22"/>
    <w:lvl w:ilvl="0" w:tplc="5B66F3DA">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2">
    <w:nsid w:val="7692076C"/>
    <w:multiLevelType w:val="hybridMultilevel"/>
    <w:tmpl w:val="84CC171E"/>
    <w:lvl w:ilvl="0" w:tplc="882219E4">
      <w:start w:val="1"/>
      <w:numFmt w:val="decimal"/>
      <w:lvlText w:val="%1."/>
      <w:lvlJc w:val="left"/>
      <w:pPr>
        <w:tabs>
          <w:tab w:val="num" w:pos="840"/>
        </w:tabs>
        <w:ind w:left="840" w:hanging="360"/>
      </w:pPr>
      <w:rPr>
        <w:rFonts w:cs="Times New Roman" w:hint="default"/>
      </w:rPr>
    </w:lvl>
    <w:lvl w:ilvl="1" w:tplc="04090019">
      <w:start w:val="1"/>
      <w:numFmt w:val="lowerLetter"/>
      <w:lvlText w:val="%2)"/>
      <w:lvlJc w:val="left"/>
      <w:pPr>
        <w:tabs>
          <w:tab w:val="num" w:pos="1320"/>
        </w:tabs>
        <w:ind w:left="1320" w:hanging="420"/>
      </w:pPr>
      <w:rPr>
        <w:rFonts w:cs="Times New Roman"/>
      </w:rPr>
    </w:lvl>
    <w:lvl w:ilvl="2" w:tplc="0409001B">
      <w:start w:val="1"/>
      <w:numFmt w:val="lowerRoman"/>
      <w:lvlText w:val="%3."/>
      <w:lvlJc w:val="right"/>
      <w:pPr>
        <w:tabs>
          <w:tab w:val="num" w:pos="1740"/>
        </w:tabs>
        <w:ind w:left="1740" w:hanging="420"/>
      </w:pPr>
      <w:rPr>
        <w:rFonts w:cs="Times New Roman"/>
      </w:rPr>
    </w:lvl>
    <w:lvl w:ilvl="3" w:tplc="0409000F">
      <w:start w:val="1"/>
      <w:numFmt w:val="decimal"/>
      <w:lvlText w:val="%4."/>
      <w:lvlJc w:val="left"/>
      <w:pPr>
        <w:tabs>
          <w:tab w:val="num" w:pos="2160"/>
        </w:tabs>
        <w:ind w:left="2160" w:hanging="420"/>
      </w:pPr>
      <w:rPr>
        <w:rFonts w:cs="Times New Roman"/>
      </w:rPr>
    </w:lvl>
    <w:lvl w:ilvl="4" w:tplc="04090019">
      <w:start w:val="1"/>
      <w:numFmt w:val="lowerLetter"/>
      <w:lvlText w:val="%5)"/>
      <w:lvlJc w:val="left"/>
      <w:pPr>
        <w:tabs>
          <w:tab w:val="num" w:pos="2580"/>
        </w:tabs>
        <w:ind w:left="2580" w:hanging="420"/>
      </w:pPr>
      <w:rPr>
        <w:rFonts w:cs="Times New Roman"/>
      </w:rPr>
    </w:lvl>
    <w:lvl w:ilvl="5" w:tplc="0409001B">
      <w:start w:val="1"/>
      <w:numFmt w:val="lowerRoman"/>
      <w:lvlText w:val="%6."/>
      <w:lvlJc w:val="right"/>
      <w:pPr>
        <w:tabs>
          <w:tab w:val="num" w:pos="3000"/>
        </w:tabs>
        <w:ind w:left="3000" w:hanging="420"/>
      </w:pPr>
      <w:rPr>
        <w:rFonts w:cs="Times New Roman"/>
      </w:rPr>
    </w:lvl>
    <w:lvl w:ilvl="6" w:tplc="0409000F">
      <w:start w:val="1"/>
      <w:numFmt w:val="decimal"/>
      <w:lvlText w:val="%7."/>
      <w:lvlJc w:val="left"/>
      <w:pPr>
        <w:tabs>
          <w:tab w:val="num" w:pos="3420"/>
        </w:tabs>
        <w:ind w:left="3420" w:hanging="420"/>
      </w:pPr>
      <w:rPr>
        <w:rFonts w:cs="Times New Roman"/>
      </w:rPr>
    </w:lvl>
    <w:lvl w:ilvl="7" w:tplc="04090019">
      <w:start w:val="1"/>
      <w:numFmt w:val="lowerLetter"/>
      <w:lvlText w:val="%8)"/>
      <w:lvlJc w:val="left"/>
      <w:pPr>
        <w:tabs>
          <w:tab w:val="num" w:pos="3840"/>
        </w:tabs>
        <w:ind w:left="3840" w:hanging="420"/>
      </w:pPr>
      <w:rPr>
        <w:rFonts w:cs="Times New Roman"/>
      </w:rPr>
    </w:lvl>
    <w:lvl w:ilvl="8" w:tplc="0409001B">
      <w:start w:val="1"/>
      <w:numFmt w:val="lowerRoman"/>
      <w:lvlText w:val="%9."/>
      <w:lvlJc w:val="right"/>
      <w:pPr>
        <w:tabs>
          <w:tab w:val="num" w:pos="4260"/>
        </w:tabs>
        <w:ind w:left="4260" w:hanging="420"/>
      </w:pPr>
      <w:rPr>
        <w:rFonts w:cs="Times New Roman"/>
      </w:rPr>
    </w:lvl>
  </w:abstractNum>
  <w:abstractNum w:abstractNumId="33">
    <w:nsid w:val="7E55698F"/>
    <w:multiLevelType w:val="hybridMultilevel"/>
    <w:tmpl w:val="0EBA7438"/>
    <w:lvl w:ilvl="0" w:tplc="64C8A526">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4">
    <w:nsid w:val="7F07144C"/>
    <w:multiLevelType w:val="hybridMultilevel"/>
    <w:tmpl w:val="36329878"/>
    <w:lvl w:ilvl="0" w:tplc="45845FD0">
      <w:start w:val="1"/>
      <w:numFmt w:val="decimal"/>
      <w:lvlText w:val="%1."/>
      <w:lvlJc w:val="left"/>
      <w:pPr>
        <w:ind w:left="927" w:hanging="360"/>
      </w:pPr>
      <w:rPr>
        <w:rFonts w:cs="Times New Roman" w:hint="default"/>
      </w:rPr>
    </w:lvl>
    <w:lvl w:ilvl="1" w:tplc="04090019">
      <w:start w:val="1"/>
      <w:numFmt w:val="lowerLetter"/>
      <w:lvlText w:val="%2)"/>
      <w:lvlJc w:val="left"/>
      <w:pPr>
        <w:ind w:left="1320" w:hanging="420"/>
      </w:pPr>
      <w:rPr>
        <w:rFonts w:cs="Times New Roman"/>
      </w:rPr>
    </w:lvl>
    <w:lvl w:ilvl="2" w:tplc="0409001B">
      <w:start w:val="1"/>
      <w:numFmt w:val="lowerRoman"/>
      <w:lvlText w:val="%3."/>
      <w:lvlJc w:val="right"/>
      <w:pPr>
        <w:ind w:left="1740" w:hanging="420"/>
      </w:pPr>
      <w:rPr>
        <w:rFonts w:cs="Times New Roman"/>
      </w:rPr>
    </w:lvl>
    <w:lvl w:ilvl="3" w:tplc="0409000F">
      <w:start w:val="1"/>
      <w:numFmt w:val="decimal"/>
      <w:lvlText w:val="%4."/>
      <w:lvlJc w:val="left"/>
      <w:pPr>
        <w:ind w:left="2160" w:hanging="420"/>
      </w:pPr>
      <w:rPr>
        <w:rFonts w:cs="Times New Roman"/>
      </w:rPr>
    </w:lvl>
    <w:lvl w:ilvl="4" w:tplc="04090019">
      <w:start w:val="1"/>
      <w:numFmt w:val="lowerLetter"/>
      <w:lvlText w:val="%5)"/>
      <w:lvlJc w:val="left"/>
      <w:pPr>
        <w:ind w:left="2580" w:hanging="420"/>
      </w:pPr>
      <w:rPr>
        <w:rFonts w:cs="Times New Roman"/>
      </w:rPr>
    </w:lvl>
    <w:lvl w:ilvl="5" w:tplc="0409001B">
      <w:start w:val="1"/>
      <w:numFmt w:val="lowerRoman"/>
      <w:lvlText w:val="%6."/>
      <w:lvlJc w:val="right"/>
      <w:pPr>
        <w:ind w:left="3000" w:hanging="420"/>
      </w:pPr>
      <w:rPr>
        <w:rFonts w:cs="Times New Roman"/>
      </w:rPr>
    </w:lvl>
    <w:lvl w:ilvl="6" w:tplc="0409000F">
      <w:start w:val="1"/>
      <w:numFmt w:val="decimal"/>
      <w:lvlText w:val="%7."/>
      <w:lvlJc w:val="left"/>
      <w:pPr>
        <w:ind w:left="3420" w:hanging="420"/>
      </w:pPr>
      <w:rPr>
        <w:rFonts w:cs="Times New Roman"/>
      </w:rPr>
    </w:lvl>
    <w:lvl w:ilvl="7" w:tplc="04090019">
      <w:start w:val="1"/>
      <w:numFmt w:val="lowerLetter"/>
      <w:lvlText w:val="%8)"/>
      <w:lvlJc w:val="left"/>
      <w:pPr>
        <w:ind w:left="3840" w:hanging="420"/>
      </w:pPr>
      <w:rPr>
        <w:rFonts w:cs="Times New Roman"/>
      </w:rPr>
    </w:lvl>
    <w:lvl w:ilvl="8" w:tplc="0409001B">
      <w:start w:val="1"/>
      <w:numFmt w:val="lowerRoman"/>
      <w:lvlText w:val="%9."/>
      <w:lvlJc w:val="right"/>
      <w:pPr>
        <w:ind w:left="4260" w:hanging="420"/>
      </w:pPr>
      <w:rPr>
        <w:rFonts w:cs="Times New Roman"/>
      </w:rPr>
    </w:lvl>
  </w:abstractNum>
  <w:abstractNum w:abstractNumId="35">
    <w:nsid w:val="7F0E183E"/>
    <w:multiLevelType w:val="hybridMultilevel"/>
    <w:tmpl w:val="6C00DA1A"/>
    <w:lvl w:ilvl="0" w:tplc="65141CF6">
      <w:start w:val="1"/>
      <w:numFmt w:val="decimal"/>
      <w:lvlText w:val="%1."/>
      <w:lvlJc w:val="left"/>
      <w:pPr>
        <w:ind w:left="1140" w:hanging="660"/>
      </w:pPr>
      <w:rPr>
        <w:rFonts w:cs="Times New Roman"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abstractNumId w:val="15"/>
  </w:num>
  <w:num w:numId="2">
    <w:abstractNumId w:val="4"/>
  </w:num>
  <w:num w:numId="3">
    <w:abstractNumId w:val="19"/>
  </w:num>
  <w:num w:numId="4">
    <w:abstractNumId w:val="22"/>
  </w:num>
  <w:num w:numId="5">
    <w:abstractNumId w:val="24"/>
  </w:num>
  <w:num w:numId="6">
    <w:abstractNumId w:val="5"/>
  </w:num>
  <w:num w:numId="7">
    <w:abstractNumId w:val="28"/>
  </w:num>
  <w:num w:numId="8">
    <w:abstractNumId w:val="1"/>
  </w:num>
  <w:num w:numId="9">
    <w:abstractNumId w:val="14"/>
  </w:num>
  <w:num w:numId="10">
    <w:abstractNumId w:val="21"/>
  </w:num>
  <w:num w:numId="11">
    <w:abstractNumId w:val="16"/>
  </w:num>
  <w:num w:numId="12">
    <w:abstractNumId w:val="20"/>
  </w:num>
  <w:num w:numId="13">
    <w:abstractNumId w:val="13"/>
  </w:num>
  <w:num w:numId="14">
    <w:abstractNumId w:val="34"/>
  </w:num>
  <w:num w:numId="15">
    <w:abstractNumId w:val="10"/>
  </w:num>
  <w:num w:numId="16">
    <w:abstractNumId w:val="29"/>
  </w:num>
  <w:num w:numId="17">
    <w:abstractNumId w:val="27"/>
  </w:num>
  <w:num w:numId="18">
    <w:abstractNumId w:val="0"/>
  </w:num>
  <w:num w:numId="19">
    <w:abstractNumId w:val="32"/>
  </w:num>
  <w:num w:numId="20">
    <w:abstractNumId w:val="30"/>
  </w:num>
  <w:num w:numId="21">
    <w:abstractNumId w:val="12"/>
  </w:num>
  <w:num w:numId="22">
    <w:abstractNumId w:val="33"/>
  </w:num>
  <w:num w:numId="23">
    <w:abstractNumId w:val="18"/>
  </w:num>
  <w:num w:numId="24">
    <w:abstractNumId w:val="23"/>
  </w:num>
  <w:num w:numId="25">
    <w:abstractNumId w:val="31"/>
  </w:num>
  <w:num w:numId="26">
    <w:abstractNumId w:val="17"/>
  </w:num>
  <w:num w:numId="27">
    <w:abstractNumId w:val="8"/>
  </w:num>
  <w:num w:numId="28">
    <w:abstractNumId w:val="3"/>
  </w:num>
  <w:num w:numId="29">
    <w:abstractNumId w:val="9"/>
  </w:num>
  <w:num w:numId="30">
    <w:abstractNumId w:val="35"/>
  </w:num>
  <w:num w:numId="31">
    <w:abstractNumId w:val="7"/>
  </w:num>
  <w:num w:numId="32">
    <w:abstractNumId w:val="6"/>
  </w:num>
  <w:num w:numId="33">
    <w:abstractNumId w:val="11"/>
  </w:num>
  <w:num w:numId="34">
    <w:abstractNumId w:val="24"/>
    <w:lvlOverride w:ilvl="0">
      <w:startOverride w:val="1"/>
    </w:lvlOverride>
  </w:num>
  <w:num w:numId="35">
    <w:abstractNumId w:val="25"/>
  </w:num>
  <w:num w:numId="36">
    <w:abstractNumId w:val="26"/>
  </w:num>
  <w:num w:numId="37">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4"/>
  <w:bordersDoNotSurroundHeader/>
  <w:bordersDoNotSurroundFooter/>
  <w:doNotTrackMoves/>
  <w:defaultTabStop w:val="720"/>
  <w:drawingGridHorizontalSpacing w:val="110"/>
  <w:displayHorizontalDrawingGridEvery w:val="2"/>
  <w:characterSpacingControl w:val="doNotCompress"/>
  <w:hdrShapeDefaults>
    <o:shapedefaults v:ext="edit" spidmax="15362"/>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D31D50"/>
    <w:rsid w:val="00041605"/>
    <w:rsid w:val="000C71F3"/>
    <w:rsid w:val="00123128"/>
    <w:rsid w:val="00323B43"/>
    <w:rsid w:val="0034798A"/>
    <w:rsid w:val="00354430"/>
    <w:rsid w:val="00372165"/>
    <w:rsid w:val="00375B2F"/>
    <w:rsid w:val="003D37D8"/>
    <w:rsid w:val="003D4CE1"/>
    <w:rsid w:val="003E6355"/>
    <w:rsid w:val="00417DEC"/>
    <w:rsid w:val="00426133"/>
    <w:rsid w:val="004358AB"/>
    <w:rsid w:val="004B4890"/>
    <w:rsid w:val="00511137"/>
    <w:rsid w:val="00515E29"/>
    <w:rsid w:val="0055100B"/>
    <w:rsid w:val="00632E5D"/>
    <w:rsid w:val="0069468D"/>
    <w:rsid w:val="006D2C53"/>
    <w:rsid w:val="006E49C8"/>
    <w:rsid w:val="00735BB8"/>
    <w:rsid w:val="008B7726"/>
    <w:rsid w:val="009C5D92"/>
    <w:rsid w:val="009D721F"/>
    <w:rsid w:val="00AE5644"/>
    <w:rsid w:val="00B41AC7"/>
    <w:rsid w:val="00D31D50"/>
    <w:rsid w:val="00DE452A"/>
    <w:rsid w:val="00E1165A"/>
    <w:rsid w:val="00E55502"/>
    <w:rsid w:val="00FD01E3"/>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martTagType w:namespaceuri="urn:schemas-microsoft-com:office:smarttags" w:name="chsdate"/>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微软雅黑"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index 7"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endnote reference" w:uiPriority="0"/>
    <w:lsdException w:name="endnote text" w:uiPriority="0"/>
    <w:lsdException w:name="List Number 4" w:uiPriority="0"/>
    <w:lsdException w:name="List Number 5" w:uiPriority="0"/>
    <w:lsdException w:name="Title" w:semiHidden="0" w:uiPriority="10" w:unhideWhenUsed="0" w:qFormat="1"/>
    <w:lsdException w:name="Default Paragraph Font" w:uiPriority="1"/>
    <w:lsdException w:name="Body Text" w:uiPriority="0"/>
    <w:lsdException w:name="Body Text Indent" w:uiPriority="0"/>
    <w:lsdException w:name="List Continue 3" w:uiPriority="0"/>
    <w:lsdException w:name="Subtitle" w:semiHidden="0" w:uiPriority="11" w:unhideWhenUsed="0" w:qFormat="1"/>
    <w:lsdException w:name="Date"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23B43"/>
    <w:pPr>
      <w:adjustRightInd w:val="0"/>
      <w:snapToGrid w:val="0"/>
      <w:spacing w:after="200"/>
    </w:pPr>
    <w:rPr>
      <w:rFonts w:ascii="Tahoma" w:hAnsi="Tahoma"/>
      <w:sz w:val="22"/>
      <w:szCs w:val="22"/>
    </w:rPr>
  </w:style>
  <w:style w:type="paragraph" w:styleId="1">
    <w:name w:val="heading 1"/>
    <w:basedOn w:val="a"/>
    <w:next w:val="a"/>
    <w:link w:val="1Char"/>
    <w:qFormat/>
    <w:rsid w:val="00B41AC7"/>
    <w:pPr>
      <w:widowControl w:val="0"/>
      <w:topLinePunct/>
      <w:autoSpaceDE w:val="0"/>
      <w:autoSpaceDN w:val="0"/>
      <w:spacing w:beforeLines="100" w:afterLines="100" w:line="360" w:lineRule="auto"/>
      <w:jc w:val="center"/>
      <w:outlineLvl w:val="0"/>
    </w:pPr>
    <w:rPr>
      <w:rFonts w:ascii="黑体" w:eastAsia="黑体" w:hAnsi="黑体"/>
      <w:b/>
      <w:kern w:val="24"/>
      <w:sz w:val="36"/>
      <w:szCs w:val="36"/>
    </w:rPr>
  </w:style>
  <w:style w:type="paragraph" w:styleId="2">
    <w:name w:val="heading 2"/>
    <w:basedOn w:val="a"/>
    <w:next w:val="a"/>
    <w:link w:val="2Char"/>
    <w:qFormat/>
    <w:rsid w:val="00B41AC7"/>
    <w:pPr>
      <w:keepNext/>
      <w:keepLines/>
      <w:widowControl w:val="0"/>
      <w:topLinePunct/>
      <w:spacing w:before="300" w:after="300" w:line="360" w:lineRule="auto"/>
      <w:ind w:firstLineChars="200" w:firstLine="643"/>
      <w:jc w:val="both"/>
      <w:outlineLvl w:val="1"/>
    </w:pPr>
    <w:rPr>
      <w:rFonts w:ascii="Arial" w:eastAsia="黑体" w:hAnsi="Arial"/>
      <w:b/>
      <w:bCs/>
      <w:kern w:val="24"/>
      <w:sz w:val="32"/>
      <w:szCs w:val="32"/>
    </w:rPr>
  </w:style>
  <w:style w:type="paragraph" w:styleId="3">
    <w:name w:val="heading 3"/>
    <w:basedOn w:val="a"/>
    <w:next w:val="a"/>
    <w:link w:val="3Char"/>
    <w:qFormat/>
    <w:rsid w:val="00B41AC7"/>
    <w:pPr>
      <w:keepNext/>
      <w:widowControl w:val="0"/>
      <w:topLinePunct/>
      <w:spacing w:beforeLines="125" w:afterLines="125" w:line="360" w:lineRule="auto"/>
      <w:ind w:firstLineChars="200" w:firstLine="510"/>
      <w:jc w:val="both"/>
      <w:outlineLvl w:val="2"/>
    </w:pPr>
    <w:rPr>
      <w:rFonts w:ascii="Times New Roman" w:eastAsia="黑体" w:hAnsi="Times New Roman"/>
      <w:b/>
      <w:bCs/>
      <w:kern w:val="24"/>
      <w:sz w:val="28"/>
      <w:szCs w:val="28"/>
    </w:rPr>
  </w:style>
  <w:style w:type="paragraph" w:styleId="4">
    <w:name w:val="heading 4"/>
    <w:basedOn w:val="a"/>
    <w:next w:val="a"/>
    <w:link w:val="4Char"/>
    <w:qFormat/>
    <w:rsid w:val="00B41AC7"/>
    <w:pPr>
      <w:keepNext/>
      <w:keepLines/>
      <w:tabs>
        <w:tab w:val="left" w:pos="377"/>
      </w:tabs>
      <w:adjustRightInd/>
      <w:snapToGrid/>
      <w:spacing w:before="280" w:after="290" w:line="360" w:lineRule="auto"/>
      <w:ind w:firstLineChars="200" w:firstLine="562"/>
      <w:outlineLvl w:val="3"/>
    </w:pPr>
    <w:rPr>
      <w:rFonts w:ascii="Cambria" w:eastAsia="黑体" w:hAnsi="Cambria"/>
      <w:bCs/>
      <w:sz w:val="24"/>
      <w:szCs w:val="28"/>
    </w:rPr>
  </w:style>
  <w:style w:type="paragraph" w:styleId="5">
    <w:name w:val="heading 5"/>
    <w:basedOn w:val="a"/>
    <w:next w:val="a"/>
    <w:link w:val="5Char"/>
    <w:qFormat/>
    <w:rsid w:val="00B41AC7"/>
    <w:pPr>
      <w:keepNext/>
      <w:keepLines/>
      <w:widowControl w:val="0"/>
      <w:adjustRightInd/>
      <w:snapToGrid/>
      <w:spacing w:before="280" w:after="290" w:line="376" w:lineRule="auto"/>
      <w:ind w:firstLineChars="200" w:firstLine="562"/>
      <w:jc w:val="both"/>
      <w:outlineLvl w:val="4"/>
    </w:pPr>
    <w:rPr>
      <w:rFonts w:ascii="Times New Roman" w:eastAsia="宋体" w:hAnsi="Times New Roman"/>
      <w:b/>
      <w:bCs/>
      <w:kern w:val="2"/>
      <w:sz w:val="28"/>
      <w:szCs w:val="28"/>
    </w:rPr>
  </w:style>
  <w:style w:type="paragraph" w:styleId="6">
    <w:name w:val="heading 6"/>
    <w:basedOn w:val="a"/>
    <w:next w:val="a"/>
    <w:link w:val="6Char"/>
    <w:qFormat/>
    <w:rsid w:val="00B41AC7"/>
    <w:pPr>
      <w:keepNext/>
      <w:keepLines/>
      <w:widowControl w:val="0"/>
      <w:adjustRightInd/>
      <w:snapToGrid/>
      <w:spacing w:before="240" w:after="64" w:line="320" w:lineRule="auto"/>
      <w:ind w:firstLineChars="200" w:firstLine="562"/>
      <w:jc w:val="both"/>
      <w:outlineLvl w:val="5"/>
    </w:pPr>
    <w:rPr>
      <w:rFonts w:ascii="Cambria" w:eastAsia="宋体" w:hAnsi="Cambria"/>
      <w:b/>
      <w:bCs/>
      <w:kern w:val="2"/>
      <w:sz w:val="24"/>
      <w:szCs w:val="24"/>
    </w:rPr>
  </w:style>
  <w:style w:type="paragraph" w:styleId="7">
    <w:name w:val="heading 7"/>
    <w:basedOn w:val="a"/>
    <w:next w:val="a"/>
    <w:link w:val="7Char"/>
    <w:qFormat/>
    <w:rsid w:val="00B41AC7"/>
    <w:pPr>
      <w:keepNext/>
      <w:keepLines/>
      <w:widowControl w:val="0"/>
      <w:adjustRightInd/>
      <w:snapToGrid/>
      <w:spacing w:before="240" w:after="64" w:line="320" w:lineRule="auto"/>
      <w:jc w:val="both"/>
      <w:outlineLvl w:val="6"/>
    </w:pPr>
    <w:rPr>
      <w:rFonts w:ascii="Calibri" w:eastAsia="宋体" w:hAnsi="Calibri"/>
      <w:b/>
      <w:bCs/>
      <w:kern w:val="2"/>
      <w:sz w:val="24"/>
      <w:szCs w:val="24"/>
    </w:rPr>
  </w:style>
  <w:style w:type="paragraph" w:styleId="9">
    <w:name w:val="heading 9"/>
    <w:basedOn w:val="a"/>
    <w:next w:val="a"/>
    <w:link w:val="9Char"/>
    <w:qFormat/>
    <w:rsid w:val="00B41AC7"/>
    <w:pPr>
      <w:keepNext/>
      <w:keepLines/>
      <w:widowControl w:val="0"/>
      <w:adjustRightInd/>
      <w:snapToGrid/>
      <w:spacing w:before="240" w:after="64" w:line="320" w:lineRule="auto"/>
      <w:jc w:val="both"/>
      <w:outlineLvl w:val="8"/>
    </w:pPr>
    <w:rPr>
      <w:rFonts w:ascii="Cambria" w:eastAsia="宋体" w:hAnsi="Cambria"/>
      <w:kern w:val="2"/>
      <w:sz w:val="24"/>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B41AC7"/>
    <w:pPr>
      <w:pBdr>
        <w:bottom w:val="single" w:sz="6" w:space="1" w:color="auto"/>
      </w:pBdr>
      <w:tabs>
        <w:tab w:val="center" w:pos="4153"/>
        <w:tab w:val="right" w:pos="8306"/>
      </w:tabs>
      <w:jc w:val="center"/>
    </w:pPr>
    <w:rPr>
      <w:sz w:val="18"/>
      <w:szCs w:val="18"/>
    </w:rPr>
  </w:style>
  <w:style w:type="character" w:customStyle="1" w:styleId="Char">
    <w:name w:val="页眉 Char"/>
    <w:basedOn w:val="a0"/>
    <w:link w:val="a3"/>
    <w:rsid w:val="00B41AC7"/>
    <w:rPr>
      <w:rFonts w:ascii="Tahoma" w:hAnsi="Tahoma"/>
      <w:sz w:val="18"/>
      <w:szCs w:val="18"/>
    </w:rPr>
  </w:style>
  <w:style w:type="paragraph" w:styleId="a4">
    <w:name w:val="footer"/>
    <w:basedOn w:val="a"/>
    <w:link w:val="Char0"/>
    <w:unhideWhenUsed/>
    <w:rsid w:val="00B41AC7"/>
    <w:pPr>
      <w:tabs>
        <w:tab w:val="center" w:pos="4153"/>
        <w:tab w:val="right" w:pos="8306"/>
      </w:tabs>
    </w:pPr>
    <w:rPr>
      <w:sz w:val="18"/>
      <w:szCs w:val="18"/>
    </w:rPr>
  </w:style>
  <w:style w:type="character" w:customStyle="1" w:styleId="Char0">
    <w:name w:val="页脚 Char"/>
    <w:basedOn w:val="a0"/>
    <w:link w:val="a4"/>
    <w:rsid w:val="00B41AC7"/>
    <w:rPr>
      <w:rFonts w:ascii="Tahoma" w:hAnsi="Tahoma"/>
      <w:sz w:val="18"/>
      <w:szCs w:val="18"/>
    </w:rPr>
  </w:style>
  <w:style w:type="character" w:customStyle="1" w:styleId="1Char">
    <w:name w:val="标题 1 Char"/>
    <w:basedOn w:val="a0"/>
    <w:link w:val="1"/>
    <w:rsid w:val="00B41AC7"/>
    <w:rPr>
      <w:rFonts w:ascii="黑体" w:eastAsia="黑体" w:hAnsi="黑体" w:cs="Times New Roman"/>
      <w:b/>
      <w:kern w:val="24"/>
      <w:sz w:val="36"/>
      <w:szCs w:val="36"/>
    </w:rPr>
  </w:style>
  <w:style w:type="character" w:customStyle="1" w:styleId="2Char">
    <w:name w:val="标题 2 Char"/>
    <w:basedOn w:val="a0"/>
    <w:link w:val="2"/>
    <w:rsid w:val="00B41AC7"/>
    <w:rPr>
      <w:rFonts w:ascii="Arial" w:eastAsia="黑体" w:hAnsi="Arial" w:cs="Times New Roman"/>
      <w:b/>
      <w:bCs/>
      <w:kern w:val="24"/>
      <w:sz w:val="32"/>
      <w:szCs w:val="32"/>
    </w:rPr>
  </w:style>
  <w:style w:type="character" w:customStyle="1" w:styleId="3Char">
    <w:name w:val="标题 3 Char"/>
    <w:basedOn w:val="a0"/>
    <w:link w:val="3"/>
    <w:rsid w:val="00B41AC7"/>
    <w:rPr>
      <w:rFonts w:ascii="Times New Roman" w:eastAsia="黑体" w:hAnsi="Times New Roman" w:cs="Times New Roman"/>
      <w:b/>
      <w:bCs/>
      <w:kern w:val="24"/>
      <w:sz w:val="28"/>
      <w:szCs w:val="28"/>
    </w:rPr>
  </w:style>
  <w:style w:type="character" w:customStyle="1" w:styleId="4Char">
    <w:name w:val="标题 4 Char"/>
    <w:basedOn w:val="a0"/>
    <w:link w:val="4"/>
    <w:rsid w:val="00B41AC7"/>
    <w:rPr>
      <w:rFonts w:ascii="Cambria" w:eastAsia="黑体" w:hAnsi="Cambria" w:cs="Times New Roman"/>
      <w:bCs/>
      <w:sz w:val="24"/>
      <w:szCs w:val="28"/>
    </w:rPr>
  </w:style>
  <w:style w:type="character" w:customStyle="1" w:styleId="5Char">
    <w:name w:val="标题 5 Char"/>
    <w:basedOn w:val="a0"/>
    <w:link w:val="5"/>
    <w:rsid w:val="00B41AC7"/>
    <w:rPr>
      <w:rFonts w:ascii="Times New Roman" w:eastAsia="宋体" w:hAnsi="Times New Roman" w:cs="Times New Roman"/>
      <w:b/>
      <w:bCs/>
      <w:kern w:val="2"/>
      <w:sz w:val="28"/>
      <w:szCs w:val="28"/>
    </w:rPr>
  </w:style>
  <w:style w:type="character" w:customStyle="1" w:styleId="6Char">
    <w:name w:val="标题 6 Char"/>
    <w:basedOn w:val="a0"/>
    <w:link w:val="6"/>
    <w:rsid w:val="00B41AC7"/>
    <w:rPr>
      <w:rFonts w:ascii="Cambria" w:eastAsia="宋体" w:hAnsi="Cambria" w:cs="Times New Roman"/>
      <w:b/>
      <w:bCs/>
      <w:kern w:val="2"/>
      <w:sz w:val="24"/>
      <w:szCs w:val="24"/>
    </w:rPr>
  </w:style>
  <w:style w:type="character" w:customStyle="1" w:styleId="7Char">
    <w:name w:val="标题 7 Char"/>
    <w:basedOn w:val="a0"/>
    <w:link w:val="7"/>
    <w:rsid w:val="00B41AC7"/>
    <w:rPr>
      <w:rFonts w:ascii="Calibri" w:eastAsia="宋体" w:hAnsi="Calibri" w:cs="Times New Roman"/>
      <w:b/>
      <w:bCs/>
      <w:kern w:val="2"/>
      <w:sz w:val="24"/>
      <w:szCs w:val="24"/>
    </w:rPr>
  </w:style>
  <w:style w:type="character" w:customStyle="1" w:styleId="9Char">
    <w:name w:val="标题 9 Char"/>
    <w:basedOn w:val="a0"/>
    <w:link w:val="9"/>
    <w:rsid w:val="00B41AC7"/>
    <w:rPr>
      <w:rFonts w:ascii="Cambria" w:eastAsia="宋体" w:hAnsi="Cambria" w:cs="Times New Roman"/>
      <w:kern w:val="2"/>
      <w:sz w:val="24"/>
      <w:szCs w:val="21"/>
    </w:rPr>
  </w:style>
  <w:style w:type="paragraph" w:customStyle="1" w:styleId="10">
    <w:name w:val="样式1【标准】"/>
    <w:rsid w:val="00B41AC7"/>
    <w:pPr>
      <w:keepNext/>
      <w:keepLines/>
      <w:widowControl w:val="0"/>
      <w:tabs>
        <w:tab w:val="center" w:pos="4153"/>
        <w:tab w:val="left" w:pos="6771"/>
      </w:tabs>
      <w:topLinePunct/>
      <w:autoSpaceDE w:val="0"/>
      <w:autoSpaceDN w:val="0"/>
      <w:adjustRightInd w:val="0"/>
      <w:spacing w:beforeLines="100" w:afterLines="100" w:line="360" w:lineRule="auto"/>
      <w:ind w:firstLineChars="200" w:firstLine="723"/>
      <w:jc w:val="center"/>
      <w:outlineLvl w:val="0"/>
    </w:pPr>
    <w:rPr>
      <w:rFonts w:ascii="Times New Roman" w:eastAsia="黑体" w:hAnsi="Times New Roman"/>
      <w:b/>
      <w:kern w:val="24"/>
      <w:sz w:val="36"/>
      <w:szCs w:val="36"/>
    </w:rPr>
  </w:style>
  <w:style w:type="paragraph" w:customStyle="1" w:styleId="11">
    <w:name w:val="列出段落1"/>
    <w:basedOn w:val="a"/>
    <w:rsid w:val="00B41AC7"/>
    <w:pPr>
      <w:widowControl w:val="0"/>
      <w:adjustRightInd/>
      <w:snapToGrid/>
      <w:spacing w:after="0" w:line="276" w:lineRule="auto"/>
      <w:ind w:left="1840" w:firstLineChars="200" w:hanging="421"/>
      <w:jc w:val="both"/>
    </w:pPr>
    <w:rPr>
      <w:rFonts w:ascii="宋体" w:eastAsia="宋体" w:hAnsi="宋体" w:cs="宋体"/>
      <w:kern w:val="2"/>
      <w:sz w:val="24"/>
      <w:szCs w:val="24"/>
      <w:lang w:val="zh-CN"/>
    </w:rPr>
  </w:style>
  <w:style w:type="paragraph" w:styleId="a5">
    <w:name w:val="annotation text"/>
    <w:basedOn w:val="a"/>
    <w:link w:val="Char1"/>
    <w:semiHidden/>
    <w:rsid w:val="00B41AC7"/>
    <w:pPr>
      <w:widowControl w:val="0"/>
      <w:adjustRightInd/>
      <w:snapToGrid/>
      <w:spacing w:after="0" w:line="276" w:lineRule="auto"/>
      <w:ind w:firstLineChars="200" w:firstLine="562"/>
    </w:pPr>
    <w:rPr>
      <w:rFonts w:ascii="Times New Roman" w:eastAsia="宋体" w:hAnsi="Times New Roman"/>
      <w:kern w:val="2"/>
      <w:sz w:val="24"/>
      <w:szCs w:val="24"/>
    </w:rPr>
  </w:style>
  <w:style w:type="character" w:customStyle="1" w:styleId="Char1">
    <w:name w:val="批注文字 Char"/>
    <w:basedOn w:val="a0"/>
    <w:link w:val="a5"/>
    <w:rsid w:val="00B41AC7"/>
    <w:rPr>
      <w:rFonts w:ascii="Times New Roman" w:eastAsia="宋体" w:hAnsi="Times New Roman" w:cs="Times New Roman"/>
      <w:kern w:val="2"/>
      <w:sz w:val="24"/>
      <w:szCs w:val="24"/>
    </w:rPr>
  </w:style>
  <w:style w:type="paragraph" w:styleId="a6">
    <w:name w:val="annotation subject"/>
    <w:basedOn w:val="a5"/>
    <w:next w:val="a5"/>
    <w:link w:val="Char2"/>
    <w:semiHidden/>
    <w:rsid w:val="00B41AC7"/>
    <w:rPr>
      <w:b/>
      <w:bCs/>
    </w:rPr>
  </w:style>
  <w:style w:type="character" w:customStyle="1" w:styleId="Char2">
    <w:name w:val="批注主题 Char"/>
    <w:basedOn w:val="Char1"/>
    <w:link w:val="a6"/>
    <w:rsid w:val="00B41AC7"/>
    <w:rPr>
      <w:b/>
      <w:bCs/>
    </w:rPr>
  </w:style>
  <w:style w:type="paragraph" w:styleId="a7">
    <w:name w:val="Document Map"/>
    <w:basedOn w:val="a"/>
    <w:link w:val="Char3"/>
    <w:semiHidden/>
    <w:rsid w:val="00B41AC7"/>
    <w:pPr>
      <w:widowControl w:val="0"/>
      <w:adjustRightInd/>
      <w:snapToGrid/>
      <w:spacing w:after="0" w:line="276" w:lineRule="auto"/>
      <w:ind w:firstLineChars="200" w:firstLine="562"/>
      <w:jc w:val="both"/>
    </w:pPr>
    <w:rPr>
      <w:rFonts w:ascii="宋体" w:eastAsia="宋体" w:hAnsi="Times New Roman"/>
      <w:kern w:val="2"/>
      <w:sz w:val="18"/>
      <w:szCs w:val="18"/>
    </w:rPr>
  </w:style>
  <w:style w:type="character" w:customStyle="1" w:styleId="Char3">
    <w:name w:val="文档结构图 Char"/>
    <w:basedOn w:val="a0"/>
    <w:link w:val="a7"/>
    <w:rsid w:val="00B41AC7"/>
    <w:rPr>
      <w:rFonts w:ascii="宋体" w:eastAsia="宋体" w:hAnsi="Times New Roman" w:cs="Times New Roman"/>
      <w:kern w:val="2"/>
      <w:sz w:val="18"/>
      <w:szCs w:val="18"/>
    </w:rPr>
  </w:style>
  <w:style w:type="paragraph" w:styleId="a8">
    <w:name w:val="Body Text"/>
    <w:basedOn w:val="a"/>
    <w:link w:val="Char4"/>
    <w:rsid w:val="00B41AC7"/>
    <w:pPr>
      <w:widowControl w:val="0"/>
      <w:adjustRightInd/>
      <w:snapToGrid/>
      <w:spacing w:after="0" w:line="360" w:lineRule="auto"/>
      <w:ind w:firstLineChars="200" w:firstLine="643"/>
      <w:jc w:val="both"/>
    </w:pPr>
    <w:rPr>
      <w:rFonts w:ascii="Times New Roman" w:eastAsia="宋体" w:hAnsi="Times New Roman"/>
      <w:color w:val="000000"/>
      <w:kern w:val="21"/>
      <w:sz w:val="24"/>
      <w:szCs w:val="24"/>
    </w:rPr>
  </w:style>
  <w:style w:type="character" w:customStyle="1" w:styleId="Char4">
    <w:name w:val="正文文本 Char"/>
    <w:basedOn w:val="a0"/>
    <w:link w:val="a8"/>
    <w:rsid w:val="00B41AC7"/>
    <w:rPr>
      <w:rFonts w:ascii="Times New Roman" w:eastAsia="宋体" w:hAnsi="Times New Roman" w:cs="Times New Roman"/>
      <w:color w:val="000000"/>
      <w:kern w:val="21"/>
      <w:sz w:val="24"/>
      <w:szCs w:val="24"/>
    </w:rPr>
  </w:style>
  <w:style w:type="paragraph" w:styleId="a9">
    <w:name w:val="Body Text Indent"/>
    <w:basedOn w:val="a"/>
    <w:link w:val="Char5"/>
    <w:rsid w:val="00B41AC7"/>
    <w:pPr>
      <w:tabs>
        <w:tab w:val="left" w:pos="377"/>
      </w:tabs>
      <w:adjustRightInd/>
      <w:snapToGrid/>
      <w:spacing w:after="120" w:line="300" w:lineRule="auto"/>
      <w:ind w:leftChars="200" w:left="420" w:firstLineChars="200" w:firstLine="200"/>
      <w:jc w:val="both"/>
    </w:pPr>
    <w:rPr>
      <w:rFonts w:ascii="Calibri" w:eastAsia="宋体" w:hAnsi="Calibri"/>
      <w:sz w:val="24"/>
      <w:szCs w:val="24"/>
    </w:rPr>
  </w:style>
  <w:style w:type="character" w:customStyle="1" w:styleId="Char5">
    <w:name w:val="正文文本缩进 Char"/>
    <w:basedOn w:val="a0"/>
    <w:link w:val="a9"/>
    <w:rsid w:val="00B41AC7"/>
    <w:rPr>
      <w:rFonts w:ascii="Calibri" w:eastAsia="宋体" w:hAnsi="Calibri" w:cs="Times New Roman"/>
      <w:sz w:val="24"/>
      <w:szCs w:val="24"/>
    </w:rPr>
  </w:style>
  <w:style w:type="paragraph" w:styleId="30">
    <w:name w:val="toc 3"/>
    <w:basedOn w:val="a"/>
    <w:next w:val="a"/>
    <w:autoRedefine/>
    <w:uiPriority w:val="39"/>
    <w:rsid w:val="00B41AC7"/>
    <w:pPr>
      <w:widowControl w:val="0"/>
      <w:adjustRightInd/>
      <w:snapToGrid/>
      <w:spacing w:after="0" w:line="276" w:lineRule="auto"/>
      <w:ind w:leftChars="400" w:left="840" w:firstLineChars="200" w:firstLine="562"/>
      <w:jc w:val="both"/>
    </w:pPr>
    <w:rPr>
      <w:rFonts w:ascii="Times New Roman" w:eastAsia="宋体" w:hAnsi="Times New Roman"/>
      <w:kern w:val="2"/>
      <w:sz w:val="24"/>
      <w:szCs w:val="24"/>
    </w:rPr>
  </w:style>
  <w:style w:type="paragraph" w:styleId="aa">
    <w:name w:val="Plain Text"/>
    <w:basedOn w:val="a"/>
    <w:link w:val="Char6"/>
    <w:rsid w:val="00B41AC7"/>
    <w:pPr>
      <w:widowControl w:val="0"/>
      <w:adjustRightInd/>
      <w:snapToGrid/>
      <w:spacing w:after="0" w:line="460" w:lineRule="exact"/>
      <w:jc w:val="both"/>
    </w:pPr>
    <w:rPr>
      <w:rFonts w:ascii="宋体" w:eastAsia="宋体" w:hAnsi="Courier New"/>
      <w:sz w:val="20"/>
      <w:szCs w:val="21"/>
    </w:rPr>
  </w:style>
  <w:style w:type="character" w:customStyle="1" w:styleId="Char6">
    <w:name w:val="纯文本 Char"/>
    <w:basedOn w:val="a0"/>
    <w:link w:val="aa"/>
    <w:rsid w:val="00B41AC7"/>
    <w:rPr>
      <w:rFonts w:ascii="宋体" w:eastAsia="宋体" w:hAnsi="Courier New" w:cs="Times New Roman"/>
      <w:sz w:val="20"/>
      <w:szCs w:val="21"/>
    </w:rPr>
  </w:style>
  <w:style w:type="paragraph" w:styleId="ab">
    <w:name w:val="Date"/>
    <w:basedOn w:val="a"/>
    <w:next w:val="a"/>
    <w:link w:val="Char7"/>
    <w:rsid w:val="00B41AC7"/>
    <w:pPr>
      <w:widowControl w:val="0"/>
      <w:adjustRightInd/>
      <w:snapToGrid/>
      <w:spacing w:after="0"/>
      <w:jc w:val="both"/>
    </w:pPr>
    <w:rPr>
      <w:rFonts w:ascii="宋体" w:eastAsia="宋体" w:hAnsi="Times New Roman" w:cs="宋体"/>
      <w:kern w:val="2"/>
      <w:sz w:val="24"/>
      <w:szCs w:val="24"/>
    </w:rPr>
  </w:style>
  <w:style w:type="character" w:customStyle="1" w:styleId="Char7">
    <w:name w:val="日期 Char"/>
    <w:basedOn w:val="a0"/>
    <w:link w:val="ab"/>
    <w:rsid w:val="00B41AC7"/>
    <w:rPr>
      <w:rFonts w:ascii="宋体" w:eastAsia="宋体" w:hAnsi="Times New Roman" w:cs="宋体"/>
      <w:kern w:val="2"/>
      <w:sz w:val="24"/>
      <w:szCs w:val="24"/>
    </w:rPr>
  </w:style>
  <w:style w:type="paragraph" w:styleId="ac">
    <w:name w:val="Balloon Text"/>
    <w:basedOn w:val="a"/>
    <w:link w:val="Char8"/>
    <w:semiHidden/>
    <w:rsid w:val="00B41AC7"/>
    <w:pPr>
      <w:widowControl w:val="0"/>
      <w:adjustRightInd/>
      <w:snapToGrid/>
      <w:spacing w:after="0"/>
      <w:ind w:firstLineChars="200" w:firstLine="562"/>
      <w:jc w:val="both"/>
    </w:pPr>
    <w:rPr>
      <w:rFonts w:ascii="Times New Roman" w:eastAsia="宋体" w:hAnsi="Times New Roman"/>
      <w:kern w:val="2"/>
      <w:sz w:val="18"/>
      <w:szCs w:val="18"/>
    </w:rPr>
  </w:style>
  <w:style w:type="character" w:customStyle="1" w:styleId="Char8">
    <w:name w:val="批注框文本 Char"/>
    <w:basedOn w:val="a0"/>
    <w:link w:val="ac"/>
    <w:rsid w:val="00B41AC7"/>
    <w:rPr>
      <w:rFonts w:ascii="Times New Roman" w:eastAsia="宋体" w:hAnsi="Times New Roman" w:cs="Times New Roman"/>
      <w:kern w:val="2"/>
      <w:sz w:val="18"/>
      <w:szCs w:val="18"/>
    </w:rPr>
  </w:style>
  <w:style w:type="paragraph" w:styleId="12">
    <w:name w:val="toc 1"/>
    <w:basedOn w:val="a"/>
    <w:next w:val="a"/>
    <w:autoRedefine/>
    <w:uiPriority w:val="39"/>
    <w:rsid w:val="00B41AC7"/>
    <w:pPr>
      <w:widowControl w:val="0"/>
      <w:adjustRightInd/>
      <w:snapToGrid/>
      <w:spacing w:after="0" w:line="276" w:lineRule="auto"/>
      <w:ind w:firstLineChars="200" w:firstLine="562"/>
      <w:jc w:val="both"/>
    </w:pPr>
    <w:rPr>
      <w:rFonts w:ascii="Times New Roman" w:eastAsia="宋体" w:hAnsi="Times New Roman"/>
      <w:kern w:val="2"/>
      <w:sz w:val="30"/>
      <w:szCs w:val="24"/>
    </w:rPr>
  </w:style>
  <w:style w:type="paragraph" w:styleId="20">
    <w:name w:val="toc 2"/>
    <w:basedOn w:val="a"/>
    <w:next w:val="a"/>
    <w:autoRedefine/>
    <w:uiPriority w:val="39"/>
    <w:rsid w:val="00B41AC7"/>
    <w:pPr>
      <w:widowControl w:val="0"/>
      <w:adjustRightInd/>
      <w:snapToGrid/>
      <w:spacing w:after="0" w:line="276" w:lineRule="auto"/>
      <w:ind w:leftChars="200" w:left="420" w:firstLineChars="200" w:firstLine="562"/>
      <w:jc w:val="both"/>
    </w:pPr>
    <w:rPr>
      <w:rFonts w:ascii="Times New Roman" w:eastAsia="宋体" w:hAnsi="Times New Roman"/>
      <w:kern w:val="2"/>
      <w:sz w:val="28"/>
      <w:szCs w:val="24"/>
    </w:rPr>
  </w:style>
  <w:style w:type="paragraph" w:styleId="ad">
    <w:name w:val="Normal (Web)"/>
    <w:basedOn w:val="a"/>
    <w:rsid w:val="00B41AC7"/>
    <w:pPr>
      <w:widowControl w:val="0"/>
      <w:wordWrap w:val="0"/>
      <w:adjustRightInd/>
      <w:snapToGrid/>
      <w:spacing w:beforeLines="100" w:afterLines="100" w:line="360" w:lineRule="auto"/>
      <w:ind w:firstLineChars="200" w:firstLine="480"/>
    </w:pPr>
    <w:rPr>
      <w:rFonts w:ascii="宋体" w:eastAsia="宋体" w:hAnsi="宋体" w:cs="宋体"/>
      <w:sz w:val="24"/>
      <w:szCs w:val="24"/>
    </w:rPr>
  </w:style>
  <w:style w:type="character" w:styleId="ae">
    <w:name w:val="annotation reference"/>
    <w:semiHidden/>
    <w:rsid w:val="00B41AC7"/>
    <w:rPr>
      <w:sz w:val="21"/>
    </w:rPr>
  </w:style>
  <w:style w:type="table" w:styleId="af">
    <w:name w:val="Table Grid"/>
    <w:basedOn w:val="a1"/>
    <w:rsid w:val="00B41AC7"/>
    <w:rPr>
      <w:rFonts w:eastAsia="宋体"/>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0">
    <w:name w:val="英文摘要"/>
    <w:basedOn w:val="a"/>
    <w:rsid w:val="00B41AC7"/>
    <w:pPr>
      <w:widowControl w:val="0"/>
      <w:adjustRightInd/>
      <w:snapToGrid/>
      <w:spacing w:after="0" w:line="276" w:lineRule="auto"/>
      <w:ind w:firstLineChars="200" w:firstLine="562"/>
      <w:jc w:val="both"/>
    </w:pPr>
    <w:rPr>
      <w:rFonts w:ascii="Times New Roman" w:eastAsia="宋体" w:hAnsi="Times New Roman"/>
      <w:kern w:val="2"/>
      <w:sz w:val="24"/>
      <w:szCs w:val="24"/>
    </w:rPr>
  </w:style>
  <w:style w:type="paragraph" w:customStyle="1" w:styleId="af1">
    <w:name w:val="参考文献正文"/>
    <w:basedOn w:val="a"/>
    <w:rsid w:val="00B41AC7"/>
    <w:pPr>
      <w:widowControl w:val="0"/>
      <w:adjustRightInd/>
      <w:snapToGrid/>
      <w:spacing w:after="0" w:line="276" w:lineRule="auto"/>
      <w:jc w:val="both"/>
    </w:pPr>
    <w:rPr>
      <w:rFonts w:ascii="Times New Roman" w:eastAsia="宋体" w:hAnsi="Times New Roman" w:cs="宋体"/>
      <w:kern w:val="2"/>
      <w:sz w:val="24"/>
      <w:szCs w:val="24"/>
    </w:rPr>
  </w:style>
  <w:style w:type="paragraph" w:customStyle="1" w:styleId="af2">
    <w:name w:val="事项名称"/>
    <w:basedOn w:val="a"/>
    <w:next w:val="a"/>
    <w:rsid w:val="00B41AC7"/>
    <w:pPr>
      <w:widowControl w:val="0"/>
      <w:adjustRightInd/>
      <w:snapToGrid/>
      <w:spacing w:after="0" w:line="276" w:lineRule="auto"/>
      <w:ind w:firstLineChars="200" w:firstLine="562"/>
      <w:jc w:val="both"/>
    </w:pPr>
    <w:rPr>
      <w:rFonts w:ascii="Times New Roman" w:eastAsia="宋体" w:hAnsi="Times New Roman"/>
      <w:b/>
      <w:bCs/>
      <w:kern w:val="2"/>
      <w:sz w:val="24"/>
      <w:szCs w:val="24"/>
    </w:rPr>
  </w:style>
  <w:style w:type="paragraph" w:customStyle="1" w:styleId="af3">
    <w:name w:val="二级标题"/>
    <w:link w:val="Char9"/>
    <w:rsid w:val="00B41AC7"/>
    <w:pPr>
      <w:widowControl w:val="0"/>
      <w:spacing w:beforeLines="300" w:afterLines="150" w:line="360" w:lineRule="auto"/>
      <w:ind w:firstLineChars="200" w:firstLine="643"/>
      <w:jc w:val="both"/>
      <w:outlineLvl w:val="1"/>
    </w:pPr>
    <w:rPr>
      <w:rFonts w:ascii="Times New Roman" w:eastAsia="黑体" w:hAnsi="Times New Roman"/>
      <w:b/>
      <w:bCs/>
      <w:sz w:val="32"/>
      <w:szCs w:val="32"/>
    </w:rPr>
  </w:style>
  <w:style w:type="character" w:customStyle="1" w:styleId="Char9">
    <w:name w:val="二级标题 Char"/>
    <w:link w:val="af3"/>
    <w:locked/>
    <w:rsid w:val="00B41AC7"/>
    <w:rPr>
      <w:rFonts w:ascii="Times New Roman" w:eastAsia="黑体" w:hAnsi="Times New Roman"/>
      <w:b/>
      <w:bCs/>
      <w:sz w:val="32"/>
      <w:szCs w:val="32"/>
      <w:lang w:bidi="ar-SA"/>
    </w:rPr>
  </w:style>
  <w:style w:type="paragraph" w:customStyle="1" w:styleId="3sunshine">
    <w:name w:val="3 sunshine"/>
    <w:rsid w:val="00B41AC7"/>
    <w:pPr>
      <w:widowControl w:val="0"/>
      <w:topLinePunct/>
      <w:spacing w:beforeLines="100" w:afterLines="100" w:line="360" w:lineRule="auto"/>
      <w:ind w:firstLineChars="200" w:firstLine="562"/>
      <w:jc w:val="both"/>
      <w:outlineLvl w:val="2"/>
    </w:pPr>
    <w:rPr>
      <w:rFonts w:ascii="Times New Roman" w:eastAsia="黑体" w:hAnsi="Times New Roman"/>
      <w:b/>
      <w:bCs/>
      <w:kern w:val="24"/>
      <w:sz w:val="28"/>
      <w:szCs w:val="28"/>
    </w:rPr>
  </w:style>
  <w:style w:type="paragraph" w:customStyle="1" w:styleId="af4">
    <w:name w:val="【事项名称】"/>
    <w:rsid w:val="00B41AC7"/>
    <w:pPr>
      <w:widowControl w:val="0"/>
      <w:adjustRightInd w:val="0"/>
      <w:snapToGrid w:val="0"/>
      <w:spacing w:line="360" w:lineRule="auto"/>
      <w:ind w:firstLineChars="200" w:firstLine="480"/>
      <w:jc w:val="both"/>
    </w:pPr>
    <w:rPr>
      <w:rFonts w:ascii="黑体" w:eastAsia="黑体" w:hAnsi="黑体"/>
      <w:bCs/>
      <w:kern w:val="2"/>
      <w:sz w:val="24"/>
      <w:szCs w:val="24"/>
    </w:rPr>
  </w:style>
  <w:style w:type="paragraph" w:customStyle="1" w:styleId="af5">
    <w:name w:val="材料 表头"/>
    <w:qFormat/>
    <w:rsid w:val="00B41AC7"/>
    <w:pPr>
      <w:widowControl w:val="0"/>
      <w:adjustRightInd w:val="0"/>
      <w:snapToGrid w:val="0"/>
      <w:spacing w:line="360" w:lineRule="auto"/>
      <w:jc w:val="center"/>
    </w:pPr>
    <w:rPr>
      <w:rFonts w:ascii="黑体" w:eastAsia="黑体" w:hAnsi="黑体"/>
      <w:kern w:val="2"/>
      <w:sz w:val="21"/>
      <w:szCs w:val="21"/>
      <w:lang w:val="zh-CN"/>
    </w:rPr>
  </w:style>
  <w:style w:type="paragraph" w:customStyle="1" w:styleId="af6">
    <w:name w:val="政策 表头"/>
    <w:rsid w:val="00B41AC7"/>
    <w:pPr>
      <w:widowControl w:val="0"/>
      <w:adjustRightInd w:val="0"/>
      <w:snapToGrid w:val="0"/>
      <w:spacing w:line="360" w:lineRule="auto"/>
      <w:jc w:val="center"/>
    </w:pPr>
    <w:rPr>
      <w:rFonts w:ascii="黑体" w:eastAsia="黑体" w:hAnsi="黑体"/>
      <w:kern w:val="2"/>
      <w:sz w:val="21"/>
      <w:szCs w:val="21"/>
      <w:lang w:val="zh-CN"/>
    </w:rPr>
  </w:style>
  <w:style w:type="paragraph" w:customStyle="1" w:styleId="af7">
    <w:name w:val="材料 文本"/>
    <w:qFormat/>
    <w:rsid w:val="00B41AC7"/>
    <w:pPr>
      <w:widowControl w:val="0"/>
      <w:adjustRightInd w:val="0"/>
      <w:snapToGrid w:val="0"/>
      <w:spacing w:line="360" w:lineRule="auto"/>
      <w:jc w:val="center"/>
    </w:pPr>
    <w:rPr>
      <w:rFonts w:ascii="黑体" w:eastAsia="黑体" w:hAnsi="黑体"/>
      <w:kern w:val="2"/>
      <w:sz w:val="18"/>
      <w:szCs w:val="18"/>
    </w:rPr>
  </w:style>
  <w:style w:type="paragraph" w:customStyle="1" w:styleId="311">
    <w:name w:val="3.1.1 增值税一般纳税人申报"/>
    <w:rsid w:val="00B41AC7"/>
    <w:pPr>
      <w:keepNext/>
      <w:widowControl w:val="0"/>
      <w:topLinePunct/>
      <w:adjustRightInd w:val="0"/>
      <w:snapToGrid w:val="0"/>
      <w:spacing w:beforeLines="150" w:afterLines="150" w:line="360" w:lineRule="auto"/>
      <w:ind w:firstLineChars="200" w:firstLine="562"/>
      <w:jc w:val="both"/>
      <w:outlineLvl w:val="2"/>
    </w:pPr>
    <w:rPr>
      <w:rFonts w:ascii="Times New Roman" w:eastAsia="黑体" w:hAnsi="Times New Roman"/>
      <w:b/>
      <w:bCs/>
      <w:kern w:val="24"/>
      <w:sz w:val="28"/>
      <w:szCs w:val="28"/>
    </w:rPr>
  </w:style>
  <w:style w:type="paragraph" w:customStyle="1" w:styleId="31">
    <w:name w:val="目录3"/>
    <w:rsid w:val="00B41AC7"/>
    <w:pPr>
      <w:widowControl w:val="0"/>
      <w:tabs>
        <w:tab w:val="right" w:leader="dot" w:pos="8278"/>
      </w:tabs>
      <w:adjustRightInd w:val="0"/>
      <w:snapToGrid w:val="0"/>
      <w:spacing w:line="360" w:lineRule="auto"/>
      <w:ind w:left="964" w:firstLineChars="200" w:firstLine="200"/>
      <w:jc w:val="both"/>
    </w:pPr>
    <w:rPr>
      <w:rFonts w:ascii="宋体" w:eastAsia="黑体" w:hAnsi="宋体"/>
      <w:kern w:val="2"/>
      <w:sz w:val="24"/>
      <w:szCs w:val="24"/>
    </w:rPr>
  </w:style>
  <w:style w:type="paragraph" w:customStyle="1" w:styleId="af8">
    <w:name w:val="中间 式样"/>
    <w:rsid w:val="00B41AC7"/>
    <w:pPr>
      <w:widowControl w:val="0"/>
      <w:topLinePunct/>
      <w:spacing w:beforeLines="100" w:afterLines="100" w:line="360" w:lineRule="auto"/>
      <w:ind w:firstLineChars="200" w:firstLine="562"/>
      <w:jc w:val="both"/>
      <w:outlineLvl w:val="2"/>
    </w:pPr>
    <w:rPr>
      <w:rFonts w:ascii="Times New Roman" w:eastAsia="黑体" w:hAnsi="Times New Roman"/>
      <w:b/>
      <w:bCs/>
      <w:kern w:val="24"/>
      <w:sz w:val="28"/>
      <w:szCs w:val="28"/>
    </w:rPr>
  </w:style>
  <w:style w:type="paragraph" w:customStyle="1" w:styleId="Default">
    <w:name w:val="Default"/>
    <w:rsid w:val="00B41AC7"/>
    <w:pPr>
      <w:widowControl w:val="0"/>
      <w:autoSpaceDE w:val="0"/>
      <w:autoSpaceDN w:val="0"/>
      <w:adjustRightInd w:val="0"/>
    </w:pPr>
    <w:rPr>
      <w:rFonts w:ascii="宋体" w:eastAsia="宋体" w:hAnsi="Times New Roman" w:cs="宋体"/>
      <w:color w:val="000000"/>
      <w:sz w:val="24"/>
      <w:szCs w:val="24"/>
    </w:rPr>
  </w:style>
  <w:style w:type="character" w:customStyle="1" w:styleId="af9">
    <w:name w:val="正文部分 字符"/>
    <w:link w:val="afa"/>
    <w:locked/>
    <w:rsid w:val="00B41AC7"/>
    <w:rPr>
      <w:rFonts w:ascii="宋体" w:eastAsia="宋体"/>
      <w:kern w:val="2"/>
      <w:sz w:val="24"/>
      <w:szCs w:val="22"/>
      <w:lang w:val="en-US" w:eastAsia="zh-CN" w:bidi="ar-SA"/>
    </w:rPr>
  </w:style>
  <w:style w:type="paragraph" w:customStyle="1" w:styleId="afa">
    <w:name w:val="正文部分"/>
    <w:link w:val="af9"/>
    <w:rsid w:val="00B41AC7"/>
    <w:pPr>
      <w:widowControl w:val="0"/>
      <w:adjustRightInd w:val="0"/>
      <w:snapToGrid w:val="0"/>
      <w:spacing w:line="360" w:lineRule="auto"/>
      <w:ind w:firstLineChars="200" w:firstLine="480"/>
      <w:jc w:val="both"/>
    </w:pPr>
    <w:rPr>
      <w:rFonts w:ascii="宋体" w:eastAsia="宋体"/>
      <w:kern w:val="2"/>
      <w:sz w:val="24"/>
      <w:szCs w:val="22"/>
    </w:rPr>
  </w:style>
  <w:style w:type="paragraph" w:customStyle="1" w:styleId="afb">
    <w:name w:val="正文正文"/>
    <w:link w:val="afc"/>
    <w:rsid w:val="00B41AC7"/>
    <w:pPr>
      <w:widowControl w:val="0"/>
      <w:adjustRightInd w:val="0"/>
      <w:snapToGrid w:val="0"/>
      <w:spacing w:line="360" w:lineRule="auto"/>
      <w:ind w:firstLineChars="200" w:firstLine="480"/>
      <w:jc w:val="both"/>
    </w:pPr>
    <w:rPr>
      <w:rFonts w:ascii="宋体" w:eastAsia="宋体" w:hAnsi="宋体"/>
      <w:sz w:val="24"/>
      <w:szCs w:val="24"/>
    </w:rPr>
  </w:style>
  <w:style w:type="character" w:customStyle="1" w:styleId="afc">
    <w:name w:val="正文正文 字符"/>
    <w:link w:val="afb"/>
    <w:locked/>
    <w:rsid w:val="00B41AC7"/>
    <w:rPr>
      <w:rFonts w:ascii="宋体" w:eastAsia="宋体" w:hAnsi="宋体"/>
      <w:sz w:val="24"/>
      <w:szCs w:val="24"/>
      <w:lang w:bidi="ar-SA"/>
    </w:rPr>
  </w:style>
  <w:style w:type="paragraph" w:customStyle="1" w:styleId="WPSOffice1">
    <w:name w:val="WPSOffice手动目录 1"/>
    <w:rsid w:val="00B41AC7"/>
    <w:rPr>
      <w:rFonts w:ascii="Times New Roman" w:eastAsia="宋体" w:hAnsi="Times New Roman"/>
    </w:rPr>
  </w:style>
  <w:style w:type="paragraph" w:customStyle="1" w:styleId="WPSOffice2">
    <w:name w:val="WPSOffice手动目录 2"/>
    <w:rsid w:val="00B41AC7"/>
    <w:pPr>
      <w:ind w:leftChars="200" w:left="200"/>
    </w:pPr>
    <w:rPr>
      <w:rFonts w:ascii="Times New Roman" w:eastAsia="宋体" w:hAnsi="Times New Roman"/>
    </w:rPr>
  </w:style>
  <w:style w:type="paragraph" w:customStyle="1" w:styleId="WPSOffice3">
    <w:name w:val="WPSOffice手动目录 3"/>
    <w:rsid w:val="00B41AC7"/>
    <w:pPr>
      <w:ind w:leftChars="400" w:left="400"/>
    </w:pPr>
    <w:rPr>
      <w:rFonts w:ascii="Times New Roman" w:eastAsia="宋体" w:hAnsi="Times New Roman"/>
    </w:rPr>
  </w:style>
  <w:style w:type="paragraph" w:customStyle="1" w:styleId="21">
    <w:name w:val="目录2"/>
    <w:rsid w:val="00B41AC7"/>
    <w:pPr>
      <w:widowControl w:val="0"/>
      <w:tabs>
        <w:tab w:val="right" w:leader="dot" w:pos="8278"/>
      </w:tabs>
      <w:ind w:firstLine="397"/>
      <w:jc w:val="both"/>
    </w:pPr>
    <w:rPr>
      <w:rFonts w:ascii="Arial" w:eastAsia="黑体" w:hAnsi="Arial"/>
      <w:kern w:val="2"/>
      <w:sz w:val="21"/>
      <w:szCs w:val="22"/>
    </w:rPr>
  </w:style>
  <w:style w:type="paragraph" w:customStyle="1" w:styleId="afd">
    <w:name w:val="政策 文本"/>
    <w:rsid w:val="00B41AC7"/>
    <w:pPr>
      <w:widowControl w:val="0"/>
      <w:adjustRightInd w:val="0"/>
      <w:snapToGrid w:val="0"/>
      <w:spacing w:line="312" w:lineRule="auto"/>
      <w:jc w:val="center"/>
    </w:pPr>
    <w:rPr>
      <w:rFonts w:ascii="宋体" w:eastAsia="宋体" w:hAnsi="宋体"/>
      <w:kern w:val="2"/>
      <w:sz w:val="21"/>
      <w:szCs w:val="21"/>
    </w:rPr>
  </w:style>
  <w:style w:type="table" w:customStyle="1" w:styleId="13">
    <w:name w:val="网格型1"/>
    <w:rsid w:val="00B41AC7"/>
    <w:rPr>
      <w:rFonts w:eastAsia="宋体"/>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character" w:customStyle="1" w:styleId="afe">
    <w:name w:val="这是正文 字符"/>
    <w:link w:val="aff"/>
    <w:locked/>
    <w:rsid w:val="00B41AC7"/>
    <w:rPr>
      <w:rFonts w:ascii="宋体" w:eastAsia="宋体" w:hAnsi="宋体"/>
      <w:sz w:val="24"/>
    </w:rPr>
  </w:style>
  <w:style w:type="paragraph" w:customStyle="1" w:styleId="aff">
    <w:name w:val="这是正文"/>
    <w:basedOn w:val="a"/>
    <w:link w:val="afe"/>
    <w:rsid w:val="00B41AC7"/>
    <w:pPr>
      <w:widowControl w:val="0"/>
      <w:spacing w:after="0" w:line="360" w:lineRule="auto"/>
      <w:ind w:firstLineChars="200" w:firstLine="480"/>
      <w:jc w:val="both"/>
    </w:pPr>
    <w:rPr>
      <w:rFonts w:ascii="宋体" w:eastAsia="宋体" w:hAnsi="宋体"/>
      <w:sz w:val="24"/>
      <w:szCs w:val="20"/>
      <w:lang/>
    </w:rPr>
  </w:style>
  <w:style w:type="character" w:customStyle="1" w:styleId="aff0">
    <w:name w:val="【事项描】 字符"/>
    <w:link w:val="aff1"/>
    <w:locked/>
    <w:rsid w:val="00B41AC7"/>
    <w:rPr>
      <w:rFonts w:ascii="宋体" w:eastAsia="宋体" w:hAnsi="宋体"/>
      <w:b/>
      <w:sz w:val="24"/>
    </w:rPr>
  </w:style>
  <w:style w:type="paragraph" w:customStyle="1" w:styleId="aff1">
    <w:name w:val="【事项描】"/>
    <w:basedOn w:val="a"/>
    <w:link w:val="aff0"/>
    <w:rsid w:val="00B41AC7"/>
    <w:pPr>
      <w:widowControl w:val="0"/>
      <w:spacing w:after="0" w:line="360" w:lineRule="auto"/>
      <w:ind w:firstLineChars="200" w:firstLine="482"/>
      <w:jc w:val="both"/>
    </w:pPr>
    <w:rPr>
      <w:rFonts w:ascii="宋体" w:eastAsia="宋体" w:hAnsi="宋体"/>
      <w:b/>
      <w:sz w:val="24"/>
      <w:szCs w:val="20"/>
      <w:lang/>
    </w:rPr>
  </w:style>
  <w:style w:type="paragraph" w:customStyle="1" w:styleId="TableParagraph">
    <w:name w:val="Table Paragraph"/>
    <w:basedOn w:val="a"/>
    <w:rsid w:val="00B41AC7"/>
    <w:pPr>
      <w:widowControl w:val="0"/>
      <w:adjustRightInd/>
      <w:snapToGrid/>
      <w:spacing w:after="0" w:line="276" w:lineRule="auto"/>
      <w:ind w:firstLineChars="200" w:firstLine="562"/>
      <w:jc w:val="both"/>
    </w:pPr>
    <w:rPr>
      <w:rFonts w:ascii="Times New Roman" w:eastAsia="宋体" w:hAnsi="Times New Roman"/>
      <w:kern w:val="2"/>
      <w:sz w:val="24"/>
      <w:szCs w:val="24"/>
    </w:rPr>
  </w:style>
  <w:style w:type="paragraph" w:customStyle="1" w:styleId="aff2">
    <w:name w:val="表单范本"/>
    <w:basedOn w:val="a"/>
    <w:link w:val="aff3"/>
    <w:rsid w:val="00B41AC7"/>
    <w:pPr>
      <w:widowControl w:val="0"/>
      <w:adjustRightInd/>
      <w:snapToGrid/>
      <w:spacing w:after="0" w:line="276" w:lineRule="auto"/>
      <w:jc w:val="center"/>
    </w:pPr>
    <w:rPr>
      <w:rFonts w:ascii="Calibri" w:eastAsia="宋体" w:hAnsi="Calibri"/>
      <w:b/>
      <w:color w:val="0000FF"/>
      <w:sz w:val="20"/>
      <w:szCs w:val="21"/>
      <w:lang/>
    </w:rPr>
  </w:style>
  <w:style w:type="character" w:customStyle="1" w:styleId="aff3">
    <w:name w:val="表单范本 字符"/>
    <w:link w:val="aff2"/>
    <w:locked/>
    <w:rsid w:val="00B41AC7"/>
    <w:rPr>
      <w:rFonts w:ascii="Calibri" w:eastAsia="宋体" w:hAnsi="Calibri" w:cs="Times New Roman"/>
      <w:b/>
      <w:color w:val="0000FF"/>
      <w:sz w:val="20"/>
      <w:szCs w:val="21"/>
    </w:rPr>
  </w:style>
  <w:style w:type="paragraph" w:customStyle="1" w:styleId="CharCharCharChar">
    <w:name w:val="Char Char Char Char"/>
    <w:basedOn w:val="a"/>
    <w:rsid w:val="00B41AC7"/>
    <w:pPr>
      <w:widowControl w:val="0"/>
      <w:adjustRightInd/>
      <w:snapToGrid/>
      <w:spacing w:after="0"/>
      <w:jc w:val="both"/>
    </w:pPr>
    <w:rPr>
      <w:rFonts w:ascii="Times New Roman" w:eastAsia="宋体" w:hAnsi="Times New Roman"/>
      <w:kern w:val="2"/>
      <w:sz w:val="24"/>
      <w:szCs w:val="24"/>
    </w:rPr>
  </w:style>
  <w:style w:type="paragraph" w:customStyle="1" w:styleId="Normal0">
    <w:name w:val="Normal_0"/>
    <w:rsid w:val="00B41AC7"/>
    <w:pPr>
      <w:widowControl w:val="0"/>
      <w:jc w:val="both"/>
    </w:pPr>
    <w:rPr>
      <w:rFonts w:eastAsia="宋体"/>
    </w:rPr>
  </w:style>
  <w:style w:type="character" w:customStyle="1" w:styleId="Char10">
    <w:name w:val="纯文本 Char1"/>
    <w:rsid w:val="00B41AC7"/>
    <w:rPr>
      <w:rFonts w:ascii="宋体" w:eastAsia="宋体" w:hAnsi="Courier New"/>
      <w:kern w:val="2"/>
      <w:sz w:val="21"/>
    </w:rPr>
  </w:style>
  <w:style w:type="character" w:customStyle="1" w:styleId="aff4">
    <w:name w:val="材料名称 字符"/>
    <w:link w:val="aff5"/>
    <w:locked/>
    <w:rsid w:val="00B41AC7"/>
    <w:rPr>
      <w:rFonts w:ascii="黑体" w:eastAsia="黑体" w:hAnsi="黑体"/>
      <w:sz w:val="24"/>
    </w:rPr>
  </w:style>
  <w:style w:type="paragraph" w:customStyle="1" w:styleId="aff5">
    <w:name w:val="材料名称"/>
    <w:basedOn w:val="a"/>
    <w:link w:val="aff4"/>
    <w:rsid w:val="00B41AC7"/>
    <w:pPr>
      <w:widowControl w:val="0"/>
      <w:spacing w:after="0" w:line="360" w:lineRule="auto"/>
      <w:jc w:val="center"/>
    </w:pPr>
    <w:rPr>
      <w:rFonts w:ascii="黑体" w:eastAsia="黑体" w:hAnsi="黑体"/>
      <w:sz w:val="24"/>
      <w:szCs w:val="20"/>
      <w:lang/>
    </w:rPr>
  </w:style>
  <w:style w:type="character" w:customStyle="1" w:styleId="411XX">
    <w:name w:val="4.1.1 XX优惠 字符"/>
    <w:link w:val="411XX0"/>
    <w:locked/>
    <w:rsid w:val="00B41AC7"/>
    <w:rPr>
      <w:rFonts w:eastAsia="黑体"/>
      <w:b/>
      <w:sz w:val="28"/>
    </w:rPr>
  </w:style>
  <w:style w:type="paragraph" w:customStyle="1" w:styleId="411XX0">
    <w:name w:val="4.1.1 XX优惠"/>
    <w:basedOn w:val="a"/>
    <w:link w:val="411XX"/>
    <w:rsid w:val="00B41AC7"/>
    <w:pPr>
      <w:keepNext/>
      <w:widowControl w:val="0"/>
      <w:spacing w:afterLines="125" w:line="360" w:lineRule="auto"/>
      <w:ind w:firstLineChars="200" w:firstLine="562"/>
      <w:jc w:val="both"/>
      <w:outlineLvl w:val="2"/>
    </w:pPr>
    <w:rPr>
      <w:rFonts w:ascii="Calibri" w:eastAsia="黑体" w:hAnsi="Calibri"/>
      <w:b/>
      <w:sz w:val="28"/>
      <w:szCs w:val="20"/>
      <w:lang/>
    </w:rPr>
  </w:style>
  <w:style w:type="character" w:customStyle="1" w:styleId="aff6">
    <w:name w:val="具体材料 字符"/>
    <w:link w:val="aff7"/>
    <w:locked/>
    <w:rsid w:val="00B41AC7"/>
    <w:rPr>
      <w:rFonts w:ascii="黑体" w:eastAsia="黑体" w:hAnsi="黑体"/>
      <w:sz w:val="18"/>
    </w:rPr>
  </w:style>
  <w:style w:type="paragraph" w:customStyle="1" w:styleId="aff7">
    <w:name w:val="具体材料"/>
    <w:basedOn w:val="a"/>
    <w:link w:val="aff6"/>
    <w:rsid w:val="00B41AC7"/>
    <w:pPr>
      <w:widowControl w:val="0"/>
      <w:spacing w:after="0" w:line="360" w:lineRule="auto"/>
      <w:jc w:val="center"/>
    </w:pPr>
    <w:rPr>
      <w:rFonts w:ascii="黑体" w:eastAsia="黑体" w:hAnsi="黑体"/>
      <w:sz w:val="18"/>
      <w:szCs w:val="20"/>
      <w:lang/>
    </w:rPr>
  </w:style>
  <w:style w:type="character" w:styleId="aff8">
    <w:name w:val="Hyperlink"/>
    <w:uiPriority w:val="99"/>
    <w:rsid w:val="00B41AC7"/>
    <w:rPr>
      <w:color w:val="0000FF"/>
      <w:u w:val="single"/>
    </w:rPr>
  </w:style>
  <w:style w:type="paragraph" w:customStyle="1" w:styleId="14">
    <w:name w:val="正文1"/>
    <w:rsid w:val="00B41AC7"/>
    <w:pPr>
      <w:widowControl w:val="0"/>
      <w:jc w:val="both"/>
    </w:pPr>
    <w:rPr>
      <w:rFonts w:eastAsia="宋体"/>
      <w:kern w:val="2"/>
      <w:sz w:val="21"/>
      <w:szCs w:val="24"/>
    </w:rPr>
  </w:style>
  <w:style w:type="character" w:customStyle="1" w:styleId="hao11">
    <w:name w:val="hao11"/>
    <w:rsid w:val="00B41AC7"/>
    <w:rPr>
      <w:color w:val="DF0000"/>
      <w:sz w:val="21"/>
    </w:rPr>
  </w:style>
  <w:style w:type="character" w:customStyle="1" w:styleId="dhgao2">
    <w:name w:val="dhgao2"/>
    <w:rsid w:val="00B41AC7"/>
    <w:rPr>
      <w:rFonts w:cs="Times New Roman"/>
    </w:rPr>
  </w:style>
  <w:style w:type="paragraph" w:customStyle="1" w:styleId="TOC1">
    <w:name w:val="TOC 标题1"/>
    <w:basedOn w:val="1"/>
    <w:next w:val="a"/>
    <w:rsid w:val="00B41AC7"/>
    <w:pPr>
      <w:keepNext/>
      <w:keepLines/>
      <w:widowControl/>
      <w:topLinePunct w:val="0"/>
      <w:autoSpaceDE/>
      <w:autoSpaceDN/>
      <w:adjustRightInd/>
      <w:snapToGrid/>
      <w:spacing w:beforeLines="0" w:afterLines="0" w:line="259" w:lineRule="auto"/>
      <w:jc w:val="left"/>
      <w:outlineLvl w:val="9"/>
    </w:pPr>
    <w:rPr>
      <w:rFonts w:ascii="Cambria" w:eastAsia="宋体" w:hAnsi="Cambria"/>
      <w:b w:val="0"/>
      <w:color w:val="365F91"/>
      <w:kern w:val="0"/>
      <w:sz w:val="32"/>
      <w:szCs w:val="32"/>
    </w:rPr>
  </w:style>
  <w:style w:type="table" w:customStyle="1" w:styleId="22">
    <w:name w:val="网格型2"/>
    <w:rsid w:val="00B41AC7"/>
    <w:rPr>
      <w:rFonts w:ascii="Times New Roman" w:eastAsia="宋体"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9">
    <w:name w:val="页脚 字符"/>
    <w:rsid w:val="00B41AC7"/>
    <w:rPr>
      <w:kern w:val="2"/>
      <w:sz w:val="18"/>
    </w:rPr>
  </w:style>
  <w:style w:type="paragraph" w:customStyle="1" w:styleId="affa">
    <w:name w:val="公告正文"/>
    <w:basedOn w:val="a"/>
    <w:rsid w:val="00B41AC7"/>
    <w:pPr>
      <w:overflowPunct w:val="0"/>
      <w:autoSpaceDE w:val="0"/>
      <w:autoSpaceDN w:val="0"/>
      <w:adjustRightInd/>
      <w:snapToGrid/>
      <w:spacing w:after="0" w:line="300" w:lineRule="exact"/>
      <w:jc w:val="both"/>
    </w:pPr>
    <w:rPr>
      <w:rFonts w:ascii="Times New Roman" w:eastAsia="宋体" w:hAnsi="Times New Roman"/>
      <w:sz w:val="24"/>
      <w:szCs w:val="20"/>
    </w:rPr>
  </w:style>
  <w:style w:type="paragraph" w:customStyle="1" w:styleId="affb">
    <w:name w:val="法规缩进"/>
    <w:basedOn w:val="a"/>
    <w:rsid w:val="00B41AC7"/>
    <w:pPr>
      <w:widowControl w:val="0"/>
      <w:adjustRightInd/>
      <w:snapToGrid/>
      <w:spacing w:after="0"/>
      <w:ind w:firstLine="420"/>
      <w:jc w:val="both"/>
    </w:pPr>
    <w:rPr>
      <w:rFonts w:ascii="Times New Roman" w:eastAsia="宋体" w:hAnsi="Times New Roman"/>
      <w:kern w:val="2"/>
      <w:sz w:val="24"/>
      <w:szCs w:val="20"/>
    </w:rPr>
  </w:style>
  <w:style w:type="paragraph" w:customStyle="1" w:styleId="00">
    <w:name w:val="正文_0_0"/>
    <w:rsid w:val="00B41AC7"/>
    <w:pPr>
      <w:widowControl w:val="0"/>
      <w:jc w:val="both"/>
    </w:pPr>
    <w:rPr>
      <w:rFonts w:eastAsia="宋体"/>
      <w:kern w:val="2"/>
      <w:sz w:val="21"/>
      <w:szCs w:val="22"/>
    </w:rPr>
  </w:style>
  <w:style w:type="paragraph" w:customStyle="1" w:styleId="Char20">
    <w:name w:val="Char2"/>
    <w:basedOn w:val="a"/>
    <w:rsid w:val="00B41AC7"/>
    <w:pPr>
      <w:widowControl w:val="0"/>
      <w:adjustRightInd/>
      <w:snapToGrid/>
      <w:spacing w:after="0"/>
      <w:jc w:val="both"/>
    </w:pPr>
    <w:rPr>
      <w:rFonts w:eastAsia="宋体"/>
      <w:kern w:val="2"/>
      <w:sz w:val="24"/>
      <w:szCs w:val="20"/>
    </w:rPr>
  </w:style>
  <w:style w:type="paragraph" w:customStyle="1" w:styleId="23">
    <w:name w:val="样式 中软正文 + 首行缩进:  2 字符"/>
    <w:basedOn w:val="a"/>
    <w:rsid w:val="00B41AC7"/>
    <w:pPr>
      <w:overflowPunct w:val="0"/>
      <w:autoSpaceDE w:val="0"/>
      <w:autoSpaceDN w:val="0"/>
      <w:snapToGrid/>
      <w:spacing w:beforeLines="10" w:afterLines="10" w:line="360" w:lineRule="auto"/>
      <w:textAlignment w:val="baseline"/>
    </w:pPr>
    <w:rPr>
      <w:rFonts w:ascii="仿宋_GB2312" w:eastAsia="宋体" w:hAnsi="Arial"/>
      <w:kern w:val="2"/>
      <w:sz w:val="24"/>
      <w:szCs w:val="24"/>
      <w:lang w:val="da-DK"/>
    </w:rPr>
  </w:style>
  <w:style w:type="character" w:customStyle="1" w:styleId="affc">
    <w:name w:val="批注框文本 字符"/>
    <w:rsid w:val="00B41AC7"/>
    <w:rPr>
      <w:rFonts w:ascii="Times New Roman" w:hAnsi="Times New Roman"/>
      <w:kern w:val="2"/>
      <w:sz w:val="18"/>
    </w:rPr>
  </w:style>
  <w:style w:type="character" w:customStyle="1" w:styleId="affd">
    <w:name w:val="正文文本缩进 字符"/>
    <w:rsid w:val="00B41AC7"/>
    <w:rPr>
      <w:rFonts w:eastAsia="宋体"/>
      <w:sz w:val="24"/>
      <w:lang w:val="en-US" w:eastAsia="zh-CN"/>
    </w:rPr>
  </w:style>
  <w:style w:type="character" w:customStyle="1" w:styleId="affe">
    <w:name w:val="批注文字 字符"/>
    <w:rsid w:val="00B41AC7"/>
    <w:rPr>
      <w:rFonts w:ascii="宋体" w:eastAsia="宋体"/>
      <w:kern w:val="2"/>
      <w:sz w:val="24"/>
    </w:rPr>
  </w:style>
  <w:style w:type="character" w:customStyle="1" w:styleId="afff">
    <w:name w:val="文档结构图 字符"/>
    <w:rsid w:val="00B41AC7"/>
    <w:rPr>
      <w:rFonts w:ascii="宋体" w:hAnsi="Times New Roman"/>
      <w:kern w:val="2"/>
      <w:sz w:val="18"/>
    </w:rPr>
  </w:style>
  <w:style w:type="character" w:customStyle="1" w:styleId="40">
    <w:name w:val="标题 4 字符"/>
    <w:rsid w:val="00B41AC7"/>
    <w:rPr>
      <w:rFonts w:ascii="Cambria" w:eastAsia="黑体" w:hAnsi="Cambria"/>
      <w:sz w:val="28"/>
      <w:lang w:val="en-US" w:eastAsia="zh-CN"/>
    </w:rPr>
  </w:style>
  <w:style w:type="character" w:customStyle="1" w:styleId="afff0">
    <w:name w:val="批注主题 字符"/>
    <w:rsid w:val="00B41AC7"/>
    <w:rPr>
      <w:rFonts w:ascii="宋体" w:eastAsia="宋体" w:cs="Times New Roman"/>
      <w:kern w:val="2"/>
      <w:sz w:val="24"/>
      <w:szCs w:val="24"/>
    </w:rPr>
  </w:style>
  <w:style w:type="paragraph" w:customStyle="1" w:styleId="afff1">
    <w:name w:val="需求正文"/>
    <w:basedOn w:val="a"/>
    <w:link w:val="Chara"/>
    <w:rsid w:val="00B41AC7"/>
    <w:pPr>
      <w:adjustRightInd/>
      <w:snapToGrid/>
      <w:spacing w:after="0"/>
      <w:ind w:firstLineChars="200" w:firstLine="200"/>
    </w:pPr>
    <w:rPr>
      <w:rFonts w:ascii="Arial" w:eastAsia="宋体" w:hAnsi="Arial"/>
      <w:sz w:val="20"/>
      <w:szCs w:val="20"/>
      <w:lang/>
    </w:rPr>
  </w:style>
  <w:style w:type="character" w:customStyle="1" w:styleId="Chara">
    <w:name w:val="需求正文 Char"/>
    <w:link w:val="afff1"/>
    <w:locked/>
    <w:rsid w:val="00B41AC7"/>
    <w:rPr>
      <w:rFonts w:ascii="Arial" w:eastAsia="宋体" w:hAnsi="Arial" w:cs="Times New Roman"/>
      <w:sz w:val="20"/>
      <w:szCs w:val="20"/>
    </w:rPr>
  </w:style>
  <w:style w:type="paragraph" w:customStyle="1" w:styleId="afff2">
    <w:name w:val="表格标题"/>
    <w:next w:val="32"/>
    <w:link w:val="Charb"/>
    <w:rsid w:val="00B41AC7"/>
    <w:pPr>
      <w:widowControl w:val="0"/>
      <w:spacing w:line="360" w:lineRule="auto"/>
      <w:jc w:val="center"/>
    </w:pPr>
    <w:rPr>
      <w:rFonts w:ascii="Arial" w:eastAsia="宋体" w:hAnsi="Arial"/>
      <w:b/>
      <w:sz w:val="22"/>
      <w:szCs w:val="22"/>
    </w:rPr>
  </w:style>
  <w:style w:type="paragraph" w:styleId="32">
    <w:name w:val="List Continue 3"/>
    <w:basedOn w:val="a"/>
    <w:rsid w:val="00B41AC7"/>
    <w:pPr>
      <w:widowControl w:val="0"/>
      <w:adjustRightInd/>
      <w:snapToGrid/>
      <w:spacing w:after="120" w:line="276" w:lineRule="auto"/>
      <w:ind w:leftChars="600" w:left="1260" w:firstLineChars="200" w:firstLine="562"/>
      <w:jc w:val="both"/>
    </w:pPr>
    <w:rPr>
      <w:rFonts w:ascii="Times New Roman" w:eastAsia="宋体" w:hAnsi="Times New Roman"/>
      <w:kern w:val="2"/>
      <w:sz w:val="24"/>
      <w:szCs w:val="24"/>
    </w:rPr>
  </w:style>
  <w:style w:type="character" w:customStyle="1" w:styleId="Charb">
    <w:name w:val="表格标题 Char"/>
    <w:link w:val="afff2"/>
    <w:locked/>
    <w:rsid w:val="00B41AC7"/>
    <w:rPr>
      <w:rFonts w:ascii="Arial" w:eastAsia="宋体" w:hAnsi="Arial"/>
      <w:b/>
      <w:sz w:val="22"/>
      <w:szCs w:val="22"/>
      <w:lang w:val="en-US" w:eastAsia="zh-CN" w:bidi="ar-SA"/>
    </w:rPr>
  </w:style>
  <w:style w:type="paragraph" w:customStyle="1" w:styleId="afff3">
    <w:name w:val="表格列标题"/>
    <w:next w:val="50"/>
    <w:link w:val="Charc"/>
    <w:rsid w:val="00B41AC7"/>
    <w:pPr>
      <w:widowControl w:val="0"/>
      <w:jc w:val="center"/>
    </w:pPr>
    <w:rPr>
      <w:rFonts w:ascii="Arial" w:eastAsia="宋体" w:hAnsi="Arial"/>
      <w:b/>
      <w:sz w:val="22"/>
      <w:szCs w:val="22"/>
    </w:rPr>
  </w:style>
  <w:style w:type="paragraph" w:styleId="50">
    <w:name w:val="List Number 5"/>
    <w:basedOn w:val="a"/>
    <w:rsid w:val="00B41AC7"/>
    <w:pPr>
      <w:widowControl w:val="0"/>
      <w:adjustRightInd/>
      <w:snapToGrid/>
      <w:spacing w:after="0" w:line="276" w:lineRule="auto"/>
      <w:ind w:left="840" w:firstLineChars="200" w:hanging="360"/>
      <w:jc w:val="both"/>
    </w:pPr>
    <w:rPr>
      <w:rFonts w:ascii="Times New Roman" w:eastAsia="宋体" w:hAnsi="Times New Roman"/>
      <w:kern w:val="2"/>
      <w:sz w:val="24"/>
      <w:szCs w:val="24"/>
    </w:rPr>
  </w:style>
  <w:style w:type="character" w:customStyle="1" w:styleId="Charc">
    <w:name w:val="表格列标题 Char"/>
    <w:link w:val="afff3"/>
    <w:locked/>
    <w:rsid w:val="00B41AC7"/>
    <w:rPr>
      <w:rFonts w:ascii="Arial" w:eastAsia="宋体" w:hAnsi="Arial"/>
      <w:b/>
      <w:sz w:val="22"/>
      <w:szCs w:val="22"/>
      <w:lang w:val="en-US" w:eastAsia="zh-CN" w:bidi="ar-SA"/>
    </w:rPr>
  </w:style>
  <w:style w:type="paragraph" w:customStyle="1" w:styleId="afff4">
    <w:name w:val="表格文字 居中"/>
    <w:next w:val="70"/>
    <w:link w:val="Chard"/>
    <w:rsid w:val="00B41AC7"/>
    <w:pPr>
      <w:widowControl w:val="0"/>
      <w:jc w:val="center"/>
    </w:pPr>
    <w:rPr>
      <w:rFonts w:ascii="Arial" w:eastAsia="宋体" w:hAnsi="Arial"/>
      <w:sz w:val="22"/>
      <w:szCs w:val="22"/>
    </w:rPr>
  </w:style>
  <w:style w:type="paragraph" w:styleId="70">
    <w:name w:val="index 7"/>
    <w:basedOn w:val="a"/>
    <w:next w:val="a"/>
    <w:autoRedefine/>
    <w:semiHidden/>
    <w:rsid w:val="00B41AC7"/>
    <w:pPr>
      <w:widowControl w:val="0"/>
      <w:adjustRightInd/>
      <w:snapToGrid/>
      <w:spacing w:after="0" w:line="276" w:lineRule="auto"/>
      <w:ind w:leftChars="1200" w:left="1200" w:firstLineChars="200" w:firstLine="200"/>
      <w:jc w:val="both"/>
    </w:pPr>
    <w:rPr>
      <w:rFonts w:ascii="Times New Roman" w:eastAsia="宋体" w:hAnsi="Times New Roman"/>
      <w:kern w:val="2"/>
      <w:sz w:val="24"/>
      <w:szCs w:val="24"/>
    </w:rPr>
  </w:style>
  <w:style w:type="character" w:customStyle="1" w:styleId="Chard">
    <w:name w:val="表格文字 居中 Char"/>
    <w:link w:val="afff4"/>
    <w:locked/>
    <w:rsid w:val="00B41AC7"/>
    <w:rPr>
      <w:rFonts w:ascii="Arial" w:eastAsia="宋体" w:hAnsi="Arial"/>
      <w:sz w:val="22"/>
      <w:szCs w:val="22"/>
      <w:lang w:val="en-US" w:eastAsia="zh-CN" w:bidi="ar-SA"/>
    </w:rPr>
  </w:style>
  <w:style w:type="paragraph" w:customStyle="1" w:styleId="afff5">
    <w:name w:val="表格文字 左对齐"/>
    <w:next w:val="41"/>
    <w:link w:val="Chare"/>
    <w:rsid w:val="00B41AC7"/>
    <w:pPr>
      <w:widowControl w:val="0"/>
    </w:pPr>
    <w:rPr>
      <w:rFonts w:ascii="Arial" w:eastAsia="宋体" w:hAnsi="Arial"/>
      <w:sz w:val="22"/>
      <w:szCs w:val="22"/>
    </w:rPr>
  </w:style>
  <w:style w:type="paragraph" w:styleId="41">
    <w:name w:val="List Number 4"/>
    <w:basedOn w:val="a"/>
    <w:rsid w:val="00B41AC7"/>
    <w:pPr>
      <w:widowControl w:val="0"/>
      <w:adjustRightInd/>
      <w:snapToGrid/>
      <w:spacing w:after="0" w:line="276" w:lineRule="auto"/>
      <w:ind w:left="840" w:firstLineChars="200" w:hanging="360"/>
      <w:jc w:val="both"/>
    </w:pPr>
    <w:rPr>
      <w:rFonts w:ascii="Times New Roman" w:eastAsia="宋体" w:hAnsi="Times New Roman"/>
      <w:kern w:val="2"/>
      <w:sz w:val="24"/>
      <w:szCs w:val="24"/>
    </w:rPr>
  </w:style>
  <w:style w:type="character" w:customStyle="1" w:styleId="Chare">
    <w:name w:val="表格文字 左对齐 Char"/>
    <w:link w:val="afff5"/>
    <w:locked/>
    <w:rsid w:val="00B41AC7"/>
    <w:rPr>
      <w:rFonts w:ascii="Arial" w:eastAsia="宋体" w:hAnsi="Arial"/>
      <w:sz w:val="22"/>
      <w:szCs w:val="22"/>
      <w:lang w:val="en-US" w:eastAsia="zh-CN" w:bidi="ar-SA"/>
    </w:rPr>
  </w:style>
  <w:style w:type="paragraph" w:customStyle="1" w:styleId="afff6">
    <w:name w:val="一级标题"/>
    <w:basedOn w:val="a"/>
    <w:link w:val="Charf"/>
    <w:rsid w:val="00B41AC7"/>
    <w:pPr>
      <w:adjustRightInd/>
      <w:snapToGrid/>
      <w:spacing w:after="0"/>
      <w:ind w:firstLineChars="200" w:firstLine="200"/>
      <w:outlineLvl w:val="2"/>
    </w:pPr>
    <w:rPr>
      <w:rFonts w:ascii="Arial" w:eastAsia="宋体" w:hAnsi="Arial"/>
      <w:b/>
      <w:sz w:val="20"/>
      <w:szCs w:val="20"/>
      <w:lang/>
    </w:rPr>
  </w:style>
  <w:style w:type="character" w:customStyle="1" w:styleId="Charf">
    <w:name w:val="一级标题 Char"/>
    <w:link w:val="afff6"/>
    <w:locked/>
    <w:rsid w:val="00B41AC7"/>
    <w:rPr>
      <w:rFonts w:ascii="Arial" w:eastAsia="宋体" w:hAnsi="Arial" w:cs="Times New Roman"/>
      <w:b/>
      <w:sz w:val="20"/>
      <w:szCs w:val="20"/>
    </w:rPr>
  </w:style>
  <w:style w:type="character" w:customStyle="1" w:styleId="Char11">
    <w:name w:val="页眉 Char1"/>
    <w:rsid w:val="00B41AC7"/>
    <w:rPr>
      <w:rFonts w:ascii="Calibri" w:eastAsia="宋体" w:hAnsi="Calibri"/>
      <w:sz w:val="18"/>
    </w:rPr>
  </w:style>
  <w:style w:type="character" w:customStyle="1" w:styleId="Char12">
    <w:name w:val="页脚 Char1"/>
    <w:rsid w:val="00B41AC7"/>
    <w:rPr>
      <w:rFonts w:ascii="Calibri" w:eastAsia="宋体" w:hAnsi="Calibri"/>
      <w:sz w:val="18"/>
    </w:rPr>
  </w:style>
  <w:style w:type="character" w:styleId="afff7">
    <w:name w:val="Strong"/>
    <w:qFormat/>
    <w:rsid w:val="00B41AC7"/>
    <w:rPr>
      <w:b/>
    </w:rPr>
  </w:style>
  <w:style w:type="paragraph" w:styleId="42">
    <w:name w:val="toc 4"/>
    <w:basedOn w:val="a"/>
    <w:next w:val="a"/>
    <w:autoRedefine/>
    <w:uiPriority w:val="39"/>
    <w:rsid w:val="00B41AC7"/>
    <w:pPr>
      <w:widowControl w:val="0"/>
      <w:adjustRightInd/>
      <w:snapToGrid/>
      <w:spacing w:after="0"/>
      <w:ind w:leftChars="600" w:left="1260"/>
      <w:jc w:val="both"/>
    </w:pPr>
    <w:rPr>
      <w:rFonts w:ascii="Calibri" w:eastAsia="宋体" w:hAnsi="Calibri"/>
      <w:kern w:val="2"/>
      <w:sz w:val="24"/>
    </w:rPr>
  </w:style>
  <w:style w:type="paragraph" w:styleId="51">
    <w:name w:val="toc 5"/>
    <w:basedOn w:val="a"/>
    <w:next w:val="a"/>
    <w:autoRedefine/>
    <w:uiPriority w:val="39"/>
    <w:rsid w:val="00B41AC7"/>
    <w:pPr>
      <w:widowControl w:val="0"/>
      <w:adjustRightInd/>
      <w:snapToGrid/>
      <w:spacing w:after="0"/>
      <w:ind w:leftChars="800" w:left="1680"/>
      <w:jc w:val="both"/>
    </w:pPr>
    <w:rPr>
      <w:rFonts w:ascii="Calibri" w:eastAsia="宋体" w:hAnsi="Calibri"/>
      <w:kern w:val="2"/>
      <w:sz w:val="24"/>
    </w:rPr>
  </w:style>
  <w:style w:type="paragraph" w:styleId="60">
    <w:name w:val="toc 6"/>
    <w:basedOn w:val="a"/>
    <w:next w:val="a"/>
    <w:autoRedefine/>
    <w:uiPriority w:val="39"/>
    <w:rsid w:val="00B41AC7"/>
    <w:pPr>
      <w:widowControl w:val="0"/>
      <w:adjustRightInd/>
      <w:snapToGrid/>
      <w:spacing w:after="0"/>
      <w:ind w:leftChars="1000" w:left="2100"/>
      <w:jc w:val="both"/>
    </w:pPr>
    <w:rPr>
      <w:rFonts w:ascii="Calibri" w:eastAsia="宋体" w:hAnsi="Calibri"/>
      <w:kern w:val="2"/>
      <w:sz w:val="24"/>
    </w:rPr>
  </w:style>
  <w:style w:type="paragraph" w:styleId="71">
    <w:name w:val="toc 7"/>
    <w:basedOn w:val="a"/>
    <w:next w:val="a"/>
    <w:autoRedefine/>
    <w:uiPriority w:val="39"/>
    <w:rsid w:val="00B41AC7"/>
    <w:pPr>
      <w:widowControl w:val="0"/>
      <w:adjustRightInd/>
      <w:snapToGrid/>
      <w:spacing w:after="0"/>
      <w:ind w:leftChars="1200" w:left="2520"/>
      <w:jc w:val="both"/>
    </w:pPr>
    <w:rPr>
      <w:rFonts w:ascii="Calibri" w:eastAsia="宋体" w:hAnsi="Calibri"/>
      <w:kern w:val="2"/>
      <w:sz w:val="24"/>
    </w:rPr>
  </w:style>
  <w:style w:type="paragraph" w:styleId="8">
    <w:name w:val="toc 8"/>
    <w:basedOn w:val="a"/>
    <w:next w:val="a"/>
    <w:autoRedefine/>
    <w:uiPriority w:val="39"/>
    <w:rsid w:val="00B41AC7"/>
    <w:pPr>
      <w:widowControl w:val="0"/>
      <w:adjustRightInd/>
      <w:snapToGrid/>
      <w:spacing w:after="0"/>
      <w:ind w:leftChars="1400" w:left="2940"/>
      <w:jc w:val="both"/>
    </w:pPr>
    <w:rPr>
      <w:rFonts w:ascii="Calibri" w:eastAsia="宋体" w:hAnsi="Calibri"/>
      <w:kern w:val="2"/>
      <w:sz w:val="24"/>
    </w:rPr>
  </w:style>
  <w:style w:type="paragraph" w:styleId="90">
    <w:name w:val="toc 9"/>
    <w:basedOn w:val="a"/>
    <w:next w:val="a"/>
    <w:autoRedefine/>
    <w:uiPriority w:val="39"/>
    <w:rsid w:val="00B41AC7"/>
    <w:pPr>
      <w:widowControl w:val="0"/>
      <w:adjustRightInd/>
      <w:snapToGrid/>
      <w:spacing w:after="0"/>
      <w:ind w:leftChars="1600" w:left="3360"/>
      <w:jc w:val="both"/>
    </w:pPr>
    <w:rPr>
      <w:rFonts w:ascii="Calibri" w:eastAsia="宋体" w:hAnsi="Calibri"/>
      <w:kern w:val="2"/>
      <w:sz w:val="24"/>
    </w:rPr>
  </w:style>
  <w:style w:type="character" w:customStyle="1" w:styleId="Char13">
    <w:name w:val="批注框文本 Char1"/>
    <w:rsid w:val="00B41AC7"/>
    <w:rPr>
      <w:rFonts w:ascii="Times New Roman" w:hAnsi="Times New Roman"/>
      <w:sz w:val="18"/>
    </w:rPr>
  </w:style>
  <w:style w:type="character" w:customStyle="1" w:styleId="Char14">
    <w:name w:val="正文文本缩进 Char1"/>
    <w:rsid w:val="00B41AC7"/>
    <w:rPr>
      <w:rFonts w:eastAsia="宋体"/>
      <w:sz w:val="24"/>
    </w:rPr>
  </w:style>
  <w:style w:type="character" w:customStyle="1" w:styleId="Char15">
    <w:name w:val="文档结构图 Char1"/>
    <w:rsid w:val="00B41AC7"/>
    <w:rPr>
      <w:rFonts w:ascii="宋体" w:hAnsi="Times New Roman"/>
      <w:sz w:val="18"/>
    </w:rPr>
  </w:style>
  <w:style w:type="character" w:customStyle="1" w:styleId="4Char1">
    <w:name w:val="标题 4 Char1"/>
    <w:rsid w:val="00B41AC7"/>
    <w:rPr>
      <w:rFonts w:ascii="Cambria" w:eastAsia="黑体" w:hAnsi="Cambria"/>
      <w:kern w:val="0"/>
      <w:sz w:val="28"/>
    </w:rPr>
  </w:style>
  <w:style w:type="character" w:customStyle="1" w:styleId="Char16">
    <w:name w:val="批注主题 Char1"/>
    <w:rsid w:val="00B41AC7"/>
    <w:rPr>
      <w:rFonts w:ascii="宋体" w:eastAsia="宋体" w:cs="Times New Roman"/>
      <w:kern w:val="2"/>
      <w:sz w:val="24"/>
      <w:szCs w:val="24"/>
    </w:rPr>
  </w:style>
  <w:style w:type="paragraph" w:styleId="afff8">
    <w:name w:val="endnote text"/>
    <w:basedOn w:val="a"/>
    <w:link w:val="Charf0"/>
    <w:semiHidden/>
    <w:rsid w:val="00B41AC7"/>
    <w:pPr>
      <w:widowControl w:val="0"/>
      <w:adjustRightInd/>
      <w:spacing w:after="0"/>
    </w:pPr>
    <w:rPr>
      <w:rFonts w:ascii="Calibri" w:eastAsia="宋体" w:hAnsi="Calibri"/>
      <w:kern w:val="2"/>
      <w:sz w:val="24"/>
    </w:rPr>
  </w:style>
  <w:style w:type="character" w:customStyle="1" w:styleId="Charf0">
    <w:name w:val="尾注文本 Char"/>
    <w:basedOn w:val="a0"/>
    <w:link w:val="afff8"/>
    <w:semiHidden/>
    <w:rsid w:val="00B41AC7"/>
    <w:rPr>
      <w:rFonts w:ascii="Calibri" w:eastAsia="宋体" w:hAnsi="Calibri" w:cs="Times New Roman"/>
      <w:kern w:val="2"/>
      <w:sz w:val="24"/>
    </w:rPr>
  </w:style>
  <w:style w:type="character" w:styleId="afff9">
    <w:name w:val="endnote reference"/>
    <w:semiHidden/>
    <w:rsid w:val="00B41AC7"/>
    <w:rPr>
      <w:vertAlign w:val="superscript"/>
    </w:rPr>
  </w:style>
  <w:style w:type="paragraph" w:customStyle="1" w:styleId="15">
    <w:name w:val="列出段落1"/>
    <w:rsid w:val="00B41AC7"/>
    <w:pPr>
      <w:widowControl w:val="0"/>
      <w:spacing w:beforeLines="100" w:line="276" w:lineRule="auto"/>
      <w:ind w:left="1840" w:firstLineChars="200" w:hanging="421"/>
      <w:jc w:val="both"/>
    </w:pPr>
    <w:rPr>
      <w:rFonts w:ascii="宋体" w:eastAsia="宋体" w:hAnsi="宋体" w:cs="宋体"/>
      <w:kern w:val="2"/>
      <w:sz w:val="24"/>
      <w:szCs w:val="24"/>
      <w:lang w:val="zh-CN"/>
    </w:rPr>
  </w:style>
  <w:style w:type="paragraph" w:customStyle="1" w:styleId="TOC10">
    <w:name w:val="TOC 标题1"/>
    <w:basedOn w:val="1"/>
    <w:next w:val="a"/>
    <w:rsid w:val="00B41AC7"/>
    <w:pPr>
      <w:keepNext/>
      <w:keepLines/>
      <w:widowControl/>
      <w:adjustRightInd/>
      <w:snapToGrid/>
      <w:spacing w:afterLines="0" w:line="256" w:lineRule="auto"/>
      <w:jc w:val="left"/>
      <w:outlineLvl w:val="9"/>
    </w:pPr>
    <w:rPr>
      <w:rFonts w:ascii="Cambria" w:eastAsia="宋体" w:hAnsi="Cambria"/>
      <w:b w:val="0"/>
      <w:color w:val="365F91"/>
      <w:kern w:val="0"/>
      <w:sz w:val="32"/>
      <w:szCs w:val="32"/>
    </w:rPr>
  </w:style>
  <w:style w:type="paragraph" w:customStyle="1" w:styleId="Char17">
    <w:name w:val="Char1"/>
    <w:basedOn w:val="a"/>
    <w:rsid w:val="00B41AC7"/>
    <w:pPr>
      <w:widowControl w:val="0"/>
      <w:adjustRightInd/>
      <w:snapToGrid/>
      <w:spacing w:after="0"/>
      <w:jc w:val="both"/>
    </w:pPr>
    <w:rPr>
      <w:rFonts w:eastAsia="仿宋_GB2312"/>
      <w:kern w:val="2"/>
      <w:sz w:val="24"/>
      <w:szCs w:val="20"/>
    </w:rPr>
  </w:style>
  <w:style w:type="paragraph" w:customStyle="1" w:styleId="afffa">
    <w:rsid w:val="00B41AC7"/>
    <w:pPr>
      <w:adjustRightInd w:val="0"/>
      <w:snapToGrid w:val="0"/>
      <w:spacing w:after="200"/>
    </w:pPr>
    <w:rPr>
      <w:rFonts w:ascii="Tahoma" w:hAnsi="Tahoma"/>
      <w:sz w:val="22"/>
      <w:szCs w:val="22"/>
    </w:rPr>
  </w:style>
  <w:style w:type="paragraph" w:styleId="afffb">
    <w:name w:val="Revision"/>
    <w:hidden/>
    <w:uiPriority w:val="99"/>
    <w:semiHidden/>
    <w:rsid w:val="00B41AC7"/>
    <w:rPr>
      <w:rFonts w:eastAsia="宋体"/>
      <w:kern w:val="2"/>
      <w:sz w:val="24"/>
      <w:szCs w:val="22"/>
    </w:rPr>
  </w:style>
  <w:style w:type="paragraph" w:customStyle="1" w:styleId="24">
    <w:name w:val="样式2"/>
    <w:basedOn w:val="a"/>
    <w:link w:val="2Char0"/>
    <w:qFormat/>
    <w:rsid w:val="00B41AC7"/>
    <w:pPr>
      <w:widowControl w:val="0"/>
      <w:topLinePunct/>
      <w:spacing w:beforeLines="15" w:afterLines="15"/>
      <w:jc w:val="center"/>
    </w:pPr>
    <w:rPr>
      <w:rFonts w:ascii="宋体" w:eastAsia="宋体" w:hAnsi="宋体"/>
      <w:color w:val="000000"/>
      <w:kern w:val="2"/>
      <w:sz w:val="18"/>
      <w:szCs w:val="18"/>
      <w:lang/>
    </w:rPr>
  </w:style>
  <w:style w:type="character" w:styleId="afffc">
    <w:name w:val="FollowedHyperlink"/>
    <w:basedOn w:val="a0"/>
    <w:uiPriority w:val="99"/>
    <w:semiHidden/>
    <w:unhideWhenUsed/>
    <w:rsid w:val="00B41AC7"/>
    <w:rPr>
      <w:color w:val="800080"/>
      <w:u w:val="single"/>
    </w:rPr>
  </w:style>
  <w:style w:type="character" w:customStyle="1" w:styleId="afffd">
    <w:name w:val="访问过的超链接"/>
    <w:rsid w:val="00B41AC7"/>
    <w:rPr>
      <w:color w:val="800080"/>
      <w:u w:val="single"/>
    </w:rPr>
  </w:style>
  <w:style w:type="character" w:customStyle="1" w:styleId="2Char0">
    <w:name w:val="样式2 Char"/>
    <w:link w:val="24"/>
    <w:qFormat/>
    <w:rsid w:val="00B41AC7"/>
    <w:rPr>
      <w:rFonts w:ascii="宋体" w:eastAsia="宋体" w:hAnsi="宋体" w:cs="Times New Roman"/>
      <w:color w:val="000000"/>
      <w:kern w:val="2"/>
      <w:sz w:val="18"/>
      <w:szCs w:val="18"/>
    </w:rPr>
  </w:style>
  <w:style w:type="paragraph" w:customStyle="1" w:styleId="33">
    <w:name w:val="样式3"/>
    <w:basedOn w:val="a"/>
    <w:qFormat/>
    <w:rsid w:val="00B41AC7"/>
    <w:pPr>
      <w:widowControl w:val="0"/>
      <w:topLinePunct/>
      <w:spacing w:beforeLines="15" w:afterLines="15"/>
      <w:jc w:val="center"/>
    </w:pPr>
    <w:rPr>
      <w:rFonts w:ascii="Arial" w:eastAsia="黑体" w:hAnsi="Arial" w:cs="Arial"/>
      <w:color w:val="000000"/>
      <w:kern w:val="2"/>
      <w:sz w:val="18"/>
      <w:szCs w:val="18"/>
    </w:rPr>
  </w:style>
  <w:style w:type="paragraph" w:customStyle="1" w:styleId="0">
    <w:name w:val="正文_0"/>
    <w:qFormat/>
    <w:rsid w:val="00B41AC7"/>
    <w:pPr>
      <w:widowControl w:val="0"/>
      <w:jc w:val="both"/>
    </w:pPr>
    <w:rPr>
      <w:rFonts w:ascii="Times New Roman" w:eastAsia="宋体" w:hAnsi="Times New Roman"/>
      <w:kern w:val="2"/>
      <w:sz w:val="21"/>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hyperlink" Target="https://etax.fjtax.gov.cn" TargetMode="External"/><Relationship Id="rId39" Type="http://schemas.openxmlformats.org/officeDocument/2006/relationships/hyperlink" Target="https://etax.fjtax.gov.cn" TargetMode="External"/><Relationship Id="rId21" Type="http://schemas.openxmlformats.org/officeDocument/2006/relationships/image" Target="media/image8.png"/><Relationship Id="rId34" Type="http://schemas.openxmlformats.org/officeDocument/2006/relationships/hyperlink" Target="https://inv-veri.chinatax.gov.cn" TargetMode="External"/><Relationship Id="rId42" Type="http://schemas.openxmlformats.org/officeDocument/2006/relationships/hyperlink" Target="https://etax.fjtax.gov.cn" TargetMode="External"/><Relationship Id="rId47" Type="http://schemas.openxmlformats.org/officeDocument/2006/relationships/hyperlink" Target="http://www.chinaacc.com/shuishou/" TargetMode="External"/><Relationship Id="rId50" Type="http://schemas.openxmlformats.org/officeDocument/2006/relationships/image" Target="media/image19.png"/><Relationship Id="rId55" Type="http://schemas.openxmlformats.org/officeDocument/2006/relationships/image" Target="media/image24.png"/><Relationship Id="rId63" Type="http://schemas.openxmlformats.org/officeDocument/2006/relationships/image" Target="media/image32.jpeg"/><Relationship Id="rId68" Type="http://schemas.openxmlformats.org/officeDocument/2006/relationships/hyperlink" Target="http://130.9.1.168/guoshui/action/ShowAppend.do?id=13284" TargetMode="External"/><Relationship Id="rId76" Type="http://schemas.openxmlformats.org/officeDocument/2006/relationships/image" Target="media/image38.png"/><Relationship Id="rId84" Type="http://schemas.openxmlformats.org/officeDocument/2006/relationships/image" Target="media/image46.png"/><Relationship Id="rId89"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81.44.16.2/ptgsweb/upload/sjc/20140328090313.doc" TargetMode="Externa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hyperlink" Target="file:///C:\Users\Administrator\Desktop\jojo\Desktop\6.30&#31532;&#19968;&#32452;&#35752;&#35770;&#31295;\&#38142;&#25509;&#25991;&#20214;\&#21512;&#20249;&#21019;&#25237;&#20225;&#19994;&#20010;&#20154;&#25152;&#24471;&#31246;&#25237;&#36164;&#25269;&#25187;&#24773;&#20917;&#34920;.doc" TargetMode="External"/><Relationship Id="rId11" Type="http://schemas.openxmlformats.org/officeDocument/2006/relationships/footer" Target="footer2.xml"/><Relationship Id="rId24" Type="http://schemas.openxmlformats.org/officeDocument/2006/relationships/hyperlink" Target="https://etax.fjtax.gov.cn" TargetMode="External"/><Relationship Id="rId32" Type="http://schemas.openxmlformats.org/officeDocument/2006/relationships/image" Target="media/image12.png"/><Relationship Id="rId37" Type="http://schemas.openxmlformats.org/officeDocument/2006/relationships/hyperlink" Target="https://etax.fjtax.gov.cn" TargetMode="External"/><Relationship Id="rId40" Type="http://schemas.openxmlformats.org/officeDocument/2006/relationships/hyperlink" Target="https://etax.fjtax.gov.cn" TargetMode="External"/><Relationship Id="rId45" Type="http://schemas.openxmlformats.org/officeDocument/2006/relationships/hyperlink" Target="https://etax.fjtax.gov.cn" TargetMode="External"/><Relationship Id="rId53" Type="http://schemas.openxmlformats.org/officeDocument/2006/relationships/image" Target="media/image22.png"/><Relationship Id="rId58" Type="http://schemas.openxmlformats.org/officeDocument/2006/relationships/image" Target="media/image27.png"/><Relationship Id="rId66" Type="http://schemas.openxmlformats.org/officeDocument/2006/relationships/image" Target="media/image33.jpeg"/><Relationship Id="rId74" Type="http://schemas.openxmlformats.org/officeDocument/2006/relationships/image" Target="media/image36.png"/><Relationship Id="rId79" Type="http://schemas.openxmlformats.org/officeDocument/2006/relationships/image" Target="media/image41.png"/><Relationship Id="rId87" Type="http://schemas.openxmlformats.org/officeDocument/2006/relationships/header" Target="header4.xml"/><Relationship Id="rId5" Type="http://schemas.openxmlformats.org/officeDocument/2006/relationships/webSettings" Target="webSettings.xml"/><Relationship Id="rId61" Type="http://schemas.openxmlformats.org/officeDocument/2006/relationships/image" Target="media/image30.jpeg"/><Relationship Id="rId82" Type="http://schemas.openxmlformats.org/officeDocument/2006/relationships/image" Target="media/image44.png"/><Relationship Id="rId90" Type="http://schemas.openxmlformats.org/officeDocument/2006/relationships/theme" Target="theme/theme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hyperlink" Target="file:///C:\Users\Administrator\Desktop\jojo\Desktop\6.30&#31532;&#19968;&#32452;&#35752;&#35770;&#31295;\&#38142;&#25509;&#25991;&#20214;\&#22825;&#20351;&#25237;&#36164;&#20010;&#20154;&#25152;&#24471;&#31246;&#25237;&#36164;&#25269;&#25187;&#24773;&#20917;&#34920;.doc" TargetMode="External"/><Relationship Id="rId30" Type="http://schemas.openxmlformats.org/officeDocument/2006/relationships/image" Target="media/image10.png"/><Relationship Id="rId35" Type="http://schemas.openxmlformats.org/officeDocument/2006/relationships/image" Target="media/image14.png"/><Relationship Id="rId43" Type="http://schemas.openxmlformats.org/officeDocument/2006/relationships/hyperlink" Target="https://etax.fjtax.gov.cn" TargetMode="External"/><Relationship Id="rId48" Type="http://schemas.openxmlformats.org/officeDocument/2006/relationships/image" Target="media/image17.png"/><Relationship Id="rId56" Type="http://schemas.openxmlformats.org/officeDocument/2006/relationships/image" Target="media/image25.png"/><Relationship Id="rId64" Type="http://schemas.openxmlformats.org/officeDocument/2006/relationships/hyperlink" Target="http://hd.chinatax.gov.cn/guoshui/action/ShowAppend.do?id=15028" TargetMode="External"/><Relationship Id="rId69" Type="http://schemas.openxmlformats.org/officeDocument/2006/relationships/hyperlink" Target="http://130.9.1.168/guoshui/action/ShowAppend.do?id=13285" TargetMode="External"/><Relationship Id="rId77" Type="http://schemas.openxmlformats.org/officeDocument/2006/relationships/image" Target="media/image39.png"/><Relationship Id="rId8" Type="http://schemas.openxmlformats.org/officeDocument/2006/relationships/header" Target="header1.xml"/><Relationship Id="rId51" Type="http://schemas.openxmlformats.org/officeDocument/2006/relationships/image" Target="media/image20.png"/><Relationship Id="rId72" Type="http://schemas.openxmlformats.org/officeDocument/2006/relationships/hyperlink" Target="http://81.44.16.2/ptgsweb/upload/sjc/20140328090347.doc" TargetMode="External"/><Relationship Id="rId80" Type="http://schemas.openxmlformats.org/officeDocument/2006/relationships/image" Target="media/image42.png"/><Relationship Id="rId85" Type="http://schemas.openxmlformats.org/officeDocument/2006/relationships/image" Target="media/image47.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hyperlink" Target="https://etax.fjtax.gov.cn" TargetMode="External"/><Relationship Id="rId33" Type="http://schemas.openxmlformats.org/officeDocument/2006/relationships/image" Target="media/image13.png"/><Relationship Id="rId38" Type="http://schemas.openxmlformats.org/officeDocument/2006/relationships/image" Target="media/image16.png"/><Relationship Id="rId46" Type="http://schemas.openxmlformats.org/officeDocument/2006/relationships/hyperlink" Target="https://etax.fjtax.gov.cn" TargetMode="External"/><Relationship Id="rId59" Type="http://schemas.openxmlformats.org/officeDocument/2006/relationships/image" Target="media/image28.png"/><Relationship Id="rId67" Type="http://schemas.openxmlformats.org/officeDocument/2006/relationships/image" Target="media/image34.jpeg"/><Relationship Id="rId20" Type="http://schemas.openxmlformats.org/officeDocument/2006/relationships/image" Target="media/image7.png"/><Relationship Id="rId41" Type="http://schemas.openxmlformats.org/officeDocument/2006/relationships/hyperlink" Target="https://etax.fjtax.gov.cn" TargetMode="External"/><Relationship Id="rId54" Type="http://schemas.openxmlformats.org/officeDocument/2006/relationships/image" Target="media/image23.png"/><Relationship Id="rId62" Type="http://schemas.openxmlformats.org/officeDocument/2006/relationships/image" Target="media/image31.jpeg"/><Relationship Id="rId70" Type="http://schemas.openxmlformats.org/officeDocument/2006/relationships/hyperlink" Target="http://130.9.1.168/guoshui/action/ShowAppend.do?id=13286" TargetMode="External"/><Relationship Id="rId75" Type="http://schemas.openxmlformats.org/officeDocument/2006/relationships/image" Target="media/image37.png"/><Relationship Id="rId83" Type="http://schemas.openxmlformats.org/officeDocument/2006/relationships/image" Target="media/image45.png"/><Relationship Id="rId88"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hyperlink" Target="https://etax.fjtax.gov.cn" TargetMode="External"/><Relationship Id="rId28" Type="http://schemas.openxmlformats.org/officeDocument/2006/relationships/hyperlink" Target="file:///C:\Users\Administrator\Desktop\jojo\Desktop\6.30&#31532;&#19968;&#32452;&#35752;&#35770;&#31295;\&#38142;&#25509;&#25991;&#20214;\&#22825;&#20351;&#25237;&#36164;&#20010;&#20154;&#25152;&#24471;&#31246;&#25237;&#36164;&#25269;&#25187;&#22791;&#26696;&#34920;.doc" TargetMode="External"/><Relationship Id="rId36" Type="http://schemas.openxmlformats.org/officeDocument/2006/relationships/image" Target="media/image15.png"/><Relationship Id="rId49" Type="http://schemas.openxmlformats.org/officeDocument/2006/relationships/image" Target="media/image18.png"/><Relationship Id="rId57" Type="http://schemas.openxmlformats.org/officeDocument/2006/relationships/image" Target="media/image26.png"/><Relationship Id="rId10" Type="http://schemas.openxmlformats.org/officeDocument/2006/relationships/footer" Target="footer1.xml"/><Relationship Id="rId31" Type="http://schemas.openxmlformats.org/officeDocument/2006/relationships/image" Target="media/image11.png"/><Relationship Id="rId44" Type="http://schemas.openxmlformats.org/officeDocument/2006/relationships/hyperlink" Target="https://etax.fjtax.gov.cn" TargetMode="External"/><Relationship Id="rId52" Type="http://schemas.openxmlformats.org/officeDocument/2006/relationships/image" Target="media/image21.png"/><Relationship Id="rId60" Type="http://schemas.openxmlformats.org/officeDocument/2006/relationships/image" Target="media/image29.png"/><Relationship Id="rId65" Type="http://schemas.openxmlformats.org/officeDocument/2006/relationships/hyperlink" Target="https://etax.fjtax.gov.cn/" TargetMode="External"/><Relationship Id="rId73" Type="http://schemas.openxmlformats.org/officeDocument/2006/relationships/image" Target="media/image35.png"/><Relationship Id="rId78" Type="http://schemas.openxmlformats.org/officeDocument/2006/relationships/image" Target="media/image40.png"/><Relationship Id="rId81" Type="http://schemas.openxmlformats.org/officeDocument/2006/relationships/image" Target="media/image43.png"/><Relationship Id="rId86" Type="http://schemas.openxmlformats.org/officeDocument/2006/relationships/image" Target="media/image4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E0373C99-5EC0-4FE8-BD69-7ACE7BD40A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838</Pages>
  <Words>54488</Words>
  <Characters>310588</Characters>
  <Application>Microsoft Office Word</Application>
  <DocSecurity>0</DocSecurity>
  <Lines>2588</Lines>
  <Paragraphs>728</Paragraphs>
  <ScaleCrop>false</ScaleCrop>
  <Company/>
  <LinksUpToDate>false</LinksUpToDate>
  <CharactersWithSpaces>364348</CharactersWithSpaces>
  <SharedDoc>false</SharedDoc>
  <HLinks>
    <vt:vector size="150" baseType="variant">
      <vt:variant>
        <vt:i4>7012448</vt:i4>
      </vt:variant>
      <vt:variant>
        <vt:i4>72</vt:i4>
      </vt:variant>
      <vt:variant>
        <vt:i4>0</vt:i4>
      </vt:variant>
      <vt:variant>
        <vt:i4>5</vt:i4>
      </vt:variant>
      <vt:variant>
        <vt:lpwstr>http://81.44.16.2/ptgsweb/upload/sjc/20140328090347.doc</vt:lpwstr>
      </vt:variant>
      <vt:variant>
        <vt:lpwstr/>
      </vt:variant>
      <vt:variant>
        <vt:i4>7209060</vt:i4>
      </vt:variant>
      <vt:variant>
        <vt:i4>69</vt:i4>
      </vt:variant>
      <vt:variant>
        <vt:i4>0</vt:i4>
      </vt:variant>
      <vt:variant>
        <vt:i4>5</vt:i4>
      </vt:variant>
      <vt:variant>
        <vt:lpwstr>http://81.44.16.2/ptgsweb/upload/sjc/20140328090313.doc</vt:lpwstr>
      </vt:variant>
      <vt:variant>
        <vt:lpwstr/>
      </vt:variant>
      <vt:variant>
        <vt:i4>1245256</vt:i4>
      </vt:variant>
      <vt:variant>
        <vt:i4>66</vt:i4>
      </vt:variant>
      <vt:variant>
        <vt:i4>0</vt:i4>
      </vt:variant>
      <vt:variant>
        <vt:i4>5</vt:i4>
      </vt:variant>
      <vt:variant>
        <vt:lpwstr>http://130.9.1.168/guoshui/action/ShowAppend.do?id=13286</vt:lpwstr>
      </vt:variant>
      <vt:variant>
        <vt:lpwstr/>
      </vt:variant>
      <vt:variant>
        <vt:i4>1048648</vt:i4>
      </vt:variant>
      <vt:variant>
        <vt:i4>63</vt:i4>
      </vt:variant>
      <vt:variant>
        <vt:i4>0</vt:i4>
      </vt:variant>
      <vt:variant>
        <vt:i4>5</vt:i4>
      </vt:variant>
      <vt:variant>
        <vt:lpwstr>http://130.9.1.168/guoshui/action/ShowAppend.do?id=13285</vt:lpwstr>
      </vt:variant>
      <vt:variant>
        <vt:lpwstr/>
      </vt:variant>
      <vt:variant>
        <vt:i4>1114184</vt:i4>
      </vt:variant>
      <vt:variant>
        <vt:i4>60</vt:i4>
      </vt:variant>
      <vt:variant>
        <vt:i4>0</vt:i4>
      </vt:variant>
      <vt:variant>
        <vt:i4>5</vt:i4>
      </vt:variant>
      <vt:variant>
        <vt:lpwstr>http://130.9.1.168/guoshui/action/ShowAppend.do?id=13284</vt:lpwstr>
      </vt:variant>
      <vt:variant>
        <vt:lpwstr/>
      </vt:variant>
      <vt:variant>
        <vt:i4>2752608</vt:i4>
      </vt:variant>
      <vt:variant>
        <vt:i4>57</vt:i4>
      </vt:variant>
      <vt:variant>
        <vt:i4>0</vt:i4>
      </vt:variant>
      <vt:variant>
        <vt:i4>5</vt:i4>
      </vt:variant>
      <vt:variant>
        <vt:lpwstr>https://etax.fjtax.gov.cn/</vt:lpwstr>
      </vt:variant>
      <vt:variant>
        <vt:lpwstr/>
      </vt:variant>
      <vt:variant>
        <vt:i4>7536746</vt:i4>
      </vt:variant>
      <vt:variant>
        <vt:i4>54</vt:i4>
      </vt:variant>
      <vt:variant>
        <vt:i4>0</vt:i4>
      </vt:variant>
      <vt:variant>
        <vt:i4>5</vt:i4>
      </vt:variant>
      <vt:variant>
        <vt:lpwstr>http://hd.chinatax.gov.cn/guoshui/action/ShowAppend.do?id=15028</vt:lpwstr>
      </vt:variant>
      <vt:variant>
        <vt:lpwstr/>
      </vt:variant>
      <vt:variant>
        <vt:i4>5308480</vt:i4>
      </vt:variant>
      <vt:variant>
        <vt:i4>51</vt:i4>
      </vt:variant>
      <vt:variant>
        <vt:i4>0</vt:i4>
      </vt:variant>
      <vt:variant>
        <vt:i4>5</vt:i4>
      </vt:variant>
      <vt:variant>
        <vt:lpwstr>http://www.chinaacc.com/shuishou/</vt:lpwstr>
      </vt:variant>
      <vt:variant>
        <vt:lpwstr/>
      </vt:variant>
      <vt:variant>
        <vt:i4>2752608</vt:i4>
      </vt:variant>
      <vt:variant>
        <vt:i4>48</vt:i4>
      </vt:variant>
      <vt:variant>
        <vt:i4>0</vt:i4>
      </vt:variant>
      <vt:variant>
        <vt:i4>5</vt:i4>
      </vt:variant>
      <vt:variant>
        <vt:lpwstr>https://etax.fjtax.gov.cn/</vt:lpwstr>
      </vt:variant>
      <vt:variant>
        <vt:lpwstr/>
      </vt:variant>
      <vt:variant>
        <vt:i4>2752608</vt:i4>
      </vt:variant>
      <vt:variant>
        <vt:i4>45</vt:i4>
      </vt:variant>
      <vt:variant>
        <vt:i4>0</vt:i4>
      </vt:variant>
      <vt:variant>
        <vt:i4>5</vt:i4>
      </vt:variant>
      <vt:variant>
        <vt:lpwstr>https://etax.fjtax.gov.cn/</vt:lpwstr>
      </vt:variant>
      <vt:variant>
        <vt:lpwstr/>
      </vt:variant>
      <vt:variant>
        <vt:i4>2752608</vt:i4>
      </vt:variant>
      <vt:variant>
        <vt:i4>42</vt:i4>
      </vt:variant>
      <vt:variant>
        <vt:i4>0</vt:i4>
      </vt:variant>
      <vt:variant>
        <vt:i4>5</vt:i4>
      </vt:variant>
      <vt:variant>
        <vt:lpwstr>https://etax.fjtax.gov.cn/</vt:lpwstr>
      </vt:variant>
      <vt:variant>
        <vt:lpwstr/>
      </vt:variant>
      <vt:variant>
        <vt:i4>2752608</vt:i4>
      </vt:variant>
      <vt:variant>
        <vt:i4>39</vt:i4>
      </vt:variant>
      <vt:variant>
        <vt:i4>0</vt:i4>
      </vt:variant>
      <vt:variant>
        <vt:i4>5</vt:i4>
      </vt:variant>
      <vt:variant>
        <vt:lpwstr>https://etax.fjtax.gov.cn/</vt:lpwstr>
      </vt:variant>
      <vt:variant>
        <vt:lpwstr/>
      </vt:variant>
      <vt:variant>
        <vt:i4>2752608</vt:i4>
      </vt:variant>
      <vt:variant>
        <vt:i4>36</vt:i4>
      </vt:variant>
      <vt:variant>
        <vt:i4>0</vt:i4>
      </vt:variant>
      <vt:variant>
        <vt:i4>5</vt:i4>
      </vt:variant>
      <vt:variant>
        <vt:lpwstr>https://etax.fjtax.gov.cn/</vt:lpwstr>
      </vt:variant>
      <vt:variant>
        <vt:lpwstr/>
      </vt:variant>
      <vt:variant>
        <vt:i4>2752608</vt:i4>
      </vt:variant>
      <vt:variant>
        <vt:i4>33</vt:i4>
      </vt:variant>
      <vt:variant>
        <vt:i4>0</vt:i4>
      </vt:variant>
      <vt:variant>
        <vt:i4>5</vt:i4>
      </vt:variant>
      <vt:variant>
        <vt:lpwstr>https://etax.fjtax.gov.cn/</vt:lpwstr>
      </vt:variant>
      <vt:variant>
        <vt:lpwstr/>
      </vt:variant>
      <vt:variant>
        <vt:i4>2752608</vt:i4>
      </vt:variant>
      <vt:variant>
        <vt:i4>30</vt:i4>
      </vt:variant>
      <vt:variant>
        <vt:i4>0</vt:i4>
      </vt:variant>
      <vt:variant>
        <vt:i4>5</vt:i4>
      </vt:variant>
      <vt:variant>
        <vt:lpwstr>https://etax.fjtax.gov.cn/</vt:lpwstr>
      </vt:variant>
      <vt:variant>
        <vt:lpwstr/>
      </vt:variant>
      <vt:variant>
        <vt:i4>2752608</vt:i4>
      </vt:variant>
      <vt:variant>
        <vt:i4>27</vt:i4>
      </vt:variant>
      <vt:variant>
        <vt:i4>0</vt:i4>
      </vt:variant>
      <vt:variant>
        <vt:i4>5</vt:i4>
      </vt:variant>
      <vt:variant>
        <vt:lpwstr>https://etax.fjtax.gov.cn/</vt:lpwstr>
      </vt:variant>
      <vt:variant>
        <vt:lpwstr/>
      </vt:variant>
      <vt:variant>
        <vt:i4>2752608</vt:i4>
      </vt:variant>
      <vt:variant>
        <vt:i4>24</vt:i4>
      </vt:variant>
      <vt:variant>
        <vt:i4>0</vt:i4>
      </vt:variant>
      <vt:variant>
        <vt:i4>5</vt:i4>
      </vt:variant>
      <vt:variant>
        <vt:lpwstr>https://etax.fjtax.gov.cn/</vt:lpwstr>
      </vt:variant>
      <vt:variant>
        <vt:lpwstr/>
      </vt:variant>
      <vt:variant>
        <vt:i4>5570573</vt:i4>
      </vt:variant>
      <vt:variant>
        <vt:i4>21</vt:i4>
      </vt:variant>
      <vt:variant>
        <vt:i4>0</vt:i4>
      </vt:variant>
      <vt:variant>
        <vt:i4>5</vt:i4>
      </vt:variant>
      <vt:variant>
        <vt:lpwstr>https://inv-veri.chinatax.gov.cn/</vt:lpwstr>
      </vt:variant>
      <vt:variant>
        <vt:lpwstr/>
      </vt:variant>
      <vt:variant>
        <vt:i4>-724368653</vt:i4>
      </vt:variant>
      <vt:variant>
        <vt:i4>18</vt:i4>
      </vt:variant>
      <vt:variant>
        <vt:i4>0</vt:i4>
      </vt:variant>
      <vt:variant>
        <vt:i4>5</vt:i4>
      </vt:variant>
      <vt:variant>
        <vt:lpwstr>C:\Users\Administrator\Desktop\jojo\Desktop\6.30第一组讨论稿\链接文件\合伙创投企业个人所得税投资抵扣情况表.doc</vt:lpwstr>
      </vt:variant>
      <vt:variant>
        <vt:lpwstr/>
      </vt:variant>
      <vt:variant>
        <vt:i4>1287408032</vt:i4>
      </vt:variant>
      <vt:variant>
        <vt:i4>15</vt:i4>
      </vt:variant>
      <vt:variant>
        <vt:i4>0</vt:i4>
      </vt:variant>
      <vt:variant>
        <vt:i4>5</vt:i4>
      </vt:variant>
      <vt:variant>
        <vt:lpwstr>C:\Users\Administrator\Desktop\jojo\Desktop\6.30第一组讨论稿\链接文件\天使投资个人所得税投资抵扣备案表.doc</vt:lpwstr>
      </vt:variant>
      <vt:variant>
        <vt:lpwstr/>
      </vt:variant>
      <vt:variant>
        <vt:i4>1971220573</vt:i4>
      </vt:variant>
      <vt:variant>
        <vt:i4>12</vt:i4>
      </vt:variant>
      <vt:variant>
        <vt:i4>0</vt:i4>
      </vt:variant>
      <vt:variant>
        <vt:i4>5</vt:i4>
      </vt:variant>
      <vt:variant>
        <vt:lpwstr>C:\Users\Administrator\Desktop\jojo\Desktop\6.30第一组讨论稿\链接文件\天使投资个人所得税投资抵扣情况表.doc</vt:lpwstr>
      </vt:variant>
      <vt:variant>
        <vt:lpwstr/>
      </vt:variant>
      <vt:variant>
        <vt:i4>2752608</vt:i4>
      </vt:variant>
      <vt:variant>
        <vt:i4>9</vt:i4>
      </vt:variant>
      <vt:variant>
        <vt:i4>0</vt:i4>
      </vt:variant>
      <vt:variant>
        <vt:i4>5</vt:i4>
      </vt:variant>
      <vt:variant>
        <vt:lpwstr>https://etax.fjtax.gov.cn/</vt:lpwstr>
      </vt:variant>
      <vt:variant>
        <vt:lpwstr/>
      </vt:variant>
      <vt:variant>
        <vt:i4>2752608</vt:i4>
      </vt:variant>
      <vt:variant>
        <vt:i4>6</vt:i4>
      </vt:variant>
      <vt:variant>
        <vt:i4>0</vt:i4>
      </vt:variant>
      <vt:variant>
        <vt:i4>5</vt:i4>
      </vt:variant>
      <vt:variant>
        <vt:lpwstr>https://etax.fjtax.gov.cn/</vt:lpwstr>
      </vt:variant>
      <vt:variant>
        <vt:lpwstr/>
      </vt:variant>
      <vt:variant>
        <vt:i4>2752608</vt:i4>
      </vt:variant>
      <vt:variant>
        <vt:i4>3</vt:i4>
      </vt:variant>
      <vt:variant>
        <vt:i4>0</vt:i4>
      </vt:variant>
      <vt:variant>
        <vt:i4>5</vt:i4>
      </vt:variant>
      <vt:variant>
        <vt:lpwstr>https://etax.fjtax.gov.cn/</vt:lpwstr>
      </vt:variant>
      <vt:variant>
        <vt:lpwstr/>
      </vt:variant>
      <vt:variant>
        <vt:i4>2752608</vt:i4>
      </vt:variant>
      <vt:variant>
        <vt:i4>0</vt:i4>
      </vt:variant>
      <vt:variant>
        <vt:i4>0</vt:i4>
      </vt:variant>
      <vt:variant>
        <vt:i4>5</vt:i4>
      </vt:variant>
      <vt:variant>
        <vt:lpwstr>https://etax.fjtax.gov.cn/</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杨荣生</cp:lastModifiedBy>
  <cp:revision>10</cp:revision>
  <dcterms:created xsi:type="dcterms:W3CDTF">2019-11-01T02:49:00Z</dcterms:created>
  <dcterms:modified xsi:type="dcterms:W3CDTF">2019-11-01T03:42:00Z</dcterms:modified>
</cp:coreProperties>
</file>