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2310"/>
        <w:gridCol w:w="986"/>
      </w:tblGrid>
      <w:tr w:rsidR="00914BED" w:rsidRPr="00092D3E" w:rsidTr="00AF6196">
        <w:trPr>
          <w:trHeight w:val="582"/>
        </w:trPr>
        <w:tc>
          <w:tcPr>
            <w:tcW w:w="2310" w:type="dxa"/>
            <w:vAlign w:val="center"/>
          </w:tcPr>
          <w:p w:rsidR="00914BED" w:rsidRPr="00092D3E" w:rsidRDefault="00914BED" w:rsidP="00492A6F">
            <w:pPr>
              <w:spacing w:beforeLines="20" w:before="62" w:afterLines="20" w:after="62"/>
              <w:jc w:val="center"/>
              <w:rPr>
                <w:sz w:val="36"/>
              </w:rPr>
            </w:pPr>
            <w:r w:rsidRPr="00092D3E">
              <w:rPr>
                <w:szCs w:val="28"/>
              </w:rPr>
              <w:t>FA</w:t>
            </w:r>
            <w:r w:rsidRPr="00092D3E">
              <w:rPr>
                <w:rFonts w:hint="eastAsia"/>
                <w:szCs w:val="28"/>
              </w:rPr>
              <w:t>1120</w:t>
            </w:r>
            <w:r w:rsidRPr="00092D3E">
              <w:rPr>
                <w:szCs w:val="28"/>
              </w:rPr>
              <w:t>1C-</w:t>
            </w:r>
            <w:r w:rsidRPr="00092D3E">
              <w:rPr>
                <w:rFonts w:hint="eastAsia"/>
                <w:szCs w:val="28"/>
              </w:rPr>
              <w:t xml:space="preserve"> F</w:t>
            </w:r>
            <w:r w:rsidRPr="00092D3E">
              <w:rPr>
                <w:szCs w:val="28"/>
              </w:rPr>
              <w:t xml:space="preserve"> -01</w:t>
            </w:r>
          </w:p>
        </w:tc>
        <w:tc>
          <w:tcPr>
            <w:tcW w:w="986" w:type="dxa"/>
            <w:vAlign w:val="center"/>
          </w:tcPr>
          <w:p w:rsidR="00914BED" w:rsidRPr="00092D3E" w:rsidRDefault="00914BED" w:rsidP="00492A6F">
            <w:pPr>
              <w:spacing w:beforeLines="20" w:before="62" w:afterLines="20" w:after="62"/>
              <w:rPr>
                <w:szCs w:val="28"/>
              </w:rPr>
            </w:pPr>
            <w:r w:rsidRPr="00092D3E">
              <w:rPr>
                <w:rFonts w:hint="eastAsia"/>
                <w:szCs w:val="28"/>
              </w:rPr>
              <w:t>版次</w:t>
            </w:r>
          </w:p>
        </w:tc>
      </w:tr>
    </w:tbl>
    <w:p w:rsidR="0066064B" w:rsidRPr="00092D3E" w:rsidRDefault="0066064B" w:rsidP="0066064B">
      <w:pPr>
        <w:spacing w:line="480" w:lineRule="exact"/>
        <w:rPr>
          <w:rFonts w:eastAsia="黑体"/>
          <w:sz w:val="36"/>
        </w:rPr>
      </w:pPr>
    </w:p>
    <w:p w:rsidR="000D4797" w:rsidRPr="00092D3E" w:rsidRDefault="000D4797" w:rsidP="0066064B">
      <w:pPr>
        <w:spacing w:line="480" w:lineRule="exact"/>
        <w:rPr>
          <w:rFonts w:eastAsia="黑体"/>
          <w:sz w:val="36"/>
        </w:rPr>
      </w:pPr>
    </w:p>
    <w:p w:rsidR="0050158E" w:rsidRPr="00092D3E" w:rsidRDefault="0050158E" w:rsidP="0050158E">
      <w:pPr>
        <w:spacing w:line="720" w:lineRule="exact"/>
        <w:jc w:val="center"/>
        <w:rPr>
          <w:sz w:val="44"/>
          <w:szCs w:val="44"/>
          <w:lang w:val="zh-CN"/>
        </w:rPr>
      </w:pPr>
      <w:r w:rsidRPr="00092D3E">
        <w:rPr>
          <w:rFonts w:hint="eastAsia"/>
          <w:sz w:val="44"/>
          <w:szCs w:val="44"/>
          <w:lang w:val="zh-CN"/>
        </w:rPr>
        <w:t>濮阳龙丰电厂</w:t>
      </w:r>
    </w:p>
    <w:p w:rsidR="0050158E" w:rsidRPr="00092D3E" w:rsidRDefault="0050158E" w:rsidP="0050158E">
      <w:pPr>
        <w:autoSpaceDE w:val="0"/>
        <w:autoSpaceDN w:val="0"/>
        <w:adjustRightInd w:val="0"/>
        <w:spacing w:line="720" w:lineRule="exact"/>
        <w:jc w:val="center"/>
        <w:rPr>
          <w:sz w:val="44"/>
          <w:szCs w:val="44"/>
          <w:lang w:val="zh-CN"/>
        </w:rPr>
      </w:pPr>
      <w:r w:rsidRPr="00092D3E">
        <w:rPr>
          <w:rFonts w:hint="eastAsia"/>
          <w:sz w:val="44"/>
          <w:szCs w:val="44"/>
          <w:lang w:val="zh-CN"/>
        </w:rPr>
        <w:t>上大压小2×660MW超超临界机组工程</w:t>
      </w:r>
    </w:p>
    <w:p w:rsidR="0050158E" w:rsidRPr="00092D3E" w:rsidRDefault="0050158E" w:rsidP="0050158E">
      <w:pPr>
        <w:autoSpaceDE w:val="0"/>
        <w:autoSpaceDN w:val="0"/>
        <w:adjustRightInd w:val="0"/>
        <w:spacing w:line="720" w:lineRule="exact"/>
        <w:jc w:val="center"/>
        <w:rPr>
          <w:sz w:val="44"/>
          <w:szCs w:val="44"/>
          <w:lang w:val="zh-CN"/>
        </w:rPr>
      </w:pPr>
      <w:r w:rsidRPr="00092D3E">
        <w:rPr>
          <w:rFonts w:hint="eastAsia"/>
          <w:sz w:val="44"/>
          <w:szCs w:val="44"/>
          <w:lang w:val="zh-CN"/>
        </w:rPr>
        <w:t>初设阶段</w:t>
      </w:r>
    </w:p>
    <w:p w:rsidR="0050158E" w:rsidRPr="00092D3E" w:rsidRDefault="0050158E" w:rsidP="0050158E">
      <w:pPr>
        <w:autoSpaceDE w:val="0"/>
        <w:autoSpaceDN w:val="0"/>
        <w:adjustRightInd w:val="0"/>
        <w:spacing w:line="720" w:lineRule="exact"/>
        <w:jc w:val="center"/>
        <w:rPr>
          <w:rFonts w:eastAsia="黑体"/>
          <w:sz w:val="44"/>
          <w:szCs w:val="44"/>
        </w:rPr>
      </w:pPr>
      <w:r w:rsidRPr="00092D3E">
        <w:rPr>
          <w:sz w:val="44"/>
          <w:szCs w:val="44"/>
          <w:lang w:val="zh-CN"/>
        </w:rPr>
        <w:t xml:space="preserve">第 </w:t>
      </w:r>
      <w:r w:rsidRPr="00092D3E">
        <w:rPr>
          <w:rFonts w:hint="eastAsia"/>
          <w:sz w:val="44"/>
          <w:szCs w:val="44"/>
          <w:lang w:val="zh-CN"/>
        </w:rPr>
        <w:t xml:space="preserve">11 </w:t>
      </w:r>
      <w:r w:rsidRPr="00092D3E">
        <w:rPr>
          <w:sz w:val="44"/>
          <w:szCs w:val="44"/>
          <w:lang w:val="zh-CN"/>
        </w:rPr>
        <w:t>卷</w:t>
      </w:r>
      <w:r w:rsidRPr="00092D3E">
        <w:rPr>
          <w:rFonts w:hint="eastAsia"/>
          <w:sz w:val="44"/>
          <w:szCs w:val="44"/>
          <w:lang w:val="zh-CN"/>
        </w:rPr>
        <w:t xml:space="preserve">  </w:t>
      </w:r>
      <w:r w:rsidRPr="00092D3E">
        <w:rPr>
          <w:sz w:val="44"/>
          <w:szCs w:val="44"/>
        </w:rPr>
        <w:t>信息系统及安全防护部分</w:t>
      </w:r>
    </w:p>
    <w:p w:rsidR="004111F5" w:rsidRPr="00092D3E" w:rsidRDefault="005B2FA4" w:rsidP="00492A6F">
      <w:pPr>
        <w:adjustRightInd w:val="0"/>
        <w:snapToGrid w:val="0"/>
        <w:spacing w:beforeLines="100" w:before="312" w:line="720" w:lineRule="exact"/>
        <w:jc w:val="center"/>
        <w:textAlignment w:val="baseline"/>
        <w:rPr>
          <w:rFonts w:eastAsia="黑体"/>
          <w:b/>
          <w:bCs/>
          <w:kern w:val="0"/>
          <w:sz w:val="72"/>
          <w:szCs w:val="72"/>
          <w:lang w:val="zh-CN"/>
        </w:rPr>
      </w:pPr>
      <w:r w:rsidRPr="00092D3E">
        <w:rPr>
          <w:rFonts w:eastAsia="黑体" w:hint="eastAsia"/>
          <w:b/>
          <w:bCs/>
          <w:kern w:val="0"/>
          <w:sz w:val="72"/>
          <w:szCs w:val="72"/>
          <w:lang w:val="zh-CN"/>
        </w:rPr>
        <w:t>电厂标识系统</w:t>
      </w:r>
    </w:p>
    <w:p w:rsidR="00787E2C" w:rsidRPr="00092D3E" w:rsidRDefault="00787E2C" w:rsidP="00787E2C">
      <w:pPr>
        <w:spacing w:line="680" w:lineRule="exact"/>
        <w:jc w:val="center"/>
        <w:outlineLvl w:val="0"/>
        <w:rPr>
          <w:sz w:val="44"/>
          <w:szCs w:val="44"/>
          <w:lang w:val="zh-CN"/>
        </w:rPr>
      </w:pPr>
    </w:p>
    <w:p w:rsidR="00062D19" w:rsidRPr="00092D3E" w:rsidRDefault="00062D19">
      <w:pPr>
        <w:spacing w:line="520" w:lineRule="exact"/>
        <w:jc w:val="center"/>
        <w:rPr>
          <w:rFonts w:ascii="黑体" w:eastAsia="黑体"/>
          <w:w w:val="90"/>
          <w:sz w:val="52"/>
          <w:szCs w:val="52"/>
        </w:rPr>
      </w:pPr>
    </w:p>
    <w:p w:rsidR="00062D19" w:rsidRPr="00092D3E" w:rsidRDefault="00062D19">
      <w:pPr>
        <w:spacing w:line="520" w:lineRule="exact"/>
        <w:jc w:val="center"/>
        <w:rPr>
          <w:rFonts w:ascii="黑体" w:eastAsia="黑体"/>
          <w:sz w:val="36"/>
        </w:rPr>
      </w:pPr>
    </w:p>
    <w:p w:rsidR="00F51808" w:rsidRPr="00092D3E" w:rsidRDefault="00F51808">
      <w:pPr>
        <w:spacing w:line="520" w:lineRule="exact"/>
        <w:jc w:val="center"/>
        <w:rPr>
          <w:rFonts w:ascii="黑体" w:eastAsia="黑体"/>
          <w:sz w:val="36"/>
        </w:rPr>
      </w:pPr>
    </w:p>
    <w:p w:rsidR="00453D56" w:rsidRPr="00092D3E" w:rsidRDefault="00453D56">
      <w:pPr>
        <w:spacing w:line="520" w:lineRule="exact"/>
        <w:jc w:val="center"/>
        <w:rPr>
          <w:rFonts w:ascii="黑体" w:eastAsia="黑体"/>
          <w:sz w:val="36"/>
        </w:rPr>
      </w:pPr>
    </w:p>
    <w:p w:rsidR="00453D56" w:rsidRPr="00092D3E" w:rsidRDefault="00453D56">
      <w:pPr>
        <w:spacing w:line="520" w:lineRule="exact"/>
        <w:jc w:val="center"/>
        <w:rPr>
          <w:rFonts w:ascii="黑体" w:eastAsia="黑体"/>
          <w:sz w:val="36"/>
        </w:rPr>
      </w:pPr>
    </w:p>
    <w:p w:rsidR="00A5028B" w:rsidRPr="00092D3E" w:rsidRDefault="00A5028B">
      <w:pPr>
        <w:spacing w:line="520" w:lineRule="exact"/>
        <w:jc w:val="center"/>
        <w:rPr>
          <w:rFonts w:ascii="黑体" w:eastAsia="黑体"/>
          <w:sz w:val="36"/>
        </w:rPr>
      </w:pPr>
    </w:p>
    <w:p w:rsidR="00B2148E" w:rsidRPr="00092D3E" w:rsidRDefault="00B2148E" w:rsidP="00B2148E">
      <w:pPr>
        <w:spacing w:line="480" w:lineRule="exact"/>
        <w:jc w:val="center"/>
        <w:rPr>
          <w:rFonts w:ascii="黑体" w:eastAsia="黑体"/>
          <w:sz w:val="36"/>
        </w:rPr>
      </w:pPr>
    </w:p>
    <w:p w:rsidR="00462E2E" w:rsidRPr="00092D3E" w:rsidRDefault="00462E2E" w:rsidP="00B2148E">
      <w:pPr>
        <w:spacing w:line="480" w:lineRule="exact"/>
        <w:jc w:val="center"/>
        <w:rPr>
          <w:rFonts w:ascii="黑体" w:eastAsia="黑体"/>
          <w:sz w:val="36"/>
        </w:rPr>
      </w:pPr>
    </w:p>
    <w:p w:rsidR="00B2148E" w:rsidRPr="00092D3E" w:rsidRDefault="00B2148E" w:rsidP="00B2148E">
      <w:pPr>
        <w:spacing w:line="480" w:lineRule="exact"/>
        <w:jc w:val="center"/>
        <w:rPr>
          <w:rFonts w:ascii="黑体" w:eastAsia="黑体"/>
          <w:sz w:val="36"/>
        </w:rPr>
      </w:pPr>
    </w:p>
    <w:p w:rsidR="00A5028B" w:rsidRPr="00092D3E" w:rsidRDefault="00A5028B" w:rsidP="00A5028B">
      <w:pPr>
        <w:spacing w:line="520" w:lineRule="exact"/>
        <w:jc w:val="center"/>
        <w:rPr>
          <w:rFonts w:ascii="楷体_GB2312" w:eastAsia="楷体_GB2312"/>
          <w:spacing w:val="30"/>
          <w:sz w:val="36"/>
          <w:szCs w:val="36"/>
        </w:rPr>
      </w:pPr>
      <w:r w:rsidRPr="00092D3E">
        <w:rPr>
          <w:rFonts w:ascii="楷体_GB2312" w:eastAsia="楷体_GB2312" w:hint="eastAsia"/>
          <w:spacing w:val="30"/>
          <w:sz w:val="36"/>
          <w:szCs w:val="36"/>
        </w:rPr>
        <w:t>河南省电力勘测设计院</w:t>
      </w:r>
    </w:p>
    <w:p w:rsidR="00A5028B" w:rsidRPr="00092D3E" w:rsidRDefault="00A5028B" w:rsidP="00A5028B">
      <w:pPr>
        <w:tabs>
          <w:tab w:val="left" w:pos="6615"/>
        </w:tabs>
        <w:spacing w:line="520" w:lineRule="exact"/>
        <w:ind w:rightChars="-17" w:right="-48"/>
        <w:jc w:val="center"/>
        <w:rPr>
          <w:rFonts w:ascii="楷体_GB2312" w:eastAsia="楷体_GB2312"/>
          <w:spacing w:val="-18"/>
          <w:sz w:val="36"/>
          <w:szCs w:val="36"/>
        </w:rPr>
      </w:pPr>
      <w:r w:rsidRPr="00092D3E">
        <w:rPr>
          <w:rFonts w:ascii="楷体_GB2312" w:eastAsia="楷体_GB2312" w:hint="eastAsia"/>
          <w:spacing w:val="-18"/>
          <w:sz w:val="36"/>
          <w:szCs w:val="36"/>
        </w:rPr>
        <w:t>工程设计综合甲级A141008828</w:t>
      </w:r>
    </w:p>
    <w:p w:rsidR="00A5028B" w:rsidRPr="00092D3E" w:rsidRDefault="00A5028B" w:rsidP="00A5028B">
      <w:pPr>
        <w:tabs>
          <w:tab w:val="left" w:pos="6804"/>
        </w:tabs>
        <w:spacing w:line="520" w:lineRule="exact"/>
        <w:ind w:rightChars="-17" w:right="-48"/>
        <w:jc w:val="center"/>
        <w:rPr>
          <w:rFonts w:ascii="楷体_GB2312" w:eastAsia="楷体_GB2312"/>
          <w:spacing w:val="-14"/>
          <w:sz w:val="36"/>
          <w:szCs w:val="36"/>
        </w:rPr>
      </w:pPr>
      <w:r w:rsidRPr="00092D3E">
        <w:rPr>
          <w:rFonts w:ascii="楷体_GB2312" w:eastAsia="楷体_GB2312" w:hint="eastAsia"/>
          <w:spacing w:val="-14"/>
          <w:sz w:val="36"/>
          <w:szCs w:val="36"/>
        </w:rPr>
        <w:t>工程勘察综合甲级160001-kj</w:t>
      </w:r>
    </w:p>
    <w:p w:rsidR="00B2148E" w:rsidRPr="00092D3E" w:rsidRDefault="00A5028B" w:rsidP="00A5028B">
      <w:pPr>
        <w:spacing w:line="480" w:lineRule="exact"/>
        <w:jc w:val="center"/>
        <w:rPr>
          <w:rFonts w:ascii="黑体" w:eastAsia="黑体"/>
          <w:sz w:val="36"/>
        </w:rPr>
      </w:pPr>
      <w:r w:rsidRPr="00092D3E">
        <w:rPr>
          <w:rFonts w:ascii="楷体_GB2312" w:eastAsia="楷体_GB2312" w:hint="eastAsia"/>
          <w:spacing w:val="16"/>
          <w:sz w:val="32"/>
          <w:szCs w:val="32"/>
        </w:rPr>
        <w:t>二○一</w:t>
      </w:r>
      <w:r w:rsidR="0050158E" w:rsidRPr="00092D3E">
        <w:rPr>
          <w:rFonts w:ascii="楷体_GB2312" w:eastAsia="楷体_GB2312" w:hint="eastAsia"/>
          <w:spacing w:val="16"/>
          <w:sz w:val="32"/>
          <w:szCs w:val="32"/>
        </w:rPr>
        <w:t>五年四</w:t>
      </w:r>
      <w:r w:rsidRPr="00092D3E">
        <w:rPr>
          <w:rFonts w:ascii="楷体_GB2312" w:eastAsia="楷体_GB2312" w:hint="eastAsia"/>
          <w:spacing w:val="16"/>
          <w:sz w:val="32"/>
          <w:szCs w:val="32"/>
        </w:rPr>
        <w:t>月  郑州</w:t>
      </w:r>
    </w:p>
    <w:p w:rsidR="00E940F2" w:rsidRPr="00092D3E" w:rsidRDefault="00E940F2" w:rsidP="00ED4B61">
      <w:pPr>
        <w:spacing w:line="520" w:lineRule="exact"/>
        <w:jc w:val="center"/>
        <w:rPr>
          <w:rFonts w:ascii="楷体_GB2312" w:eastAsia="楷体_GB2312"/>
          <w:spacing w:val="30"/>
          <w:sz w:val="32"/>
          <w:szCs w:val="32"/>
        </w:rPr>
        <w:sectPr w:rsidR="00E940F2" w:rsidRPr="00092D3E" w:rsidSect="00355145">
          <w:footerReference w:type="even" r:id="rId8"/>
          <w:type w:val="continuous"/>
          <w:pgSz w:w="11906" w:h="16838" w:code="9"/>
          <w:pgMar w:top="1429" w:right="1418" w:bottom="1429" w:left="1389" w:header="680" w:footer="1304" w:gutter="0"/>
          <w:pgNumType w:start="1"/>
          <w:cols w:space="425"/>
          <w:docGrid w:type="linesAndChars" w:linePitch="312"/>
        </w:sectPr>
      </w:pPr>
    </w:p>
    <w:p w:rsidR="003F25F1" w:rsidRPr="00092D3E" w:rsidRDefault="003F25F1">
      <w:pPr>
        <w:spacing w:line="700" w:lineRule="exact"/>
        <w:ind w:firstLine="2310"/>
        <w:rPr>
          <w:sz w:val="32"/>
        </w:rPr>
      </w:pPr>
    </w:p>
    <w:p w:rsidR="00BF330B" w:rsidRPr="00092D3E" w:rsidRDefault="00BF330B">
      <w:pPr>
        <w:spacing w:line="700" w:lineRule="exact"/>
        <w:ind w:firstLine="2310"/>
        <w:rPr>
          <w:sz w:val="32"/>
        </w:rPr>
      </w:pPr>
    </w:p>
    <w:p w:rsidR="003F25F1" w:rsidRPr="00092D3E" w:rsidRDefault="003F25F1">
      <w:pPr>
        <w:spacing w:line="700" w:lineRule="exact"/>
        <w:ind w:firstLine="2310"/>
        <w:rPr>
          <w:sz w:val="32"/>
        </w:rPr>
      </w:pPr>
    </w:p>
    <w:p w:rsidR="00A5028B" w:rsidRPr="00092D3E" w:rsidRDefault="00A5028B" w:rsidP="00D63562">
      <w:pPr>
        <w:spacing w:line="600" w:lineRule="exact"/>
        <w:ind w:firstLine="1888"/>
        <w:rPr>
          <w:sz w:val="32"/>
        </w:rPr>
      </w:pPr>
    </w:p>
    <w:p w:rsidR="00A5028B" w:rsidRPr="00092D3E" w:rsidRDefault="00A5028B" w:rsidP="00D63562">
      <w:pPr>
        <w:spacing w:line="600" w:lineRule="exact"/>
        <w:ind w:firstLine="1888"/>
        <w:rPr>
          <w:sz w:val="32"/>
        </w:rPr>
      </w:pPr>
    </w:p>
    <w:p w:rsidR="00A5028B" w:rsidRPr="00092D3E" w:rsidRDefault="00A5028B" w:rsidP="00D63562">
      <w:pPr>
        <w:spacing w:line="600" w:lineRule="exact"/>
        <w:ind w:firstLine="1888"/>
        <w:rPr>
          <w:sz w:val="32"/>
        </w:rPr>
      </w:pPr>
    </w:p>
    <w:p w:rsidR="00D63562" w:rsidRPr="00092D3E" w:rsidRDefault="00D63562" w:rsidP="00D63562">
      <w:pPr>
        <w:spacing w:line="600" w:lineRule="exact"/>
        <w:ind w:firstLine="1888"/>
        <w:rPr>
          <w:sz w:val="32"/>
        </w:rPr>
      </w:pPr>
      <w:r w:rsidRPr="00092D3E">
        <w:rPr>
          <w:rFonts w:hint="eastAsia"/>
          <w:sz w:val="32"/>
        </w:rPr>
        <w:t>批</w:t>
      </w:r>
      <w:r w:rsidR="00854ED0" w:rsidRPr="00092D3E">
        <w:rPr>
          <w:rFonts w:hint="eastAsia"/>
          <w:sz w:val="32"/>
        </w:rPr>
        <w:t xml:space="preserve">        </w:t>
      </w:r>
      <w:r w:rsidRPr="00092D3E">
        <w:rPr>
          <w:rFonts w:hint="eastAsia"/>
          <w:sz w:val="32"/>
        </w:rPr>
        <w:t>准：</w:t>
      </w:r>
      <w:r w:rsidR="00457C54" w:rsidRPr="00092D3E">
        <w:rPr>
          <w:rFonts w:hint="eastAsia"/>
          <w:sz w:val="32"/>
        </w:rPr>
        <w:t xml:space="preserve"> 李 金 胜</w:t>
      </w:r>
    </w:p>
    <w:p w:rsidR="00D63562" w:rsidRPr="00092D3E" w:rsidRDefault="00D63562" w:rsidP="00D63562">
      <w:pPr>
        <w:spacing w:line="600" w:lineRule="exact"/>
        <w:ind w:firstLine="1888"/>
        <w:rPr>
          <w:sz w:val="32"/>
        </w:rPr>
      </w:pPr>
    </w:p>
    <w:p w:rsidR="00D63562" w:rsidRPr="00092D3E" w:rsidRDefault="00D63562" w:rsidP="00092D3E">
      <w:pPr>
        <w:spacing w:line="600" w:lineRule="exact"/>
        <w:ind w:firstLine="1888"/>
        <w:rPr>
          <w:rFonts w:ascii="Times New Roman" w:hAnsi="Times New Roman"/>
          <w:sz w:val="32"/>
        </w:rPr>
      </w:pPr>
      <w:r w:rsidRPr="00092D3E">
        <w:rPr>
          <w:rFonts w:ascii="Times New Roman" w:hAnsi="Times New Roman" w:hint="eastAsia"/>
          <w:sz w:val="32"/>
        </w:rPr>
        <w:t>审</w:t>
      </w:r>
      <w:r w:rsidR="00854ED0" w:rsidRPr="00092D3E">
        <w:rPr>
          <w:rFonts w:ascii="Times New Roman" w:hAnsi="Times New Roman" w:hint="eastAsia"/>
          <w:sz w:val="32"/>
        </w:rPr>
        <w:t xml:space="preserve">        </w:t>
      </w:r>
      <w:r w:rsidRPr="00092D3E">
        <w:rPr>
          <w:rFonts w:ascii="Times New Roman" w:hAnsi="Times New Roman" w:hint="eastAsia"/>
          <w:sz w:val="32"/>
        </w:rPr>
        <w:t>核：</w:t>
      </w:r>
      <w:r w:rsidR="00854ED0" w:rsidRPr="00092D3E">
        <w:rPr>
          <w:rFonts w:ascii="Times New Roman" w:hAnsi="Times New Roman" w:hint="eastAsia"/>
          <w:sz w:val="32"/>
        </w:rPr>
        <w:t xml:space="preserve"> </w:t>
      </w:r>
      <w:r w:rsidR="00453D56" w:rsidRPr="00092D3E">
        <w:rPr>
          <w:rFonts w:ascii="Times New Roman" w:hAnsi="Times New Roman" w:hint="eastAsia"/>
          <w:sz w:val="32"/>
        </w:rPr>
        <w:t>丁</w:t>
      </w:r>
      <w:r w:rsidR="00854ED0" w:rsidRPr="00092D3E">
        <w:rPr>
          <w:rFonts w:ascii="Times New Roman" w:hAnsi="Times New Roman" w:hint="eastAsia"/>
          <w:sz w:val="32"/>
        </w:rPr>
        <w:t xml:space="preserve"> </w:t>
      </w:r>
      <w:r w:rsidR="00453D56" w:rsidRPr="00092D3E">
        <w:rPr>
          <w:rFonts w:ascii="Times New Roman" w:hAnsi="Times New Roman" w:hint="eastAsia"/>
          <w:sz w:val="32"/>
        </w:rPr>
        <w:t>永</w:t>
      </w:r>
      <w:r w:rsidR="00854ED0" w:rsidRPr="00092D3E">
        <w:rPr>
          <w:rFonts w:ascii="Times New Roman" w:hAnsi="Times New Roman" w:hint="eastAsia"/>
          <w:sz w:val="32"/>
        </w:rPr>
        <w:t xml:space="preserve"> </w:t>
      </w:r>
      <w:r w:rsidR="00453D56" w:rsidRPr="00092D3E">
        <w:rPr>
          <w:rFonts w:ascii="Times New Roman" w:hAnsi="Times New Roman" w:hint="eastAsia"/>
          <w:sz w:val="32"/>
        </w:rPr>
        <w:t>生</w:t>
      </w:r>
      <w:r w:rsidR="00854ED0" w:rsidRPr="00092D3E">
        <w:rPr>
          <w:rFonts w:ascii="Times New Roman" w:hAnsi="Times New Roman" w:hint="eastAsia"/>
          <w:sz w:val="32"/>
        </w:rPr>
        <w:t xml:space="preserve">  </w:t>
      </w:r>
      <w:r w:rsidR="00355145" w:rsidRPr="00092D3E">
        <w:rPr>
          <w:rFonts w:ascii="Times New Roman" w:hAnsi="Times New Roman" w:hint="eastAsia"/>
          <w:sz w:val="32"/>
        </w:rPr>
        <w:t>张</w:t>
      </w:r>
      <w:r w:rsidR="00854ED0" w:rsidRPr="00092D3E">
        <w:rPr>
          <w:rFonts w:ascii="Times New Roman" w:hAnsi="Times New Roman" w:hint="eastAsia"/>
          <w:sz w:val="32"/>
        </w:rPr>
        <w:t xml:space="preserve"> </w:t>
      </w:r>
      <w:r w:rsidR="00355145" w:rsidRPr="00092D3E">
        <w:rPr>
          <w:rFonts w:ascii="Times New Roman" w:hAnsi="Times New Roman" w:hint="eastAsia"/>
          <w:sz w:val="32"/>
        </w:rPr>
        <w:t>群</w:t>
      </w:r>
      <w:r w:rsidR="00854ED0" w:rsidRPr="00092D3E">
        <w:rPr>
          <w:rFonts w:ascii="Times New Roman" w:hAnsi="Times New Roman" w:hint="eastAsia"/>
          <w:sz w:val="32"/>
        </w:rPr>
        <w:t xml:space="preserve"> </w:t>
      </w:r>
      <w:r w:rsidR="00355145" w:rsidRPr="00092D3E">
        <w:rPr>
          <w:rFonts w:ascii="Times New Roman" w:hAnsi="Times New Roman" w:hint="eastAsia"/>
          <w:sz w:val="32"/>
        </w:rPr>
        <w:t>山</w:t>
      </w:r>
    </w:p>
    <w:p w:rsidR="00D63562" w:rsidRPr="00092D3E" w:rsidRDefault="00D63562" w:rsidP="00092D3E">
      <w:pPr>
        <w:wordWrap/>
        <w:spacing w:line="520" w:lineRule="exact"/>
        <w:ind w:firstLineChars="200" w:firstLine="560"/>
        <w:rPr>
          <w:rFonts w:cs="宋体"/>
        </w:rPr>
      </w:pPr>
    </w:p>
    <w:p w:rsidR="00D63562" w:rsidRPr="00092D3E" w:rsidRDefault="00D63562" w:rsidP="00092D3E">
      <w:pPr>
        <w:spacing w:line="600" w:lineRule="exact"/>
        <w:ind w:firstLine="1888"/>
        <w:rPr>
          <w:rFonts w:ascii="Times New Roman" w:hAnsi="Times New Roman"/>
          <w:sz w:val="32"/>
        </w:rPr>
      </w:pPr>
      <w:r w:rsidRPr="00092D3E">
        <w:rPr>
          <w:rFonts w:ascii="Times New Roman" w:hAnsi="Times New Roman" w:hint="eastAsia"/>
          <w:sz w:val="32"/>
        </w:rPr>
        <w:t>校</w:t>
      </w:r>
      <w:r w:rsidR="00854ED0" w:rsidRPr="00092D3E">
        <w:rPr>
          <w:rFonts w:ascii="Times New Roman" w:hAnsi="Times New Roman" w:hint="eastAsia"/>
          <w:sz w:val="32"/>
        </w:rPr>
        <w:t xml:space="preserve">        </w:t>
      </w:r>
      <w:r w:rsidRPr="00092D3E">
        <w:rPr>
          <w:rFonts w:ascii="Times New Roman" w:hAnsi="Times New Roman" w:hint="eastAsia"/>
          <w:sz w:val="32"/>
        </w:rPr>
        <w:t>核：</w:t>
      </w:r>
      <w:r w:rsidR="00854ED0" w:rsidRPr="00092D3E">
        <w:rPr>
          <w:rFonts w:ascii="Times New Roman" w:hAnsi="Times New Roman" w:hint="eastAsia"/>
          <w:sz w:val="32"/>
        </w:rPr>
        <w:t xml:space="preserve"> </w:t>
      </w:r>
      <w:r w:rsidRPr="00092D3E">
        <w:rPr>
          <w:rFonts w:ascii="Times New Roman" w:hAnsi="Times New Roman" w:hint="eastAsia"/>
          <w:sz w:val="32"/>
        </w:rPr>
        <w:t>张</w:t>
      </w:r>
      <w:r w:rsidR="00854ED0" w:rsidRPr="00092D3E">
        <w:rPr>
          <w:rFonts w:ascii="Times New Roman" w:hAnsi="Times New Roman" w:hint="eastAsia"/>
          <w:sz w:val="32"/>
        </w:rPr>
        <w:t xml:space="preserve"> </w:t>
      </w:r>
      <w:r w:rsidRPr="00092D3E">
        <w:rPr>
          <w:rFonts w:ascii="Times New Roman" w:hAnsi="Times New Roman" w:hint="eastAsia"/>
          <w:sz w:val="32"/>
        </w:rPr>
        <w:t>战</w:t>
      </w:r>
      <w:r w:rsidR="00854ED0" w:rsidRPr="00092D3E">
        <w:rPr>
          <w:rFonts w:ascii="Times New Roman" w:hAnsi="Times New Roman" w:hint="eastAsia"/>
          <w:sz w:val="32"/>
        </w:rPr>
        <w:t xml:space="preserve"> </w:t>
      </w:r>
      <w:r w:rsidRPr="00092D3E">
        <w:rPr>
          <w:rFonts w:ascii="Times New Roman" w:hAnsi="Times New Roman" w:hint="eastAsia"/>
          <w:sz w:val="32"/>
        </w:rPr>
        <w:t>涛</w:t>
      </w:r>
    </w:p>
    <w:p w:rsidR="00D63562" w:rsidRPr="00092D3E" w:rsidRDefault="00D63562" w:rsidP="00092D3E">
      <w:pPr>
        <w:wordWrap/>
        <w:spacing w:line="520" w:lineRule="exact"/>
        <w:ind w:firstLineChars="200" w:firstLine="560"/>
        <w:rPr>
          <w:rFonts w:cs="宋体"/>
        </w:rPr>
      </w:pPr>
    </w:p>
    <w:p w:rsidR="00D63562" w:rsidRPr="00092D3E" w:rsidRDefault="00D63562" w:rsidP="00092D3E">
      <w:pPr>
        <w:spacing w:line="600" w:lineRule="exact"/>
        <w:ind w:firstLine="1888"/>
        <w:rPr>
          <w:rFonts w:ascii="Times New Roman" w:hAnsi="Times New Roman"/>
          <w:sz w:val="32"/>
        </w:rPr>
      </w:pPr>
      <w:r w:rsidRPr="00092D3E">
        <w:rPr>
          <w:rFonts w:ascii="Times New Roman" w:hAnsi="Times New Roman" w:hint="eastAsia"/>
          <w:sz w:val="32"/>
        </w:rPr>
        <w:t>编</w:t>
      </w:r>
      <w:r w:rsidR="00854ED0" w:rsidRPr="00092D3E">
        <w:rPr>
          <w:rFonts w:ascii="Times New Roman" w:hAnsi="Times New Roman" w:hint="eastAsia"/>
          <w:sz w:val="32"/>
        </w:rPr>
        <w:t xml:space="preserve">        </w:t>
      </w:r>
      <w:r w:rsidRPr="00092D3E">
        <w:rPr>
          <w:rFonts w:ascii="Times New Roman" w:hAnsi="Times New Roman" w:hint="eastAsia"/>
          <w:sz w:val="32"/>
        </w:rPr>
        <w:t>写：</w:t>
      </w:r>
      <w:r w:rsidR="00854ED0" w:rsidRPr="00092D3E">
        <w:rPr>
          <w:rFonts w:ascii="Times New Roman" w:hAnsi="Times New Roman" w:hint="eastAsia"/>
          <w:sz w:val="32"/>
        </w:rPr>
        <w:t xml:space="preserve"> </w:t>
      </w:r>
      <w:r w:rsidRPr="00092D3E">
        <w:rPr>
          <w:rFonts w:ascii="Times New Roman" w:hAnsi="Times New Roman" w:hint="eastAsia"/>
          <w:sz w:val="32"/>
        </w:rPr>
        <w:t>郭</w:t>
      </w:r>
      <w:r w:rsidR="00854ED0" w:rsidRPr="00092D3E">
        <w:rPr>
          <w:rFonts w:ascii="Times New Roman" w:hAnsi="Times New Roman" w:hint="eastAsia"/>
          <w:sz w:val="32"/>
        </w:rPr>
        <w:t xml:space="preserve"> </w:t>
      </w:r>
      <w:r w:rsidRPr="00092D3E">
        <w:rPr>
          <w:rFonts w:ascii="Times New Roman" w:hAnsi="Times New Roman" w:hint="eastAsia"/>
          <w:sz w:val="32"/>
        </w:rPr>
        <w:t>西</w:t>
      </w:r>
      <w:r w:rsidR="00854ED0" w:rsidRPr="00092D3E">
        <w:rPr>
          <w:rFonts w:ascii="Times New Roman" w:hAnsi="Times New Roman" w:hint="eastAsia"/>
          <w:sz w:val="32"/>
        </w:rPr>
        <w:t xml:space="preserve"> </w:t>
      </w:r>
      <w:r w:rsidRPr="00092D3E">
        <w:rPr>
          <w:rFonts w:ascii="Times New Roman" w:hAnsi="Times New Roman" w:hint="eastAsia"/>
          <w:sz w:val="32"/>
        </w:rPr>
        <w:t>平</w:t>
      </w:r>
    </w:p>
    <w:p w:rsidR="00B2148E" w:rsidRPr="00092D3E" w:rsidRDefault="00B2148E" w:rsidP="00DB17CD">
      <w:pPr>
        <w:spacing w:line="600" w:lineRule="exact"/>
        <w:ind w:firstLine="2268"/>
        <w:rPr>
          <w:sz w:val="32"/>
        </w:rPr>
      </w:pPr>
    </w:p>
    <w:p w:rsidR="00914BED" w:rsidRPr="00092D3E" w:rsidRDefault="00914BED">
      <w:pPr>
        <w:widowControl/>
        <w:jc w:val="left"/>
        <w:rPr>
          <w:sz w:val="32"/>
        </w:rPr>
      </w:pPr>
      <w:r w:rsidRPr="00092D3E">
        <w:rPr>
          <w:sz w:val="32"/>
        </w:rPr>
        <w:br w:type="page"/>
      </w:r>
    </w:p>
    <w:p w:rsidR="00492A6F" w:rsidRPr="00092D3E" w:rsidRDefault="00492A6F" w:rsidP="00492A6F">
      <w:pPr>
        <w:ind w:firstLine="640"/>
        <w:jc w:val="center"/>
        <w:outlineLvl w:val="0"/>
        <w:rPr>
          <w:rFonts w:ascii="Arial" w:hAnsi="黑体" w:cs="Arial"/>
          <w:b/>
          <w:bCs/>
          <w:sz w:val="32"/>
          <w:szCs w:val="32"/>
        </w:rPr>
      </w:pPr>
      <w:bookmarkStart w:id="0" w:name="_Toc420690246"/>
      <w:bookmarkStart w:id="1" w:name="_Toc430355541"/>
      <w:bookmarkStart w:id="2" w:name="_Toc430356154"/>
      <w:bookmarkStart w:id="3" w:name="_Toc430356584"/>
      <w:bookmarkStart w:id="4" w:name="_Toc430358496"/>
      <w:bookmarkStart w:id="5" w:name="_Toc430359529"/>
      <w:r w:rsidRPr="00092D3E">
        <w:rPr>
          <w:rFonts w:ascii="Arial" w:hAnsi="黑体" w:cs="Arial"/>
          <w:b/>
          <w:bCs/>
          <w:sz w:val="32"/>
          <w:szCs w:val="32"/>
        </w:rPr>
        <w:t>濮阳龙丰电厂</w:t>
      </w:r>
      <w:r w:rsidRPr="00092D3E">
        <w:rPr>
          <w:rFonts w:ascii="Arial" w:hAnsi="黑体" w:cs="Arial" w:hint="eastAsia"/>
          <w:b/>
          <w:bCs/>
          <w:sz w:val="32"/>
          <w:szCs w:val="32"/>
        </w:rPr>
        <w:t>上大压小</w:t>
      </w:r>
      <w:r w:rsidRPr="00092D3E">
        <w:rPr>
          <w:rFonts w:ascii="Arial" w:hAnsi="黑体" w:cs="Arial"/>
          <w:b/>
          <w:bCs/>
          <w:sz w:val="32"/>
          <w:szCs w:val="32"/>
        </w:rPr>
        <w:t>2</w:t>
      </w:r>
      <w:r w:rsidRPr="00092D3E">
        <w:rPr>
          <w:rFonts w:ascii="Arial" w:hAnsi="黑体" w:cs="Arial"/>
          <w:b/>
          <w:bCs/>
          <w:sz w:val="32"/>
          <w:szCs w:val="32"/>
        </w:rPr>
        <w:t>×</w:t>
      </w:r>
      <w:r w:rsidRPr="00092D3E">
        <w:rPr>
          <w:rFonts w:ascii="Arial" w:hAnsi="黑体" w:cs="Arial"/>
          <w:b/>
          <w:bCs/>
          <w:sz w:val="32"/>
          <w:szCs w:val="32"/>
        </w:rPr>
        <w:t>60</w:t>
      </w:r>
      <w:r w:rsidRPr="00092D3E">
        <w:rPr>
          <w:rFonts w:ascii="Arial" w:hAnsi="黑体" w:cs="Arial" w:hint="eastAsia"/>
          <w:b/>
          <w:bCs/>
          <w:sz w:val="32"/>
          <w:szCs w:val="32"/>
        </w:rPr>
        <w:t>0MW</w:t>
      </w:r>
      <w:r w:rsidRPr="00092D3E">
        <w:rPr>
          <w:rFonts w:ascii="Arial" w:hAnsi="黑体" w:cs="Arial" w:hint="eastAsia"/>
          <w:b/>
          <w:bCs/>
          <w:sz w:val="32"/>
          <w:szCs w:val="32"/>
        </w:rPr>
        <w:t>超超临界机组工程</w:t>
      </w:r>
      <w:bookmarkEnd w:id="0"/>
      <w:bookmarkEnd w:id="1"/>
      <w:bookmarkEnd w:id="2"/>
      <w:bookmarkEnd w:id="3"/>
      <w:bookmarkEnd w:id="4"/>
      <w:bookmarkEnd w:id="5"/>
    </w:p>
    <w:p w:rsidR="00492A6F" w:rsidRPr="00092D3E" w:rsidRDefault="00492A6F" w:rsidP="00492A6F">
      <w:pPr>
        <w:spacing w:beforeLines="30" w:before="93" w:after="240"/>
        <w:jc w:val="center"/>
        <w:outlineLvl w:val="0"/>
        <w:rPr>
          <w:rFonts w:ascii="Arial" w:hAnsi="黑体" w:cs="Arial"/>
          <w:b/>
          <w:bCs/>
          <w:sz w:val="32"/>
          <w:szCs w:val="32"/>
        </w:rPr>
      </w:pPr>
      <w:bookmarkStart w:id="6" w:name="_Toc420690247"/>
      <w:bookmarkStart w:id="7" w:name="_Toc430355542"/>
      <w:bookmarkStart w:id="8" w:name="_Toc430356155"/>
      <w:bookmarkStart w:id="9" w:name="_Toc430356585"/>
      <w:bookmarkStart w:id="10" w:name="_Toc430358497"/>
      <w:bookmarkStart w:id="11" w:name="_Toc430359530"/>
      <w:r w:rsidRPr="00092D3E">
        <w:rPr>
          <w:rFonts w:ascii="Arial" w:hAnsi="黑体" w:cs="Arial" w:hint="eastAsia"/>
          <w:b/>
          <w:bCs/>
          <w:sz w:val="32"/>
          <w:szCs w:val="32"/>
        </w:rPr>
        <w:t>初步设计卷册总目录</w:t>
      </w:r>
      <w:bookmarkEnd w:id="6"/>
      <w:bookmarkEnd w:id="7"/>
      <w:bookmarkEnd w:id="8"/>
      <w:bookmarkEnd w:id="9"/>
      <w:bookmarkEnd w:id="10"/>
      <w:bookmarkEnd w:id="11"/>
    </w:p>
    <w:tbl>
      <w:tblPr>
        <w:tblW w:w="0" w:type="auto"/>
        <w:tblInd w:w="828" w:type="dxa"/>
        <w:tblLayout w:type="fixed"/>
        <w:tblLook w:val="0000" w:firstRow="0" w:lastRow="0" w:firstColumn="0" w:lastColumn="0" w:noHBand="0" w:noVBand="0"/>
      </w:tblPr>
      <w:tblGrid>
        <w:gridCol w:w="1440"/>
        <w:gridCol w:w="3936"/>
        <w:gridCol w:w="2364"/>
      </w:tblGrid>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第1卷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总的部分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41-FA11201C-A</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第2卷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电力系统部分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41-FA11201C-X</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第3卷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总图运输部分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41-FA11201C-Z</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第4卷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热机部分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41-FA11201C-J</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第5卷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运煤部分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41-FA11201C-M</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第6卷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除灰渣部分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41-FA11201C-C</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第7卷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电厂化学部分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41-FA11201C-H</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第8卷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hint="eastAsia"/>
                <w:snapToGrid w:val="0"/>
                <w:szCs w:val="28"/>
              </w:rPr>
              <w:t>烟气脱硫工艺部分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41-FA11201C-V</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第9卷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电气部分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41-FA11201C-D</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第10卷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仪表与控制部分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41-FA11201C-K</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第11卷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信息系统及安全防护部分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41-FA11201C-F</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第12卷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建筑结构部分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41-FA11201C-T</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第13卷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采暖通风及空气调节部分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41-FA11201C-N</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第14卷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水工部分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41-FA11201C-S01</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第15卷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环境保护部分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41-FA11201C-P</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第16卷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水土保持部分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41-FA11201C-Q07</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第17卷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消防部分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41-FA11201C-S02</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第18卷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劳动安全部分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41-FA11201C-Q01</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第19卷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职业卫生部分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41-FA11201C-Q06</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第20卷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节约资源部分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41-FA11201C-Q02</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第21卷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施工组织大纲</w:t>
            </w:r>
            <w:r w:rsidRPr="00092D3E">
              <w:rPr>
                <w:rFonts w:eastAsiaTheme="minorEastAsia" w:cstheme="minorBidi" w:hint="eastAsia"/>
                <w:snapToGrid w:val="0"/>
                <w:szCs w:val="28"/>
              </w:rPr>
              <w:t>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41-FA11201C-Q03</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第22卷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运行组织及电厂设计定员</w:t>
            </w:r>
            <w:r w:rsidRPr="00092D3E">
              <w:rPr>
                <w:rFonts w:eastAsiaTheme="minorEastAsia" w:cstheme="minorBidi" w:hint="eastAsia"/>
                <w:snapToGrid w:val="0"/>
                <w:szCs w:val="28"/>
              </w:rPr>
              <w:t>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41-FA11201C-Q04</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第23卷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主要设备材料清册</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41-FA11201C-Q05</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第24卷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hint="eastAsia"/>
                <w:snapToGrid w:val="0"/>
                <w:szCs w:val="28"/>
              </w:rPr>
              <w:t>工程</w:t>
            </w:r>
            <w:r w:rsidRPr="00092D3E">
              <w:rPr>
                <w:rFonts w:eastAsiaTheme="minorEastAsia" w:cstheme="minorBidi"/>
                <w:snapToGrid w:val="0"/>
                <w:szCs w:val="28"/>
              </w:rPr>
              <w:t>概算</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41-FA11201C-E</w:t>
            </w:r>
          </w:p>
        </w:tc>
      </w:tr>
      <w:tr w:rsidR="00492A6F" w:rsidRPr="00092D3E" w:rsidTr="0072092B">
        <w:tc>
          <w:tcPr>
            <w:tcW w:w="1440"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第2</w:t>
            </w:r>
            <w:r w:rsidRPr="00092D3E">
              <w:rPr>
                <w:rFonts w:eastAsiaTheme="minorEastAsia" w:cstheme="minorBidi" w:hint="eastAsia"/>
                <w:snapToGrid w:val="0"/>
                <w:szCs w:val="28"/>
              </w:rPr>
              <w:t>5</w:t>
            </w:r>
            <w:r w:rsidRPr="00092D3E">
              <w:rPr>
                <w:rFonts w:eastAsiaTheme="minorEastAsia" w:cstheme="minorBidi"/>
                <w:snapToGrid w:val="0"/>
                <w:szCs w:val="28"/>
              </w:rPr>
              <w:t>卷</w:t>
            </w:r>
          </w:p>
        </w:tc>
        <w:tc>
          <w:tcPr>
            <w:tcW w:w="3936"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hint="eastAsia"/>
                <w:snapToGrid w:val="0"/>
                <w:szCs w:val="28"/>
              </w:rPr>
              <w:t>水文气象</w:t>
            </w:r>
            <w:r w:rsidRPr="00092D3E">
              <w:rPr>
                <w:rFonts w:eastAsiaTheme="minorEastAsia" w:cstheme="minorBidi"/>
                <w:snapToGrid w:val="0"/>
                <w:szCs w:val="28"/>
              </w:rPr>
              <w:t>部分</w:t>
            </w:r>
          </w:p>
        </w:tc>
        <w:tc>
          <w:tcPr>
            <w:tcW w:w="2364" w:type="dxa"/>
            <w:vAlign w:val="center"/>
          </w:tcPr>
          <w:p w:rsidR="00492A6F" w:rsidRPr="00092D3E" w:rsidRDefault="00492A6F" w:rsidP="00492A6F">
            <w:pPr>
              <w:adjustRightInd w:val="0"/>
              <w:snapToGrid w:val="0"/>
              <w:spacing w:line="480" w:lineRule="exact"/>
              <w:rPr>
                <w:rFonts w:eastAsiaTheme="minorEastAsia" w:cstheme="minorBidi"/>
                <w:snapToGrid w:val="0"/>
                <w:szCs w:val="28"/>
              </w:rPr>
            </w:pPr>
            <w:r w:rsidRPr="00092D3E">
              <w:rPr>
                <w:rFonts w:eastAsiaTheme="minorEastAsia" w:cstheme="minorBidi"/>
                <w:snapToGrid w:val="0"/>
                <w:szCs w:val="28"/>
              </w:rPr>
              <w:t>41-FA11201C-</w:t>
            </w:r>
            <w:r w:rsidRPr="00092D3E">
              <w:rPr>
                <w:rFonts w:eastAsiaTheme="minorEastAsia" w:cstheme="minorBidi" w:hint="eastAsia"/>
                <w:snapToGrid w:val="0"/>
                <w:szCs w:val="28"/>
              </w:rPr>
              <w:t>W</w:t>
            </w:r>
          </w:p>
        </w:tc>
      </w:tr>
    </w:tbl>
    <w:p w:rsidR="00A5028B" w:rsidRDefault="00A5028B">
      <w:pPr>
        <w:spacing w:line="520" w:lineRule="exact"/>
        <w:ind w:firstLine="1260"/>
        <w:rPr>
          <w:rFonts w:ascii="黑体" w:eastAsia="黑体"/>
          <w:b/>
          <w:sz w:val="30"/>
        </w:rPr>
      </w:pPr>
    </w:p>
    <w:p w:rsidR="00B561A3" w:rsidRPr="00B561A3" w:rsidRDefault="00B561A3" w:rsidP="00B561A3">
      <w:pPr>
        <w:wordWrap/>
        <w:spacing w:line="360" w:lineRule="auto"/>
        <w:jc w:val="center"/>
        <w:outlineLvl w:val="3"/>
        <w:rPr>
          <w:rFonts w:ascii="Times New Roman" w:eastAsia="黑体"/>
          <w:color w:val="800000"/>
          <w:sz w:val="36"/>
        </w:rPr>
      </w:pPr>
      <w:r w:rsidRPr="00B561A3">
        <w:rPr>
          <w:rFonts w:ascii="Times New Roman" w:eastAsia="黑体" w:hint="eastAsia"/>
          <w:color w:val="800000"/>
          <w:sz w:val="36"/>
        </w:rPr>
        <w:t>目</w:t>
      </w:r>
      <w:r w:rsidRPr="00B561A3">
        <w:rPr>
          <w:rFonts w:ascii="Times New Roman" w:eastAsia="黑体"/>
          <w:color w:val="800000"/>
          <w:sz w:val="36"/>
        </w:rPr>
        <w:t xml:space="preserve">  </w:t>
      </w:r>
      <w:r w:rsidRPr="00B561A3">
        <w:rPr>
          <w:rFonts w:ascii="Times New Roman" w:eastAsia="黑体"/>
          <w:color w:val="800000"/>
          <w:sz w:val="36"/>
        </w:rPr>
        <w:t>录</w:t>
      </w:r>
    </w:p>
    <w:p w:rsidR="00B561A3" w:rsidRPr="00B561A3" w:rsidRDefault="00B561A3" w:rsidP="00B561A3">
      <w:pPr>
        <w:pStyle w:val="10"/>
        <w:tabs>
          <w:tab w:val="right" w:leader="dot" w:pos="9089"/>
        </w:tabs>
        <w:rPr>
          <w:bCs/>
          <w:caps/>
          <w:noProof/>
          <w:szCs w:val="22"/>
        </w:rPr>
      </w:pPr>
      <w:r>
        <w:rPr>
          <w:rFonts w:ascii="黑体" w:eastAsia="黑体"/>
          <w:b w:val="0"/>
          <w:sz w:val="30"/>
        </w:rPr>
        <w:fldChar w:fldCharType="begin"/>
      </w:r>
      <w:r>
        <w:rPr>
          <w:rFonts w:ascii="黑体" w:eastAsia="黑体"/>
          <w:b w:val="0"/>
          <w:sz w:val="30"/>
        </w:rPr>
        <w:instrText xml:space="preserve"> </w:instrText>
      </w:r>
      <w:r>
        <w:rPr>
          <w:rFonts w:ascii="黑体" w:eastAsia="黑体" w:hint="eastAsia"/>
          <w:b w:val="0"/>
          <w:sz w:val="30"/>
        </w:rPr>
        <w:instrText>TOC \o "1-2" \u \z</w:instrText>
      </w:r>
      <w:r>
        <w:rPr>
          <w:rFonts w:ascii="黑体" w:eastAsia="黑体"/>
          <w:b w:val="0"/>
          <w:sz w:val="30"/>
        </w:rPr>
        <w:instrText xml:space="preserve"> </w:instrText>
      </w:r>
      <w:r>
        <w:rPr>
          <w:rFonts w:ascii="黑体" w:eastAsia="黑体"/>
          <w:b w:val="0"/>
          <w:sz w:val="30"/>
        </w:rPr>
        <w:fldChar w:fldCharType="separate"/>
      </w:r>
      <w:r w:rsidRPr="00B561A3">
        <w:rPr>
          <w:rFonts w:hint="eastAsia"/>
          <w:bCs/>
          <w:noProof/>
        </w:rPr>
        <w:t>濮阳龙丰电厂上大压小</w:t>
      </w:r>
      <w:r w:rsidRPr="00B561A3">
        <w:rPr>
          <w:bCs/>
          <w:noProof/>
        </w:rPr>
        <w:t>2×600MW</w:t>
      </w:r>
      <w:r w:rsidRPr="00B561A3">
        <w:rPr>
          <w:rFonts w:hint="eastAsia"/>
          <w:bCs/>
          <w:noProof/>
        </w:rPr>
        <w:t>超超临界机组工程</w:t>
      </w:r>
      <w:r w:rsidRPr="00B561A3">
        <w:rPr>
          <w:noProof/>
          <w:webHidden/>
        </w:rPr>
        <w:tab/>
      </w:r>
      <w:r w:rsidRPr="00B561A3">
        <w:rPr>
          <w:noProof/>
          <w:webHidden/>
        </w:rPr>
        <w:fldChar w:fldCharType="begin"/>
      </w:r>
      <w:r w:rsidRPr="00B561A3">
        <w:rPr>
          <w:noProof/>
          <w:webHidden/>
        </w:rPr>
        <w:instrText xml:space="preserve"> PAGEREF _Toc430359529 \h </w:instrText>
      </w:r>
      <w:r w:rsidRPr="00B561A3">
        <w:rPr>
          <w:noProof/>
          <w:webHidden/>
        </w:rPr>
      </w:r>
      <w:r w:rsidRPr="00B561A3">
        <w:rPr>
          <w:noProof/>
          <w:webHidden/>
        </w:rPr>
        <w:fldChar w:fldCharType="separate"/>
      </w:r>
      <w:r w:rsidRPr="00B561A3">
        <w:rPr>
          <w:noProof/>
          <w:webHidden/>
        </w:rPr>
        <w:t>2</w:t>
      </w:r>
      <w:r w:rsidRPr="00B561A3">
        <w:rPr>
          <w:noProof/>
          <w:webHidden/>
        </w:rPr>
        <w:fldChar w:fldCharType="end"/>
      </w:r>
    </w:p>
    <w:p w:rsidR="00B561A3" w:rsidRPr="00B561A3" w:rsidRDefault="00B561A3" w:rsidP="00B561A3">
      <w:pPr>
        <w:pStyle w:val="10"/>
        <w:tabs>
          <w:tab w:val="right" w:leader="dot" w:pos="9089"/>
        </w:tabs>
        <w:rPr>
          <w:bCs/>
          <w:caps/>
          <w:noProof/>
          <w:szCs w:val="22"/>
        </w:rPr>
      </w:pPr>
      <w:r w:rsidRPr="00B561A3">
        <w:rPr>
          <w:rFonts w:hint="eastAsia"/>
          <w:bCs/>
          <w:noProof/>
        </w:rPr>
        <w:t>初步设计卷册总目录</w:t>
      </w:r>
      <w:r w:rsidRPr="00B561A3">
        <w:rPr>
          <w:noProof/>
          <w:webHidden/>
        </w:rPr>
        <w:tab/>
      </w:r>
      <w:r w:rsidRPr="00B561A3">
        <w:rPr>
          <w:noProof/>
          <w:webHidden/>
        </w:rPr>
        <w:fldChar w:fldCharType="begin"/>
      </w:r>
      <w:r w:rsidRPr="00B561A3">
        <w:rPr>
          <w:noProof/>
          <w:webHidden/>
        </w:rPr>
        <w:instrText xml:space="preserve"> PAGEREF _Toc430359530 \h </w:instrText>
      </w:r>
      <w:r w:rsidRPr="00B561A3">
        <w:rPr>
          <w:noProof/>
          <w:webHidden/>
        </w:rPr>
      </w:r>
      <w:r w:rsidRPr="00B561A3">
        <w:rPr>
          <w:noProof/>
          <w:webHidden/>
        </w:rPr>
        <w:fldChar w:fldCharType="separate"/>
      </w:r>
      <w:r w:rsidRPr="00B561A3">
        <w:rPr>
          <w:noProof/>
          <w:webHidden/>
        </w:rPr>
        <w:t>2</w:t>
      </w:r>
      <w:r w:rsidRPr="00B561A3">
        <w:rPr>
          <w:noProof/>
          <w:webHidden/>
        </w:rPr>
        <w:fldChar w:fldCharType="end"/>
      </w:r>
    </w:p>
    <w:p w:rsidR="00B561A3" w:rsidRPr="00B561A3" w:rsidRDefault="00B561A3" w:rsidP="00B561A3">
      <w:pPr>
        <w:pStyle w:val="10"/>
        <w:tabs>
          <w:tab w:val="right" w:leader="dot" w:pos="9089"/>
        </w:tabs>
        <w:rPr>
          <w:bCs/>
          <w:caps/>
          <w:noProof/>
          <w:szCs w:val="22"/>
        </w:rPr>
      </w:pPr>
      <w:r w:rsidRPr="00B561A3">
        <w:rPr>
          <w:noProof/>
        </w:rPr>
        <w:t xml:space="preserve">1  </w:t>
      </w:r>
      <w:r w:rsidRPr="00B561A3">
        <w:rPr>
          <w:rFonts w:hint="eastAsia"/>
          <w:noProof/>
        </w:rPr>
        <w:t>概</w:t>
      </w:r>
      <w:r w:rsidRPr="00B561A3">
        <w:rPr>
          <w:noProof/>
        </w:rPr>
        <w:t xml:space="preserve"> </w:t>
      </w:r>
      <w:r w:rsidRPr="00B561A3">
        <w:rPr>
          <w:rFonts w:hint="eastAsia"/>
          <w:noProof/>
        </w:rPr>
        <w:t>述</w:t>
      </w:r>
      <w:r w:rsidRPr="00B561A3">
        <w:rPr>
          <w:noProof/>
          <w:webHidden/>
        </w:rPr>
        <w:tab/>
      </w:r>
      <w:r w:rsidRPr="00B561A3">
        <w:rPr>
          <w:noProof/>
          <w:webHidden/>
        </w:rPr>
        <w:fldChar w:fldCharType="begin"/>
      </w:r>
      <w:r w:rsidRPr="00B561A3">
        <w:rPr>
          <w:noProof/>
          <w:webHidden/>
        </w:rPr>
        <w:instrText xml:space="preserve"> PAGEREF _Toc430359531 \h </w:instrText>
      </w:r>
      <w:r w:rsidRPr="00B561A3">
        <w:rPr>
          <w:noProof/>
          <w:webHidden/>
        </w:rPr>
      </w:r>
      <w:r w:rsidRPr="00B561A3">
        <w:rPr>
          <w:noProof/>
          <w:webHidden/>
        </w:rPr>
        <w:fldChar w:fldCharType="separate"/>
      </w:r>
      <w:r w:rsidRPr="00B561A3">
        <w:rPr>
          <w:noProof/>
          <w:webHidden/>
        </w:rPr>
        <w:t>1</w:t>
      </w:r>
      <w:r w:rsidRPr="00B561A3">
        <w:rPr>
          <w:noProof/>
          <w:webHidden/>
        </w:rPr>
        <w:fldChar w:fldCharType="end"/>
      </w:r>
    </w:p>
    <w:p w:rsidR="00B561A3" w:rsidRPr="00B561A3" w:rsidRDefault="00B561A3" w:rsidP="00B561A3">
      <w:pPr>
        <w:pStyle w:val="23"/>
        <w:tabs>
          <w:tab w:val="right" w:leader="dot" w:pos="9089"/>
        </w:tabs>
        <w:rPr>
          <w:b w:val="0"/>
          <w:smallCaps/>
          <w:noProof/>
          <w:szCs w:val="22"/>
        </w:rPr>
      </w:pPr>
      <w:r w:rsidRPr="00B561A3">
        <w:rPr>
          <w:b w:val="0"/>
          <w:noProof/>
        </w:rPr>
        <w:t xml:space="preserve">1.1  </w:t>
      </w:r>
      <w:r w:rsidRPr="00B561A3">
        <w:rPr>
          <w:rFonts w:hint="eastAsia"/>
          <w:b w:val="0"/>
          <w:noProof/>
        </w:rPr>
        <w:t>项目概况</w:t>
      </w:r>
      <w:r w:rsidRPr="00B561A3">
        <w:rPr>
          <w:b w:val="0"/>
          <w:noProof/>
          <w:webHidden/>
        </w:rPr>
        <w:tab/>
      </w:r>
      <w:r w:rsidRPr="00B561A3">
        <w:rPr>
          <w:b w:val="0"/>
          <w:noProof/>
          <w:webHidden/>
        </w:rPr>
        <w:fldChar w:fldCharType="begin"/>
      </w:r>
      <w:r w:rsidRPr="00B561A3">
        <w:rPr>
          <w:b w:val="0"/>
          <w:noProof/>
          <w:webHidden/>
        </w:rPr>
        <w:instrText xml:space="preserve"> PAGEREF _Toc430359532 \h </w:instrText>
      </w:r>
      <w:r w:rsidRPr="00B561A3">
        <w:rPr>
          <w:b w:val="0"/>
          <w:noProof/>
          <w:webHidden/>
        </w:rPr>
      </w:r>
      <w:r w:rsidRPr="00B561A3">
        <w:rPr>
          <w:b w:val="0"/>
          <w:noProof/>
          <w:webHidden/>
        </w:rPr>
        <w:fldChar w:fldCharType="separate"/>
      </w:r>
      <w:r w:rsidRPr="00B561A3">
        <w:rPr>
          <w:b w:val="0"/>
          <w:noProof/>
          <w:webHidden/>
        </w:rPr>
        <w:t>1</w:t>
      </w:r>
      <w:r w:rsidRPr="00B561A3">
        <w:rPr>
          <w:b w:val="0"/>
          <w:noProof/>
          <w:webHidden/>
        </w:rPr>
        <w:fldChar w:fldCharType="end"/>
      </w:r>
    </w:p>
    <w:p w:rsidR="00B561A3" w:rsidRPr="00B561A3" w:rsidRDefault="00B561A3" w:rsidP="00B561A3">
      <w:pPr>
        <w:pStyle w:val="23"/>
        <w:tabs>
          <w:tab w:val="right" w:leader="dot" w:pos="9089"/>
        </w:tabs>
        <w:rPr>
          <w:b w:val="0"/>
          <w:smallCaps/>
          <w:noProof/>
          <w:szCs w:val="22"/>
        </w:rPr>
      </w:pPr>
      <w:r w:rsidRPr="00B561A3">
        <w:rPr>
          <w:b w:val="0"/>
          <w:noProof/>
        </w:rPr>
        <w:t xml:space="preserve">1.2  </w:t>
      </w:r>
      <w:r w:rsidRPr="00B561A3">
        <w:rPr>
          <w:rFonts w:hint="eastAsia"/>
          <w:b w:val="0"/>
          <w:noProof/>
        </w:rPr>
        <w:t>设计依据</w:t>
      </w:r>
      <w:r w:rsidRPr="00B561A3">
        <w:rPr>
          <w:b w:val="0"/>
          <w:noProof/>
          <w:webHidden/>
        </w:rPr>
        <w:tab/>
      </w:r>
      <w:r w:rsidRPr="00B561A3">
        <w:rPr>
          <w:b w:val="0"/>
          <w:noProof/>
          <w:webHidden/>
        </w:rPr>
        <w:fldChar w:fldCharType="begin"/>
      </w:r>
      <w:r w:rsidRPr="00B561A3">
        <w:rPr>
          <w:b w:val="0"/>
          <w:noProof/>
          <w:webHidden/>
        </w:rPr>
        <w:instrText xml:space="preserve"> PAGEREF _Toc430359533 \h </w:instrText>
      </w:r>
      <w:r w:rsidRPr="00B561A3">
        <w:rPr>
          <w:b w:val="0"/>
          <w:noProof/>
          <w:webHidden/>
        </w:rPr>
      </w:r>
      <w:r w:rsidRPr="00B561A3">
        <w:rPr>
          <w:b w:val="0"/>
          <w:noProof/>
          <w:webHidden/>
        </w:rPr>
        <w:fldChar w:fldCharType="separate"/>
      </w:r>
      <w:r w:rsidRPr="00B561A3">
        <w:rPr>
          <w:b w:val="0"/>
          <w:noProof/>
          <w:webHidden/>
        </w:rPr>
        <w:t>1</w:t>
      </w:r>
      <w:r w:rsidRPr="00B561A3">
        <w:rPr>
          <w:b w:val="0"/>
          <w:noProof/>
          <w:webHidden/>
        </w:rPr>
        <w:fldChar w:fldCharType="end"/>
      </w:r>
    </w:p>
    <w:p w:rsidR="00B561A3" w:rsidRPr="00B561A3" w:rsidRDefault="00B561A3" w:rsidP="00B561A3">
      <w:pPr>
        <w:pStyle w:val="23"/>
        <w:tabs>
          <w:tab w:val="right" w:leader="dot" w:pos="9089"/>
        </w:tabs>
        <w:rPr>
          <w:b w:val="0"/>
          <w:smallCaps/>
          <w:noProof/>
          <w:szCs w:val="22"/>
        </w:rPr>
      </w:pPr>
      <w:r w:rsidRPr="00B561A3">
        <w:rPr>
          <w:b w:val="0"/>
          <w:noProof/>
        </w:rPr>
        <w:t>1.3  KKS</w:t>
      </w:r>
      <w:r w:rsidRPr="00B561A3">
        <w:rPr>
          <w:rFonts w:hint="eastAsia"/>
          <w:b w:val="0"/>
          <w:noProof/>
        </w:rPr>
        <w:t>系统</w:t>
      </w:r>
      <w:r w:rsidRPr="00B561A3">
        <w:rPr>
          <w:b w:val="0"/>
          <w:noProof/>
          <w:webHidden/>
        </w:rPr>
        <w:tab/>
      </w:r>
      <w:r w:rsidRPr="00B561A3">
        <w:rPr>
          <w:b w:val="0"/>
          <w:noProof/>
          <w:webHidden/>
        </w:rPr>
        <w:fldChar w:fldCharType="begin"/>
      </w:r>
      <w:r w:rsidRPr="00B561A3">
        <w:rPr>
          <w:b w:val="0"/>
          <w:noProof/>
          <w:webHidden/>
        </w:rPr>
        <w:instrText xml:space="preserve"> PAGEREF _Toc430359534 \h </w:instrText>
      </w:r>
      <w:r w:rsidRPr="00B561A3">
        <w:rPr>
          <w:b w:val="0"/>
          <w:noProof/>
          <w:webHidden/>
        </w:rPr>
      </w:r>
      <w:r w:rsidRPr="00B561A3">
        <w:rPr>
          <w:b w:val="0"/>
          <w:noProof/>
          <w:webHidden/>
        </w:rPr>
        <w:fldChar w:fldCharType="separate"/>
      </w:r>
      <w:r w:rsidRPr="00B561A3">
        <w:rPr>
          <w:b w:val="0"/>
          <w:noProof/>
          <w:webHidden/>
        </w:rPr>
        <w:t>1</w:t>
      </w:r>
      <w:r w:rsidRPr="00B561A3">
        <w:rPr>
          <w:b w:val="0"/>
          <w:noProof/>
          <w:webHidden/>
        </w:rPr>
        <w:fldChar w:fldCharType="end"/>
      </w:r>
    </w:p>
    <w:p w:rsidR="00B561A3" w:rsidRPr="00B561A3" w:rsidRDefault="00B561A3" w:rsidP="00B561A3">
      <w:pPr>
        <w:pStyle w:val="23"/>
        <w:tabs>
          <w:tab w:val="right" w:leader="dot" w:pos="9089"/>
        </w:tabs>
        <w:rPr>
          <w:b w:val="0"/>
          <w:smallCaps/>
          <w:noProof/>
          <w:szCs w:val="22"/>
        </w:rPr>
      </w:pPr>
      <w:r w:rsidRPr="00B561A3">
        <w:rPr>
          <w:b w:val="0"/>
          <w:noProof/>
        </w:rPr>
        <w:t>1.4  KKS</w:t>
      </w:r>
      <w:r w:rsidRPr="00B561A3">
        <w:rPr>
          <w:rFonts w:hint="eastAsia"/>
          <w:b w:val="0"/>
          <w:noProof/>
        </w:rPr>
        <w:t>系统的特性</w:t>
      </w:r>
      <w:r w:rsidRPr="00B561A3">
        <w:rPr>
          <w:b w:val="0"/>
          <w:noProof/>
          <w:webHidden/>
        </w:rPr>
        <w:tab/>
      </w:r>
      <w:r w:rsidRPr="00B561A3">
        <w:rPr>
          <w:b w:val="0"/>
          <w:noProof/>
          <w:webHidden/>
        </w:rPr>
        <w:fldChar w:fldCharType="begin"/>
      </w:r>
      <w:r w:rsidRPr="00B561A3">
        <w:rPr>
          <w:b w:val="0"/>
          <w:noProof/>
          <w:webHidden/>
        </w:rPr>
        <w:instrText xml:space="preserve"> PAGEREF _Toc430359535 \h </w:instrText>
      </w:r>
      <w:r w:rsidRPr="00B561A3">
        <w:rPr>
          <w:b w:val="0"/>
          <w:noProof/>
          <w:webHidden/>
        </w:rPr>
      </w:r>
      <w:r w:rsidRPr="00B561A3">
        <w:rPr>
          <w:b w:val="0"/>
          <w:noProof/>
          <w:webHidden/>
        </w:rPr>
        <w:fldChar w:fldCharType="separate"/>
      </w:r>
      <w:r w:rsidRPr="00B561A3">
        <w:rPr>
          <w:b w:val="0"/>
          <w:noProof/>
          <w:webHidden/>
        </w:rPr>
        <w:t>3</w:t>
      </w:r>
      <w:r w:rsidRPr="00B561A3">
        <w:rPr>
          <w:b w:val="0"/>
          <w:noProof/>
          <w:webHidden/>
        </w:rPr>
        <w:fldChar w:fldCharType="end"/>
      </w:r>
    </w:p>
    <w:p w:rsidR="00B561A3" w:rsidRPr="00B561A3" w:rsidRDefault="00B561A3" w:rsidP="00B561A3">
      <w:pPr>
        <w:pStyle w:val="23"/>
        <w:tabs>
          <w:tab w:val="right" w:leader="dot" w:pos="9089"/>
        </w:tabs>
        <w:rPr>
          <w:b w:val="0"/>
          <w:smallCaps/>
          <w:noProof/>
          <w:szCs w:val="22"/>
        </w:rPr>
      </w:pPr>
      <w:r w:rsidRPr="00B561A3">
        <w:rPr>
          <w:b w:val="0"/>
          <w:noProof/>
        </w:rPr>
        <w:t>1.5  KKS</w:t>
      </w:r>
      <w:r w:rsidRPr="00B561A3">
        <w:rPr>
          <w:rFonts w:hint="eastAsia"/>
          <w:b w:val="0"/>
          <w:noProof/>
        </w:rPr>
        <w:t>系统的特点</w:t>
      </w:r>
      <w:r w:rsidRPr="00B561A3">
        <w:rPr>
          <w:b w:val="0"/>
          <w:noProof/>
          <w:webHidden/>
        </w:rPr>
        <w:tab/>
      </w:r>
      <w:r w:rsidRPr="00B561A3">
        <w:rPr>
          <w:b w:val="0"/>
          <w:noProof/>
          <w:webHidden/>
        </w:rPr>
        <w:fldChar w:fldCharType="begin"/>
      </w:r>
      <w:r w:rsidRPr="00B561A3">
        <w:rPr>
          <w:b w:val="0"/>
          <w:noProof/>
          <w:webHidden/>
        </w:rPr>
        <w:instrText xml:space="preserve"> PAGEREF _Toc430359536 \h </w:instrText>
      </w:r>
      <w:r w:rsidRPr="00B561A3">
        <w:rPr>
          <w:b w:val="0"/>
          <w:noProof/>
          <w:webHidden/>
        </w:rPr>
      </w:r>
      <w:r w:rsidRPr="00B561A3">
        <w:rPr>
          <w:b w:val="0"/>
          <w:noProof/>
          <w:webHidden/>
        </w:rPr>
        <w:fldChar w:fldCharType="separate"/>
      </w:r>
      <w:r w:rsidRPr="00B561A3">
        <w:rPr>
          <w:b w:val="0"/>
          <w:noProof/>
          <w:webHidden/>
        </w:rPr>
        <w:t>3</w:t>
      </w:r>
      <w:r w:rsidRPr="00B561A3">
        <w:rPr>
          <w:b w:val="0"/>
          <w:noProof/>
          <w:webHidden/>
        </w:rPr>
        <w:fldChar w:fldCharType="end"/>
      </w:r>
    </w:p>
    <w:p w:rsidR="00B561A3" w:rsidRPr="00B561A3" w:rsidRDefault="00B561A3" w:rsidP="00B561A3">
      <w:pPr>
        <w:pStyle w:val="23"/>
        <w:tabs>
          <w:tab w:val="right" w:leader="dot" w:pos="9089"/>
        </w:tabs>
        <w:rPr>
          <w:b w:val="0"/>
          <w:smallCaps/>
          <w:noProof/>
          <w:szCs w:val="22"/>
        </w:rPr>
      </w:pPr>
      <w:r w:rsidRPr="00B561A3">
        <w:rPr>
          <w:b w:val="0"/>
          <w:noProof/>
        </w:rPr>
        <w:t>1.6  KKS</w:t>
      </w:r>
      <w:r w:rsidRPr="00B561A3">
        <w:rPr>
          <w:rFonts w:hint="eastAsia"/>
          <w:b w:val="0"/>
          <w:noProof/>
        </w:rPr>
        <w:t>系统的作用</w:t>
      </w:r>
      <w:r w:rsidRPr="00B561A3">
        <w:rPr>
          <w:b w:val="0"/>
          <w:noProof/>
          <w:webHidden/>
        </w:rPr>
        <w:tab/>
      </w:r>
      <w:r w:rsidRPr="00B561A3">
        <w:rPr>
          <w:b w:val="0"/>
          <w:noProof/>
          <w:webHidden/>
        </w:rPr>
        <w:fldChar w:fldCharType="begin"/>
      </w:r>
      <w:r w:rsidRPr="00B561A3">
        <w:rPr>
          <w:b w:val="0"/>
          <w:noProof/>
          <w:webHidden/>
        </w:rPr>
        <w:instrText xml:space="preserve"> PAGEREF _Toc430359537 \h </w:instrText>
      </w:r>
      <w:r w:rsidRPr="00B561A3">
        <w:rPr>
          <w:b w:val="0"/>
          <w:noProof/>
          <w:webHidden/>
        </w:rPr>
      </w:r>
      <w:r w:rsidRPr="00B561A3">
        <w:rPr>
          <w:b w:val="0"/>
          <w:noProof/>
          <w:webHidden/>
        </w:rPr>
        <w:fldChar w:fldCharType="separate"/>
      </w:r>
      <w:r w:rsidRPr="00B561A3">
        <w:rPr>
          <w:b w:val="0"/>
          <w:noProof/>
          <w:webHidden/>
        </w:rPr>
        <w:t>3</w:t>
      </w:r>
      <w:r w:rsidRPr="00B561A3">
        <w:rPr>
          <w:b w:val="0"/>
          <w:noProof/>
          <w:webHidden/>
        </w:rPr>
        <w:fldChar w:fldCharType="end"/>
      </w:r>
    </w:p>
    <w:p w:rsidR="00B561A3" w:rsidRPr="00B561A3" w:rsidRDefault="00B561A3" w:rsidP="00B561A3">
      <w:pPr>
        <w:pStyle w:val="10"/>
        <w:tabs>
          <w:tab w:val="right" w:leader="dot" w:pos="9089"/>
        </w:tabs>
        <w:rPr>
          <w:bCs/>
          <w:caps/>
          <w:noProof/>
          <w:szCs w:val="22"/>
        </w:rPr>
      </w:pPr>
      <w:r w:rsidRPr="00B561A3">
        <w:rPr>
          <w:noProof/>
        </w:rPr>
        <w:t>2  KKS</w:t>
      </w:r>
      <w:r w:rsidRPr="00B561A3">
        <w:rPr>
          <w:rFonts w:hint="eastAsia"/>
          <w:noProof/>
        </w:rPr>
        <w:t>编码的结构与标识</w:t>
      </w:r>
      <w:r w:rsidRPr="00B561A3">
        <w:rPr>
          <w:noProof/>
          <w:webHidden/>
        </w:rPr>
        <w:tab/>
      </w:r>
      <w:r w:rsidRPr="00B561A3">
        <w:rPr>
          <w:noProof/>
          <w:webHidden/>
        </w:rPr>
        <w:fldChar w:fldCharType="begin"/>
      </w:r>
      <w:r w:rsidRPr="00B561A3">
        <w:rPr>
          <w:noProof/>
          <w:webHidden/>
        </w:rPr>
        <w:instrText xml:space="preserve"> PAGEREF _Toc430359538 \h </w:instrText>
      </w:r>
      <w:r w:rsidRPr="00B561A3">
        <w:rPr>
          <w:noProof/>
          <w:webHidden/>
        </w:rPr>
      </w:r>
      <w:r w:rsidRPr="00B561A3">
        <w:rPr>
          <w:noProof/>
          <w:webHidden/>
        </w:rPr>
        <w:fldChar w:fldCharType="separate"/>
      </w:r>
      <w:r w:rsidRPr="00B561A3">
        <w:rPr>
          <w:noProof/>
          <w:webHidden/>
        </w:rPr>
        <w:t>4</w:t>
      </w:r>
      <w:r w:rsidRPr="00B561A3">
        <w:rPr>
          <w:noProof/>
          <w:webHidden/>
        </w:rPr>
        <w:fldChar w:fldCharType="end"/>
      </w:r>
    </w:p>
    <w:p w:rsidR="00B561A3" w:rsidRPr="00B561A3" w:rsidRDefault="00B561A3" w:rsidP="00B561A3">
      <w:pPr>
        <w:pStyle w:val="23"/>
        <w:tabs>
          <w:tab w:val="right" w:leader="dot" w:pos="9089"/>
        </w:tabs>
        <w:rPr>
          <w:b w:val="0"/>
          <w:smallCaps/>
          <w:noProof/>
          <w:szCs w:val="22"/>
        </w:rPr>
      </w:pPr>
      <w:r w:rsidRPr="00B561A3">
        <w:rPr>
          <w:b w:val="0"/>
          <w:noProof/>
        </w:rPr>
        <w:t>2.1  KKS</w:t>
      </w:r>
      <w:r w:rsidRPr="00B561A3">
        <w:rPr>
          <w:rFonts w:hint="eastAsia"/>
          <w:b w:val="0"/>
          <w:noProof/>
        </w:rPr>
        <w:t>的标识类型</w:t>
      </w:r>
      <w:r w:rsidRPr="00B561A3">
        <w:rPr>
          <w:b w:val="0"/>
          <w:noProof/>
          <w:webHidden/>
        </w:rPr>
        <w:tab/>
      </w:r>
      <w:r w:rsidRPr="00B561A3">
        <w:rPr>
          <w:b w:val="0"/>
          <w:noProof/>
          <w:webHidden/>
        </w:rPr>
        <w:fldChar w:fldCharType="begin"/>
      </w:r>
      <w:r w:rsidRPr="00B561A3">
        <w:rPr>
          <w:b w:val="0"/>
          <w:noProof/>
          <w:webHidden/>
        </w:rPr>
        <w:instrText xml:space="preserve"> PAGEREF _Toc430359539 \h </w:instrText>
      </w:r>
      <w:r w:rsidRPr="00B561A3">
        <w:rPr>
          <w:b w:val="0"/>
          <w:noProof/>
          <w:webHidden/>
        </w:rPr>
      </w:r>
      <w:r w:rsidRPr="00B561A3">
        <w:rPr>
          <w:b w:val="0"/>
          <w:noProof/>
          <w:webHidden/>
        </w:rPr>
        <w:fldChar w:fldCharType="separate"/>
      </w:r>
      <w:r w:rsidRPr="00B561A3">
        <w:rPr>
          <w:b w:val="0"/>
          <w:noProof/>
          <w:webHidden/>
        </w:rPr>
        <w:t>4</w:t>
      </w:r>
      <w:r w:rsidRPr="00B561A3">
        <w:rPr>
          <w:b w:val="0"/>
          <w:noProof/>
          <w:webHidden/>
        </w:rPr>
        <w:fldChar w:fldCharType="end"/>
      </w:r>
    </w:p>
    <w:p w:rsidR="00B561A3" w:rsidRPr="00B561A3" w:rsidRDefault="00B561A3" w:rsidP="00B561A3">
      <w:pPr>
        <w:pStyle w:val="23"/>
        <w:tabs>
          <w:tab w:val="right" w:leader="dot" w:pos="9089"/>
        </w:tabs>
        <w:rPr>
          <w:b w:val="0"/>
          <w:smallCaps/>
          <w:noProof/>
          <w:szCs w:val="22"/>
        </w:rPr>
      </w:pPr>
      <w:r w:rsidRPr="00B561A3">
        <w:rPr>
          <w:b w:val="0"/>
          <w:noProof/>
        </w:rPr>
        <w:t>2.2  KKS</w:t>
      </w:r>
      <w:r w:rsidRPr="00B561A3">
        <w:rPr>
          <w:rFonts w:hint="eastAsia"/>
          <w:b w:val="0"/>
          <w:noProof/>
        </w:rPr>
        <w:t>的结构</w:t>
      </w:r>
      <w:r w:rsidRPr="00B561A3">
        <w:rPr>
          <w:b w:val="0"/>
          <w:noProof/>
          <w:webHidden/>
        </w:rPr>
        <w:tab/>
      </w:r>
      <w:r w:rsidRPr="00B561A3">
        <w:rPr>
          <w:b w:val="0"/>
          <w:noProof/>
          <w:webHidden/>
        </w:rPr>
        <w:fldChar w:fldCharType="begin"/>
      </w:r>
      <w:r w:rsidRPr="00B561A3">
        <w:rPr>
          <w:b w:val="0"/>
          <w:noProof/>
          <w:webHidden/>
        </w:rPr>
        <w:instrText xml:space="preserve"> PAGEREF _Toc430359540 \h </w:instrText>
      </w:r>
      <w:r w:rsidRPr="00B561A3">
        <w:rPr>
          <w:b w:val="0"/>
          <w:noProof/>
          <w:webHidden/>
        </w:rPr>
      </w:r>
      <w:r w:rsidRPr="00B561A3">
        <w:rPr>
          <w:b w:val="0"/>
          <w:noProof/>
          <w:webHidden/>
        </w:rPr>
        <w:fldChar w:fldCharType="separate"/>
      </w:r>
      <w:r w:rsidRPr="00B561A3">
        <w:rPr>
          <w:b w:val="0"/>
          <w:noProof/>
          <w:webHidden/>
        </w:rPr>
        <w:t>5</w:t>
      </w:r>
      <w:r w:rsidRPr="00B561A3">
        <w:rPr>
          <w:b w:val="0"/>
          <w:noProof/>
          <w:webHidden/>
        </w:rPr>
        <w:fldChar w:fldCharType="end"/>
      </w:r>
    </w:p>
    <w:p w:rsidR="00B561A3" w:rsidRPr="00B561A3" w:rsidRDefault="00B561A3" w:rsidP="00B561A3">
      <w:pPr>
        <w:pStyle w:val="23"/>
        <w:tabs>
          <w:tab w:val="right" w:leader="dot" w:pos="9089"/>
        </w:tabs>
        <w:rPr>
          <w:b w:val="0"/>
          <w:smallCaps/>
          <w:noProof/>
          <w:szCs w:val="22"/>
        </w:rPr>
      </w:pPr>
      <w:r w:rsidRPr="00B561A3">
        <w:rPr>
          <w:b w:val="0"/>
          <w:noProof/>
        </w:rPr>
        <w:t xml:space="preserve">2.3  </w:t>
      </w:r>
      <w:r w:rsidRPr="00B561A3">
        <w:rPr>
          <w:b w:val="0"/>
          <w:bCs/>
          <w:noProof/>
        </w:rPr>
        <w:t>KKS</w:t>
      </w:r>
      <w:r w:rsidRPr="00B561A3">
        <w:rPr>
          <w:rFonts w:hint="eastAsia"/>
          <w:b w:val="0"/>
          <w:bCs/>
          <w:noProof/>
        </w:rPr>
        <w:t>编码的标识规则</w:t>
      </w:r>
      <w:r w:rsidRPr="00B561A3">
        <w:rPr>
          <w:b w:val="0"/>
          <w:noProof/>
          <w:webHidden/>
        </w:rPr>
        <w:tab/>
      </w:r>
      <w:r w:rsidRPr="00B561A3">
        <w:rPr>
          <w:b w:val="0"/>
          <w:noProof/>
          <w:webHidden/>
        </w:rPr>
        <w:fldChar w:fldCharType="begin"/>
      </w:r>
      <w:r w:rsidRPr="00B561A3">
        <w:rPr>
          <w:b w:val="0"/>
          <w:noProof/>
          <w:webHidden/>
        </w:rPr>
        <w:instrText xml:space="preserve"> PAGEREF _Toc430359541 \h </w:instrText>
      </w:r>
      <w:r w:rsidRPr="00B561A3">
        <w:rPr>
          <w:b w:val="0"/>
          <w:noProof/>
          <w:webHidden/>
        </w:rPr>
      </w:r>
      <w:r w:rsidRPr="00B561A3">
        <w:rPr>
          <w:b w:val="0"/>
          <w:noProof/>
          <w:webHidden/>
        </w:rPr>
        <w:fldChar w:fldCharType="separate"/>
      </w:r>
      <w:r w:rsidRPr="00B561A3">
        <w:rPr>
          <w:b w:val="0"/>
          <w:noProof/>
          <w:webHidden/>
        </w:rPr>
        <w:t>6</w:t>
      </w:r>
      <w:r w:rsidRPr="00B561A3">
        <w:rPr>
          <w:b w:val="0"/>
          <w:noProof/>
          <w:webHidden/>
        </w:rPr>
        <w:fldChar w:fldCharType="end"/>
      </w:r>
    </w:p>
    <w:p w:rsidR="00B561A3" w:rsidRPr="00B561A3" w:rsidRDefault="00B561A3" w:rsidP="00B561A3">
      <w:pPr>
        <w:pStyle w:val="23"/>
        <w:tabs>
          <w:tab w:val="right" w:leader="dot" w:pos="9089"/>
        </w:tabs>
        <w:rPr>
          <w:b w:val="0"/>
          <w:smallCaps/>
          <w:noProof/>
          <w:szCs w:val="22"/>
        </w:rPr>
      </w:pPr>
      <w:r w:rsidRPr="00B561A3">
        <w:rPr>
          <w:b w:val="0"/>
          <w:noProof/>
        </w:rPr>
        <w:t xml:space="preserve">2.4  </w:t>
      </w:r>
      <w:r w:rsidRPr="00B561A3">
        <w:rPr>
          <w:rFonts w:hint="eastAsia"/>
          <w:b w:val="0"/>
          <w:bCs/>
          <w:noProof/>
        </w:rPr>
        <w:t>通用标识规则</w:t>
      </w:r>
      <w:r w:rsidRPr="00B561A3">
        <w:rPr>
          <w:b w:val="0"/>
          <w:noProof/>
          <w:webHidden/>
        </w:rPr>
        <w:tab/>
      </w:r>
      <w:r w:rsidRPr="00B561A3">
        <w:rPr>
          <w:b w:val="0"/>
          <w:noProof/>
          <w:webHidden/>
        </w:rPr>
        <w:fldChar w:fldCharType="begin"/>
      </w:r>
      <w:r w:rsidRPr="00B561A3">
        <w:rPr>
          <w:b w:val="0"/>
          <w:noProof/>
          <w:webHidden/>
        </w:rPr>
        <w:instrText xml:space="preserve"> PAGEREF _Toc430359542 \h </w:instrText>
      </w:r>
      <w:r w:rsidRPr="00B561A3">
        <w:rPr>
          <w:b w:val="0"/>
          <w:noProof/>
          <w:webHidden/>
        </w:rPr>
      </w:r>
      <w:r w:rsidRPr="00B561A3">
        <w:rPr>
          <w:b w:val="0"/>
          <w:noProof/>
          <w:webHidden/>
        </w:rPr>
        <w:fldChar w:fldCharType="separate"/>
      </w:r>
      <w:r w:rsidRPr="00B561A3">
        <w:rPr>
          <w:b w:val="0"/>
          <w:noProof/>
          <w:webHidden/>
        </w:rPr>
        <w:t>24</w:t>
      </w:r>
      <w:r w:rsidRPr="00B561A3">
        <w:rPr>
          <w:b w:val="0"/>
          <w:noProof/>
          <w:webHidden/>
        </w:rPr>
        <w:fldChar w:fldCharType="end"/>
      </w:r>
    </w:p>
    <w:p w:rsidR="00B561A3" w:rsidRPr="00B561A3" w:rsidRDefault="00B561A3" w:rsidP="00B561A3">
      <w:pPr>
        <w:pStyle w:val="10"/>
        <w:tabs>
          <w:tab w:val="right" w:leader="dot" w:pos="9089"/>
        </w:tabs>
        <w:rPr>
          <w:bCs/>
          <w:caps/>
          <w:noProof/>
          <w:szCs w:val="22"/>
        </w:rPr>
      </w:pPr>
      <w:r w:rsidRPr="00B561A3">
        <w:rPr>
          <w:noProof/>
        </w:rPr>
        <w:t>3  KKS</w:t>
      </w:r>
      <w:r w:rsidRPr="00B561A3">
        <w:rPr>
          <w:rFonts w:hint="eastAsia"/>
          <w:noProof/>
        </w:rPr>
        <w:t>编码在本工程中的应用</w:t>
      </w:r>
      <w:r w:rsidRPr="00B561A3">
        <w:rPr>
          <w:noProof/>
          <w:webHidden/>
        </w:rPr>
        <w:tab/>
      </w:r>
      <w:r w:rsidRPr="00B561A3">
        <w:rPr>
          <w:noProof/>
          <w:webHidden/>
        </w:rPr>
        <w:fldChar w:fldCharType="begin"/>
      </w:r>
      <w:r w:rsidRPr="00B561A3">
        <w:rPr>
          <w:noProof/>
          <w:webHidden/>
        </w:rPr>
        <w:instrText xml:space="preserve"> PAGEREF _Toc430359543 \h </w:instrText>
      </w:r>
      <w:r w:rsidRPr="00B561A3">
        <w:rPr>
          <w:noProof/>
          <w:webHidden/>
        </w:rPr>
      </w:r>
      <w:r w:rsidRPr="00B561A3">
        <w:rPr>
          <w:noProof/>
          <w:webHidden/>
        </w:rPr>
        <w:fldChar w:fldCharType="separate"/>
      </w:r>
      <w:r w:rsidRPr="00B561A3">
        <w:rPr>
          <w:noProof/>
          <w:webHidden/>
        </w:rPr>
        <w:t>27</w:t>
      </w:r>
      <w:r w:rsidRPr="00B561A3">
        <w:rPr>
          <w:noProof/>
          <w:webHidden/>
        </w:rPr>
        <w:fldChar w:fldCharType="end"/>
      </w:r>
    </w:p>
    <w:p w:rsidR="00B561A3" w:rsidRPr="00B561A3" w:rsidRDefault="00B561A3" w:rsidP="00B561A3">
      <w:pPr>
        <w:pStyle w:val="23"/>
        <w:tabs>
          <w:tab w:val="right" w:leader="dot" w:pos="9089"/>
        </w:tabs>
        <w:rPr>
          <w:b w:val="0"/>
          <w:smallCaps/>
          <w:noProof/>
          <w:szCs w:val="22"/>
        </w:rPr>
      </w:pPr>
      <w:r w:rsidRPr="00B561A3">
        <w:rPr>
          <w:b w:val="0"/>
          <w:noProof/>
        </w:rPr>
        <w:t xml:space="preserve">3.1  </w:t>
      </w:r>
      <w:r w:rsidRPr="00B561A3">
        <w:rPr>
          <w:rFonts w:hint="eastAsia"/>
          <w:b w:val="0"/>
          <w:noProof/>
        </w:rPr>
        <w:t>可行性研究阶段</w:t>
      </w:r>
      <w:r w:rsidRPr="00B561A3">
        <w:rPr>
          <w:b w:val="0"/>
          <w:noProof/>
          <w:webHidden/>
        </w:rPr>
        <w:tab/>
      </w:r>
      <w:r w:rsidRPr="00B561A3">
        <w:rPr>
          <w:b w:val="0"/>
          <w:noProof/>
          <w:webHidden/>
        </w:rPr>
        <w:fldChar w:fldCharType="begin"/>
      </w:r>
      <w:r w:rsidRPr="00B561A3">
        <w:rPr>
          <w:b w:val="0"/>
          <w:noProof/>
          <w:webHidden/>
        </w:rPr>
        <w:instrText xml:space="preserve"> PAGEREF _Toc430359544 \h </w:instrText>
      </w:r>
      <w:r w:rsidRPr="00B561A3">
        <w:rPr>
          <w:b w:val="0"/>
          <w:noProof/>
          <w:webHidden/>
        </w:rPr>
      </w:r>
      <w:r w:rsidRPr="00B561A3">
        <w:rPr>
          <w:b w:val="0"/>
          <w:noProof/>
          <w:webHidden/>
        </w:rPr>
        <w:fldChar w:fldCharType="separate"/>
      </w:r>
      <w:r w:rsidRPr="00B561A3">
        <w:rPr>
          <w:b w:val="0"/>
          <w:noProof/>
          <w:webHidden/>
        </w:rPr>
        <w:t>27</w:t>
      </w:r>
      <w:r w:rsidRPr="00B561A3">
        <w:rPr>
          <w:b w:val="0"/>
          <w:noProof/>
          <w:webHidden/>
        </w:rPr>
        <w:fldChar w:fldCharType="end"/>
      </w:r>
    </w:p>
    <w:p w:rsidR="00B561A3" w:rsidRPr="00B561A3" w:rsidRDefault="00B561A3" w:rsidP="00B561A3">
      <w:pPr>
        <w:pStyle w:val="23"/>
        <w:tabs>
          <w:tab w:val="right" w:leader="dot" w:pos="9089"/>
        </w:tabs>
        <w:rPr>
          <w:b w:val="0"/>
          <w:smallCaps/>
          <w:noProof/>
          <w:szCs w:val="22"/>
        </w:rPr>
      </w:pPr>
      <w:r w:rsidRPr="00B561A3">
        <w:rPr>
          <w:b w:val="0"/>
          <w:noProof/>
        </w:rPr>
        <w:t xml:space="preserve">3.2  </w:t>
      </w:r>
      <w:r w:rsidRPr="00B561A3">
        <w:rPr>
          <w:rFonts w:hint="eastAsia"/>
          <w:b w:val="0"/>
          <w:noProof/>
        </w:rPr>
        <w:t>初步设计阶段</w:t>
      </w:r>
      <w:r w:rsidRPr="00B561A3">
        <w:rPr>
          <w:b w:val="0"/>
          <w:noProof/>
          <w:webHidden/>
        </w:rPr>
        <w:tab/>
      </w:r>
      <w:r w:rsidRPr="00B561A3">
        <w:rPr>
          <w:b w:val="0"/>
          <w:noProof/>
          <w:webHidden/>
        </w:rPr>
        <w:fldChar w:fldCharType="begin"/>
      </w:r>
      <w:r w:rsidRPr="00B561A3">
        <w:rPr>
          <w:b w:val="0"/>
          <w:noProof/>
          <w:webHidden/>
        </w:rPr>
        <w:instrText xml:space="preserve"> PAGEREF _Toc430359545 \h </w:instrText>
      </w:r>
      <w:r w:rsidRPr="00B561A3">
        <w:rPr>
          <w:b w:val="0"/>
          <w:noProof/>
          <w:webHidden/>
        </w:rPr>
      </w:r>
      <w:r w:rsidRPr="00B561A3">
        <w:rPr>
          <w:b w:val="0"/>
          <w:noProof/>
          <w:webHidden/>
        </w:rPr>
        <w:fldChar w:fldCharType="separate"/>
      </w:r>
      <w:r w:rsidRPr="00B561A3">
        <w:rPr>
          <w:b w:val="0"/>
          <w:noProof/>
          <w:webHidden/>
        </w:rPr>
        <w:t>27</w:t>
      </w:r>
      <w:r w:rsidRPr="00B561A3">
        <w:rPr>
          <w:b w:val="0"/>
          <w:noProof/>
          <w:webHidden/>
        </w:rPr>
        <w:fldChar w:fldCharType="end"/>
      </w:r>
    </w:p>
    <w:p w:rsidR="00B561A3" w:rsidRPr="00B561A3" w:rsidRDefault="00B561A3" w:rsidP="00B561A3">
      <w:pPr>
        <w:pStyle w:val="23"/>
        <w:tabs>
          <w:tab w:val="right" w:leader="dot" w:pos="9089"/>
        </w:tabs>
        <w:rPr>
          <w:b w:val="0"/>
          <w:smallCaps/>
          <w:noProof/>
          <w:szCs w:val="22"/>
        </w:rPr>
      </w:pPr>
      <w:r w:rsidRPr="00B561A3">
        <w:rPr>
          <w:b w:val="0"/>
          <w:noProof/>
        </w:rPr>
        <w:t xml:space="preserve">3.3  </w:t>
      </w:r>
      <w:r w:rsidRPr="00B561A3">
        <w:rPr>
          <w:rFonts w:hint="eastAsia"/>
          <w:b w:val="0"/>
          <w:noProof/>
        </w:rPr>
        <w:t>施工图设计阶段</w:t>
      </w:r>
      <w:r w:rsidRPr="00B561A3">
        <w:rPr>
          <w:b w:val="0"/>
          <w:noProof/>
          <w:webHidden/>
        </w:rPr>
        <w:tab/>
      </w:r>
      <w:r w:rsidRPr="00B561A3">
        <w:rPr>
          <w:b w:val="0"/>
          <w:noProof/>
          <w:webHidden/>
        </w:rPr>
        <w:fldChar w:fldCharType="begin"/>
      </w:r>
      <w:r w:rsidRPr="00B561A3">
        <w:rPr>
          <w:b w:val="0"/>
          <w:noProof/>
          <w:webHidden/>
        </w:rPr>
        <w:instrText xml:space="preserve"> PAGEREF _Toc430359546 \h </w:instrText>
      </w:r>
      <w:r w:rsidRPr="00B561A3">
        <w:rPr>
          <w:b w:val="0"/>
          <w:noProof/>
          <w:webHidden/>
        </w:rPr>
      </w:r>
      <w:r w:rsidRPr="00B561A3">
        <w:rPr>
          <w:b w:val="0"/>
          <w:noProof/>
          <w:webHidden/>
        </w:rPr>
        <w:fldChar w:fldCharType="separate"/>
      </w:r>
      <w:r w:rsidRPr="00B561A3">
        <w:rPr>
          <w:b w:val="0"/>
          <w:noProof/>
          <w:webHidden/>
        </w:rPr>
        <w:t>28</w:t>
      </w:r>
      <w:r w:rsidRPr="00B561A3">
        <w:rPr>
          <w:b w:val="0"/>
          <w:noProof/>
          <w:webHidden/>
        </w:rPr>
        <w:fldChar w:fldCharType="end"/>
      </w:r>
    </w:p>
    <w:p w:rsidR="00B561A3" w:rsidRPr="00B561A3" w:rsidRDefault="00B561A3" w:rsidP="00B561A3">
      <w:pPr>
        <w:pStyle w:val="23"/>
        <w:tabs>
          <w:tab w:val="right" w:leader="dot" w:pos="9089"/>
        </w:tabs>
        <w:rPr>
          <w:b w:val="0"/>
          <w:smallCaps/>
          <w:noProof/>
          <w:szCs w:val="22"/>
        </w:rPr>
      </w:pPr>
      <w:r w:rsidRPr="00B561A3">
        <w:rPr>
          <w:b w:val="0"/>
          <w:noProof/>
        </w:rPr>
        <w:t xml:space="preserve">3.4  </w:t>
      </w:r>
      <w:r w:rsidRPr="00B561A3">
        <w:rPr>
          <w:rFonts w:hint="eastAsia"/>
          <w:b w:val="0"/>
          <w:noProof/>
        </w:rPr>
        <w:t>竣工图设计阶段</w:t>
      </w:r>
      <w:r w:rsidRPr="00B561A3">
        <w:rPr>
          <w:b w:val="0"/>
          <w:noProof/>
          <w:webHidden/>
        </w:rPr>
        <w:tab/>
      </w:r>
      <w:r w:rsidRPr="00B561A3">
        <w:rPr>
          <w:b w:val="0"/>
          <w:noProof/>
          <w:webHidden/>
        </w:rPr>
        <w:fldChar w:fldCharType="begin"/>
      </w:r>
      <w:r w:rsidRPr="00B561A3">
        <w:rPr>
          <w:b w:val="0"/>
          <w:noProof/>
          <w:webHidden/>
        </w:rPr>
        <w:instrText xml:space="preserve"> PAGEREF _Toc430359547 \h </w:instrText>
      </w:r>
      <w:r w:rsidRPr="00B561A3">
        <w:rPr>
          <w:b w:val="0"/>
          <w:noProof/>
          <w:webHidden/>
        </w:rPr>
      </w:r>
      <w:r w:rsidRPr="00B561A3">
        <w:rPr>
          <w:b w:val="0"/>
          <w:noProof/>
          <w:webHidden/>
        </w:rPr>
        <w:fldChar w:fldCharType="separate"/>
      </w:r>
      <w:r w:rsidRPr="00B561A3">
        <w:rPr>
          <w:b w:val="0"/>
          <w:noProof/>
          <w:webHidden/>
        </w:rPr>
        <w:t>29</w:t>
      </w:r>
      <w:r w:rsidRPr="00B561A3">
        <w:rPr>
          <w:b w:val="0"/>
          <w:noProof/>
          <w:webHidden/>
        </w:rPr>
        <w:fldChar w:fldCharType="end"/>
      </w:r>
    </w:p>
    <w:p w:rsidR="00B561A3" w:rsidRPr="00B561A3" w:rsidRDefault="00B561A3" w:rsidP="00B561A3">
      <w:pPr>
        <w:pStyle w:val="23"/>
        <w:tabs>
          <w:tab w:val="right" w:leader="dot" w:pos="9089"/>
        </w:tabs>
        <w:rPr>
          <w:b w:val="0"/>
          <w:smallCaps/>
          <w:noProof/>
          <w:szCs w:val="22"/>
        </w:rPr>
      </w:pPr>
      <w:r w:rsidRPr="00B561A3">
        <w:rPr>
          <w:b w:val="0"/>
          <w:noProof/>
        </w:rPr>
        <w:t xml:space="preserve">3.5  </w:t>
      </w:r>
      <w:r w:rsidRPr="00B561A3">
        <w:rPr>
          <w:rFonts w:hint="eastAsia"/>
          <w:b w:val="0"/>
          <w:noProof/>
        </w:rPr>
        <w:t>电厂生产运行阶段</w:t>
      </w:r>
      <w:r w:rsidRPr="00B561A3">
        <w:rPr>
          <w:b w:val="0"/>
          <w:noProof/>
          <w:webHidden/>
        </w:rPr>
        <w:tab/>
      </w:r>
      <w:r w:rsidRPr="00B561A3">
        <w:rPr>
          <w:b w:val="0"/>
          <w:noProof/>
          <w:webHidden/>
        </w:rPr>
        <w:fldChar w:fldCharType="begin"/>
      </w:r>
      <w:r w:rsidRPr="00B561A3">
        <w:rPr>
          <w:b w:val="0"/>
          <w:noProof/>
          <w:webHidden/>
        </w:rPr>
        <w:instrText xml:space="preserve"> PAGEREF _Toc430359548 \h </w:instrText>
      </w:r>
      <w:r w:rsidRPr="00B561A3">
        <w:rPr>
          <w:b w:val="0"/>
          <w:noProof/>
          <w:webHidden/>
        </w:rPr>
      </w:r>
      <w:r w:rsidRPr="00B561A3">
        <w:rPr>
          <w:b w:val="0"/>
          <w:noProof/>
          <w:webHidden/>
        </w:rPr>
        <w:fldChar w:fldCharType="separate"/>
      </w:r>
      <w:r w:rsidRPr="00B561A3">
        <w:rPr>
          <w:b w:val="0"/>
          <w:noProof/>
          <w:webHidden/>
        </w:rPr>
        <w:t>29</w:t>
      </w:r>
      <w:r w:rsidRPr="00B561A3">
        <w:rPr>
          <w:b w:val="0"/>
          <w:noProof/>
          <w:webHidden/>
        </w:rPr>
        <w:fldChar w:fldCharType="end"/>
      </w:r>
    </w:p>
    <w:p w:rsidR="00B561A3" w:rsidRPr="00B561A3" w:rsidRDefault="00B561A3" w:rsidP="00B561A3">
      <w:pPr>
        <w:pStyle w:val="23"/>
        <w:tabs>
          <w:tab w:val="right" w:leader="dot" w:pos="9089"/>
        </w:tabs>
        <w:rPr>
          <w:b w:val="0"/>
          <w:smallCaps/>
          <w:noProof/>
          <w:szCs w:val="22"/>
        </w:rPr>
      </w:pPr>
      <w:r w:rsidRPr="00B561A3">
        <w:rPr>
          <w:b w:val="0"/>
          <w:noProof/>
        </w:rPr>
        <w:t xml:space="preserve">3.6  </w:t>
      </w:r>
      <w:r w:rsidRPr="00B561A3">
        <w:rPr>
          <w:rFonts w:hint="eastAsia"/>
          <w:b w:val="0"/>
          <w:noProof/>
        </w:rPr>
        <w:t>不同协作方的</w:t>
      </w:r>
      <w:r w:rsidRPr="00B561A3">
        <w:rPr>
          <w:b w:val="0"/>
          <w:noProof/>
        </w:rPr>
        <w:t>KKS</w:t>
      </w:r>
      <w:r w:rsidRPr="00B561A3">
        <w:rPr>
          <w:rFonts w:hint="eastAsia"/>
          <w:b w:val="0"/>
          <w:noProof/>
        </w:rPr>
        <w:t>编码工作</w:t>
      </w:r>
      <w:r w:rsidRPr="00B561A3">
        <w:rPr>
          <w:b w:val="0"/>
          <w:noProof/>
          <w:webHidden/>
        </w:rPr>
        <w:tab/>
      </w:r>
      <w:r w:rsidRPr="00B561A3">
        <w:rPr>
          <w:b w:val="0"/>
          <w:noProof/>
          <w:webHidden/>
        </w:rPr>
        <w:fldChar w:fldCharType="begin"/>
      </w:r>
      <w:r w:rsidRPr="00B561A3">
        <w:rPr>
          <w:b w:val="0"/>
          <w:noProof/>
          <w:webHidden/>
        </w:rPr>
        <w:instrText xml:space="preserve"> PAGEREF _Toc430359549 \h </w:instrText>
      </w:r>
      <w:r w:rsidRPr="00B561A3">
        <w:rPr>
          <w:b w:val="0"/>
          <w:noProof/>
          <w:webHidden/>
        </w:rPr>
      </w:r>
      <w:r w:rsidRPr="00B561A3">
        <w:rPr>
          <w:b w:val="0"/>
          <w:noProof/>
          <w:webHidden/>
        </w:rPr>
        <w:fldChar w:fldCharType="separate"/>
      </w:r>
      <w:r w:rsidRPr="00B561A3">
        <w:rPr>
          <w:b w:val="0"/>
          <w:noProof/>
          <w:webHidden/>
        </w:rPr>
        <w:t>31</w:t>
      </w:r>
      <w:r w:rsidRPr="00B561A3">
        <w:rPr>
          <w:b w:val="0"/>
          <w:noProof/>
          <w:webHidden/>
        </w:rPr>
        <w:fldChar w:fldCharType="end"/>
      </w:r>
    </w:p>
    <w:p w:rsidR="00B561A3" w:rsidRPr="00B561A3" w:rsidRDefault="00B561A3" w:rsidP="00B561A3">
      <w:pPr>
        <w:pStyle w:val="23"/>
        <w:tabs>
          <w:tab w:val="right" w:leader="dot" w:pos="9089"/>
        </w:tabs>
        <w:rPr>
          <w:b w:val="0"/>
          <w:smallCaps/>
          <w:noProof/>
          <w:szCs w:val="22"/>
        </w:rPr>
      </w:pPr>
      <w:r w:rsidRPr="00B561A3">
        <w:rPr>
          <w:b w:val="0"/>
          <w:noProof/>
        </w:rPr>
        <w:t>3.7  KKS</w:t>
      </w:r>
      <w:r w:rsidRPr="00B561A3">
        <w:rPr>
          <w:rFonts w:hint="eastAsia"/>
          <w:b w:val="0"/>
          <w:noProof/>
        </w:rPr>
        <w:t>编码实施方案</w:t>
      </w:r>
      <w:r w:rsidRPr="00B561A3">
        <w:rPr>
          <w:b w:val="0"/>
          <w:noProof/>
          <w:webHidden/>
        </w:rPr>
        <w:tab/>
      </w:r>
      <w:r w:rsidRPr="00B561A3">
        <w:rPr>
          <w:b w:val="0"/>
          <w:noProof/>
          <w:webHidden/>
        </w:rPr>
        <w:fldChar w:fldCharType="begin"/>
      </w:r>
      <w:r w:rsidRPr="00B561A3">
        <w:rPr>
          <w:b w:val="0"/>
          <w:noProof/>
          <w:webHidden/>
        </w:rPr>
        <w:instrText xml:space="preserve"> PAGEREF _Toc430359550 \h </w:instrText>
      </w:r>
      <w:r w:rsidRPr="00B561A3">
        <w:rPr>
          <w:b w:val="0"/>
          <w:noProof/>
          <w:webHidden/>
        </w:rPr>
      </w:r>
      <w:r w:rsidRPr="00B561A3">
        <w:rPr>
          <w:b w:val="0"/>
          <w:noProof/>
          <w:webHidden/>
        </w:rPr>
        <w:fldChar w:fldCharType="separate"/>
      </w:r>
      <w:r w:rsidRPr="00B561A3">
        <w:rPr>
          <w:b w:val="0"/>
          <w:noProof/>
          <w:webHidden/>
        </w:rPr>
        <w:t>32</w:t>
      </w:r>
      <w:r w:rsidRPr="00B561A3">
        <w:rPr>
          <w:b w:val="0"/>
          <w:noProof/>
          <w:webHidden/>
        </w:rPr>
        <w:fldChar w:fldCharType="end"/>
      </w:r>
    </w:p>
    <w:p w:rsidR="00B561A3" w:rsidRDefault="00B561A3">
      <w:pPr>
        <w:spacing w:line="520" w:lineRule="exact"/>
        <w:ind w:firstLine="1260"/>
        <w:rPr>
          <w:rFonts w:ascii="黑体" w:eastAsia="黑体" w:hint="eastAsia"/>
          <w:b/>
          <w:sz w:val="30"/>
        </w:rPr>
      </w:pPr>
      <w:r>
        <w:rPr>
          <w:rFonts w:ascii="黑体" w:eastAsia="黑体"/>
          <w:b/>
          <w:sz w:val="30"/>
        </w:rPr>
        <w:fldChar w:fldCharType="end"/>
      </w:r>
      <w:bookmarkStart w:id="12" w:name="_GoBack"/>
      <w:bookmarkEnd w:id="12"/>
    </w:p>
    <w:p w:rsidR="00092D3E" w:rsidRPr="00092D3E" w:rsidRDefault="00092D3E">
      <w:pPr>
        <w:spacing w:line="520" w:lineRule="exact"/>
        <w:ind w:firstLine="1260"/>
        <w:rPr>
          <w:rFonts w:ascii="黑体" w:eastAsia="黑体"/>
          <w:b/>
          <w:sz w:val="30"/>
        </w:rPr>
        <w:sectPr w:rsidR="00092D3E" w:rsidRPr="00092D3E" w:rsidSect="00355145">
          <w:footerReference w:type="even" r:id="rId9"/>
          <w:footerReference w:type="default" r:id="rId10"/>
          <w:pgSz w:w="11906" w:h="16838" w:code="9"/>
          <w:pgMar w:top="1429" w:right="1418" w:bottom="1429" w:left="1389" w:header="680" w:footer="1304" w:gutter="0"/>
          <w:pgNumType w:start="1"/>
          <w:cols w:space="425"/>
          <w:docGrid w:type="linesAndChars" w:linePitch="312"/>
        </w:sectPr>
      </w:pPr>
    </w:p>
    <w:p w:rsidR="00092D3E" w:rsidRPr="00092D3E" w:rsidRDefault="00F51808" w:rsidP="00092D3E">
      <w:pPr>
        <w:wordWrap/>
        <w:spacing w:beforeLines="150" w:before="360" w:afterLines="150" w:after="360" w:line="520" w:lineRule="exact"/>
        <w:outlineLvl w:val="0"/>
        <w:rPr>
          <w:rFonts w:ascii="黑体" w:eastAsia="黑体" w:hAnsi="黑体" w:cs="黑体"/>
        </w:rPr>
      </w:pPr>
      <w:bookmarkStart w:id="13" w:name="_Toc420690248"/>
      <w:bookmarkStart w:id="14" w:name="_Toc430355543"/>
      <w:bookmarkStart w:id="15" w:name="_Toc430356156"/>
      <w:bookmarkStart w:id="16" w:name="_Toc430356586"/>
      <w:bookmarkStart w:id="17" w:name="_Toc430358498"/>
      <w:bookmarkStart w:id="18" w:name="_Toc430359531"/>
      <w:r w:rsidRPr="00092D3E">
        <w:rPr>
          <w:rFonts w:ascii="黑体" w:eastAsia="黑体" w:hAnsi="黑体" w:cs="黑体" w:hint="eastAsia"/>
        </w:rPr>
        <w:t>1</w:t>
      </w:r>
      <w:r w:rsidR="00092D3E" w:rsidRPr="00092D3E">
        <w:rPr>
          <w:rFonts w:ascii="黑体" w:eastAsia="黑体" w:hAnsi="黑体" w:cs="黑体"/>
        </w:rPr>
        <w:t xml:space="preserve">  </w:t>
      </w:r>
      <w:r w:rsidRPr="00092D3E">
        <w:rPr>
          <w:rFonts w:ascii="黑体" w:eastAsia="黑体" w:hAnsi="黑体" w:cs="黑体" w:hint="eastAsia"/>
        </w:rPr>
        <w:t>概 述</w:t>
      </w:r>
      <w:bookmarkEnd w:id="13"/>
      <w:bookmarkEnd w:id="14"/>
      <w:bookmarkEnd w:id="15"/>
      <w:bookmarkEnd w:id="16"/>
      <w:bookmarkEnd w:id="17"/>
      <w:bookmarkEnd w:id="18"/>
    </w:p>
    <w:p w:rsidR="00092D3E" w:rsidRPr="00092D3E" w:rsidRDefault="00770DE4" w:rsidP="00092D3E">
      <w:pPr>
        <w:wordWrap/>
        <w:spacing w:line="520" w:lineRule="exact"/>
        <w:outlineLvl w:val="1"/>
        <w:rPr>
          <w:rFonts w:cs="宋体"/>
        </w:rPr>
      </w:pPr>
      <w:bookmarkStart w:id="19" w:name="_Toc420690249"/>
      <w:bookmarkStart w:id="20" w:name="_Toc430355544"/>
      <w:bookmarkStart w:id="21" w:name="_Toc430356157"/>
      <w:bookmarkStart w:id="22" w:name="_Toc430356587"/>
      <w:bookmarkStart w:id="23" w:name="_Toc430358499"/>
      <w:bookmarkStart w:id="24" w:name="_Toc430359532"/>
      <w:r w:rsidRPr="00092D3E">
        <w:rPr>
          <w:rFonts w:ascii="黑体" w:eastAsia="黑体" w:hAnsi="黑体" w:cs="黑体" w:hint="eastAsia"/>
        </w:rPr>
        <w:t>1.1</w:t>
      </w:r>
      <w:r w:rsidR="00092D3E" w:rsidRPr="00092D3E">
        <w:rPr>
          <w:rFonts w:cs="宋体"/>
        </w:rPr>
        <w:t xml:space="preserve">  </w:t>
      </w:r>
      <w:r w:rsidR="0082211B" w:rsidRPr="00092D3E">
        <w:rPr>
          <w:rFonts w:cs="宋体" w:hint="eastAsia"/>
        </w:rPr>
        <w:t>项目概况</w:t>
      </w:r>
      <w:bookmarkEnd w:id="19"/>
      <w:bookmarkEnd w:id="20"/>
      <w:bookmarkEnd w:id="21"/>
      <w:bookmarkEnd w:id="22"/>
      <w:bookmarkEnd w:id="23"/>
      <w:bookmarkEnd w:id="24"/>
    </w:p>
    <w:p w:rsidR="00092D3E" w:rsidRPr="00092D3E" w:rsidRDefault="005239BC" w:rsidP="00092D3E">
      <w:pPr>
        <w:wordWrap/>
        <w:spacing w:line="520" w:lineRule="exact"/>
        <w:ind w:firstLineChars="200" w:firstLine="560"/>
        <w:rPr>
          <w:rFonts w:cs="宋体"/>
        </w:rPr>
      </w:pPr>
      <w:r w:rsidRPr="00092D3E">
        <w:rPr>
          <w:rFonts w:cs="宋体" w:hint="eastAsia"/>
        </w:rPr>
        <w:t>濮阳龙丰电厂上大压小2×660MW超超临界机组上大压小工程</w:t>
      </w:r>
      <w:r w:rsidR="00355145" w:rsidRPr="00092D3E">
        <w:rPr>
          <w:rFonts w:cs="宋体" w:hint="eastAsia"/>
        </w:rPr>
        <w:t>本期建设2×660MW超超临界燃煤机组，</w:t>
      </w:r>
      <w:r w:rsidR="00355145" w:rsidRPr="00092D3E">
        <w:rPr>
          <w:rFonts w:cs="宋体" w:hint="eastAsia"/>
          <w:shd w:val="clear" w:color="auto" w:fill="FFFFFF"/>
        </w:rPr>
        <w:t>厂址位于</w:t>
      </w:r>
      <w:r w:rsidR="00355145" w:rsidRPr="00092D3E">
        <w:rPr>
          <w:rFonts w:cs="宋体" w:hint="eastAsia"/>
        </w:rPr>
        <w:t>濮阳市柳屯镇度母寺村西。本工程由河南投资集团有限公司投资建设，</w:t>
      </w:r>
      <w:r w:rsidRPr="00092D3E">
        <w:rPr>
          <w:rFonts w:cs="宋体" w:hint="eastAsia"/>
        </w:rPr>
        <w:t>濮阳豫能发电有限责任公司负责建设。</w:t>
      </w:r>
    </w:p>
    <w:p w:rsidR="00092D3E" w:rsidRPr="00092D3E" w:rsidRDefault="00457C54" w:rsidP="00092D3E">
      <w:pPr>
        <w:wordWrap/>
        <w:spacing w:line="520" w:lineRule="exact"/>
        <w:ind w:firstLineChars="200" w:firstLine="560"/>
        <w:rPr>
          <w:rFonts w:cs="宋体"/>
        </w:rPr>
      </w:pPr>
      <w:r w:rsidRPr="00092D3E">
        <w:rPr>
          <w:rFonts w:cs="宋体" w:hint="eastAsia"/>
        </w:rPr>
        <w:t>本工程计划2015年</w:t>
      </w:r>
      <w:r w:rsidR="00A03C2E" w:rsidRPr="00092D3E">
        <w:rPr>
          <w:rFonts w:cs="宋体" w:hint="eastAsia"/>
        </w:rPr>
        <w:t>10</w:t>
      </w:r>
      <w:r w:rsidRPr="00092D3E">
        <w:rPr>
          <w:rFonts w:cs="宋体" w:hint="eastAsia"/>
        </w:rPr>
        <w:t>月开工建设，计划投产时间：1＃机组2017年</w:t>
      </w:r>
      <w:r w:rsidR="00A03C2E" w:rsidRPr="00092D3E">
        <w:rPr>
          <w:rFonts w:cs="宋体" w:hint="eastAsia"/>
        </w:rPr>
        <w:t>8</w:t>
      </w:r>
      <w:r w:rsidRPr="00092D3E">
        <w:rPr>
          <w:rFonts w:cs="宋体" w:hint="eastAsia"/>
        </w:rPr>
        <w:t>月，2＃机组2017年</w:t>
      </w:r>
      <w:r w:rsidR="00A03C2E" w:rsidRPr="00092D3E">
        <w:rPr>
          <w:rFonts w:cs="宋体" w:hint="eastAsia"/>
        </w:rPr>
        <w:t>10</w:t>
      </w:r>
      <w:r w:rsidRPr="00092D3E">
        <w:rPr>
          <w:rFonts w:cs="宋体" w:hint="eastAsia"/>
        </w:rPr>
        <w:t>月。</w:t>
      </w:r>
    </w:p>
    <w:p w:rsidR="00092D3E" w:rsidRPr="00092D3E" w:rsidRDefault="00B2148E" w:rsidP="00092D3E">
      <w:pPr>
        <w:wordWrap/>
        <w:spacing w:line="520" w:lineRule="exact"/>
        <w:outlineLvl w:val="1"/>
        <w:rPr>
          <w:rFonts w:cs="宋体"/>
        </w:rPr>
      </w:pPr>
      <w:bookmarkStart w:id="25" w:name="_Toc420690250"/>
      <w:bookmarkStart w:id="26" w:name="_Toc430355545"/>
      <w:bookmarkStart w:id="27" w:name="_Toc430356158"/>
      <w:bookmarkStart w:id="28" w:name="_Toc430356588"/>
      <w:bookmarkStart w:id="29" w:name="_Toc430358500"/>
      <w:bookmarkStart w:id="30" w:name="_Toc430359533"/>
      <w:r w:rsidRPr="00092D3E">
        <w:rPr>
          <w:rFonts w:ascii="黑体" w:eastAsia="黑体" w:hAnsi="黑体" w:cs="黑体" w:hint="eastAsia"/>
        </w:rPr>
        <w:t>1.2</w:t>
      </w:r>
      <w:r w:rsidR="00092D3E" w:rsidRPr="00092D3E">
        <w:rPr>
          <w:rFonts w:cs="宋体"/>
        </w:rPr>
        <w:t xml:space="preserve">  </w:t>
      </w:r>
      <w:r w:rsidRPr="00092D3E">
        <w:rPr>
          <w:rFonts w:cs="宋体"/>
        </w:rPr>
        <w:t>设计依据</w:t>
      </w:r>
      <w:bookmarkEnd w:id="25"/>
      <w:bookmarkEnd w:id="26"/>
      <w:bookmarkEnd w:id="27"/>
      <w:bookmarkEnd w:id="28"/>
      <w:bookmarkEnd w:id="29"/>
      <w:bookmarkEnd w:id="30"/>
    </w:p>
    <w:p w:rsidR="00092D3E" w:rsidRPr="00092D3E" w:rsidRDefault="00B2148E" w:rsidP="00092D3E">
      <w:pPr>
        <w:wordWrap/>
        <w:spacing w:line="520" w:lineRule="exact"/>
        <w:outlineLvl w:val="2"/>
        <w:rPr>
          <w:rFonts w:cs="宋体"/>
        </w:rPr>
      </w:pPr>
      <w:bookmarkStart w:id="31" w:name="_Toc430355546"/>
      <w:r w:rsidRPr="00092D3E">
        <w:rPr>
          <w:rFonts w:ascii="黑体" w:eastAsia="黑体" w:hAnsi="黑体" w:cs="黑体" w:hint="eastAsia"/>
        </w:rPr>
        <w:t>1.2.1</w:t>
      </w:r>
      <w:r w:rsidR="00092D3E" w:rsidRPr="00092D3E">
        <w:rPr>
          <w:rFonts w:cs="宋体"/>
        </w:rPr>
        <w:t xml:space="preserve">  </w:t>
      </w:r>
      <w:r w:rsidR="00457C54" w:rsidRPr="00092D3E">
        <w:rPr>
          <w:rFonts w:cs="宋体" w:hint="eastAsia"/>
        </w:rPr>
        <w:t>《濮阳龙丰电厂上大压小2×660MW超超临界机组工程初步设计原则》；</w:t>
      </w:r>
      <w:bookmarkEnd w:id="31"/>
    </w:p>
    <w:p w:rsidR="00092D3E" w:rsidRPr="00092D3E" w:rsidRDefault="00B2148E" w:rsidP="00092D3E">
      <w:pPr>
        <w:wordWrap/>
        <w:spacing w:line="520" w:lineRule="exact"/>
        <w:outlineLvl w:val="2"/>
        <w:rPr>
          <w:rFonts w:cs="宋体"/>
        </w:rPr>
      </w:pPr>
      <w:bookmarkStart w:id="32" w:name="_Toc430355547"/>
      <w:r w:rsidRPr="00092D3E">
        <w:rPr>
          <w:rFonts w:ascii="黑体" w:eastAsia="黑体" w:hAnsi="黑体" w:cs="黑体" w:hint="eastAsia"/>
        </w:rPr>
        <w:t>1.2.</w:t>
      </w:r>
      <w:r w:rsidR="00453D56" w:rsidRPr="00092D3E">
        <w:rPr>
          <w:rFonts w:ascii="黑体" w:eastAsia="黑体" w:hAnsi="黑体" w:cs="黑体" w:hint="eastAsia"/>
        </w:rPr>
        <w:t>2</w:t>
      </w:r>
      <w:r w:rsidR="00092D3E" w:rsidRPr="00092D3E">
        <w:rPr>
          <w:rFonts w:cs="宋体"/>
        </w:rPr>
        <w:t xml:space="preserve">  </w:t>
      </w:r>
      <w:r w:rsidR="00355145" w:rsidRPr="00092D3E">
        <w:rPr>
          <w:rFonts w:cs="宋体" w:hint="eastAsia"/>
        </w:rPr>
        <w:t>《</w:t>
      </w:r>
      <w:r w:rsidR="0020461B" w:rsidRPr="00092D3E">
        <w:rPr>
          <w:rFonts w:cs="宋体" w:hint="eastAsia"/>
          <w:snapToGrid w:val="0"/>
        </w:rPr>
        <w:t>火力发电厂信息系统设计技术规定</w:t>
      </w:r>
      <w:r w:rsidR="00355145" w:rsidRPr="00092D3E">
        <w:rPr>
          <w:rFonts w:cs="宋体" w:hint="eastAsia"/>
        </w:rPr>
        <w:t>》</w:t>
      </w:r>
      <w:r w:rsidR="00355145" w:rsidRPr="00092D3E">
        <w:rPr>
          <w:rFonts w:cs="宋体" w:hint="eastAsia"/>
          <w:snapToGrid w:val="0"/>
        </w:rPr>
        <w:t>（</w:t>
      </w:r>
      <w:r w:rsidR="0020461B" w:rsidRPr="00092D3E">
        <w:rPr>
          <w:rFonts w:cs="宋体"/>
        </w:rPr>
        <w:t>DL</w:t>
      </w:r>
      <w:r w:rsidR="0020461B" w:rsidRPr="00092D3E">
        <w:rPr>
          <w:rFonts w:cs="宋体" w:hint="eastAsia"/>
        </w:rPr>
        <w:t>/T5456-2012</w:t>
      </w:r>
      <w:r w:rsidR="00355145" w:rsidRPr="00092D3E">
        <w:rPr>
          <w:rFonts w:cs="宋体" w:hint="eastAsia"/>
        </w:rPr>
        <w:t>)；</w:t>
      </w:r>
      <w:bookmarkEnd w:id="32"/>
    </w:p>
    <w:p w:rsidR="00092D3E" w:rsidRPr="00092D3E" w:rsidRDefault="00B2148E" w:rsidP="00092D3E">
      <w:pPr>
        <w:wordWrap/>
        <w:spacing w:line="520" w:lineRule="exact"/>
        <w:outlineLvl w:val="2"/>
        <w:rPr>
          <w:rFonts w:cs="宋体"/>
        </w:rPr>
      </w:pPr>
      <w:bookmarkStart w:id="33" w:name="_Toc430355548"/>
      <w:r w:rsidRPr="00092D3E">
        <w:rPr>
          <w:rFonts w:ascii="黑体" w:eastAsia="黑体" w:hAnsi="黑体" w:cs="黑体" w:hint="eastAsia"/>
        </w:rPr>
        <w:t>1.2.</w:t>
      </w:r>
      <w:r w:rsidR="00453D56" w:rsidRPr="00092D3E">
        <w:rPr>
          <w:rFonts w:ascii="黑体" w:eastAsia="黑体" w:hAnsi="黑体" w:cs="黑体" w:hint="eastAsia"/>
        </w:rPr>
        <w:t>3</w:t>
      </w:r>
      <w:r w:rsidR="00092D3E" w:rsidRPr="00092D3E">
        <w:rPr>
          <w:rFonts w:cs="宋体"/>
        </w:rPr>
        <w:t xml:space="preserve">  </w:t>
      </w:r>
      <w:r w:rsidRPr="00092D3E">
        <w:rPr>
          <w:rFonts w:cs="宋体" w:hint="eastAsia"/>
        </w:rPr>
        <w:t>《电厂标识系统编码标准》</w:t>
      </w:r>
      <w:r w:rsidR="00355145" w:rsidRPr="00092D3E">
        <w:rPr>
          <w:rFonts w:cs="宋体" w:hint="eastAsia"/>
          <w:snapToGrid w:val="0"/>
        </w:rPr>
        <w:t>（</w:t>
      </w:r>
      <w:r w:rsidRPr="00092D3E">
        <w:rPr>
          <w:rFonts w:cs="宋体" w:hint="eastAsia"/>
        </w:rPr>
        <w:t>GB</w:t>
      </w:r>
      <w:r w:rsidRPr="00092D3E">
        <w:rPr>
          <w:rFonts w:cs="宋体"/>
        </w:rPr>
        <w:t>/T50</w:t>
      </w:r>
      <w:r w:rsidRPr="00092D3E">
        <w:rPr>
          <w:rFonts w:cs="宋体" w:hint="eastAsia"/>
        </w:rPr>
        <w:t>549</w:t>
      </w:r>
      <w:r w:rsidRPr="00092D3E">
        <w:rPr>
          <w:rFonts w:cs="宋体"/>
        </w:rPr>
        <w:t>-20</w:t>
      </w:r>
      <w:r w:rsidRPr="00092D3E">
        <w:rPr>
          <w:rFonts w:cs="宋体" w:hint="eastAsia"/>
        </w:rPr>
        <w:t>10</w:t>
      </w:r>
      <w:r w:rsidR="00355145" w:rsidRPr="00092D3E">
        <w:rPr>
          <w:rFonts w:cs="宋体" w:hint="eastAsia"/>
        </w:rPr>
        <w:t>)；</w:t>
      </w:r>
      <w:bookmarkEnd w:id="33"/>
    </w:p>
    <w:p w:rsidR="00092D3E" w:rsidRPr="00092D3E" w:rsidRDefault="00B2148E" w:rsidP="00092D3E">
      <w:pPr>
        <w:wordWrap/>
        <w:spacing w:line="520" w:lineRule="exact"/>
        <w:outlineLvl w:val="2"/>
        <w:rPr>
          <w:rFonts w:cs="宋体"/>
        </w:rPr>
      </w:pPr>
      <w:bookmarkStart w:id="34" w:name="_Toc430355549"/>
      <w:r w:rsidRPr="00092D3E">
        <w:rPr>
          <w:rFonts w:ascii="黑体" w:eastAsia="黑体" w:hAnsi="黑体" w:cs="黑体" w:hint="eastAsia"/>
        </w:rPr>
        <w:t>1.2.</w:t>
      </w:r>
      <w:r w:rsidR="00453D56" w:rsidRPr="00092D3E">
        <w:rPr>
          <w:rFonts w:ascii="黑体" w:eastAsia="黑体" w:hAnsi="黑体" w:cs="黑体" w:hint="eastAsia"/>
        </w:rPr>
        <w:t>4</w:t>
      </w:r>
      <w:r w:rsidR="00092D3E" w:rsidRPr="00092D3E">
        <w:rPr>
          <w:rFonts w:cs="宋体"/>
        </w:rPr>
        <w:t xml:space="preserve">  </w:t>
      </w:r>
      <w:r w:rsidR="00355145" w:rsidRPr="00092D3E">
        <w:rPr>
          <w:rFonts w:cs="宋体" w:hint="eastAsia"/>
        </w:rPr>
        <w:t>《</w:t>
      </w:r>
      <w:r w:rsidRPr="00092D3E">
        <w:rPr>
          <w:rFonts w:cs="宋体" w:hint="eastAsia"/>
        </w:rPr>
        <w:t>火力发电厂厂级监控信息系统技术条件</w:t>
      </w:r>
      <w:r w:rsidR="00355145" w:rsidRPr="00092D3E">
        <w:rPr>
          <w:rFonts w:cs="宋体" w:hint="eastAsia"/>
        </w:rPr>
        <w:t>》</w:t>
      </w:r>
      <w:r w:rsidR="00355145" w:rsidRPr="00092D3E">
        <w:rPr>
          <w:rFonts w:cs="宋体" w:hint="eastAsia"/>
          <w:snapToGrid w:val="0"/>
        </w:rPr>
        <w:t>（</w:t>
      </w:r>
      <w:r w:rsidRPr="00092D3E">
        <w:rPr>
          <w:rFonts w:cs="宋体" w:hint="eastAsia"/>
        </w:rPr>
        <w:t>DL/T 924-2005</w:t>
      </w:r>
      <w:r w:rsidR="00355145" w:rsidRPr="00092D3E">
        <w:rPr>
          <w:rFonts w:cs="宋体" w:hint="eastAsia"/>
        </w:rPr>
        <w:t>)；</w:t>
      </w:r>
      <w:bookmarkEnd w:id="34"/>
    </w:p>
    <w:p w:rsidR="00092D3E" w:rsidRPr="00092D3E" w:rsidRDefault="00B2148E" w:rsidP="00092D3E">
      <w:pPr>
        <w:wordWrap/>
        <w:spacing w:line="520" w:lineRule="exact"/>
        <w:outlineLvl w:val="2"/>
        <w:rPr>
          <w:rFonts w:cs="宋体"/>
        </w:rPr>
      </w:pPr>
      <w:bookmarkStart w:id="35" w:name="_Toc430355550"/>
      <w:r w:rsidRPr="00092D3E">
        <w:rPr>
          <w:rFonts w:ascii="黑体" w:eastAsia="黑体" w:hAnsi="黑体" w:cs="黑体" w:hint="eastAsia"/>
        </w:rPr>
        <w:t>1.2.</w:t>
      </w:r>
      <w:r w:rsidR="00453D56" w:rsidRPr="00092D3E">
        <w:rPr>
          <w:rFonts w:ascii="黑体" w:eastAsia="黑体" w:hAnsi="黑体" w:cs="黑体" w:hint="eastAsia"/>
        </w:rPr>
        <w:t>5</w:t>
      </w:r>
      <w:r w:rsidR="00092D3E" w:rsidRPr="00092D3E">
        <w:rPr>
          <w:rFonts w:cs="宋体"/>
        </w:rPr>
        <w:t xml:space="preserve">  </w:t>
      </w:r>
      <w:r w:rsidRPr="00092D3E">
        <w:rPr>
          <w:rFonts w:cs="宋体" w:hint="eastAsia"/>
        </w:rPr>
        <w:t>《电力二次系统安全防护规定》</w:t>
      </w:r>
      <w:r w:rsidR="00355145" w:rsidRPr="00092D3E">
        <w:rPr>
          <w:rFonts w:cs="宋体" w:hint="eastAsia"/>
          <w:snapToGrid w:val="0"/>
        </w:rPr>
        <w:t>（</w:t>
      </w:r>
      <w:r w:rsidRPr="00092D3E">
        <w:rPr>
          <w:rFonts w:cs="宋体" w:hint="eastAsia"/>
        </w:rPr>
        <w:t>电监会5号令</w:t>
      </w:r>
      <w:r w:rsidR="00355145" w:rsidRPr="00092D3E">
        <w:rPr>
          <w:rFonts w:cs="宋体" w:hint="eastAsia"/>
        </w:rPr>
        <w:t>，</w:t>
      </w:r>
      <w:r w:rsidRPr="00092D3E">
        <w:rPr>
          <w:rFonts w:cs="宋体" w:hint="eastAsia"/>
        </w:rPr>
        <w:t>2005年2月1日</w:t>
      </w:r>
      <w:r w:rsidR="00355145" w:rsidRPr="00092D3E">
        <w:rPr>
          <w:rFonts w:cs="宋体" w:hint="eastAsia"/>
        </w:rPr>
        <w:t>)；</w:t>
      </w:r>
      <w:bookmarkEnd w:id="35"/>
    </w:p>
    <w:p w:rsidR="00092D3E" w:rsidRPr="00092D3E" w:rsidRDefault="00B2148E" w:rsidP="00092D3E">
      <w:pPr>
        <w:wordWrap/>
        <w:spacing w:line="520" w:lineRule="exact"/>
        <w:outlineLvl w:val="2"/>
        <w:rPr>
          <w:rFonts w:cs="宋体"/>
        </w:rPr>
      </w:pPr>
      <w:bookmarkStart w:id="36" w:name="_Toc430355551"/>
      <w:r w:rsidRPr="00092D3E">
        <w:rPr>
          <w:rFonts w:ascii="黑体" w:eastAsia="黑体" w:hAnsi="黑体" w:cs="黑体" w:hint="eastAsia"/>
        </w:rPr>
        <w:t>1.2.</w:t>
      </w:r>
      <w:r w:rsidR="00453D56" w:rsidRPr="00092D3E">
        <w:rPr>
          <w:rFonts w:ascii="黑体" w:eastAsia="黑体" w:hAnsi="黑体" w:cs="黑体" w:hint="eastAsia"/>
        </w:rPr>
        <w:t>6</w:t>
      </w:r>
      <w:r w:rsidR="00092D3E" w:rsidRPr="00092D3E">
        <w:rPr>
          <w:rFonts w:cs="宋体"/>
        </w:rPr>
        <w:t xml:space="preserve">  </w:t>
      </w:r>
      <w:r w:rsidRPr="00092D3E">
        <w:rPr>
          <w:rFonts w:cs="宋体" w:hint="eastAsia"/>
        </w:rPr>
        <w:t>《电子计算机机房设计规范》</w:t>
      </w:r>
      <w:r w:rsidR="00355145" w:rsidRPr="00092D3E">
        <w:rPr>
          <w:rFonts w:cs="宋体" w:hint="eastAsia"/>
          <w:snapToGrid w:val="0"/>
        </w:rPr>
        <w:t>（</w:t>
      </w:r>
      <w:r w:rsidR="003F25F1" w:rsidRPr="00092D3E">
        <w:rPr>
          <w:rFonts w:cs="宋体" w:hint="eastAsia"/>
        </w:rPr>
        <w:t>GB 50174-93</w:t>
      </w:r>
      <w:r w:rsidR="00355145" w:rsidRPr="00092D3E">
        <w:rPr>
          <w:rFonts w:cs="宋体" w:hint="eastAsia"/>
        </w:rPr>
        <w:t>)；</w:t>
      </w:r>
      <w:bookmarkEnd w:id="36"/>
    </w:p>
    <w:p w:rsidR="00092D3E" w:rsidRPr="00092D3E" w:rsidRDefault="00B2148E" w:rsidP="00092D3E">
      <w:pPr>
        <w:wordWrap/>
        <w:spacing w:line="520" w:lineRule="exact"/>
        <w:outlineLvl w:val="2"/>
        <w:rPr>
          <w:rFonts w:cs="宋体"/>
        </w:rPr>
      </w:pPr>
      <w:bookmarkStart w:id="37" w:name="_Toc430355552"/>
      <w:r w:rsidRPr="00092D3E">
        <w:rPr>
          <w:rFonts w:ascii="黑体" w:eastAsia="黑体" w:hAnsi="黑体" w:cs="黑体" w:hint="eastAsia"/>
        </w:rPr>
        <w:t>1.2.</w:t>
      </w:r>
      <w:r w:rsidR="00453D56" w:rsidRPr="00092D3E">
        <w:rPr>
          <w:rFonts w:ascii="黑体" w:eastAsia="黑体" w:hAnsi="黑体" w:cs="黑体" w:hint="eastAsia"/>
        </w:rPr>
        <w:t>7</w:t>
      </w:r>
      <w:r w:rsidR="00092D3E" w:rsidRPr="00092D3E">
        <w:rPr>
          <w:rFonts w:cs="宋体"/>
        </w:rPr>
        <w:t xml:space="preserve">  </w:t>
      </w:r>
      <w:r w:rsidRPr="00092D3E">
        <w:rPr>
          <w:rFonts w:cs="宋体" w:hint="eastAsia"/>
        </w:rPr>
        <w:t>《建筑与建筑群综合布线系统工程设计规范》</w:t>
      </w:r>
      <w:r w:rsidR="00355145" w:rsidRPr="00092D3E">
        <w:rPr>
          <w:rFonts w:cs="宋体" w:hint="eastAsia"/>
          <w:snapToGrid w:val="0"/>
        </w:rPr>
        <w:t>（</w:t>
      </w:r>
      <w:r w:rsidR="00727909" w:rsidRPr="00092D3E">
        <w:rPr>
          <w:rFonts w:cs="宋体" w:hint="eastAsia"/>
        </w:rPr>
        <w:t>GB/T50311-2000</w:t>
      </w:r>
      <w:r w:rsidR="00355145" w:rsidRPr="00092D3E">
        <w:rPr>
          <w:rFonts w:cs="宋体" w:hint="eastAsia"/>
        </w:rPr>
        <w:t>)。</w:t>
      </w:r>
      <w:bookmarkEnd w:id="37"/>
    </w:p>
    <w:p w:rsidR="00092D3E" w:rsidRPr="00092D3E" w:rsidRDefault="0082211B" w:rsidP="00092D3E">
      <w:pPr>
        <w:wordWrap/>
        <w:spacing w:line="520" w:lineRule="exact"/>
        <w:outlineLvl w:val="1"/>
        <w:rPr>
          <w:rFonts w:cs="宋体"/>
        </w:rPr>
      </w:pPr>
      <w:bookmarkStart w:id="38" w:name="_Toc420690251"/>
      <w:bookmarkStart w:id="39" w:name="_Toc430355553"/>
      <w:bookmarkStart w:id="40" w:name="_Toc430356159"/>
      <w:bookmarkStart w:id="41" w:name="_Toc430356589"/>
      <w:bookmarkStart w:id="42" w:name="_Toc430358501"/>
      <w:bookmarkStart w:id="43" w:name="_Toc430359534"/>
      <w:r w:rsidRPr="00092D3E">
        <w:rPr>
          <w:rFonts w:ascii="黑体" w:eastAsia="黑体" w:hAnsi="黑体" w:cs="黑体" w:hint="eastAsia"/>
        </w:rPr>
        <w:t>1.</w:t>
      </w:r>
      <w:r w:rsidR="00727909" w:rsidRPr="00092D3E">
        <w:rPr>
          <w:rFonts w:ascii="黑体" w:eastAsia="黑体" w:hAnsi="黑体" w:cs="黑体" w:hint="eastAsia"/>
        </w:rPr>
        <w:t>3</w:t>
      </w:r>
      <w:r w:rsidR="00092D3E" w:rsidRPr="00092D3E">
        <w:rPr>
          <w:rFonts w:cs="宋体"/>
        </w:rPr>
        <w:t xml:space="preserve">  </w:t>
      </w:r>
      <w:r w:rsidRPr="00092D3E">
        <w:rPr>
          <w:rFonts w:cs="宋体"/>
        </w:rPr>
        <w:t>KKS</w:t>
      </w:r>
      <w:r w:rsidRPr="00092D3E">
        <w:rPr>
          <w:rFonts w:cs="宋体" w:hint="eastAsia"/>
        </w:rPr>
        <w:t>系统</w:t>
      </w:r>
      <w:bookmarkEnd w:id="38"/>
      <w:bookmarkEnd w:id="39"/>
      <w:bookmarkEnd w:id="40"/>
      <w:bookmarkEnd w:id="41"/>
      <w:bookmarkEnd w:id="42"/>
      <w:bookmarkEnd w:id="43"/>
    </w:p>
    <w:p w:rsidR="00092D3E" w:rsidRPr="00092D3E" w:rsidRDefault="00AA4610" w:rsidP="00092D3E">
      <w:pPr>
        <w:wordWrap/>
        <w:spacing w:line="520" w:lineRule="exact"/>
        <w:ind w:firstLineChars="200" w:firstLine="560"/>
        <w:rPr>
          <w:rFonts w:cs="宋体"/>
        </w:rPr>
      </w:pPr>
      <w:r w:rsidRPr="00092D3E">
        <w:rPr>
          <w:rFonts w:cs="宋体" w:hint="eastAsia"/>
        </w:rPr>
        <w:t>本工程参考使用国际应用比较广泛的发电厂标识系统(KKS)，对工程的各个系统、设备、元件进行统一编码，有利于在工程设计、项目管理方面实施计算机管理，将工程管理提高到一个新水平。</w:t>
      </w:r>
    </w:p>
    <w:p w:rsidR="00092D3E" w:rsidRPr="00092D3E" w:rsidRDefault="00AA4610" w:rsidP="00092D3E">
      <w:pPr>
        <w:wordWrap/>
        <w:spacing w:line="520" w:lineRule="exact"/>
        <w:ind w:firstLineChars="200" w:firstLine="560"/>
        <w:rPr>
          <w:rFonts w:cs="宋体"/>
        </w:rPr>
      </w:pPr>
      <w:r w:rsidRPr="00092D3E">
        <w:rPr>
          <w:rFonts w:cs="宋体" w:hint="eastAsia"/>
        </w:rPr>
        <w:t>传统的电厂设计方式，其主要成品是工程图纸和技术文件，施工单位根据工程图纸和技术文件进行采购和施工，调试合格后将机组移交于业主。业主在运行过程中，遇到设备或者零部件出现问题，再从技术档案库里查询相关的技术资料，然后进行必要的维修或者更换。一般情况下，在施工阶段，施工单位对设备和零部件的采购处于比较松散的管理状况；在运行阶段，业主在检修之前也需要花费精力去庞大的档案资料中去查询零散分布的相关技术图纸和技术文件。</w:t>
      </w:r>
    </w:p>
    <w:p w:rsidR="00092D3E" w:rsidRPr="00092D3E" w:rsidRDefault="00AA4610" w:rsidP="00092D3E">
      <w:pPr>
        <w:wordWrap/>
        <w:spacing w:line="520" w:lineRule="exact"/>
        <w:ind w:firstLineChars="200" w:firstLine="560"/>
        <w:rPr>
          <w:rFonts w:cs="宋体"/>
        </w:rPr>
      </w:pPr>
      <w:r w:rsidRPr="00092D3E">
        <w:rPr>
          <w:rFonts w:cs="宋体" w:hint="eastAsia"/>
        </w:rPr>
        <w:t>随着企业竞争的加剧，对设计、施工和运行管理的工作深度提出了更高的要求。施工单位希望对采购进行更精细化的管理，从而可以有效地控制采购价格并减少库存，以降低成本，提高效益，同时还要保证施工的质量。业主则需要对移交的电厂的设计资料能够进行有效地管理和查询，通过信息系统，能够快捷地、准确地获得关于工厂内任何设备、零部件、土建设施的技术信息，也可以将检修信息加入信息系统，利用这些信息做到精细化的运营管理，减少运行成本，提高企业效益。</w:t>
      </w:r>
    </w:p>
    <w:p w:rsidR="00092D3E" w:rsidRPr="00092D3E" w:rsidRDefault="00AA4610" w:rsidP="00092D3E">
      <w:pPr>
        <w:wordWrap/>
        <w:spacing w:line="520" w:lineRule="exact"/>
        <w:ind w:firstLineChars="200" w:firstLine="560"/>
        <w:rPr>
          <w:rFonts w:cs="宋体"/>
        </w:rPr>
      </w:pPr>
      <w:r w:rsidRPr="00092D3E">
        <w:rPr>
          <w:rFonts w:cs="宋体" w:hint="eastAsia"/>
        </w:rPr>
        <w:t>所有这些需求，都对电厂的规划和设计单位提出了更高的要求。这就要求设计不仅能够提供集中在以前的图纸和技术文件，还要提供经过整理过的关于电厂中设备、设施和零部件的技术信息。而要达到这一步，首先就需要建立一套标识系统，能够准确而且不重复地标识出电厂中不同的设备、设施和零部件。</w:t>
      </w:r>
    </w:p>
    <w:p w:rsidR="00092D3E" w:rsidRPr="00092D3E" w:rsidRDefault="00AA4610" w:rsidP="00092D3E">
      <w:pPr>
        <w:wordWrap/>
        <w:spacing w:line="520" w:lineRule="exact"/>
        <w:ind w:firstLineChars="200" w:firstLine="560"/>
        <w:rPr>
          <w:rFonts w:cs="宋体"/>
        </w:rPr>
      </w:pPr>
      <w:r w:rsidRPr="00092D3E">
        <w:rPr>
          <w:rFonts w:cs="宋体" w:hint="eastAsia"/>
        </w:rPr>
        <w:t>德国的KKS电厂标识系统是目前国际上应用最为广泛、定义完整、比较成熟的电厂标识系统。KKS是德文的电厂标识系统Kraftwert Kennzeichen System 的缩写</w:t>
      </w:r>
      <w:r w:rsidR="003F25F1" w:rsidRPr="00092D3E">
        <w:rPr>
          <w:rFonts w:cs="宋体" w:hint="eastAsia"/>
        </w:rPr>
        <w:t>(</w:t>
      </w:r>
      <w:r w:rsidRPr="00092D3E">
        <w:rPr>
          <w:rFonts w:cs="宋体" w:hint="eastAsia"/>
        </w:rPr>
        <w:t>英文为：Identification System For Power Plants</w:t>
      </w:r>
      <w:r w:rsidR="003F25F1" w:rsidRPr="00092D3E">
        <w:rPr>
          <w:rFonts w:cs="宋体" w:hint="eastAsia"/>
        </w:rPr>
        <w:t>)</w:t>
      </w:r>
      <w:r w:rsidRPr="00092D3E">
        <w:rPr>
          <w:rFonts w:cs="宋体" w:hint="eastAsia"/>
        </w:rPr>
        <w:t>，原是德国大型电站协会</w:t>
      </w:r>
      <w:r w:rsidR="003F25F1" w:rsidRPr="00092D3E">
        <w:rPr>
          <w:rFonts w:cs="宋体" w:hint="eastAsia"/>
        </w:rPr>
        <w:t>(</w:t>
      </w:r>
      <w:r w:rsidRPr="00092D3E">
        <w:rPr>
          <w:rFonts w:cs="宋体" w:hint="eastAsia"/>
        </w:rPr>
        <w:t>VGB</w:t>
      </w:r>
      <w:r w:rsidR="003F25F1" w:rsidRPr="00092D3E">
        <w:rPr>
          <w:rFonts w:cs="宋体" w:hint="eastAsia"/>
        </w:rPr>
        <w:t>)</w:t>
      </w:r>
      <w:r w:rsidRPr="00092D3E">
        <w:rPr>
          <w:rFonts w:cs="宋体" w:hint="eastAsia"/>
        </w:rPr>
        <w:t>的协会标准，其与德国标准DIN和国际标准ISO、IEC兼容，并可与其它代码系统联合使用以满足额外的标识要求。利用这套KKS电厂标识系统，可以对火电厂内的每个设备、零部件、土建设施等都进行唯一标识；通过建立基于KKS的数据库和相应的信息管理系统，可以达到对设备、设施和零部件进行技术资料的有序化管理，并实现从采购、施工到运行和检修的全过程跟踪。这也是电厂从设计、施工、运行直到关闭的全生命周期的管理的主要内容。而在设计中采用KKS电厂标识系统，则是实现这一目标的最基础的第一步。</w:t>
      </w:r>
    </w:p>
    <w:p w:rsidR="00092D3E" w:rsidRPr="00092D3E" w:rsidRDefault="002E3B20" w:rsidP="00092D3E">
      <w:pPr>
        <w:wordWrap/>
        <w:spacing w:line="520" w:lineRule="exact"/>
        <w:ind w:firstLineChars="200" w:firstLine="560"/>
        <w:rPr>
          <w:rFonts w:cs="宋体"/>
        </w:rPr>
      </w:pPr>
      <w:r w:rsidRPr="00092D3E">
        <w:rPr>
          <w:rFonts w:cs="宋体" w:hint="eastAsia"/>
        </w:rPr>
        <w:t>本工程采用</w:t>
      </w:r>
      <w:r w:rsidRPr="00092D3E">
        <w:rPr>
          <w:rFonts w:cs="宋体"/>
        </w:rPr>
        <w:t>KKS</w:t>
      </w:r>
      <w:r w:rsidRPr="00092D3E">
        <w:rPr>
          <w:rFonts w:cs="宋体" w:hint="eastAsia"/>
        </w:rPr>
        <w:t>编码系统，按照《电厂标识系统编码标准》(GB/T 50549-2010)开展设计。</w:t>
      </w:r>
    </w:p>
    <w:p w:rsidR="00092D3E" w:rsidRPr="00092D3E" w:rsidRDefault="008613C2" w:rsidP="00092D3E">
      <w:pPr>
        <w:wordWrap/>
        <w:spacing w:line="520" w:lineRule="exact"/>
        <w:outlineLvl w:val="1"/>
        <w:rPr>
          <w:rFonts w:cs="宋体"/>
        </w:rPr>
      </w:pPr>
      <w:bookmarkStart w:id="44" w:name="_Toc144265746"/>
      <w:bookmarkStart w:id="45" w:name="_Toc420690252"/>
      <w:bookmarkStart w:id="46" w:name="_Toc430355554"/>
      <w:bookmarkStart w:id="47" w:name="_Toc430356160"/>
      <w:bookmarkStart w:id="48" w:name="_Toc430356590"/>
      <w:bookmarkStart w:id="49" w:name="_Toc430358502"/>
      <w:bookmarkStart w:id="50" w:name="_Toc430359535"/>
      <w:r w:rsidRPr="00092D3E">
        <w:rPr>
          <w:rFonts w:ascii="黑体" w:eastAsia="黑体" w:hAnsi="黑体" w:cs="黑体"/>
        </w:rPr>
        <w:t>1.4</w:t>
      </w:r>
      <w:r w:rsidR="00092D3E" w:rsidRPr="00092D3E">
        <w:rPr>
          <w:rFonts w:cs="宋体"/>
        </w:rPr>
        <w:t xml:space="preserve">  </w:t>
      </w:r>
      <w:r w:rsidR="0082211B" w:rsidRPr="00092D3E">
        <w:rPr>
          <w:rFonts w:cs="宋体"/>
        </w:rPr>
        <w:t>KKS</w:t>
      </w:r>
      <w:r w:rsidR="0082211B" w:rsidRPr="00092D3E">
        <w:rPr>
          <w:rFonts w:cs="宋体" w:hint="eastAsia"/>
        </w:rPr>
        <w:t>系统的特性</w:t>
      </w:r>
      <w:bookmarkEnd w:id="44"/>
      <w:bookmarkEnd w:id="45"/>
      <w:bookmarkEnd w:id="46"/>
      <w:bookmarkEnd w:id="47"/>
      <w:bookmarkEnd w:id="48"/>
      <w:bookmarkEnd w:id="49"/>
      <w:bookmarkEnd w:id="50"/>
    </w:p>
    <w:p w:rsidR="00092D3E" w:rsidRPr="00092D3E" w:rsidRDefault="00355145" w:rsidP="00092D3E">
      <w:pPr>
        <w:wordWrap/>
        <w:spacing w:line="520" w:lineRule="exact"/>
        <w:ind w:firstLineChars="200" w:firstLine="560"/>
        <w:rPr>
          <w:rFonts w:cs="宋体"/>
        </w:rPr>
      </w:pPr>
      <w:r w:rsidRPr="00092D3E">
        <w:rPr>
          <w:rFonts w:cs="宋体" w:hint="eastAsia"/>
        </w:rPr>
        <w:t>a</w:t>
      </w:r>
      <w:r w:rsidRPr="00092D3E">
        <w:rPr>
          <w:rFonts w:hAnsiTheme="minorEastAsia" w:cs="宋体" w:hint="eastAsia"/>
        </w:rPr>
        <w:t>）</w:t>
      </w:r>
      <w:r w:rsidR="0082211B" w:rsidRPr="00092D3E">
        <w:rPr>
          <w:rFonts w:cs="宋体"/>
        </w:rPr>
        <w:t>各种类型的电厂及相关工艺的标识统一。</w:t>
      </w:r>
    </w:p>
    <w:p w:rsidR="00092D3E" w:rsidRPr="00092D3E" w:rsidRDefault="00355145" w:rsidP="00092D3E">
      <w:pPr>
        <w:wordWrap/>
        <w:spacing w:line="520" w:lineRule="exact"/>
        <w:ind w:firstLineChars="200" w:firstLine="560"/>
        <w:rPr>
          <w:rFonts w:cs="宋体"/>
        </w:rPr>
      </w:pPr>
      <w:r w:rsidRPr="00092D3E">
        <w:rPr>
          <w:rFonts w:cs="宋体" w:hint="eastAsia"/>
        </w:rPr>
        <w:t>b</w:t>
      </w:r>
      <w:r w:rsidRPr="00092D3E">
        <w:rPr>
          <w:rFonts w:hAnsiTheme="minorEastAsia" w:cs="宋体" w:hint="eastAsia"/>
        </w:rPr>
        <w:t>）</w:t>
      </w:r>
      <w:r w:rsidR="0082211B" w:rsidRPr="00092D3E">
        <w:rPr>
          <w:rFonts w:cs="宋体" w:hint="eastAsia"/>
        </w:rPr>
        <w:t>有足够的广度和细度来标识系统、部件和建筑结构。</w:t>
      </w:r>
    </w:p>
    <w:p w:rsidR="00092D3E" w:rsidRPr="00092D3E" w:rsidRDefault="00355145" w:rsidP="00092D3E">
      <w:pPr>
        <w:wordWrap/>
        <w:spacing w:line="520" w:lineRule="exact"/>
        <w:ind w:firstLineChars="200" w:firstLine="560"/>
        <w:rPr>
          <w:rFonts w:cs="宋体"/>
        </w:rPr>
      </w:pPr>
      <w:r w:rsidRPr="00092D3E">
        <w:rPr>
          <w:rFonts w:cs="宋体" w:hint="eastAsia"/>
        </w:rPr>
        <w:t>c</w:t>
      </w:r>
      <w:r w:rsidRPr="00092D3E">
        <w:rPr>
          <w:rFonts w:hAnsiTheme="minorEastAsia" w:cs="宋体" w:hint="eastAsia"/>
        </w:rPr>
        <w:t>）</w:t>
      </w:r>
      <w:r w:rsidR="0082211B" w:rsidRPr="00092D3E">
        <w:rPr>
          <w:rFonts w:cs="宋体"/>
        </w:rPr>
        <w:t>有足够的扩充容量以适应新技术的发展，有一个连贯的统一的标识系统。</w:t>
      </w:r>
    </w:p>
    <w:p w:rsidR="00092D3E" w:rsidRPr="00092D3E" w:rsidRDefault="00355145" w:rsidP="00092D3E">
      <w:pPr>
        <w:wordWrap/>
        <w:spacing w:line="520" w:lineRule="exact"/>
        <w:ind w:firstLineChars="200" w:firstLine="560"/>
        <w:rPr>
          <w:rFonts w:cs="宋体"/>
        </w:rPr>
      </w:pPr>
      <w:r w:rsidRPr="00092D3E">
        <w:rPr>
          <w:rFonts w:cs="宋体" w:hint="eastAsia"/>
        </w:rPr>
        <w:t>d</w:t>
      </w:r>
      <w:r w:rsidRPr="00092D3E">
        <w:rPr>
          <w:rFonts w:hAnsiTheme="minorEastAsia" w:cs="宋体" w:hint="eastAsia"/>
        </w:rPr>
        <w:t>）</w:t>
      </w:r>
      <w:r w:rsidR="0082211B" w:rsidRPr="00092D3E">
        <w:rPr>
          <w:rFonts w:cs="宋体"/>
        </w:rPr>
        <w:t>规划、施工、运行、维护和其他管理的标识始终一致，保证电厂所有历史数据的延续性。</w:t>
      </w:r>
    </w:p>
    <w:p w:rsidR="00092D3E" w:rsidRPr="00092D3E" w:rsidRDefault="00355145" w:rsidP="00092D3E">
      <w:pPr>
        <w:wordWrap/>
        <w:spacing w:line="520" w:lineRule="exact"/>
        <w:ind w:firstLineChars="200" w:firstLine="560"/>
        <w:rPr>
          <w:rFonts w:cs="宋体"/>
        </w:rPr>
      </w:pPr>
      <w:r w:rsidRPr="00092D3E">
        <w:rPr>
          <w:rFonts w:cs="宋体" w:hint="eastAsia"/>
        </w:rPr>
        <w:t>e</w:t>
      </w:r>
      <w:r w:rsidRPr="00092D3E">
        <w:rPr>
          <w:rFonts w:hAnsiTheme="minorEastAsia" w:cs="宋体" w:hint="eastAsia"/>
        </w:rPr>
        <w:t>）</w:t>
      </w:r>
      <w:r w:rsidR="0082211B" w:rsidRPr="00092D3E">
        <w:rPr>
          <w:rFonts w:cs="宋体" w:hint="eastAsia"/>
        </w:rPr>
        <w:t>机械工程、土建工程、电气工程及控制和仪表</w:t>
      </w:r>
      <w:r w:rsidR="003F25F1" w:rsidRPr="00092D3E">
        <w:rPr>
          <w:rFonts w:cs="宋体" w:hint="eastAsia"/>
        </w:rPr>
        <w:t>(</w:t>
      </w:r>
      <w:r w:rsidR="0082211B" w:rsidRPr="00092D3E">
        <w:rPr>
          <w:rFonts w:cs="宋体" w:hint="eastAsia"/>
        </w:rPr>
        <w:t>仪控</w:t>
      </w:r>
      <w:r w:rsidR="003F25F1" w:rsidRPr="00092D3E">
        <w:rPr>
          <w:rFonts w:cs="宋体" w:hint="eastAsia"/>
        </w:rPr>
        <w:t>)</w:t>
      </w:r>
      <w:r w:rsidR="0082211B" w:rsidRPr="00092D3E">
        <w:rPr>
          <w:rFonts w:cs="宋体" w:hint="eastAsia"/>
        </w:rPr>
        <w:t>各工程专业间</w:t>
      </w:r>
      <w:r w:rsidR="0082211B" w:rsidRPr="00092D3E">
        <w:rPr>
          <w:rFonts w:cs="宋体"/>
          <w:bCs/>
        </w:rPr>
        <w:t>得到严格的统一和完美的适用，</w:t>
      </w:r>
      <w:r w:rsidR="0082211B" w:rsidRPr="00092D3E">
        <w:rPr>
          <w:rFonts w:cs="宋体" w:hint="eastAsia"/>
        </w:rPr>
        <w:t>可依据工艺功能、安装点和空间位置进行标识。</w:t>
      </w:r>
    </w:p>
    <w:p w:rsidR="00092D3E" w:rsidRPr="00092D3E" w:rsidRDefault="00355145" w:rsidP="00092D3E">
      <w:pPr>
        <w:wordWrap/>
        <w:spacing w:line="520" w:lineRule="exact"/>
        <w:ind w:firstLineChars="200" w:firstLine="560"/>
        <w:rPr>
          <w:rFonts w:cs="宋体"/>
        </w:rPr>
      </w:pPr>
      <w:r w:rsidRPr="00092D3E">
        <w:rPr>
          <w:rFonts w:cs="宋体" w:hint="eastAsia"/>
        </w:rPr>
        <w:t>f</w:t>
      </w:r>
      <w:r w:rsidRPr="00092D3E">
        <w:rPr>
          <w:rFonts w:hAnsiTheme="minorEastAsia" w:cs="宋体" w:hint="eastAsia"/>
        </w:rPr>
        <w:t>）</w:t>
      </w:r>
      <w:r w:rsidR="0082211B" w:rsidRPr="00092D3E">
        <w:rPr>
          <w:rFonts w:cs="宋体"/>
        </w:rPr>
        <w:t>KKS 编码是强规则的编码规则，它的每一位编码的含义和取值，都有严格的规定</w:t>
      </w:r>
      <w:r w:rsidR="0082211B" w:rsidRPr="00092D3E">
        <w:rPr>
          <w:rFonts w:cs="宋体" w:hint="eastAsia"/>
        </w:rPr>
        <w:t>，</w:t>
      </w:r>
      <w:r w:rsidR="0082211B" w:rsidRPr="00092D3E">
        <w:rPr>
          <w:rFonts w:cs="宋体"/>
        </w:rPr>
        <w:t>是作为编码标准的优良品种。</w:t>
      </w:r>
    </w:p>
    <w:p w:rsidR="00092D3E" w:rsidRPr="00092D3E" w:rsidRDefault="00355145" w:rsidP="00092D3E">
      <w:pPr>
        <w:wordWrap/>
        <w:spacing w:line="520" w:lineRule="exact"/>
        <w:ind w:firstLineChars="200" w:firstLine="560"/>
        <w:rPr>
          <w:rFonts w:cs="宋体"/>
        </w:rPr>
      </w:pPr>
      <w:r w:rsidRPr="00092D3E">
        <w:rPr>
          <w:rFonts w:cs="宋体" w:hint="eastAsia"/>
        </w:rPr>
        <w:t>g</w:t>
      </w:r>
      <w:r w:rsidRPr="00092D3E">
        <w:rPr>
          <w:rFonts w:hAnsiTheme="minorEastAsia" w:cs="宋体" w:hint="eastAsia"/>
        </w:rPr>
        <w:t>）</w:t>
      </w:r>
      <w:r w:rsidR="0082211B" w:rsidRPr="00092D3E">
        <w:rPr>
          <w:rFonts w:cs="宋体"/>
        </w:rPr>
        <w:t>符合国家和国际的有关标准。</w:t>
      </w:r>
    </w:p>
    <w:p w:rsidR="00092D3E" w:rsidRPr="00092D3E" w:rsidRDefault="00355145" w:rsidP="00092D3E">
      <w:pPr>
        <w:wordWrap/>
        <w:spacing w:line="520" w:lineRule="exact"/>
        <w:ind w:firstLineChars="200" w:firstLine="560"/>
        <w:rPr>
          <w:rFonts w:cs="宋体"/>
        </w:rPr>
      </w:pPr>
      <w:r w:rsidRPr="00092D3E">
        <w:rPr>
          <w:rFonts w:cs="宋体" w:hint="eastAsia"/>
        </w:rPr>
        <w:t>h</w:t>
      </w:r>
      <w:r w:rsidRPr="00092D3E">
        <w:rPr>
          <w:rFonts w:hAnsiTheme="minorEastAsia" w:cs="宋体" w:hint="eastAsia"/>
        </w:rPr>
        <w:t>）</w:t>
      </w:r>
      <w:r w:rsidR="0082211B" w:rsidRPr="00092D3E">
        <w:rPr>
          <w:rFonts w:cs="宋体" w:hint="eastAsia"/>
        </w:rPr>
        <w:t>非语言基础的编码可确保国际通用。</w:t>
      </w:r>
    </w:p>
    <w:p w:rsidR="00092D3E" w:rsidRPr="00092D3E" w:rsidRDefault="00355145" w:rsidP="00092D3E">
      <w:pPr>
        <w:wordWrap/>
        <w:spacing w:line="520" w:lineRule="exact"/>
        <w:ind w:firstLineChars="200" w:firstLine="560"/>
        <w:rPr>
          <w:rFonts w:cs="宋体"/>
          <w:bCs/>
        </w:rPr>
      </w:pPr>
      <w:r w:rsidRPr="00092D3E">
        <w:rPr>
          <w:rFonts w:cs="宋体" w:hint="eastAsia"/>
        </w:rPr>
        <w:t>i</w:t>
      </w:r>
      <w:r w:rsidRPr="00092D3E">
        <w:rPr>
          <w:rFonts w:hAnsiTheme="minorEastAsia" w:cs="宋体" w:hint="eastAsia"/>
        </w:rPr>
        <w:t>）</w:t>
      </w:r>
      <w:r w:rsidR="0082211B" w:rsidRPr="00092D3E">
        <w:rPr>
          <w:rFonts w:cs="宋体" w:hint="eastAsia"/>
        </w:rPr>
        <w:t>可适用计算机处理。</w:t>
      </w:r>
      <w:bookmarkStart w:id="51" w:name="_Toc144265747"/>
    </w:p>
    <w:p w:rsidR="00092D3E" w:rsidRPr="00092D3E" w:rsidRDefault="0082211B" w:rsidP="00092D3E">
      <w:pPr>
        <w:wordWrap/>
        <w:spacing w:line="520" w:lineRule="exact"/>
        <w:outlineLvl w:val="1"/>
        <w:rPr>
          <w:rFonts w:cs="宋体"/>
        </w:rPr>
      </w:pPr>
      <w:bookmarkStart w:id="52" w:name="_Toc420690253"/>
      <w:bookmarkStart w:id="53" w:name="_Toc430355555"/>
      <w:bookmarkStart w:id="54" w:name="_Toc430356161"/>
      <w:bookmarkStart w:id="55" w:name="_Toc430356591"/>
      <w:bookmarkStart w:id="56" w:name="_Toc430358503"/>
      <w:bookmarkStart w:id="57" w:name="_Toc430359536"/>
      <w:r w:rsidRPr="00092D3E">
        <w:rPr>
          <w:rFonts w:ascii="黑体" w:eastAsia="黑体" w:hAnsi="黑体" w:cs="黑体" w:hint="eastAsia"/>
        </w:rPr>
        <w:t>1.</w:t>
      </w:r>
      <w:r w:rsidR="00727909" w:rsidRPr="00092D3E">
        <w:rPr>
          <w:rFonts w:ascii="黑体" w:eastAsia="黑体" w:hAnsi="黑体" w:cs="黑体" w:hint="eastAsia"/>
        </w:rPr>
        <w:t>5</w:t>
      </w:r>
      <w:r w:rsidR="00092D3E" w:rsidRPr="00092D3E">
        <w:rPr>
          <w:rFonts w:cs="宋体"/>
        </w:rPr>
        <w:t xml:space="preserve">  </w:t>
      </w:r>
      <w:r w:rsidRPr="00092D3E">
        <w:rPr>
          <w:rFonts w:cs="宋体"/>
        </w:rPr>
        <w:t>KKS</w:t>
      </w:r>
      <w:r w:rsidRPr="00092D3E">
        <w:rPr>
          <w:rFonts w:cs="宋体" w:hint="eastAsia"/>
        </w:rPr>
        <w:t>系统的特点</w:t>
      </w:r>
      <w:bookmarkEnd w:id="51"/>
      <w:bookmarkEnd w:id="52"/>
      <w:bookmarkEnd w:id="53"/>
      <w:bookmarkEnd w:id="54"/>
      <w:bookmarkEnd w:id="55"/>
      <w:bookmarkEnd w:id="56"/>
      <w:bookmarkEnd w:id="57"/>
    </w:p>
    <w:p w:rsidR="00092D3E" w:rsidRPr="00092D3E" w:rsidRDefault="0082211B" w:rsidP="00092D3E">
      <w:pPr>
        <w:wordWrap/>
        <w:spacing w:line="520" w:lineRule="exact"/>
        <w:ind w:firstLineChars="200" w:firstLine="560"/>
        <w:rPr>
          <w:rFonts w:cs="宋体"/>
        </w:rPr>
      </w:pPr>
      <w:r w:rsidRPr="00092D3E">
        <w:rPr>
          <w:rFonts w:cs="宋体" w:hint="eastAsia"/>
        </w:rPr>
        <w:t>使用4个分级结构格式和固定的字母数据。</w:t>
      </w:r>
    </w:p>
    <w:p w:rsidR="00092D3E" w:rsidRPr="00092D3E" w:rsidRDefault="0082211B" w:rsidP="00092D3E">
      <w:pPr>
        <w:wordWrap/>
        <w:spacing w:line="520" w:lineRule="exact"/>
        <w:ind w:firstLineChars="200" w:firstLine="560"/>
        <w:rPr>
          <w:rFonts w:cs="宋体"/>
        </w:rPr>
      </w:pPr>
      <w:r w:rsidRPr="00092D3E">
        <w:rPr>
          <w:rFonts w:cs="宋体" w:hint="eastAsia"/>
        </w:rPr>
        <w:t>具有工程专业特定规则的独立标识方法，通过统一的编码格式进行以下三类标识：</w:t>
      </w:r>
    </w:p>
    <w:p w:rsidR="00092D3E" w:rsidRPr="00092D3E" w:rsidRDefault="00355145" w:rsidP="00092D3E">
      <w:pPr>
        <w:wordWrap/>
        <w:spacing w:line="520" w:lineRule="exact"/>
        <w:ind w:firstLineChars="200" w:firstLine="560"/>
        <w:rPr>
          <w:rFonts w:cs="宋体"/>
        </w:rPr>
      </w:pPr>
      <w:r w:rsidRPr="00092D3E">
        <w:rPr>
          <w:rFonts w:cs="宋体" w:hint="eastAsia"/>
        </w:rPr>
        <w:t>a</w:t>
      </w:r>
      <w:r w:rsidRPr="00092D3E">
        <w:rPr>
          <w:rFonts w:hAnsiTheme="minorEastAsia" w:cs="宋体" w:hint="eastAsia"/>
        </w:rPr>
        <w:t>）</w:t>
      </w:r>
      <w:r w:rsidR="0082211B" w:rsidRPr="00092D3E">
        <w:rPr>
          <w:rFonts w:cs="宋体" w:hint="eastAsia"/>
        </w:rPr>
        <w:t>工艺</w:t>
      </w:r>
      <w:r w:rsidR="00777AEE" w:rsidRPr="00092D3E">
        <w:rPr>
          <w:rFonts w:cs="宋体" w:hint="eastAsia"/>
        </w:rPr>
        <w:t>相关</w:t>
      </w:r>
      <w:r w:rsidR="0082211B" w:rsidRPr="00092D3E">
        <w:rPr>
          <w:rFonts w:cs="宋体" w:hint="eastAsia"/>
        </w:rPr>
        <w:t>标识</w:t>
      </w:r>
    </w:p>
    <w:p w:rsidR="00092D3E" w:rsidRPr="00092D3E" w:rsidRDefault="00355145" w:rsidP="00092D3E">
      <w:pPr>
        <w:wordWrap/>
        <w:spacing w:line="520" w:lineRule="exact"/>
        <w:ind w:firstLineChars="200" w:firstLine="560"/>
        <w:rPr>
          <w:rFonts w:cs="宋体"/>
        </w:rPr>
      </w:pPr>
      <w:r w:rsidRPr="00092D3E">
        <w:rPr>
          <w:rFonts w:cs="宋体" w:hint="eastAsia"/>
        </w:rPr>
        <w:t>b</w:t>
      </w:r>
      <w:r w:rsidRPr="00092D3E">
        <w:rPr>
          <w:rFonts w:hAnsiTheme="minorEastAsia" w:cs="宋体" w:hint="eastAsia"/>
        </w:rPr>
        <w:t>）</w:t>
      </w:r>
      <w:r w:rsidR="0082211B" w:rsidRPr="00092D3E">
        <w:rPr>
          <w:rFonts w:cs="宋体" w:hint="eastAsia"/>
        </w:rPr>
        <w:t>安装点标识</w:t>
      </w:r>
    </w:p>
    <w:p w:rsidR="00092D3E" w:rsidRPr="00092D3E" w:rsidRDefault="00075D74" w:rsidP="00092D3E">
      <w:pPr>
        <w:wordWrap/>
        <w:spacing w:line="520" w:lineRule="exact"/>
        <w:ind w:firstLineChars="200" w:firstLine="560"/>
        <w:rPr>
          <w:rFonts w:cs="宋体"/>
        </w:rPr>
      </w:pPr>
      <w:r w:rsidRPr="00092D3E">
        <w:rPr>
          <w:rFonts w:cs="宋体" w:hint="eastAsia"/>
        </w:rPr>
        <w:t>c</w:t>
      </w:r>
      <w:r w:rsidRPr="00092D3E">
        <w:rPr>
          <w:rFonts w:hAnsiTheme="minorEastAsia" w:cs="宋体" w:hint="eastAsia"/>
        </w:rPr>
        <w:t>）</w:t>
      </w:r>
      <w:r w:rsidR="0082211B" w:rsidRPr="00092D3E">
        <w:rPr>
          <w:rFonts w:cs="宋体" w:hint="eastAsia"/>
        </w:rPr>
        <w:t>位置标识</w:t>
      </w:r>
      <w:bookmarkStart w:id="58" w:name="_Toc144265748"/>
    </w:p>
    <w:p w:rsidR="00092D3E" w:rsidRPr="00092D3E" w:rsidRDefault="00F400BD" w:rsidP="00092D3E">
      <w:pPr>
        <w:wordWrap/>
        <w:spacing w:line="520" w:lineRule="exact"/>
        <w:outlineLvl w:val="1"/>
        <w:rPr>
          <w:rFonts w:cs="宋体"/>
        </w:rPr>
      </w:pPr>
      <w:bookmarkStart w:id="59" w:name="_Toc420690254"/>
      <w:bookmarkStart w:id="60" w:name="_Toc430355556"/>
      <w:bookmarkStart w:id="61" w:name="_Toc430356162"/>
      <w:bookmarkStart w:id="62" w:name="_Toc430356592"/>
      <w:bookmarkStart w:id="63" w:name="_Toc430358504"/>
      <w:bookmarkStart w:id="64" w:name="_Toc430359537"/>
      <w:r w:rsidRPr="00092D3E">
        <w:rPr>
          <w:rFonts w:ascii="黑体" w:eastAsia="黑体" w:hAnsi="黑体" w:cs="黑体" w:hint="eastAsia"/>
        </w:rPr>
        <w:t>1.6</w:t>
      </w:r>
      <w:r w:rsidR="00092D3E" w:rsidRPr="00092D3E">
        <w:rPr>
          <w:rFonts w:cs="宋体"/>
        </w:rPr>
        <w:t xml:space="preserve">  </w:t>
      </w:r>
      <w:r w:rsidR="0082211B" w:rsidRPr="00092D3E">
        <w:rPr>
          <w:rFonts w:cs="宋体"/>
        </w:rPr>
        <w:t>KKS</w:t>
      </w:r>
      <w:r w:rsidR="0082211B" w:rsidRPr="00092D3E">
        <w:rPr>
          <w:rFonts w:cs="宋体" w:hint="eastAsia"/>
        </w:rPr>
        <w:t>系统的作用</w:t>
      </w:r>
      <w:bookmarkEnd w:id="58"/>
      <w:bookmarkEnd w:id="59"/>
      <w:bookmarkEnd w:id="60"/>
      <w:bookmarkEnd w:id="61"/>
      <w:bookmarkEnd w:id="62"/>
      <w:bookmarkEnd w:id="63"/>
      <w:bookmarkEnd w:id="64"/>
    </w:p>
    <w:p w:rsidR="00092D3E" w:rsidRPr="00092D3E" w:rsidRDefault="00355145" w:rsidP="00092D3E">
      <w:pPr>
        <w:wordWrap/>
        <w:spacing w:line="520" w:lineRule="exact"/>
        <w:ind w:firstLineChars="200" w:firstLine="560"/>
        <w:rPr>
          <w:rFonts w:cs="宋体"/>
        </w:rPr>
      </w:pPr>
      <w:r w:rsidRPr="00092D3E">
        <w:rPr>
          <w:rFonts w:cs="宋体" w:hint="eastAsia"/>
        </w:rPr>
        <w:t>a</w:t>
      </w:r>
      <w:r w:rsidRPr="00092D3E">
        <w:rPr>
          <w:rFonts w:hAnsiTheme="minorEastAsia" w:cs="宋体" w:hint="eastAsia"/>
        </w:rPr>
        <w:t>）</w:t>
      </w:r>
      <w:r w:rsidR="0082211B" w:rsidRPr="00092D3E">
        <w:rPr>
          <w:rFonts w:cs="宋体" w:hint="eastAsia"/>
        </w:rPr>
        <w:t>针对各种类型的发电厂，对全厂的物资、设备、建筑物进行编码，便于设备管理、物资管理和经营管理。</w:t>
      </w:r>
    </w:p>
    <w:p w:rsidR="00092D3E" w:rsidRPr="00092D3E" w:rsidRDefault="00355145" w:rsidP="00092D3E">
      <w:pPr>
        <w:wordWrap/>
        <w:spacing w:line="520" w:lineRule="exact"/>
        <w:ind w:firstLineChars="200" w:firstLine="560"/>
        <w:rPr>
          <w:rFonts w:cs="宋体"/>
        </w:rPr>
      </w:pPr>
      <w:r w:rsidRPr="00092D3E">
        <w:rPr>
          <w:rFonts w:cs="宋体" w:hint="eastAsia"/>
        </w:rPr>
        <w:t>b</w:t>
      </w:r>
      <w:r w:rsidRPr="00092D3E">
        <w:rPr>
          <w:rFonts w:hAnsiTheme="minorEastAsia" w:cs="宋体" w:hint="eastAsia"/>
        </w:rPr>
        <w:t>）</w:t>
      </w:r>
      <w:r w:rsidR="0082211B" w:rsidRPr="00092D3E">
        <w:rPr>
          <w:rFonts w:cs="宋体" w:hint="eastAsia"/>
        </w:rPr>
        <w:t>全厂所有设备采用统一的独一无二的编码，有利于信息化管理。</w:t>
      </w:r>
    </w:p>
    <w:p w:rsidR="00092D3E" w:rsidRPr="00092D3E" w:rsidRDefault="00355145" w:rsidP="00092D3E">
      <w:pPr>
        <w:wordWrap/>
        <w:spacing w:line="520" w:lineRule="exact"/>
        <w:ind w:firstLineChars="200" w:firstLine="560"/>
        <w:rPr>
          <w:rFonts w:cs="宋体"/>
        </w:rPr>
      </w:pPr>
      <w:r w:rsidRPr="00092D3E">
        <w:rPr>
          <w:rFonts w:cs="宋体" w:hint="eastAsia"/>
        </w:rPr>
        <w:t>c</w:t>
      </w:r>
      <w:r w:rsidRPr="00092D3E">
        <w:rPr>
          <w:rFonts w:hAnsiTheme="minorEastAsia" w:cs="宋体" w:hint="eastAsia"/>
        </w:rPr>
        <w:t>）</w:t>
      </w:r>
      <w:r w:rsidR="0082211B" w:rsidRPr="00092D3E">
        <w:rPr>
          <w:rFonts w:cs="宋体" w:hint="eastAsia"/>
        </w:rPr>
        <w:t>便于全厂各部门及时查询设备的存储、使用情况、动态反应全厂的固定资产状况。</w:t>
      </w:r>
    </w:p>
    <w:p w:rsidR="00092D3E" w:rsidRPr="00092D3E" w:rsidRDefault="00355145" w:rsidP="00092D3E">
      <w:pPr>
        <w:wordWrap/>
        <w:spacing w:line="520" w:lineRule="exact"/>
        <w:ind w:firstLineChars="200" w:firstLine="560"/>
        <w:rPr>
          <w:rFonts w:cs="宋体"/>
          <w:bCs/>
        </w:rPr>
      </w:pPr>
      <w:r w:rsidRPr="00092D3E">
        <w:rPr>
          <w:rFonts w:cs="宋体" w:hint="eastAsia"/>
        </w:rPr>
        <w:t>d</w:t>
      </w:r>
      <w:r w:rsidRPr="00092D3E">
        <w:rPr>
          <w:rFonts w:hAnsiTheme="minorEastAsia" w:cs="宋体" w:hint="eastAsia"/>
        </w:rPr>
        <w:t>）</w:t>
      </w:r>
      <w:r w:rsidR="0082211B" w:rsidRPr="00092D3E">
        <w:rPr>
          <w:rFonts w:cs="宋体" w:hint="eastAsia"/>
        </w:rPr>
        <w:t>基于其编码特点，能给使用者提供一种定位或分类的信息，该编码对应的实物将有直观的了解，便于检修、维修工作。</w:t>
      </w:r>
    </w:p>
    <w:p w:rsidR="00092D3E" w:rsidRPr="00092D3E" w:rsidRDefault="00AA4610" w:rsidP="00092D3E">
      <w:pPr>
        <w:wordWrap/>
        <w:spacing w:line="520" w:lineRule="exact"/>
        <w:ind w:firstLineChars="200" w:firstLine="560"/>
        <w:rPr>
          <w:rFonts w:cs="宋体"/>
        </w:rPr>
      </w:pPr>
      <w:r w:rsidRPr="00092D3E">
        <w:rPr>
          <w:rFonts w:cs="宋体" w:hint="eastAsia"/>
        </w:rPr>
        <w:t>在本工程中应用KKS电厂标识系统，其目的不仅是为提高设计、施工的质量，更重要的是为电厂今后设备</w:t>
      </w:r>
      <w:r w:rsidR="003F25F1" w:rsidRPr="00092D3E">
        <w:rPr>
          <w:rFonts w:cs="宋体" w:hint="eastAsia"/>
        </w:rPr>
        <w:t>(</w:t>
      </w:r>
      <w:r w:rsidRPr="00092D3E">
        <w:rPr>
          <w:rFonts w:cs="宋体" w:hint="eastAsia"/>
        </w:rPr>
        <w:t>资产</w:t>
      </w:r>
      <w:r w:rsidR="003F25F1" w:rsidRPr="00092D3E">
        <w:rPr>
          <w:rFonts w:cs="宋体" w:hint="eastAsia"/>
        </w:rPr>
        <w:t>)</w:t>
      </w:r>
      <w:r w:rsidRPr="00092D3E">
        <w:rPr>
          <w:rFonts w:cs="宋体" w:hint="eastAsia"/>
        </w:rPr>
        <w:t>管理、检修管理、库存管理、采购管理、财务管理、成本管理、技术监督管理、安全等管理的信息化打好基础。</w:t>
      </w:r>
    </w:p>
    <w:p w:rsidR="00092D3E" w:rsidRPr="00092D3E" w:rsidRDefault="004C2657" w:rsidP="00092D3E">
      <w:pPr>
        <w:wordWrap/>
        <w:spacing w:beforeLines="150" w:before="360" w:afterLines="150" w:after="360" w:line="520" w:lineRule="exact"/>
        <w:outlineLvl w:val="0"/>
        <w:rPr>
          <w:rFonts w:ascii="黑体" w:eastAsia="黑体" w:hAnsi="黑体" w:cs="黑体"/>
        </w:rPr>
      </w:pPr>
      <w:bookmarkStart w:id="65" w:name="_Toc420690255"/>
      <w:bookmarkStart w:id="66" w:name="_Toc430355557"/>
      <w:bookmarkStart w:id="67" w:name="_Toc430356163"/>
      <w:bookmarkStart w:id="68" w:name="_Toc430356593"/>
      <w:bookmarkStart w:id="69" w:name="_Toc430358505"/>
      <w:bookmarkStart w:id="70" w:name="_Toc430359538"/>
      <w:r w:rsidRPr="00092D3E">
        <w:rPr>
          <w:rFonts w:ascii="黑体" w:eastAsia="黑体" w:hAnsi="黑体" w:cs="黑体" w:hint="eastAsia"/>
        </w:rPr>
        <w:t>2</w:t>
      </w:r>
      <w:r w:rsidR="00092D3E" w:rsidRPr="00092D3E">
        <w:rPr>
          <w:rFonts w:ascii="黑体" w:eastAsia="黑体" w:hAnsi="黑体" w:cs="黑体"/>
        </w:rPr>
        <w:t xml:space="preserve">  </w:t>
      </w:r>
      <w:r w:rsidRPr="00092D3E">
        <w:rPr>
          <w:rFonts w:ascii="黑体" w:eastAsia="黑体" w:hAnsi="黑体" w:cs="黑体"/>
        </w:rPr>
        <w:t>KKS</w:t>
      </w:r>
      <w:r w:rsidRPr="00092D3E">
        <w:rPr>
          <w:rFonts w:ascii="黑体" w:eastAsia="黑体" w:hAnsi="黑体" w:cs="黑体" w:hint="eastAsia"/>
        </w:rPr>
        <w:t>编码的结构与标识</w:t>
      </w:r>
      <w:bookmarkEnd w:id="65"/>
      <w:bookmarkEnd w:id="66"/>
      <w:bookmarkEnd w:id="67"/>
      <w:bookmarkEnd w:id="68"/>
      <w:bookmarkEnd w:id="69"/>
      <w:bookmarkEnd w:id="70"/>
    </w:p>
    <w:p w:rsidR="00092D3E" w:rsidRPr="00092D3E" w:rsidRDefault="00916AA4" w:rsidP="00092D3E">
      <w:pPr>
        <w:wordWrap/>
        <w:spacing w:line="520" w:lineRule="exact"/>
        <w:outlineLvl w:val="1"/>
        <w:rPr>
          <w:rFonts w:cs="宋体"/>
        </w:rPr>
      </w:pPr>
      <w:bookmarkStart w:id="71" w:name="_Toc420690256"/>
      <w:bookmarkStart w:id="72" w:name="_Toc430355558"/>
      <w:bookmarkStart w:id="73" w:name="_Toc430356164"/>
      <w:bookmarkStart w:id="74" w:name="_Toc430356594"/>
      <w:bookmarkStart w:id="75" w:name="_Toc430358506"/>
      <w:bookmarkStart w:id="76" w:name="_Toc430359539"/>
      <w:r w:rsidRPr="00092D3E">
        <w:rPr>
          <w:rFonts w:ascii="黑体" w:eastAsia="黑体" w:hAnsi="黑体" w:cs="黑体" w:hint="eastAsia"/>
        </w:rPr>
        <w:t>2.1</w:t>
      </w:r>
      <w:r w:rsidR="00092D3E" w:rsidRPr="00092D3E">
        <w:rPr>
          <w:rFonts w:cs="宋体"/>
        </w:rPr>
        <w:t xml:space="preserve">  </w:t>
      </w:r>
      <w:r w:rsidRPr="00092D3E">
        <w:rPr>
          <w:rFonts w:cs="宋体"/>
        </w:rPr>
        <w:t>KKS</w:t>
      </w:r>
      <w:r w:rsidRPr="00092D3E">
        <w:rPr>
          <w:rFonts w:cs="宋体" w:hint="eastAsia"/>
        </w:rPr>
        <w:t>的标识类型</w:t>
      </w:r>
      <w:bookmarkEnd w:id="71"/>
      <w:bookmarkEnd w:id="72"/>
      <w:bookmarkEnd w:id="73"/>
      <w:bookmarkEnd w:id="74"/>
      <w:bookmarkEnd w:id="75"/>
      <w:bookmarkEnd w:id="76"/>
    </w:p>
    <w:p w:rsidR="00092D3E" w:rsidRPr="00092D3E" w:rsidRDefault="00777AEE" w:rsidP="00092D3E">
      <w:pPr>
        <w:wordWrap/>
        <w:spacing w:line="520" w:lineRule="exact"/>
        <w:ind w:firstLineChars="200" w:firstLine="560"/>
        <w:rPr>
          <w:rFonts w:cs="宋体"/>
        </w:rPr>
      </w:pPr>
      <w:r w:rsidRPr="00092D3E">
        <w:rPr>
          <w:rFonts w:cs="宋体" w:hint="eastAsia"/>
        </w:rPr>
        <w:t>考虑到电厂</w:t>
      </w:r>
      <w:r w:rsidR="00F400BD" w:rsidRPr="00092D3E">
        <w:rPr>
          <w:rFonts w:cs="宋体" w:hint="eastAsia"/>
        </w:rPr>
        <w:t>、</w:t>
      </w:r>
      <w:r w:rsidRPr="00092D3E">
        <w:rPr>
          <w:rFonts w:cs="宋体" w:hint="eastAsia"/>
        </w:rPr>
        <w:t>电厂各部分和设备组件的标识要求，KKS有三种不同类型的编码：</w:t>
      </w:r>
    </w:p>
    <w:p w:rsidR="00092D3E" w:rsidRPr="00092D3E" w:rsidRDefault="00F400BD" w:rsidP="00092D3E">
      <w:pPr>
        <w:wordWrap/>
        <w:spacing w:line="520" w:lineRule="exact"/>
        <w:ind w:firstLineChars="200" w:firstLine="560"/>
        <w:rPr>
          <w:rFonts w:cs="宋体"/>
        </w:rPr>
      </w:pPr>
      <w:r w:rsidRPr="00092D3E">
        <w:rPr>
          <w:rFonts w:cs="宋体" w:hint="eastAsia"/>
        </w:rPr>
        <w:t>a</w:t>
      </w:r>
      <w:r w:rsidR="003F25F1" w:rsidRPr="00092D3E">
        <w:rPr>
          <w:rFonts w:cs="宋体" w:hint="eastAsia"/>
        </w:rPr>
        <w:t>)</w:t>
      </w:r>
      <w:r w:rsidR="00854ED0" w:rsidRPr="00092D3E">
        <w:rPr>
          <w:rFonts w:cs="宋体" w:hint="eastAsia"/>
        </w:rPr>
        <w:t xml:space="preserve"> </w:t>
      </w:r>
      <w:r w:rsidR="00777AEE" w:rsidRPr="00092D3E">
        <w:rPr>
          <w:rFonts w:cs="宋体" w:hint="eastAsia"/>
        </w:rPr>
        <w:t>工艺相关标识</w:t>
      </w:r>
      <w:r w:rsidR="003F25F1" w:rsidRPr="00092D3E">
        <w:rPr>
          <w:rFonts w:cs="宋体" w:hint="eastAsia"/>
        </w:rPr>
        <w:t>(</w:t>
      </w:r>
      <w:r w:rsidR="00777AEE" w:rsidRPr="00092D3E">
        <w:rPr>
          <w:rFonts w:cs="宋体"/>
        </w:rPr>
        <w:t>Process-related identification</w:t>
      </w:r>
      <w:r w:rsidR="003F25F1" w:rsidRPr="00092D3E">
        <w:rPr>
          <w:rFonts w:cs="宋体" w:hint="eastAsia"/>
        </w:rPr>
        <w:t>)</w:t>
      </w:r>
      <w:r w:rsidR="00777AEE" w:rsidRPr="00092D3E">
        <w:rPr>
          <w:rFonts w:cs="宋体" w:hint="eastAsia"/>
        </w:rPr>
        <w:t>：根据系统和设备在机械、土建、电气和热控工程中的功能进行的与工艺系统有关的标识。</w:t>
      </w:r>
    </w:p>
    <w:p w:rsidR="00092D3E" w:rsidRPr="00092D3E" w:rsidRDefault="00F400BD" w:rsidP="00092D3E">
      <w:pPr>
        <w:wordWrap/>
        <w:spacing w:line="520" w:lineRule="exact"/>
        <w:ind w:firstLineChars="200" w:firstLine="560"/>
        <w:rPr>
          <w:rFonts w:cs="宋体"/>
        </w:rPr>
      </w:pPr>
      <w:r w:rsidRPr="00092D3E">
        <w:rPr>
          <w:rFonts w:cs="宋体" w:hint="eastAsia"/>
        </w:rPr>
        <w:t>b</w:t>
      </w:r>
      <w:r w:rsidR="003F25F1" w:rsidRPr="00092D3E">
        <w:rPr>
          <w:rFonts w:cs="宋体" w:hint="eastAsia"/>
        </w:rPr>
        <w:t>)</w:t>
      </w:r>
      <w:r w:rsidR="00777AEE" w:rsidRPr="00092D3E">
        <w:rPr>
          <w:rFonts w:cs="宋体" w:hint="eastAsia"/>
        </w:rPr>
        <w:t xml:space="preserve"> 安装点标识</w:t>
      </w:r>
      <w:r w:rsidR="003F25F1" w:rsidRPr="00092D3E">
        <w:rPr>
          <w:rFonts w:cs="宋体" w:hint="eastAsia"/>
        </w:rPr>
        <w:t>(</w:t>
      </w:r>
      <w:r w:rsidR="00777AEE" w:rsidRPr="00092D3E">
        <w:rPr>
          <w:rFonts w:cs="宋体"/>
        </w:rPr>
        <w:t>Point of installation identification</w:t>
      </w:r>
      <w:r w:rsidR="003F25F1" w:rsidRPr="00092D3E">
        <w:rPr>
          <w:rFonts w:cs="宋体" w:hint="eastAsia"/>
        </w:rPr>
        <w:t>)</w:t>
      </w:r>
      <w:r w:rsidR="00777AEE" w:rsidRPr="00092D3E">
        <w:rPr>
          <w:rFonts w:cs="宋体" w:hint="eastAsia"/>
        </w:rPr>
        <w:t>：主要用于标识电气和热控设备在安装单元</w:t>
      </w:r>
      <w:r w:rsidR="003F25F1" w:rsidRPr="00092D3E">
        <w:rPr>
          <w:rFonts w:cs="宋体" w:hint="eastAsia"/>
        </w:rPr>
        <w:t>(</w:t>
      </w:r>
      <w:r w:rsidR="00777AEE" w:rsidRPr="00092D3E">
        <w:rPr>
          <w:rFonts w:cs="宋体" w:hint="eastAsia"/>
        </w:rPr>
        <w:t>如盘、柜、控制台等</w:t>
      </w:r>
      <w:r w:rsidR="003F25F1" w:rsidRPr="00092D3E">
        <w:rPr>
          <w:rFonts w:cs="宋体" w:hint="eastAsia"/>
        </w:rPr>
        <w:t>)</w:t>
      </w:r>
      <w:r w:rsidR="00777AEE" w:rsidRPr="00092D3E">
        <w:rPr>
          <w:rFonts w:cs="宋体" w:hint="eastAsia"/>
        </w:rPr>
        <w:t>内的安装位置。</w:t>
      </w:r>
    </w:p>
    <w:p w:rsidR="00092D3E" w:rsidRPr="00092D3E" w:rsidRDefault="00F400BD" w:rsidP="00092D3E">
      <w:pPr>
        <w:wordWrap/>
        <w:spacing w:line="520" w:lineRule="exact"/>
        <w:ind w:firstLineChars="200" w:firstLine="560"/>
        <w:rPr>
          <w:rFonts w:cs="宋体"/>
        </w:rPr>
      </w:pPr>
      <w:r w:rsidRPr="00092D3E">
        <w:rPr>
          <w:rFonts w:cs="宋体" w:hint="eastAsia"/>
        </w:rPr>
        <w:t>c</w:t>
      </w:r>
      <w:r w:rsidR="003F25F1" w:rsidRPr="00092D3E">
        <w:rPr>
          <w:rFonts w:cs="宋体" w:hint="eastAsia"/>
        </w:rPr>
        <w:t>)</w:t>
      </w:r>
      <w:r w:rsidR="00777AEE" w:rsidRPr="00092D3E">
        <w:rPr>
          <w:rFonts w:cs="宋体" w:hint="eastAsia"/>
        </w:rPr>
        <w:t xml:space="preserve"> 位置标识</w:t>
      </w:r>
      <w:r w:rsidR="003F25F1" w:rsidRPr="00092D3E">
        <w:rPr>
          <w:rFonts w:cs="宋体" w:hint="eastAsia"/>
        </w:rPr>
        <w:t>(</w:t>
      </w:r>
      <w:r w:rsidR="00777AEE" w:rsidRPr="00092D3E">
        <w:rPr>
          <w:rFonts w:cs="宋体"/>
        </w:rPr>
        <w:t>Location  identification</w:t>
      </w:r>
      <w:r w:rsidR="003F25F1" w:rsidRPr="00092D3E">
        <w:rPr>
          <w:rFonts w:cs="宋体" w:hint="eastAsia"/>
        </w:rPr>
        <w:t>)</w:t>
      </w:r>
      <w:r w:rsidR="00777AEE" w:rsidRPr="00092D3E">
        <w:rPr>
          <w:rFonts w:cs="宋体" w:hint="eastAsia"/>
        </w:rPr>
        <w:t>：对建</w:t>
      </w:r>
      <w:r w:rsidR="003F25F1" w:rsidRPr="00092D3E">
        <w:rPr>
          <w:rFonts w:cs="宋体" w:hint="eastAsia"/>
        </w:rPr>
        <w:t>(</w:t>
      </w:r>
      <w:r w:rsidR="00777AEE" w:rsidRPr="00092D3E">
        <w:rPr>
          <w:rFonts w:cs="宋体" w:hint="eastAsia"/>
        </w:rPr>
        <w:t>构</w:t>
      </w:r>
      <w:r w:rsidR="003F25F1" w:rsidRPr="00092D3E">
        <w:rPr>
          <w:rFonts w:cs="宋体" w:hint="eastAsia"/>
        </w:rPr>
        <w:t>)</w:t>
      </w:r>
      <w:r w:rsidR="00777AEE" w:rsidRPr="00092D3E">
        <w:rPr>
          <w:rFonts w:cs="宋体" w:hint="eastAsia"/>
        </w:rPr>
        <w:t>筑物及其各楼层、房间和防火分区进行标识。</w:t>
      </w:r>
    </w:p>
    <w:p w:rsidR="00092D3E" w:rsidRPr="00092D3E" w:rsidRDefault="00F51808" w:rsidP="00092D3E">
      <w:pPr>
        <w:wordWrap/>
        <w:spacing w:line="520" w:lineRule="exact"/>
        <w:ind w:firstLineChars="200" w:firstLine="560"/>
        <w:rPr>
          <w:rFonts w:cs="宋体"/>
        </w:rPr>
      </w:pPr>
      <w:r w:rsidRPr="00092D3E">
        <w:rPr>
          <w:rFonts w:cs="宋体" w:hint="eastAsia"/>
          <w:bCs/>
        </w:rPr>
        <w:t>以上三种</w:t>
      </w:r>
      <w:r w:rsidRPr="00092D3E">
        <w:rPr>
          <w:rFonts w:cs="宋体" w:hint="eastAsia"/>
        </w:rPr>
        <w:t>标识类型由三个或四个分解层次组成，等级由高到低，标识系统结构</w:t>
      </w:r>
      <w:r w:rsidR="002E1D4B" w:rsidRPr="00092D3E">
        <w:rPr>
          <w:rFonts w:cs="宋体" w:hint="eastAsia"/>
        </w:rPr>
        <w:t>见表2</w:t>
      </w:r>
      <w:r w:rsidR="002E1D4B" w:rsidRPr="00092D3E">
        <w:rPr>
          <w:rFonts w:cs="宋体"/>
        </w:rPr>
        <w:t>.</w:t>
      </w:r>
      <w:r w:rsidR="002E1D4B" w:rsidRPr="00092D3E">
        <w:rPr>
          <w:rFonts w:cs="宋体" w:hint="eastAsia"/>
        </w:rPr>
        <w:t>1。</w:t>
      </w:r>
    </w:p>
    <w:p w:rsidR="002E1D4B" w:rsidRPr="00092D3E" w:rsidRDefault="002E1D4B" w:rsidP="00092D3E">
      <w:pPr>
        <w:keepNext/>
        <w:wordWrap/>
        <w:spacing w:line="520" w:lineRule="exact"/>
        <w:ind w:firstLineChars="200" w:firstLine="560"/>
        <w:rPr>
          <w:rFonts w:ascii="黑体" w:eastAsia="黑体" w:hAnsi="黑体" w:cs="黑体"/>
        </w:rPr>
      </w:pPr>
      <w:r w:rsidRPr="00092D3E">
        <w:rPr>
          <w:rFonts w:ascii="黑体" w:eastAsia="黑体" w:hAnsi="黑体" w:cs="黑体" w:hint="eastAsia"/>
        </w:rPr>
        <w:t>表2.1               标识系统结构表</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32"/>
        <w:gridCol w:w="1111"/>
        <w:gridCol w:w="1805"/>
        <w:gridCol w:w="2547"/>
        <w:gridCol w:w="843"/>
      </w:tblGrid>
      <w:tr w:rsidR="00777AEE" w:rsidRPr="00092D3E" w:rsidTr="00092D3E">
        <w:trPr>
          <w:trHeight w:val="397"/>
          <w:jc w:val="center"/>
        </w:trPr>
        <w:tc>
          <w:tcPr>
            <w:tcW w:w="2691" w:type="dxa"/>
            <w:shd w:val="clear" w:color="auto" w:fill="auto"/>
            <w:vAlign w:val="center"/>
          </w:tcPr>
          <w:p w:rsidR="00777AEE" w:rsidRPr="00092D3E" w:rsidRDefault="00777AEE" w:rsidP="00092D3E">
            <w:pPr>
              <w:keepNext/>
              <w:wordWrap/>
              <w:spacing w:beforeLines="20" w:before="48" w:afterLines="20" w:after="48"/>
              <w:jc w:val="center"/>
              <w:rPr>
                <w:sz w:val="24"/>
              </w:rPr>
            </w:pPr>
            <w:r w:rsidRPr="00092D3E">
              <w:rPr>
                <w:rFonts w:hint="eastAsia"/>
                <w:sz w:val="24"/>
              </w:rPr>
              <w:t>分解层次</w:t>
            </w:r>
            <w:r w:rsidR="003F25F1" w:rsidRPr="00092D3E">
              <w:rPr>
                <w:rFonts w:hint="eastAsia"/>
                <w:sz w:val="24"/>
              </w:rPr>
              <w:t>(</w:t>
            </w:r>
            <w:r w:rsidRPr="00092D3E">
              <w:rPr>
                <w:rFonts w:hint="eastAsia"/>
                <w:sz w:val="24"/>
              </w:rPr>
              <w:t>等级</w:t>
            </w:r>
            <w:r w:rsidR="003F25F1" w:rsidRPr="00092D3E">
              <w:rPr>
                <w:rFonts w:hint="eastAsia"/>
                <w:sz w:val="24"/>
              </w:rPr>
              <w:t>)</w:t>
            </w:r>
          </w:p>
        </w:tc>
        <w:tc>
          <w:tcPr>
            <w:tcW w:w="1135" w:type="dxa"/>
            <w:shd w:val="clear" w:color="auto" w:fill="auto"/>
            <w:vAlign w:val="center"/>
          </w:tcPr>
          <w:p w:rsidR="00777AEE" w:rsidRPr="00092D3E" w:rsidRDefault="00777AEE" w:rsidP="00092D3E">
            <w:pPr>
              <w:keepNext/>
              <w:wordWrap/>
              <w:spacing w:beforeLines="20" w:before="48" w:afterLines="20" w:after="48"/>
              <w:jc w:val="center"/>
              <w:rPr>
                <w:sz w:val="24"/>
              </w:rPr>
            </w:pPr>
            <w:r w:rsidRPr="00092D3E">
              <w:rPr>
                <w:rFonts w:hint="eastAsia"/>
                <w:sz w:val="24"/>
              </w:rPr>
              <w:t>0</w:t>
            </w:r>
          </w:p>
        </w:tc>
        <w:tc>
          <w:tcPr>
            <w:tcW w:w="1845" w:type="dxa"/>
            <w:shd w:val="clear" w:color="auto" w:fill="auto"/>
            <w:vAlign w:val="center"/>
          </w:tcPr>
          <w:p w:rsidR="00777AEE" w:rsidRPr="00092D3E" w:rsidRDefault="00777AEE" w:rsidP="00092D3E">
            <w:pPr>
              <w:keepNext/>
              <w:wordWrap/>
              <w:spacing w:beforeLines="20" w:before="48" w:afterLines="20" w:after="48"/>
              <w:jc w:val="center"/>
              <w:rPr>
                <w:sz w:val="24"/>
              </w:rPr>
            </w:pPr>
            <w:r w:rsidRPr="00092D3E">
              <w:rPr>
                <w:rFonts w:hint="eastAsia"/>
                <w:sz w:val="24"/>
              </w:rPr>
              <w:t>1</w:t>
            </w:r>
          </w:p>
        </w:tc>
        <w:tc>
          <w:tcPr>
            <w:tcW w:w="2603" w:type="dxa"/>
            <w:shd w:val="clear" w:color="auto" w:fill="auto"/>
            <w:vAlign w:val="center"/>
          </w:tcPr>
          <w:p w:rsidR="00777AEE" w:rsidRPr="00092D3E" w:rsidRDefault="00777AEE" w:rsidP="00092D3E">
            <w:pPr>
              <w:keepNext/>
              <w:wordWrap/>
              <w:spacing w:beforeLines="20" w:before="48" w:afterLines="20" w:after="48"/>
              <w:jc w:val="center"/>
              <w:rPr>
                <w:sz w:val="24"/>
              </w:rPr>
            </w:pPr>
            <w:r w:rsidRPr="00092D3E">
              <w:rPr>
                <w:rFonts w:hint="eastAsia"/>
                <w:sz w:val="24"/>
              </w:rPr>
              <w:t>2</w:t>
            </w:r>
          </w:p>
        </w:tc>
        <w:tc>
          <w:tcPr>
            <w:tcW w:w="861" w:type="dxa"/>
            <w:shd w:val="clear" w:color="auto" w:fill="auto"/>
            <w:vAlign w:val="center"/>
          </w:tcPr>
          <w:p w:rsidR="00777AEE" w:rsidRPr="00092D3E" w:rsidRDefault="00777AEE" w:rsidP="00092D3E">
            <w:pPr>
              <w:keepNext/>
              <w:wordWrap/>
              <w:spacing w:beforeLines="20" w:before="48" w:afterLines="20" w:after="48"/>
              <w:jc w:val="center"/>
              <w:rPr>
                <w:sz w:val="24"/>
              </w:rPr>
            </w:pPr>
            <w:r w:rsidRPr="00092D3E">
              <w:rPr>
                <w:rFonts w:hint="eastAsia"/>
                <w:sz w:val="24"/>
              </w:rPr>
              <w:t>3</w:t>
            </w:r>
          </w:p>
        </w:tc>
      </w:tr>
      <w:tr w:rsidR="00777AEE" w:rsidRPr="00092D3E" w:rsidTr="00092D3E">
        <w:trPr>
          <w:trHeight w:val="397"/>
          <w:jc w:val="center"/>
        </w:trPr>
        <w:tc>
          <w:tcPr>
            <w:tcW w:w="2691" w:type="dxa"/>
            <w:shd w:val="clear" w:color="auto" w:fill="auto"/>
            <w:vAlign w:val="center"/>
          </w:tcPr>
          <w:p w:rsidR="00777AEE" w:rsidRPr="00092D3E" w:rsidRDefault="00777AEE" w:rsidP="00092D3E">
            <w:pPr>
              <w:keepNext/>
              <w:wordWrap/>
              <w:spacing w:beforeLines="20" w:before="48" w:afterLines="20" w:after="48"/>
              <w:jc w:val="center"/>
              <w:rPr>
                <w:color w:val="404040"/>
                <w:sz w:val="24"/>
              </w:rPr>
            </w:pPr>
            <w:r w:rsidRPr="00092D3E">
              <w:rPr>
                <w:rFonts w:hint="eastAsia"/>
                <w:color w:val="404040"/>
                <w:sz w:val="24"/>
              </w:rPr>
              <w:t xml:space="preserve">工艺相关标识 </w:t>
            </w:r>
            <w:r w:rsidRPr="00092D3E">
              <w:rPr>
                <w:rFonts w:hint="eastAsia"/>
                <w:b/>
                <w:bCs/>
                <w:color w:val="404040"/>
                <w:sz w:val="24"/>
              </w:rPr>
              <w:t>=</w:t>
            </w:r>
          </w:p>
        </w:tc>
        <w:tc>
          <w:tcPr>
            <w:tcW w:w="1135" w:type="dxa"/>
            <w:shd w:val="clear" w:color="auto" w:fill="auto"/>
            <w:vAlign w:val="center"/>
          </w:tcPr>
          <w:p w:rsidR="00777AEE" w:rsidRPr="00092D3E" w:rsidRDefault="00777AEE" w:rsidP="00092D3E">
            <w:pPr>
              <w:keepNext/>
              <w:wordWrap/>
              <w:spacing w:beforeLines="20" w:before="48" w:afterLines="20" w:after="48"/>
              <w:jc w:val="center"/>
              <w:rPr>
                <w:color w:val="404040"/>
                <w:sz w:val="24"/>
              </w:rPr>
            </w:pPr>
            <w:r w:rsidRPr="00092D3E">
              <w:rPr>
                <w:rFonts w:hint="eastAsia"/>
                <w:color w:val="404040"/>
                <w:sz w:val="24"/>
              </w:rPr>
              <w:t>全厂</w:t>
            </w:r>
          </w:p>
        </w:tc>
        <w:tc>
          <w:tcPr>
            <w:tcW w:w="1845" w:type="dxa"/>
            <w:shd w:val="clear" w:color="auto" w:fill="auto"/>
            <w:vAlign w:val="center"/>
          </w:tcPr>
          <w:p w:rsidR="00777AEE" w:rsidRPr="00092D3E" w:rsidRDefault="00777AEE" w:rsidP="00092D3E">
            <w:pPr>
              <w:keepNext/>
              <w:wordWrap/>
              <w:spacing w:beforeLines="20" w:before="48" w:afterLines="20" w:after="48"/>
              <w:jc w:val="center"/>
              <w:rPr>
                <w:color w:val="404040"/>
                <w:sz w:val="24"/>
              </w:rPr>
            </w:pPr>
            <w:r w:rsidRPr="00092D3E">
              <w:rPr>
                <w:rFonts w:hint="eastAsia"/>
                <w:color w:val="404040"/>
                <w:sz w:val="24"/>
              </w:rPr>
              <w:t>系统</w:t>
            </w:r>
          </w:p>
        </w:tc>
        <w:tc>
          <w:tcPr>
            <w:tcW w:w="2603" w:type="dxa"/>
            <w:shd w:val="clear" w:color="auto" w:fill="auto"/>
            <w:vAlign w:val="center"/>
          </w:tcPr>
          <w:p w:rsidR="00777AEE" w:rsidRPr="00092D3E" w:rsidRDefault="00777AEE" w:rsidP="00092D3E">
            <w:pPr>
              <w:keepNext/>
              <w:wordWrap/>
              <w:spacing w:beforeLines="20" w:before="48" w:afterLines="20" w:after="48"/>
              <w:jc w:val="center"/>
              <w:rPr>
                <w:color w:val="404040"/>
                <w:sz w:val="24"/>
              </w:rPr>
            </w:pPr>
            <w:r w:rsidRPr="00092D3E">
              <w:rPr>
                <w:rFonts w:hint="eastAsia"/>
                <w:color w:val="404040"/>
                <w:sz w:val="24"/>
              </w:rPr>
              <w:t>设备</w:t>
            </w:r>
          </w:p>
        </w:tc>
        <w:tc>
          <w:tcPr>
            <w:tcW w:w="861" w:type="dxa"/>
            <w:shd w:val="clear" w:color="auto" w:fill="auto"/>
            <w:vAlign w:val="center"/>
          </w:tcPr>
          <w:p w:rsidR="00777AEE" w:rsidRPr="00092D3E" w:rsidRDefault="00777AEE" w:rsidP="00092D3E">
            <w:pPr>
              <w:keepNext/>
              <w:wordWrap/>
              <w:spacing w:beforeLines="20" w:before="48" w:afterLines="20" w:after="48"/>
              <w:jc w:val="center"/>
              <w:rPr>
                <w:color w:val="404040"/>
                <w:sz w:val="24"/>
              </w:rPr>
            </w:pPr>
            <w:r w:rsidRPr="00092D3E">
              <w:rPr>
                <w:rFonts w:hint="eastAsia"/>
                <w:color w:val="404040"/>
                <w:sz w:val="24"/>
              </w:rPr>
              <w:t>部件</w:t>
            </w:r>
          </w:p>
        </w:tc>
      </w:tr>
      <w:tr w:rsidR="00777AEE" w:rsidRPr="00092D3E" w:rsidTr="00092D3E">
        <w:trPr>
          <w:trHeight w:val="397"/>
          <w:jc w:val="center"/>
        </w:trPr>
        <w:tc>
          <w:tcPr>
            <w:tcW w:w="2691" w:type="dxa"/>
            <w:shd w:val="clear" w:color="auto" w:fill="auto"/>
            <w:vAlign w:val="center"/>
          </w:tcPr>
          <w:p w:rsidR="00777AEE" w:rsidRPr="00092D3E" w:rsidRDefault="00777AEE" w:rsidP="00092D3E">
            <w:pPr>
              <w:keepNext/>
              <w:wordWrap/>
              <w:spacing w:beforeLines="20" w:before="48" w:afterLines="20" w:after="48"/>
              <w:jc w:val="center"/>
              <w:rPr>
                <w:color w:val="404040"/>
                <w:sz w:val="24"/>
              </w:rPr>
            </w:pPr>
            <w:r w:rsidRPr="00092D3E">
              <w:rPr>
                <w:rFonts w:hint="eastAsia"/>
                <w:color w:val="404040"/>
                <w:sz w:val="24"/>
              </w:rPr>
              <w:t xml:space="preserve">安装点标识 </w:t>
            </w:r>
            <w:r w:rsidRPr="00092D3E">
              <w:rPr>
                <w:rFonts w:hint="eastAsia"/>
                <w:b/>
                <w:bCs/>
                <w:color w:val="404040"/>
                <w:sz w:val="24"/>
              </w:rPr>
              <w:t>+</w:t>
            </w:r>
          </w:p>
        </w:tc>
        <w:tc>
          <w:tcPr>
            <w:tcW w:w="1135" w:type="dxa"/>
            <w:shd w:val="clear" w:color="auto" w:fill="auto"/>
            <w:vAlign w:val="center"/>
          </w:tcPr>
          <w:p w:rsidR="00777AEE" w:rsidRPr="00092D3E" w:rsidRDefault="00777AEE" w:rsidP="00092D3E">
            <w:pPr>
              <w:keepNext/>
              <w:wordWrap/>
              <w:spacing w:beforeLines="20" w:before="48" w:afterLines="20" w:after="48"/>
              <w:jc w:val="center"/>
              <w:rPr>
                <w:color w:val="404040"/>
                <w:sz w:val="24"/>
              </w:rPr>
            </w:pPr>
            <w:r w:rsidRPr="00092D3E">
              <w:rPr>
                <w:rFonts w:hint="eastAsia"/>
                <w:color w:val="404040"/>
                <w:sz w:val="24"/>
              </w:rPr>
              <w:t>全厂</w:t>
            </w:r>
          </w:p>
        </w:tc>
        <w:tc>
          <w:tcPr>
            <w:tcW w:w="1845" w:type="dxa"/>
            <w:shd w:val="clear" w:color="auto" w:fill="auto"/>
            <w:vAlign w:val="center"/>
          </w:tcPr>
          <w:p w:rsidR="00777AEE" w:rsidRPr="00092D3E" w:rsidRDefault="00777AEE" w:rsidP="00092D3E">
            <w:pPr>
              <w:keepNext/>
              <w:wordWrap/>
              <w:spacing w:beforeLines="20" w:before="48" w:afterLines="20" w:after="48"/>
              <w:jc w:val="center"/>
              <w:rPr>
                <w:color w:val="404040"/>
                <w:sz w:val="24"/>
              </w:rPr>
            </w:pPr>
            <w:r w:rsidRPr="00092D3E">
              <w:rPr>
                <w:rFonts w:hint="eastAsia"/>
                <w:color w:val="404040"/>
                <w:sz w:val="24"/>
              </w:rPr>
              <w:t>安装单元</w:t>
            </w:r>
            <w:r w:rsidRPr="00092D3E">
              <w:rPr>
                <w:rFonts w:cs="宋体" w:hint="eastAsia"/>
                <w:color w:val="404040"/>
                <w:sz w:val="24"/>
              </w:rPr>
              <w:t>码</w:t>
            </w:r>
          </w:p>
        </w:tc>
        <w:tc>
          <w:tcPr>
            <w:tcW w:w="2603" w:type="dxa"/>
            <w:shd w:val="clear" w:color="auto" w:fill="auto"/>
            <w:vAlign w:val="center"/>
          </w:tcPr>
          <w:p w:rsidR="00777AEE" w:rsidRPr="00092D3E" w:rsidRDefault="00777AEE" w:rsidP="00092D3E">
            <w:pPr>
              <w:keepNext/>
              <w:wordWrap/>
              <w:spacing w:beforeLines="20" w:before="48" w:afterLines="20" w:after="48"/>
              <w:jc w:val="center"/>
              <w:rPr>
                <w:color w:val="404040"/>
                <w:sz w:val="24"/>
              </w:rPr>
            </w:pPr>
            <w:r w:rsidRPr="00092D3E">
              <w:rPr>
                <w:rFonts w:hint="eastAsia"/>
                <w:color w:val="404040"/>
                <w:sz w:val="24"/>
              </w:rPr>
              <w:t>安装空间</w:t>
            </w:r>
            <w:r w:rsidRPr="00092D3E">
              <w:rPr>
                <w:rFonts w:cs="宋体" w:hint="eastAsia"/>
                <w:color w:val="404040"/>
                <w:sz w:val="24"/>
              </w:rPr>
              <w:t>码</w:t>
            </w:r>
          </w:p>
        </w:tc>
        <w:tc>
          <w:tcPr>
            <w:tcW w:w="861" w:type="dxa"/>
            <w:shd w:val="clear" w:color="auto" w:fill="auto"/>
            <w:vAlign w:val="center"/>
          </w:tcPr>
          <w:p w:rsidR="00777AEE" w:rsidRPr="00092D3E" w:rsidRDefault="00777AEE" w:rsidP="00092D3E">
            <w:pPr>
              <w:keepNext/>
              <w:wordWrap/>
              <w:spacing w:beforeLines="20" w:before="48" w:afterLines="20" w:after="48"/>
              <w:jc w:val="center"/>
              <w:rPr>
                <w:color w:val="404040"/>
                <w:sz w:val="24"/>
              </w:rPr>
            </w:pPr>
          </w:p>
        </w:tc>
      </w:tr>
      <w:tr w:rsidR="00777AEE" w:rsidRPr="00092D3E" w:rsidTr="00092D3E">
        <w:trPr>
          <w:trHeight w:val="397"/>
          <w:jc w:val="center"/>
        </w:trPr>
        <w:tc>
          <w:tcPr>
            <w:tcW w:w="2691" w:type="dxa"/>
            <w:shd w:val="clear" w:color="auto" w:fill="auto"/>
            <w:vAlign w:val="center"/>
          </w:tcPr>
          <w:p w:rsidR="00777AEE" w:rsidRPr="00092D3E" w:rsidRDefault="00777AEE" w:rsidP="00092D3E">
            <w:pPr>
              <w:wordWrap/>
              <w:spacing w:beforeLines="20" w:before="48" w:afterLines="20" w:after="48"/>
              <w:jc w:val="center"/>
              <w:rPr>
                <w:color w:val="404040"/>
                <w:sz w:val="24"/>
              </w:rPr>
            </w:pPr>
            <w:r w:rsidRPr="00092D3E">
              <w:rPr>
                <w:rFonts w:hint="eastAsia"/>
                <w:color w:val="404040"/>
                <w:sz w:val="24"/>
              </w:rPr>
              <w:t xml:space="preserve">位置标识 </w:t>
            </w:r>
            <w:r w:rsidRPr="00092D3E">
              <w:rPr>
                <w:rFonts w:hint="eastAsia"/>
                <w:b/>
                <w:bCs/>
                <w:color w:val="404040"/>
                <w:sz w:val="24"/>
              </w:rPr>
              <w:t>+</w:t>
            </w:r>
          </w:p>
        </w:tc>
        <w:tc>
          <w:tcPr>
            <w:tcW w:w="1135" w:type="dxa"/>
            <w:shd w:val="clear" w:color="auto" w:fill="auto"/>
            <w:vAlign w:val="center"/>
          </w:tcPr>
          <w:p w:rsidR="00777AEE" w:rsidRPr="00092D3E" w:rsidRDefault="00777AEE" w:rsidP="00092D3E">
            <w:pPr>
              <w:wordWrap/>
              <w:spacing w:beforeLines="20" w:before="48" w:afterLines="20" w:after="48"/>
              <w:jc w:val="center"/>
              <w:rPr>
                <w:color w:val="404040"/>
                <w:sz w:val="24"/>
              </w:rPr>
            </w:pPr>
            <w:r w:rsidRPr="00092D3E">
              <w:rPr>
                <w:rFonts w:hint="eastAsia"/>
                <w:color w:val="404040"/>
                <w:sz w:val="24"/>
              </w:rPr>
              <w:t>全厂</w:t>
            </w:r>
          </w:p>
        </w:tc>
        <w:tc>
          <w:tcPr>
            <w:tcW w:w="1845" w:type="dxa"/>
            <w:shd w:val="clear" w:color="auto" w:fill="auto"/>
            <w:vAlign w:val="center"/>
          </w:tcPr>
          <w:p w:rsidR="00777AEE" w:rsidRPr="00092D3E" w:rsidRDefault="00777AEE" w:rsidP="00092D3E">
            <w:pPr>
              <w:wordWrap/>
              <w:spacing w:beforeLines="20" w:before="48" w:afterLines="20" w:after="48"/>
              <w:jc w:val="center"/>
              <w:rPr>
                <w:color w:val="404040"/>
                <w:sz w:val="24"/>
              </w:rPr>
            </w:pPr>
            <w:r w:rsidRPr="00092D3E">
              <w:rPr>
                <w:rFonts w:hint="eastAsia"/>
                <w:color w:val="404040"/>
                <w:sz w:val="24"/>
              </w:rPr>
              <w:t>建构筑物</w:t>
            </w:r>
            <w:r w:rsidRPr="00092D3E">
              <w:rPr>
                <w:rFonts w:cs="宋体" w:hint="eastAsia"/>
                <w:color w:val="404040"/>
                <w:sz w:val="24"/>
              </w:rPr>
              <w:t>码</w:t>
            </w:r>
          </w:p>
        </w:tc>
        <w:tc>
          <w:tcPr>
            <w:tcW w:w="2603" w:type="dxa"/>
            <w:shd w:val="clear" w:color="auto" w:fill="auto"/>
            <w:vAlign w:val="center"/>
          </w:tcPr>
          <w:p w:rsidR="00777AEE" w:rsidRPr="00092D3E" w:rsidRDefault="00777AEE" w:rsidP="00092D3E">
            <w:pPr>
              <w:wordWrap/>
              <w:spacing w:beforeLines="20" w:before="48" w:afterLines="20" w:after="48"/>
              <w:jc w:val="center"/>
              <w:rPr>
                <w:color w:val="404040"/>
                <w:sz w:val="24"/>
              </w:rPr>
            </w:pPr>
            <w:r w:rsidRPr="00092D3E">
              <w:rPr>
                <w:rFonts w:hint="eastAsia"/>
                <w:color w:val="404040"/>
                <w:sz w:val="24"/>
              </w:rPr>
              <w:t>房间或防火分区码</w:t>
            </w:r>
          </w:p>
        </w:tc>
        <w:tc>
          <w:tcPr>
            <w:tcW w:w="861" w:type="dxa"/>
            <w:shd w:val="clear" w:color="auto" w:fill="auto"/>
            <w:vAlign w:val="center"/>
          </w:tcPr>
          <w:p w:rsidR="00777AEE" w:rsidRPr="00092D3E" w:rsidRDefault="00777AEE" w:rsidP="00092D3E">
            <w:pPr>
              <w:wordWrap/>
              <w:spacing w:beforeLines="20" w:before="48" w:afterLines="20" w:after="48"/>
              <w:jc w:val="center"/>
              <w:rPr>
                <w:color w:val="404040"/>
                <w:sz w:val="24"/>
              </w:rPr>
            </w:pPr>
          </w:p>
        </w:tc>
      </w:tr>
    </w:tbl>
    <w:p w:rsidR="00092D3E" w:rsidRPr="00092D3E" w:rsidRDefault="00545E5A" w:rsidP="00092D3E">
      <w:pPr>
        <w:wordWrap/>
        <w:spacing w:line="520" w:lineRule="exact"/>
        <w:ind w:firstLineChars="200" w:firstLine="560"/>
        <w:rPr>
          <w:rFonts w:cs="宋体"/>
        </w:rPr>
      </w:pPr>
      <w:r w:rsidRPr="00092D3E">
        <w:rPr>
          <w:rFonts w:cs="宋体" w:hint="eastAsia"/>
        </w:rPr>
        <w:t>有时需要对一个系统或设备进行</w:t>
      </w:r>
      <w:r w:rsidR="00777AEE" w:rsidRPr="00092D3E">
        <w:rPr>
          <w:rFonts w:cs="宋体" w:hint="eastAsia"/>
        </w:rPr>
        <w:t>多项表示，因此就需要使用前缀符号，否则会引起误解。但只有一项标识时，可以省略前缀符号。</w:t>
      </w:r>
    </w:p>
    <w:p w:rsidR="00092D3E" w:rsidRPr="00092D3E" w:rsidRDefault="00916AA4" w:rsidP="00092D3E">
      <w:pPr>
        <w:wordWrap/>
        <w:spacing w:line="520" w:lineRule="exact"/>
        <w:outlineLvl w:val="1"/>
        <w:rPr>
          <w:rFonts w:cs="宋体"/>
        </w:rPr>
      </w:pPr>
      <w:bookmarkStart w:id="77" w:name="_Toc420690257"/>
      <w:bookmarkStart w:id="78" w:name="_Toc430355559"/>
      <w:bookmarkStart w:id="79" w:name="_Toc430356165"/>
      <w:bookmarkStart w:id="80" w:name="_Toc430356595"/>
      <w:bookmarkStart w:id="81" w:name="_Toc430358507"/>
      <w:bookmarkStart w:id="82" w:name="_Toc430359540"/>
      <w:r w:rsidRPr="00092D3E">
        <w:rPr>
          <w:rFonts w:ascii="黑体" w:eastAsia="黑体" w:hAnsi="黑体" w:cs="黑体" w:hint="eastAsia"/>
        </w:rPr>
        <w:t>2.2</w:t>
      </w:r>
      <w:r w:rsidR="00092D3E" w:rsidRPr="00092D3E">
        <w:rPr>
          <w:rFonts w:cs="宋体"/>
        </w:rPr>
        <w:t xml:space="preserve">  </w:t>
      </w:r>
      <w:r w:rsidRPr="00092D3E">
        <w:rPr>
          <w:rFonts w:cs="宋体"/>
        </w:rPr>
        <w:t>KKS</w:t>
      </w:r>
      <w:r w:rsidRPr="00092D3E">
        <w:rPr>
          <w:rFonts w:cs="宋体" w:hint="eastAsia"/>
        </w:rPr>
        <w:t>的结构</w:t>
      </w:r>
      <w:bookmarkEnd w:id="77"/>
      <w:bookmarkEnd w:id="78"/>
      <w:bookmarkEnd w:id="79"/>
      <w:bookmarkEnd w:id="80"/>
      <w:bookmarkEnd w:id="81"/>
      <w:bookmarkEnd w:id="82"/>
    </w:p>
    <w:p w:rsidR="00092D3E" w:rsidRPr="00092D3E" w:rsidRDefault="00916AA4" w:rsidP="00092D3E">
      <w:pPr>
        <w:wordWrap/>
        <w:spacing w:line="520" w:lineRule="exact"/>
        <w:ind w:firstLineChars="200" w:firstLine="560"/>
        <w:rPr>
          <w:rFonts w:cs="宋体"/>
        </w:rPr>
      </w:pPr>
      <w:r w:rsidRPr="00092D3E">
        <w:rPr>
          <w:rFonts w:cs="宋体"/>
        </w:rPr>
        <w:t>KKS编码由工艺相关标识、安装点标识、位置标识组成</w:t>
      </w:r>
      <w:r w:rsidRPr="00092D3E">
        <w:rPr>
          <w:rFonts w:cs="宋体" w:hint="eastAsia"/>
        </w:rPr>
        <w:t>，</w:t>
      </w:r>
      <w:r w:rsidRPr="00092D3E">
        <w:rPr>
          <w:rFonts w:cs="宋体"/>
        </w:rPr>
        <w:t>根据不同的专业、系统类</w:t>
      </w:r>
      <w:r w:rsidRPr="00092D3E">
        <w:rPr>
          <w:rFonts w:cs="宋体" w:hint="eastAsia"/>
        </w:rPr>
        <w:t>别</w:t>
      </w:r>
      <w:r w:rsidRPr="00092D3E">
        <w:rPr>
          <w:rFonts w:cs="宋体"/>
        </w:rPr>
        <w:t>和设备类</w:t>
      </w:r>
      <w:r w:rsidRPr="00092D3E">
        <w:rPr>
          <w:rFonts w:cs="宋体" w:hint="eastAsia"/>
        </w:rPr>
        <w:t>别</w:t>
      </w:r>
      <w:r w:rsidRPr="00092D3E">
        <w:rPr>
          <w:rFonts w:cs="宋体"/>
        </w:rPr>
        <w:t>进行编码</w:t>
      </w:r>
      <w:r w:rsidRPr="00092D3E">
        <w:rPr>
          <w:rFonts w:cs="宋体" w:hint="eastAsia"/>
        </w:rPr>
        <w:t>。</w:t>
      </w:r>
      <w:r w:rsidRPr="00092D3E">
        <w:rPr>
          <w:rFonts w:cs="宋体"/>
        </w:rPr>
        <w:t>工艺相关标识描述标识对象所在系统的工艺特征</w:t>
      </w:r>
      <w:r w:rsidRPr="00092D3E">
        <w:rPr>
          <w:rFonts w:cs="宋体" w:hint="eastAsia"/>
        </w:rPr>
        <w:t>；</w:t>
      </w:r>
      <w:r w:rsidRPr="00092D3E">
        <w:rPr>
          <w:rFonts w:cs="宋体"/>
        </w:rPr>
        <w:t>安装点标识描述电气和I&amp;C设备</w:t>
      </w:r>
      <w:r w:rsidRPr="00092D3E">
        <w:rPr>
          <w:rFonts w:cs="宋体" w:hint="eastAsia"/>
        </w:rPr>
        <w:t>在盘柜中</w:t>
      </w:r>
      <w:r w:rsidRPr="00092D3E">
        <w:rPr>
          <w:rFonts w:cs="宋体"/>
        </w:rPr>
        <w:t>的安装位置(坐标)特征</w:t>
      </w:r>
      <w:r w:rsidRPr="00092D3E">
        <w:rPr>
          <w:rFonts w:cs="宋体" w:hint="eastAsia"/>
        </w:rPr>
        <w:t>；</w:t>
      </w:r>
      <w:r w:rsidRPr="00092D3E">
        <w:rPr>
          <w:rFonts w:cs="宋体"/>
        </w:rPr>
        <w:t>位置标识描述设备所在建(构)筑标识物中的位置以及建(构)筑标识物本身的特征。具体的KKS码由上面三类码中的工艺相关标识、安装点标识、位置标识</w:t>
      </w:r>
      <w:r w:rsidRPr="00092D3E">
        <w:rPr>
          <w:rFonts w:cs="宋体" w:hint="eastAsia"/>
        </w:rPr>
        <w:t>之一单独组成</w:t>
      </w:r>
      <w:r w:rsidR="00633C8A" w:rsidRPr="00092D3E">
        <w:rPr>
          <w:rFonts w:cs="宋体" w:hint="eastAsia"/>
        </w:rPr>
        <w:t>，</w:t>
      </w:r>
      <w:r w:rsidRPr="00092D3E">
        <w:rPr>
          <w:rFonts w:cs="宋体" w:hint="eastAsia"/>
        </w:rPr>
        <w:t>或由其中</w:t>
      </w:r>
      <w:r w:rsidRPr="00092D3E">
        <w:rPr>
          <w:rFonts w:cs="宋体"/>
        </w:rPr>
        <w:t>二者或三者组合而成。</w:t>
      </w:r>
    </w:p>
    <w:p w:rsidR="00092D3E" w:rsidRPr="00092D3E" w:rsidRDefault="00916AA4" w:rsidP="00092D3E">
      <w:pPr>
        <w:wordWrap/>
        <w:spacing w:line="520" w:lineRule="exact"/>
        <w:ind w:firstLineChars="200" w:firstLine="560"/>
        <w:rPr>
          <w:rFonts w:cs="宋体"/>
        </w:rPr>
      </w:pPr>
      <w:r w:rsidRPr="00092D3E">
        <w:rPr>
          <w:rFonts w:cs="宋体"/>
        </w:rPr>
        <w:t>KKS码有三种代码类型,用相同的标识方法分成</w:t>
      </w:r>
      <w:r w:rsidRPr="00092D3E">
        <w:rPr>
          <w:rFonts w:cs="宋体" w:hint="eastAsia"/>
        </w:rPr>
        <w:t>4或3</w:t>
      </w:r>
      <w:r w:rsidRPr="00092D3E">
        <w:rPr>
          <w:rFonts w:cs="宋体"/>
        </w:rPr>
        <w:t>层，其名称与格式</w:t>
      </w:r>
      <w:r w:rsidR="002E1D4B" w:rsidRPr="00092D3E">
        <w:rPr>
          <w:rFonts w:cs="宋体" w:hint="eastAsia"/>
        </w:rPr>
        <w:t>见表2</w:t>
      </w:r>
      <w:r w:rsidR="002E1D4B" w:rsidRPr="00092D3E">
        <w:rPr>
          <w:rFonts w:cs="宋体"/>
        </w:rPr>
        <w:t>.</w:t>
      </w:r>
      <w:r w:rsidR="002E1D4B" w:rsidRPr="00092D3E">
        <w:rPr>
          <w:rFonts w:cs="宋体" w:hint="eastAsia"/>
        </w:rPr>
        <w:t>2-1～3。</w:t>
      </w:r>
    </w:p>
    <w:p w:rsidR="00916AA4" w:rsidRPr="00092D3E" w:rsidRDefault="002E1D4B" w:rsidP="00092D3E">
      <w:pPr>
        <w:keepNext/>
        <w:wordWrap/>
        <w:spacing w:line="520" w:lineRule="exact"/>
        <w:ind w:firstLineChars="200" w:firstLine="560"/>
        <w:rPr>
          <w:rFonts w:ascii="黑体" w:eastAsia="黑体" w:hAnsi="黑体" w:cs="黑体"/>
          <w:szCs w:val="28"/>
        </w:rPr>
      </w:pPr>
      <w:r w:rsidRPr="00092D3E">
        <w:rPr>
          <w:rFonts w:ascii="黑体" w:eastAsia="黑体" w:hAnsi="黑体" w:cs="黑体" w:hint="eastAsia"/>
        </w:rPr>
        <w:t xml:space="preserve">表2.2-1               </w:t>
      </w:r>
      <w:r w:rsidR="00916AA4" w:rsidRPr="00092D3E">
        <w:rPr>
          <w:rFonts w:ascii="黑体" w:eastAsia="黑体" w:hAnsi="黑体" w:cs="黑体" w:hint="eastAsia"/>
          <w:szCs w:val="28"/>
        </w:rPr>
        <w:t>工艺相关标识格式</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03"/>
        <w:gridCol w:w="917"/>
        <w:gridCol w:w="580"/>
        <w:gridCol w:w="959"/>
        <w:gridCol w:w="586"/>
        <w:gridCol w:w="744"/>
        <w:gridCol w:w="663"/>
        <w:gridCol w:w="711"/>
        <w:gridCol w:w="725"/>
        <w:gridCol w:w="850"/>
      </w:tblGrid>
      <w:tr w:rsidR="00916AA4" w:rsidRPr="00092D3E" w:rsidTr="00092D3E">
        <w:trPr>
          <w:trHeight w:val="397"/>
          <w:jc w:val="center"/>
        </w:trPr>
        <w:tc>
          <w:tcPr>
            <w:tcW w:w="2239" w:type="dxa"/>
            <w:shd w:val="clear" w:color="auto" w:fill="auto"/>
            <w:vAlign w:val="center"/>
          </w:tcPr>
          <w:p w:rsidR="00916AA4" w:rsidRPr="00092D3E" w:rsidRDefault="00916AA4" w:rsidP="00092D3E">
            <w:pPr>
              <w:keepNext/>
              <w:wordWrap/>
              <w:spacing w:beforeLines="20" w:before="48" w:afterLines="20" w:after="48"/>
              <w:jc w:val="center"/>
              <w:rPr>
                <w:sz w:val="24"/>
              </w:rPr>
            </w:pPr>
            <w:r w:rsidRPr="00092D3E">
              <w:rPr>
                <w:rFonts w:cs="Arial"/>
                <w:sz w:val="24"/>
              </w:rPr>
              <w:t>分层序号</w:t>
            </w:r>
          </w:p>
        </w:tc>
        <w:tc>
          <w:tcPr>
            <w:tcW w:w="932" w:type="dxa"/>
            <w:shd w:val="clear" w:color="auto" w:fill="auto"/>
            <w:vAlign w:val="center"/>
          </w:tcPr>
          <w:p w:rsidR="00916AA4" w:rsidRPr="00092D3E" w:rsidRDefault="00916AA4" w:rsidP="00092D3E">
            <w:pPr>
              <w:keepNext/>
              <w:wordWrap/>
              <w:spacing w:beforeLines="20" w:before="48" w:afterLines="20" w:after="48"/>
              <w:jc w:val="center"/>
              <w:rPr>
                <w:sz w:val="24"/>
              </w:rPr>
            </w:pPr>
            <w:r w:rsidRPr="00092D3E">
              <w:rPr>
                <w:rFonts w:hint="eastAsia"/>
                <w:sz w:val="24"/>
              </w:rPr>
              <w:t>0</w:t>
            </w:r>
          </w:p>
        </w:tc>
        <w:tc>
          <w:tcPr>
            <w:tcW w:w="2159" w:type="dxa"/>
            <w:gridSpan w:val="3"/>
            <w:shd w:val="clear" w:color="auto" w:fill="auto"/>
            <w:vAlign w:val="center"/>
          </w:tcPr>
          <w:p w:rsidR="00916AA4" w:rsidRPr="00092D3E" w:rsidRDefault="00916AA4" w:rsidP="00092D3E">
            <w:pPr>
              <w:keepNext/>
              <w:wordWrap/>
              <w:spacing w:beforeLines="20" w:before="48" w:afterLines="20" w:after="48"/>
              <w:jc w:val="center"/>
              <w:rPr>
                <w:sz w:val="24"/>
              </w:rPr>
            </w:pPr>
            <w:r w:rsidRPr="00092D3E">
              <w:rPr>
                <w:rFonts w:hint="eastAsia"/>
                <w:sz w:val="24"/>
              </w:rPr>
              <w:t>1</w:t>
            </w:r>
          </w:p>
        </w:tc>
        <w:tc>
          <w:tcPr>
            <w:tcW w:w="2152" w:type="dxa"/>
            <w:gridSpan w:val="3"/>
            <w:shd w:val="clear" w:color="auto" w:fill="auto"/>
            <w:vAlign w:val="center"/>
          </w:tcPr>
          <w:p w:rsidR="00916AA4" w:rsidRPr="00092D3E" w:rsidRDefault="00916AA4" w:rsidP="00092D3E">
            <w:pPr>
              <w:keepNext/>
              <w:wordWrap/>
              <w:spacing w:beforeLines="20" w:before="48" w:afterLines="20" w:after="48"/>
              <w:jc w:val="center"/>
              <w:rPr>
                <w:sz w:val="24"/>
              </w:rPr>
            </w:pPr>
            <w:r w:rsidRPr="00092D3E">
              <w:rPr>
                <w:rFonts w:hint="eastAsia"/>
                <w:sz w:val="24"/>
              </w:rPr>
              <w:t>2</w:t>
            </w:r>
          </w:p>
        </w:tc>
        <w:tc>
          <w:tcPr>
            <w:tcW w:w="1601" w:type="dxa"/>
            <w:gridSpan w:val="2"/>
            <w:shd w:val="clear" w:color="auto" w:fill="auto"/>
            <w:vAlign w:val="center"/>
          </w:tcPr>
          <w:p w:rsidR="00916AA4" w:rsidRPr="00092D3E" w:rsidRDefault="00916AA4" w:rsidP="00092D3E">
            <w:pPr>
              <w:keepNext/>
              <w:wordWrap/>
              <w:spacing w:beforeLines="20" w:before="48" w:afterLines="20" w:after="48"/>
              <w:jc w:val="center"/>
              <w:rPr>
                <w:sz w:val="24"/>
              </w:rPr>
            </w:pPr>
            <w:r w:rsidRPr="00092D3E">
              <w:rPr>
                <w:rFonts w:hint="eastAsia"/>
                <w:sz w:val="24"/>
              </w:rPr>
              <w:t>3</w:t>
            </w:r>
          </w:p>
        </w:tc>
      </w:tr>
      <w:tr w:rsidR="00916AA4" w:rsidRPr="00092D3E" w:rsidTr="00092D3E">
        <w:trPr>
          <w:trHeight w:val="397"/>
          <w:jc w:val="center"/>
        </w:trPr>
        <w:tc>
          <w:tcPr>
            <w:tcW w:w="2239" w:type="dxa"/>
            <w:shd w:val="clear" w:color="auto" w:fill="auto"/>
            <w:vAlign w:val="center"/>
          </w:tcPr>
          <w:p w:rsidR="00916AA4" w:rsidRPr="00092D3E" w:rsidRDefault="00916AA4" w:rsidP="00092D3E">
            <w:pPr>
              <w:keepNext/>
              <w:wordWrap/>
              <w:spacing w:beforeLines="20" w:before="48" w:afterLines="20" w:after="48"/>
              <w:jc w:val="center"/>
              <w:rPr>
                <w:color w:val="404040"/>
                <w:sz w:val="24"/>
              </w:rPr>
            </w:pPr>
            <w:r w:rsidRPr="00092D3E">
              <w:rPr>
                <w:rFonts w:hint="eastAsia"/>
                <w:color w:val="404040"/>
                <w:sz w:val="24"/>
              </w:rPr>
              <w:t>工</w:t>
            </w:r>
            <w:r w:rsidR="00633C8A" w:rsidRPr="00092D3E">
              <w:rPr>
                <w:rFonts w:hint="eastAsia"/>
                <w:color w:val="404040"/>
                <w:sz w:val="24"/>
              </w:rPr>
              <w:t>艺相关标识</w:t>
            </w:r>
          </w:p>
        </w:tc>
        <w:tc>
          <w:tcPr>
            <w:tcW w:w="932" w:type="dxa"/>
            <w:shd w:val="clear" w:color="auto" w:fill="auto"/>
            <w:vAlign w:val="center"/>
          </w:tcPr>
          <w:p w:rsidR="00916AA4" w:rsidRPr="00092D3E" w:rsidRDefault="00916AA4" w:rsidP="00092D3E">
            <w:pPr>
              <w:keepNext/>
              <w:wordWrap/>
              <w:spacing w:beforeLines="20" w:before="48" w:afterLines="20" w:after="48"/>
              <w:jc w:val="center"/>
              <w:rPr>
                <w:color w:val="404040"/>
                <w:sz w:val="24"/>
              </w:rPr>
            </w:pPr>
            <w:r w:rsidRPr="00092D3E">
              <w:rPr>
                <w:rFonts w:cs="Arial"/>
                <w:color w:val="404040"/>
                <w:sz w:val="24"/>
              </w:rPr>
              <w:t>全厂</w:t>
            </w:r>
          </w:p>
        </w:tc>
        <w:tc>
          <w:tcPr>
            <w:tcW w:w="2159" w:type="dxa"/>
            <w:gridSpan w:val="3"/>
            <w:shd w:val="clear" w:color="auto" w:fill="auto"/>
            <w:vAlign w:val="center"/>
          </w:tcPr>
          <w:p w:rsidR="00916AA4" w:rsidRPr="00092D3E" w:rsidRDefault="00916AA4" w:rsidP="00092D3E">
            <w:pPr>
              <w:keepNext/>
              <w:wordWrap/>
              <w:spacing w:beforeLines="20" w:before="48" w:afterLines="20" w:after="48"/>
              <w:jc w:val="center"/>
              <w:rPr>
                <w:color w:val="404040"/>
                <w:sz w:val="24"/>
              </w:rPr>
            </w:pPr>
            <w:r w:rsidRPr="00092D3E">
              <w:rPr>
                <w:rFonts w:cs="Arial"/>
                <w:color w:val="404040"/>
                <w:sz w:val="24"/>
              </w:rPr>
              <w:t>系统组代码</w:t>
            </w:r>
          </w:p>
        </w:tc>
        <w:tc>
          <w:tcPr>
            <w:tcW w:w="2152" w:type="dxa"/>
            <w:gridSpan w:val="3"/>
            <w:shd w:val="clear" w:color="auto" w:fill="auto"/>
            <w:vAlign w:val="center"/>
          </w:tcPr>
          <w:p w:rsidR="00916AA4" w:rsidRPr="00092D3E" w:rsidRDefault="00916AA4" w:rsidP="00092D3E">
            <w:pPr>
              <w:keepNext/>
              <w:wordWrap/>
              <w:spacing w:beforeLines="20" w:before="48" w:afterLines="20" w:after="48"/>
              <w:jc w:val="center"/>
              <w:rPr>
                <w:color w:val="404040"/>
                <w:sz w:val="24"/>
              </w:rPr>
            </w:pPr>
            <w:r w:rsidRPr="00092D3E">
              <w:rPr>
                <w:rFonts w:cs="Arial"/>
                <w:color w:val="404040"/>
                <w:sz w:val="24"/>
              </w:rPr>
              <w:t>设备组代码</w:t>
            </w:r>
          </w:p>
        </w:tc>
        <w:tc>
          <w:tcPr>
            <w:tcW w:w="1601" w:type="dxa"/>
            <w:gridSpan w:val="2"/>
            <w:shd w:val="clear" w:color="auto" w:fill="auto"/>
            <w:vAlign w:val="center"/>
          </w:tcPr>
          <w:p w:rsidR="00916AA4" w:rsidRPr="00092D3E" w:rsidRDefault="00086575" w:rsidP="00092D3E">
            <w:pPr>
              <w:keepNext/>
              <w:wordWrap/>
              <w:spacing w:beforeLines="20" w:before="48" w:afterLines="20" w:after="48"/>
              <w:jc w:val="center"/>
              <w:rPr>
                <w:color w:val="404040"/>
                <w:sz w:val="24"/>
              </w:rPr>
            </w:pPr>
            <w:r w:rsidRPr="00092D3E">
              <w:rPr>
                <w:rFonts w:cs="Arial" w:hint="eastAsia"/>
                <w:color w:val="404040"/>
                <w:sz w:val="24"/>
              </w:rPr>
              <w:t>部</w:t>
            </w:r>
            <w:r w:rsidR="00916AA4" w:rsidRPr="00092D3E">
              <w:rPr>
                <w:rFonts w:cs="Arial"/>
                <w:color w:val="404040"/>
                <w:sz w:val="24"/>
              </w:rPr>
              <w:t>件组代码</w:t>
            </w:r>
          </w:p>
        </w:tc>
      </w:tr>
      <w:tr w:rsidR="002C37C8" w:rsidRPr="00092D3E" w:rsidTr="00092D3E">
        <w:trPr>
          <w:trHeight w:val="397"/>
          <w:jc w:val="center"/>
        </w:trPr>
        <w:tc>
          <w:tcPr>
            <w:tcW w:w="2239"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rPr>
            </w:pPr>
            <w:r w:rsidRPr="00092D3E">
              <w:rPr>
                <w:rFonts w:cs="Arial"/>
                <w:color w:val="404040"/>
                <w:sz w:val="24"/>
              </w:rPr>
              <w:t>数据字符代号</w:t>
            </w:r>
          </w:p>
        </w:tc>
        <w:tc>
          <w:tcPr>
            <w:tcW w:w="932"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rPr>
            </w:pPr>
            <w:r w:rsidRPr="00092D3E">
              <w:rPr>
                <w:rFonts w:cs="Arial"/>
                <w:color w:val="404040"/>
                <w:sz w:val="24"/>
              </w:rPr>
              <w:t>G</w:t>
            </w:r>
          </w:p>
        </w:tc>
        <w:tc>
          <w:tcPr>
            <w:tcW w:w="589"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highlight w:val="red"/>
                <w:vertAlign w:val="subscript"/>
              </w:rPr>
            </w:pPr>
            <w:r w:rsidRPr="00092D3E">
              <w:rPr>
                <w:rFonts w:cs="Arial"/>
                <w:color w:val="404040"/>
                <w:sz w:val="24"/>
              </w:rPr>
              <w:t>F</w:t>
            </w:r>
            <w:r w:rsidRPr="00092D3E">
              <w:rPr>
                <w:rFonts w:cs="Arial" w:hint="eastAsia"/>
                <w:color w:val="404040"/>
                <w:sz w:val="24"/>
                <w:highlight w:val="red"/>
                <w:vertAlign w:val="subscript"/>
              </w:rPr>
              <w:t>0</w:t>
            </w:r>
          </w:p>
        </w:tc>
        <w:tc>
          <w:tcPr>
            <w:tcW w:w="975" w:type="dxa"/>
            <w:shd w:val="clear" w:color="auto" w:fill="auto"/>
            <w:vAlign w:val="center"/>
          </w:tcPr>
          <w:p w:rsidR="00916AA4" w:rsidRPr="00092D3E" w:rsidRDefault="00916AA4" w:rsidP="00092D3E">
            <w:pPr>
              <w:pStyle w:val="a7"/>
              <w:keepNext/>
              <w:pBdr>
                <w:bottom w:val="none" w:sz="0" w:space="0" w:color="auto"/>
              </w:pBdr>
              <w:tabs>
                <w:tab w:val="clear" w:pos="4153"/>
                <w:tab w:val="clear" w:pos="8306"/>
              </w:tabs>
              <w:wordWrap/>
              <w:snapToGrid/>
              <w:spacing w:beforeLines="20" w:before="48" w:afterLines="20" w:after="48"/>
              <w:rPr>
                <w:rFonts w:cs="Arial"/>
                <w:color w:val="404040"/>
                <w:sz w:val="24"/>
                <w:szCs w:val="24"/>
                <w:highlight w:val="red"/>
                <w:vertAlign w:val="subscript"/>
              </w:rPr>
            </w:pPr>
            <w:r w:rsidRPr="00092D3E">
              <w:rPr>
                <w:rFonts w:cs="Arial"/>
                <w:color w:val="404040"/>
                <w:sz w:val="24"/>
                <w:szCs w:val="24"/>
              </w:rPr>
              <w:t>F</w:t>
            </w:r>
            <w:smartTag w:uri="urn:schemas-microsoft-com:office:smarttags" w:element="chmetcnv">
              <w:smartTagPr>
                <w:attr w:name="UnitName" w:val="F"/>
                <w:attr w:name="SourceValue" w:val="1"/>
                <w:attr w:name="HasSpace" w:val="False"/>
                <w:attr w:name="Negative" w:val="False"/>
                <w:attr w:name="NumberType" w:val="1"/>
                <w:attr w:name="TCSC" w:val="0"/>
              </w:smartTagPr>
              <w:r w:rsidRPr="00092D3E">
                <w:rPr>
                  <w:rFonts w:cs="Arial" w:hint="eastAsia"/>
                  <w:color w:val="404040"/>
                  <w:sz w:val="24"/>
                  <w:szCs w:val="24"/>
                  <w:highlight w:val="red"/>
                  <w:vertAlign w:val="subscript"/>
                </w:rPr>
                <w:t>1</w:t>
              </w:r>
              <w:r w:rsidRPr="00092D3E">
                <w:rPr>
                  <w:rFonts w:cs="Arial"/>
                  <w:color w:val="404040"/>
                  <w:sz w:val="24"/>
                  <w:szCs w:val="24"/>
                </w:rPr>
                <w:t>F</w:t>
              </w:r>
            </w:smartTag>
            <w:smartTag w:uri="urn:schemas-microsoft-com:office:smarttags" w:element="chmetcnv">
              <w:smartTagPr>
                <w:attr w:name="UnitName" w:val="F"/>
                <w:attr w:name="SourceValue" w:val="2"/>
                <w:attr w:name="HasSpace" w:val="False"/>
                <w:attr w:name="Negative" w:val="False"/>
                <w:attr w:name="NumberType" w:val="1"/>
                <w:attr w:name="TCSC" w:val="0"/>
              </w:smartTagPr>
              <w:r w:rsidRPr="00092D3E">
                <w:rPr>
                  <w:rFonts w:cs="Arial" w:hint="eastAsia"/>
                  <w:color w:val="404040"/>
                  <w:sz w:val="24"/>
                  <w:szCs w:val="24"/>
                  <w:highlight w:val="red"/>
                  <w:vertAlign w:val="subscript"/>
                </w:rPr>
                <w:t>2</w:t>
              </w:r>
              <w:r w:rsidRPr="00092D3E">
                <w:rPr>
                  <w:rFonts w:cs="Arial"/>
                  <w:color w:val="404040"/>
                  <w:sz w:val="24"/>
                  <w:szCs w:val="24"/>
                </w:rPr>
                <w:t>F</w:t>
              </w:r>
            </w:smartTag>
            <w:r w:rsidRPr="00092D3E">
              <w:rPr>
                <w:rFonts w:cs="Arial" w:hint="eastAsia"/>
                <w:color w:val="404040"/>
                <w:sz w:val="24"/>
                <w:szCs w:val="24"/>
                <w:highlight w:val="red"/>
                <w:vertAlign w:val="subscript"/>
              </w:rPr>
              <w:t>3</w:t>
            </w:r>
          </w:p>
        </w:tc>
        <w:tc>
          <w:tcPr>
            <w:tcW w:w="595"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highlight w:val="red"/>
                <w:vertAlign w:val="subscript"/>
              </w:rPr>
            </w:pPr>
            <w:r w:rsidRPr="00092D3E">
              <w:rPr>
                <w:rFonts w:cs="Arial" w:hint="eastAsia"/>
                <w:color w:val="404040"/>
                <w:sz w:val="24"/>
              </w:rPr>
              <w:t>F</w:t>
            </w:r>
            <w:r w:rsidRPr="00092D3E">
              <w:rPr>
                <w:rFonts w:cs="Arial" w:hint="eastAsia"/>
                <w:color w:val="404040"/>
                <w:sz w:val="24"/>
                <w:highlight w:val="red"/>
                <w:vertAlign w:val="subscript"/>
              </w:rPr>
              <w:t>N</w:t>
            </w:r>
          </w:p>
        </w:tc>
        <w:tc>
          <w:tcPr>
            <w:tcW w:w="756"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highlight w:val="red"/>
                <w:vertAlign w:val="subscript"/>
              </w:rPr>
            </w:pPr>
            <w:r w:rsidRPr="00092D3E">
              <w:rPr>
                <w:rFonts w:cs="Arial"/>
                <w:color w:val="404040"/>
                <w:sz w:val="24"/>
              </w:rPr>
              <w:t>A</w:t>
            </w:r>
            <w:smartTag w:uri="urn:schemas-microsoft-com:office:smarttags" w:element="chmetcnv">
              <w:smartTagPr>
                <w:attr w:name="UnitName" w:val="a"/>
                <w:attr w:name="SourceValue" w:val="1"/>
                <w:attr w:name="HasSpace" w:val="False"/>
                <w:attr w:name="Negative" w:val="False"/>
                <w:attr w:name="NumberType" w:val="1"/>
                <w:attr w:name="TCSC" w:val="0"/>
              </w:smartTagPr>
              <w:r w:rsidRPr="00092D3E">
                <w:rPr>
                  <w:rFonts w:cs="Arial" w:hint="eastAsia"/>
                  <w:color w:val="404040"/>
                  <w:sz w:val="24"/>
                  <w:highlight w:val="red"/>
                  <w:vertAlign w:val="subscript"/>
                </w:rPr>
                <w:t>1</w:t>
              </w:r>
              <w:r w:rsidRPr="00092D3E">
                <w:rPr>
                  <w:rFonts w:cs="Arial"/>
                  <w:color w:val="404040"/>
                  <w:sz w:val="24"/>
                </w:rPr>
                <w:t>A</w:t>
              </w:r>
            </w:smartTag>
            <w:r w:rsidRPr="00092D3E">
              <w:rPr>
                <w:rFonts w:cs="Arial" w:hint="eastAsia"/>
                <w:color w:val="404040"/>
                <w:sz w:val="24"/>
                <w:highlight w:val="red"/>
                <w:vertAlign w:val="subscript"/>
              </w:rPr>
              <w:t>2</w:t>
            </w:r>
          </w:p>
        </w:tc>
        <w:tc>
          <w:tcPr>
            <w:tcW w:w="674"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highlight w:val="red"/>
                <w:vertAlign w:val="subscript"/>
              </w:rPr>
            </w:pPr>
            <w:r w:rsidRPr="00092D3E">
              <w:rPr>
                <w:rFonts w:cs="Arial" w:hint="eastAsia"/>
                <w:color w:val="404040"/>
                <w:sz w:val="24"/>
              </w:rPr>
              <w:t>A</w:t>
            </w:r>
            <w:r w:rsidRPr="00092D3E">
              <w:rPr>
                <w:rFonts w:cs="Arial" w:hint="eastAsia"/>
                <w:color w:val="404040"/>
                <w:sz w:val="24"/>
                <w:highlight w:val="red"/>
                <w:vertAlign w:val="subscript"/>
              </w:rPr>
              <w:t>N</w:t>
            </w:r>
          </w:p>
        </w:tc>
        <w:tc>
          <w:tcPr>
            <w:tcW w:w="722" w:type="dxa"/>
            <w:shd w:val="clear" w:color="auto" w:fill="auto"/>
            <w:vAlign w:val="center"/>
          </w:tcPr>
          <w:p w:rsidR="00916AA4" w:rsidRPr="00092D3E" w:rsidRDefault="00086575" w:rsidP="00092D3E">
            <w:pPr>
              <w:keepNext/>
              <w:wordWrap/>
              <w:spacing w:beforeLines="20" w:before="48" w:afterLines="20" w:after="48"/>
              <w:jc w:val="center"/>
              <w:rPr>
                <w:rFonts w:cs="Arial"/>
                <w:color w:val="404040"/>
                <w:sz w:val="24"/>
                <w:highlight w:val="red"/>
                <w:vertAlign w:val="subscript"/>
              </w:rPr>
            </w:pPr>
            <w:r w:rsidRPr="00092D3E">
              <w:rPr>
                <w:rFonts w:cs="Arial" w:hint="eastAsia"/>
                <w:color w:val="404040"/>
                <w:sz w:val="24"/>
              </w:rPr>
              <w:t>(</w:t>
            </w:r>
            <w:r w:rsidR="00916AA4" w:rsidRPr="00092D3E">
              <w:rPr>
                <w:rFonts w:cs="Arial"/>
                <w:color w:val="404040"/>
                <w:sz w:val="24"/>
              </w:rPr>
              <w:t>A</w:t>
            </w:r>
            <w:r w:rsidR="00916AA4" w:rsidRPr="00092D3E">
              <w:rPr>
                <w:rFonts w:cs="Arial" w:hint="eastAsia"/>
                <w:color w:val="404040"/>
                <w:sz w:val="24"/>
                <w:highlight w:val="red"/>
                <w:vertAlign w:val="subscript"/>
              </w:rPr>
              <w:t>3</w:t>
            </w:r>
            <w:r w:rsidRPr="00092D3E">
              <w:rPr>
                <w:rFonts w:cs="Arial" w:hint="eastAsia"/>
                <w:color w:val="404040"/>
                <w:sz w:val="24"/>
              </w:rPr>
              <w:t>)</w:t>
            </w:r>
          </w:p>
        </w:tc>
        <w:tc>
          <w:tcPr>
            <w:tcW w:w="737"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highlight w:val="red"/>
                <w:vertAlign w:val="subscript"/>
              </w:rPr>
            </w:pPr>
            <w:r w:rsidRPr="00092D3E">
              <w:rPr>
                <w:rFonts w:cs="Arial"/>
                <w:color w:val="404040"/>
                <w:sz w:val="24"/>
              </w:rPr>
              <w:t>B</w:t>
            </w:r>
            <w:r w:rsidRPr="00092D3E">
              <w:rPr>
                <w:rFonts w:cs="Arial" w:hint="eastAsia"/>
                <w:color w:val="404040"/>
                <w:sz w:val="24"/>
                <w:highlight w:val="red"/>
                <w:vertAlign w:val="subscript"/>
              </w:rPr>
              <w:t>1</w:t>
            </w:r>
            <w:r w:rsidRPr="00092D3E">
              <w:rPr>
                <w:rFonts w:cs="Arial"/>
                <w:color w:val="404040"/>
                <w:sz w:val="24"/>
              </w:rPr>
              <w:t>B</w:t>
            </w:r>
            <w:r w:rsidRPr="00092D3E">
              <w:rPr>
                <w:rFonts w:cs="Arial" w:hint="eastAsia"/>
                <w:color w:val="404040"/>
                <w:sz w:val="24"/>
                <w:highlight w:val="red"/>
                <w:vertAlign w:val="subscript"/>
              </w:rPr>
              <w:t>2</w:t>
            </w:r>
          </w:p>
        </w:tc>
        <w:tc>
          <w:tcPr>
            <w:tcW w:w="864"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highlight w:val="red"/>
                <w:vertAlign w:val="subscript"/>
              </w:rPr>
            </w:pPr>
            <w:r w:rsidRPr="00092D3E">
              <w:rPr>
                <w:rFonts w:cs="Arial" w:hint="eastAsia"/>
                <w:color w:val="404040"/>
                <w:sz w:val="24"/>
              </w:rPr>
              <w:t>B</w:t>
            </w:r>
            <w:r w:rsidRPr="00092D3E">
              <w:rPr>
                <w:rFonts w:cs="Arial" w:hint="eastAsia"/>
                <w:color w:val="404040"/>
                <w:sz w:val="24"/>
                <w:highlight w:val="red"/>
                <w:vertAlign w:val="subscript"/>
              </w:rPr>
              <w:t>N</w:t>
            </w:r>
          </w:p>
        </w:tc>
      </w:tr>
      <w:tr w:rsidR="002C37C8" w:rsidRPr="00092D3E" w:rsidTr="00092D3E">
        <w:trPr>
          <w:trHeight w:val="397"/>
          <w:jc w:val="center"/>
        </w:trPr>
        <w:tc>
          <w:tcPr>
            <w:tcW w:w="2239"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数据字符类型=</w:t>
            </w:r>
          </w:p>
        </w:tc>
        <w:tc>
          <w:tcPr>
            <w:tcW w:w="932"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A或N</w:t>
            </w:r>
          </w:p>
        </w:tc>
        <w:tc>
          <w:tcPr>
            <w:tcW w:w="589"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N</w:t>
            </w:r>
          </w:p>
        </w:tc>
        <w:tc>
          <w:tcPr>
            <w:tcW w:w="975"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AAA</w:t>
            </w:r>
          </w:p>
        </w:tc>
        <w:tc>
          <w:tcPr>
            <w:tcW w:w="595"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NN</w:t>
            </w:r>
          </w:p>
        </w:tc>
        <w:tc>
          <w:tcPr>
            <w:tcW w:w="756"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AA</w:t>
            </w:r>
          </w:p>
        </w:tc>
        <w:tc>
          <w:tcPr>
            <w:tcW w:w="674"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NNN</w:t>
            </w:r>
          </w:p>
        </w:tc>
        <w:tc>
          <w:tcPr>
            <w:tcW w:w="722"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A</w:t>
            </w:r>
          </w:p>
        </w:tc>
        <w:tc>
          <w:tcPr>
            <w:tcW w:w="737"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AA</w:t>
            </w:r>
          </w:p>
        </w:tc>
        <w:tc>
          <w:tcPr>
            <w:tcW w:w="864"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NN</w:t>
            </w:r>
          </w:p>
        </w:tc>
      </w:tr>
    </w:tbl>
    <w:p w:rsidR="00916AA4" w:rsidRPr="00092D3E" w:rsidRDefault="002E1D4B" w:rsidP="00092D3E">
      <w:pPr>
        <w:keepNext/>
        <w:wordWrap/>
        <w:spacing w:line="520" w:lineRule="exact"/>
        <w:ind w:firstLineChars="200" w:firstLine="560"/>
        <w:rPr>
          <w:rFonts w:ascii="黑体" w:eastAsia="黑体" w:hAnsi="黑体" w:cs="黑体"/>
        </w:rPr>
      </w:pPr>
      <w:r w:rsidRPr="00092D3E">
        <w:rPr>
          <w:rFonts w:ascii="黑体" w:eastAsia="黑体" w:hAnsi="黑体" w:cs="黑体" w:hint="eastAsia"/>
        </w:rPr>
        <w:t>表2</w:t>
      </w:r>
      <w:r w:rsidRPr="00092D3E">
        <w:rPr>
          <w:rFonts w:ascii="黑体" w:eastAsia="黑体" w:hAnsi="黑体" w:cs="黑体"/>
        </w:rPr>
        <w:t>.</w:t>
      </w:r>
      <w:r w:rsidRPr="00092D3E">
        <w:rPr>
          <w:rFonts w:ascii="黑体" w:eastAsia="黑体" w:hAnsi="黑体" w:cs="黑体" w:hint="eastAsia"/>
        </w:rPr>
        <w:t xml:space="preserve">2-2       </w:t>
      </w:r>
      <w:r w:rsidR="00854ED0" w:rsidRPr="00092D3E">
        <w:rPr>
          <w:rFonts w:ascii="黑体" w:eastAsia="黑体" w:hAnsi="黑体" w:cs="黑体" w:hint="eastAsia"/>
        </w:rPr>
        <w:t xml:space="preserve">      </w:t>
      </w:r>
      <w:r w:rsidR="00916AA4" w:rsidRPr="00092D3E">
        <w:rPr>
          <w:rFonts w:ascii="黑体" w:eastAsia="黑体" w:hAnsi="黑体" w:cs="黑体"/>
        </w:rPr>
        <w:t>安装点标识格式</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45"/>
        <w:gridCol w:w="871"/>
        <w:gridCol w:w="956"/>
        <w:gridCol w:w="1471"/>
        <w:gridCol w:w="920"/>
        <w:gridCol w:w="735"/>
        <w:gridCol w:w="920"/>
        <w:gridCol w:w="920"/>
      </w:tblGrid>
      <w:tr w:rsidR="00916AA4" w:rsidRPr="00092D3E" w:rsidTr="00092D3E">
        <w:trPr>
          <w:trHeight w:val="397"/>
          <w:tblHeader/>
          <w:jc w:val="center"/>
        </w:trPr>
        <w:tc>
          <w:tcPr>
            <w:tcW w:w="2183" w:type="dxa"/>
            <w:shd w:val="clear" w:color="auto" w:fill="auto"/>
            <w:vAlign w:val="center"/>
          </w:tcPr>
          <w:p w:rsidR="00916AA4" w:rsidRPr="00092D3E" w:rsidRDefault="00916AA4" w:rsidP="00092D3E">
            <w:pPr>
              <w:keepNext/>
              <w:wordWrap/>
              <w:spacing w:beforeLines="20" w:before="48" w:afterLines="20" w:after="48"/>
              <w:jc w:val="center"/>
              <w:rPr>
                <w:rFonts w:cs="Arial"/>
                <w:sz w:val="24"/>
              </w:rPr>
            </w:pPr>
            <w:r w:rsidRPr="00092D3E">
              <w:rPr>
                <w:rFonts w:cs="Arial"/>
                <w:sz w:val="24"/>
              </w:rPr>
              <w:t>分层序号</w:t>
            </w:r>
          </w:p>
        </w:tc>
        <w:tc>
          <w:tcPr>
            <w:tcW w:w="886" w:type="dxa"/>
            <w:shd w:val="clear" w:color="auto" w:fill="auto"/>
            <w:vAlign w:val="center"/>
          </w:tcPr>
          <w:p w:rsidR="00916AA4" w:rsidRPr="00092D3E" w:rsidRDefault="00916AA4" w:rsidP="00092D3E">
            <w:pPr>
              <w:keepNext/>
              <w:wordWrap/>
              <w:spacing w:beforeLines="20" w:before="48" w:afterLines="20" w:after="48"/>
              <w:jc w:val="center"/>
              <w:rPr>
                <w:rFonts w:cs="Arial"/>
                <w:sz w:val="24"/>
              </w:rPr>
            </w:pPr>
            <w:r w:rsidRPr="00092D3E">
              <w:rPr>
                <w:rFonts w:cs="Arial"/>
                <w:sz w:val="24"/>
              </w:rPr>
              <w:t>0</w:t>
            </w:r>
          </w:p>
        </w:tc>
        <w:tc>
          <w:tcPr>
            <w:tcW w:w="3406" w:type="dxa"/>
            <w:gridSpan w:val="3"/>
            <w:shd w:val="clear" w:color="auto" w:fill="auto"/>
            <w:vAlign w:val="center"/>
          </w:tcPr>
          <w:p w:rsidR="00916AA4" w:rsidRPr="00092D3E" w:rsidRDefault="00916AA4" w:rsidP="00092D3E">
            <w:pPr>
              <w:keepNext/>
              <w:wordWrap/>
              <w:spacing w:beforeLines="20" w:before="48" w:afterLines="20" w:after="48"/>
              <w:jc w:val="center"/>
              <w:rPr>
                <w:rFonts w:cs="Arial"/>
                <w:sz w:val="24"/>
              </w:rPr>
            </w:pPr>
            <w:r w:rsidRPr="00092D3E">
              <w:rPr>
                <w:rFonts w:cs="Arial" w:hint="eastAsia"/>
                <w:sz w:val="24"/>
              </w:rPr>
              <w:t>1</w:t>
            </w:r>
          </w:p>
        </w:tc>
        <w:tc>
          <w:tcPr>
            <w:tcW w:w="2620" w:type="dxa"/>
            <w:gridSpan w:val="3"/>
            <w:shd w:val="clear" w:color="auto" w:fill="auto"/>
            <w:vAlign w:val="center"/>
          </w:tcPr>
          <w:p w:rsidR="00916AA4" w:rsidRPr="00092D3E" w:rsidRDefault="00916AA4" w:rsidP="00092D3E">
            <w:pPr>
              <w:keepNext/>
              <w:wordWrap/>
              <w:spacing w:beforeLines="20" w:before="48" w:afterLines="20" w:after="48"/>
              <w:jc w:val="center"/>
              <w:rPr>
                <w:rFonts w:cs="Arial"/>
                <w:sz w:val="24"/>
              </w:rPr>
            </w:pPr>
            <w:r w:rsidRPr="00092D3E">
              <w:rPr>
                <w:rFonts w:cs="Arial" w:hint="eastAsia"/>
                <w:sz w:val="24"/>
              </w:rPr>
              <w:t>2</w:t>
            </w:r>
          </w:p>
        </w:tc>
      </w:tr>
      <w:tr w:rsidR="00916AA4" w:rsidRPr="00092D3E" w:rsidTr="00092D3E">
        <w:trPr>
          <w:trHeight w:val="397"/>
          <w:jc w:val="center"/>
        </w:trPr>
        <w:tc>
          <w:tcPr>
            <w:tcW w:w="2183"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rPr>
            </w:pPr>
            <w:r w:rsidRPr="00092D3E">
              <w:rPr>
                <w:rFonts w:cs="Arial" w:hint="eastAsia"/>
                <w:color w:val="404040"/>
                <w:sz w:val="24"/>
              </w:rPr>
              <w:t>安装点标识</w:t>
            </w:r>
          </w:p>
        </w:tc>
        <w:tc>
          <w:tcPr>
            <w:tcW w:w="886"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rPr>
            </w:pPr>
            <w:r w:rsidRPr="00092D3E">
              <w:rPr>
                <w:rFonts w:cs="Arial"/>
                <w:color w:val="404040"/>
                <w:sz w:val="24"/>
              </w:rPr>
              <w:t>全厂</w:t>
            </w:r>
          </w:p>
        </w:tc>
        <w:tc>
          <w:tcPr>
            <w:tcW w:w="3406" w:type="dxa"/>
            <w:gridSpan w:val="3"/>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rPr>
            </w:pPr>
            <w:r w:rsidRPr="00092D3E">
              <w:rPr>
                <w:rFonts w:cs="Arial" w:hint="eastAsia"/>
                <w:noProof/>
                <w:color w:val="404040"/>
                <w:sz w:val="24"/>
              </w:rPr>
              <w:t>安装单元</w:t>
            </w:r>
            <w:r w:rsidRPr="00092D3E">
              <w:rPr>
                <w:rFonts w:cs="Arial"/>
                <w:noProof/>
                <w:color w:val="404040"/>
                <w:sz w:val="24"/>
              </w:rPr>
              <w:t>代码</w:t>
            </w:r>
          </w:p>
        </w:tc>
        <w:tc>
          <w:tcPr>
            <w:tcW w:w="2620" w:type="dxa"/>
            <w:gridSpan w:val="3"/>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rPr>
            </w:pPr>
            <w:r w:rsidRPr="00092D3E">
              <w:rPr>
                <w:rFonts w:cs="Arial" w:hint="eastAsia"/>
                <w:noProof/>
                <w:color w:val="404040"/>
                <w:sz w:val="24"/>
              </w:rPr>
              <w:t>安装空间</w:t>
            </w:r>
            <w:r w:rsidRPr="00092D3E">
              <w:rPr>
                <w:rFonts w:cs="Arial"/>
                <w:noProof/>
                <w:color w:val="404040"/>
                <w:sz w:val="24"/>
              </w:rPr>
              <w:t>代码</w:t>
            </w:r>
          </w:p>
        </w:tc>
      </w:tr>
      <w:tr w:rsidR="00916AA4" w:rsidRPr="00092D3E" w:rsidTr="00092D3E">
        <w:trPr>
          <w:trHeight w:val="397"/>
          <w:jc w:val="center"/>
        </w:trPr>
        <w:tc>
          <w:tcPr>
            <w:tcW w:w="2183"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rPr>
            </w:pPr>
            <w:r w:rsidRPr="00092D3E">
              <w:rPr>
                <w:rFonts w:cs="Arial"/>
                <w:color w:val="404040"/>
                <w:sz w:val="24"/>
              </w:rPr>
              <w:t>数据字符代号</w:t>
            </w:r>
          </w:p>
        </w:tc>
        <w:tc>
          <w:tcPr>
            <w:tcW w:w="886" w:type="dxa"/>
            <w:shd w:val="clear" w:color="auto" w:fill="auto"/>
            <w:vAlign w:val="center"/>
          </w:tcPr>
          <w:p w:rsidR="00916AA4" w:rsidRPr="00092D3E" w:rsidRDefault="003F25F1" w:rsidP="00092D3E">
            <w:pPr>
              <w:keepNext/>
              <w:wordWrap/>
              <w:spacing w:beforeLines="20" w:before="48" w:afterLines="20" w:after="48"/>
              <w:jc w:val="center"/>
              <w:rPr>
                <w:rFonts w:cs="Arial"/>
                <w:color w:val="404040"/>
                <w:sz w:val="24"/>
              </w:rPr>
            </w:pPr>
            <w:r w:rsidRPr="00092D3E">
              <w:rPr>
                <w:rFonts w:cs="Arial" w:hint="eastAsia"/>
                <w:color w:val="404040"/>
                <w:sz w:val="24"/>
              </w:rPr>
              <w:t>(</w:t>
            </w:r>
            <w:r w:rsidR="00916AA4" w:rsidRPr="00092D3E">
              <w:rPr>
                <w:rFonts w:cs="Arial"/>
                <w:color w:val="404040"/>
                <w:sz w:val="24"/>
              </w:rPr>
              <w:t>G</w:t>
            </w:r>
            <w:r w:rsidRPr="00092D3E">
              <w:rPr>
                <w:rFonts w:cs="Arial" w:hint="eastAsia"/>
                <w:color w:val="404040"/>
                <w:sz w:val="24"/>
              </w:rPr>
              <w:t>)</w:t>
            </w:r>
          </w:p>
        </w:tc>
        <w:tc>
          <w:tcPr>
            <w:tcW w:w="973"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rPr>
            </w:pPr>
            <w:r w:rsidRPr="00092D3E">
              <w:rPr>
                <w:rFonts w:cs="Arial"/>
                <w:color w:val="404040"/>
                <w:sz w:val="24"/>
              </w:rPr>
              <w:t>F</w:t>
            </w:r>
            <w:r w:rsidRPr="00092D3E">
              <w:rPr>
                <w:rFonts w:cs="Arial"/>
                <w:color w:val="404040"/>
                <w:sz w:val="24"/>
                <w:highlight w:val="red"/>
                <w:vertAlign w:val="subscript"/>
              </w:rPr>
              <w:t>O</w:t>
            </w:r>
          </w:p>
        </w:tc>
        <w:tc>
          <w:tcPr>
            <w:tcW w:w="1497"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rPr>
            </w:pPr>
            <w:r w:rsidRPr="00092D3E">
              <w:rPr>
                <w:rFonts w:cs="Arial"/>
                <w:color w:val="404040"/>
                <w:sz w:val="24"/>
              </w:rPr>
              <w:t>F</w:t>
            </w:r>
            <w:smartTag w:uri="urn:schemas-microsoft-com:office:smarttags" w:element="chmetcnv">
              <w:smartTagPr>
                <w:attr w:name="UnitName" w:val="F"/>
                <w:attr w:name="SourceValue" w:val="1"/>
                <w:attr w:name="HasSpace" w:val="False"/>
                <w:attr w:name="Negative" w:val="False"/>
                <w:attr w:name="NumberType" w:val="1"/>
                <w:attr w:name="TCSC" w:val="0"/>
              </w:smartTagPr>
              <w:r w:rsidRPr="00092D3E">
                <w:rPr>
                  <w:rFonts w:cs="Arial"/>
                  <w:color w:val="404040"/>
                  <w:sz w:val="24"/>
                  <w:highlight w:val="red"/>
                  <w:vertAlign w:val="subscript"/>
                </w:rPr>
                <w:t>1</w:t>
              </w:r>
              <w:r w:rsidRPr="00092D3E">
                <w:rPr>
                  <w:rFonts w:cs="Arial"/>
                  <w:color w:val="404040"/>
                  <w:sz w:val="24"/>
                </w:rPr>
                <w:t>F</w:t>
              </w:r>
            </w:smartTag>
            <w:smartTag w:uri="urn:schemas-microsoft-com:office:smarttags" w:element="chmetcnv">
              <w:smartTagPr>
                <w:attr w:name="UnitName" w:val="F"/>
                <w:attr w:name="SourceValue" w:val="2"/>
                <w:attr w:name="HasSpace" w:val="False"/>
                <w:attr w:name="Negative" w:val="False"/>
                <w:attr w:name="NumberType" w:val="1"/>
                <w:attr w:name="TCSC" w:val="0"/>
              </w:smartTagPr>
              <w:r w:rsidRPr="00092D3E">
                <w:rPr>
                  <w:rFonts w:cs="Arial"/>
                  <w:color w:val="404040"/>
                  <w:sz w:val="24"/>
                  <w:highlight w:val="red"/>
                  <w:vertAlign w:val="subscript"/>
                </w:rPr>
                <w:t>2</w:t>
              </w:r>
              <w:r w:rsidRPr="00092D3E">
                <w:rPr>
                  <w:rFonts w:cs="Arial"/>
                  <w:color w:val="404040"/>
                  <w:sz w:val="24"/>
                </w:rPr>
                <w:t>F</w:t>
              </w:r>
            </w:smartTag>
            <w:r w:rsidRPr="00092D3E">
              <w:rPr>
                <w:rFonts w:cs="Arial"/>
                <w:color w:val="404040"/>
                <w:sz w:val="24"/>
                <w:highlight w:val="red"/>
                <w:vertAlign w:val="subscript"/>
              </w:rPr>
              <w:t>3</w:t>
            </w:r>
          </w:p>
        </w:tc>
        <w:tc>
          <w:tcPr>
            <w:tcW w:w="936"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highlight w:val="red"/>
                <w:vertAlign w:val="subscript"/>
              </w:rPr>
            </w:pPr>
            <w:r w:rsidRPr="00092D3E">
              <w:rPr>
                <w:rFonts w:cs="Arial" w:hint="eastAsia"/>
                <w:color w:val="404040"/>
                <w:sz w:val="24"/>
              </w:rPr>
              <w:t>F</w:t>
            </w:r>
            <w:r w:rsidRPr="00092D3E">
              <w:rPr>
                <w:rFonts w:cs="Arial" w:hint="eastAsia"/>
                <w:color w:val="404040"/>
                <w:sz w:val="24"/>
                <w:highlight w:val="red"/>
                <w:vertAlign w:val="subscript"/>
              </w:rPr>
              <w:t>N</w:t>
            </w:r>
          </w:p>
        </w:tc>
        <w:tc>
          <w:tcPr>
            <w:tcW w:w="748"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highlight w:val="red"/>
                <w:vertAlign w:val="subscript"/>
              </w:rPr>
            </w:pPr>
            <w:r w:rsidRPr="00092D3E">
              <w:rPr>
                <w:rFonts w:cs="Arial"/>
                <w:color w:val="404040"/>
                <w:sz w:val="24"/>
              </w:rPr>
              <w:t>A</w:t>
            </w:r>
            <w:smartTag w:uri="urn:schemas-microsoft-com:office:smarttags" w:element="chmetcnv">
              <w:smartTagPr>
                <w:attr w:name="UnitName" w:val="a"/>
                <w:attr w:name="SourceValue" w:val="1"/>
                <w:attr w:name="HasSpace" w:val="False"/>
                <w:attr w:name="Negative" w:val="False"/>
                <w:attr w:name="NumberType" w:val="1"/>
                <w:attr w:name="TCSC" w:val="0"/>
              </w:smartTagPr>
              <w:r w:rsidRPr="00092D3E">
                <w:rPr>
                  <w:rFonts w:cs="Arial" w:hint="eastAsia"/>
                  <w:color w:val="404040"/>
                  <w:sz w:val="24"/>
                  <w:highlight w:val="red"/>
                  <w:vertAlign w:val="subscript"/>
                </w:rPr>
                <w:t>1</w:t>
              </w:r>
              <w:r w:rsidRPr="00092D3E">
                <w:rPr>
                  <w:rFonts w:cs="Arial"/>
                  <w:color w:val="404040"/>
                  <w:sz w:val="24"/>
                </w:rPr>
                <w:t>A</w:t>
              </w:r>
            </w:smartTag>
            <w:r w:rsidRPr="00092D3E">
              <w:rPr>
                <w:rFonts w:cs="Arial" w:hint="eastAsia"/>
                <w:color w:val="404040"/>
                <w:sz w:val="24"/>
                <w:highlight w:val="red"/>
                <w:vertAlign w:val="subscript"/>
              </w:rPr>
              <w:t>2</w:t>
            </w:r>
          </w:p>
        </w:tc>
        <w:tc>
          <w:tcPr>
            <w:tcW w:w="936"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highlight w:val="red"/>
                <w:vertAlign w:val="subscript"/>
              </w:rPr>
            </w:pPr>
            <w:r w:rsidRPr="00092D3E">
              <w:rPr>
                <w:rFonts w:cs="Arial" w:hint="eastAsia"/>
                <w:color w:val="404040"/>
                <w:sz w:val="24"/>
              </w:rPr>
              <w:t>A</w:t>
            </w:r>
            <w:r w:rsidRPr="00092D3E">
              <w:rPr>
                <w:rFonts w:cs="Arial" w:hint="eastAsia"/>
                <w:color w:val="404040"/>
                <w:sz w:val="24"/>
                <w:highlight w:val="red"/>
                <w:vertAlign w:val="subscript"/>
              </w:rPr>
              <w:t>N</w:t>
            </w:r>
          </w:p>
        </w:tc>
        <w:tc>
          <w:tcPr>
            <w:tcW w:w="936" w:type="dxa"/>
            <w:shd w:val="clear" w:color="auto" w:fill="auto"/>
            <w:vAlign w:val="center"/>
          </w:tcPr>
          <w:p w:rsidR="00916AA4" w:rsidRPr="00092D3E" w:rsidRDefault="003F25F1" w:rsidP="00092D3E">
            <w:pPr>
              <w:keepNext/>
              <w:wordWrap/>
              <w:spacing w:beforeLines="20" w:before="48" w:afterLines="20" w:after="48"/>
              <w:jc w:val="center"/>
              <w:rPr>
                <w:rFonts w:cs="Arial"/>
                <w:color w:val="404040"/>
                <w:sz w:val="24"/>
              </w:rPr>
            </w:pPr>
            <w:r w:rsidRPr="00092D3E">
              <w:rPr>
                <w:rFonts w:cs="Arial" w:hint="eastAsia"/>
                <w:color w:val="404040"/>
                <w:sz w:val="24"/>
              </w:rPr>
              <w:t>(</w:t>
            </w:r>
            <w:r w:rsidR="00916AA4" w:rsidRPr="00092D3E">
              <w:rPr>
                <w:rFonts w:cs="Arial"/>
                <w:color w:val="404040"/>
                <w:sz w:val="24"/>
              </w:rPr>
              <w:t>A</w:t>
            </w:r>
            <w:r w:rsidR="00916AA4" w:rsidRPr="00092D3E">
              <w:rPr>
                <w:rFonts w:cs="Arial"/>
                <w:color w:val="404040"/>
                <w:sz w:val="24"/>
                <w:highlight w:val="red"/>
                <w:vertAlign w:val="subscript"/>
              </w:rPr>
              <w:t>3</w:t>
            </w:r>
            <w:r w:rsidRPr="00092D3E">
              <w:rPr>
                <w:rFonts w:cs="Arial"/>
                <w:color w:val="404040"/>
                <w:sz w:val="24"/>
              </w:rPr>
              <w:t>)</w:t>
            </w:r>
          </w:p>
        </w:tc>
      </w:tr>
      <w:tr w:rsidR="00916AA4" w:rsidRPr="00092D3E" w:rsidTr="00092D3E">
        <w:trPr>
          <w:trHeight w:val="397"/>
          <w:jc w:val="center"/>
        </w:trPr>
        <w:tc>
          <w:tcPr>
            <w:tcW w:w="2183"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数据字符类型 +</w:t>
            </w:r>
          </w:p>
        </w:tc>
        <w:tc>
          <w:tcPr>
            <w:tcW w:w="886"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A或N</w:t>
            </w:r>
          </w:p>
        </w:tc>
        <w:tc>
          <w:tcPr>
            <w:tcW w:w="973"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N</w:t>
            </w:r>
          </w:p>
        </w:tc>
        <w:tc>
          <w:tcPr>
            <w:tcW w:w="1497"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AAA</w:t>
            </w:r>
          </w:p>
        </w:tc>
        <w:tc>
          <w:tcPr>
            <w:tcW w:w="936"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NN</w:t>
            </w:r>
          </w:p>
        </w:tc>
        <w:tc>
          <w:tcPr>
            <w:tcW w:w="748"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AA</w:t>
            </w:r>
          </w:p>
        </w:tc>
        <w:tc>
          <w:tcPr>
            <w:tcW w:w="936"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NNN</w:t>
            </w:r>
          </w:p>
        </w:tc>
        <w:tc>
          <w:tcPr>
            <w:tcW w:w="936"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A</w:t>
            </w:r>
          </w:p>
        </w:tc>
      </w:tr>
    </w:tbl>
    <w:p w:rsidR="00092D3E" w:rsidRPr="00092D3E" w:rsidRDefault="00092D3E" w:rsidP="00092D3E">
      <w:pPr>
        <w:wordWrap/>
        <w:spacing w:line="520" w:lineRule="exact"/>
        <w:ind w:firstLineChars="200" w:firstLine="560"/>
        <w:rPr>
          <w:rFonts w:cs="宋体"/>
        </w:rPr>
      </w:pPr>
    </w:p>
    <w:p w:rsidR="00916AA4" w:rsidRPr="00092D3E" w:rsidRDefault="002E1D4B" w:rsidP="00092D3E">
      <w:pPr>
        <w:keepNext/>
        <w:wordWrap/>
        <w:spacing w:line="520" w:lineRule="exact"/>
        <w:ind w:firstLineChars="200" w:firstLine="560"/>
        <w:rPr>
          <w:rFonts w:ascii="黑体" w:eastAsia="黑体" w:hAnsi="黑体" w:cs="黑体"/>
        </w:rPr>
      </w:pPr>
      <w:r w:rsidRPr="00092D3E">
        <w:rPr>
          <w:rFonts w:ascii="黑体" w:eastAsia="黑体" w:hAnsi="黑体" w:cs="黑体" w:hint="eastAsia"/>
        </w:rPr>
        <w:t>表2</w:t>
      </w:r>
      <w:r w:rsidRPr="00092D3E">
        <w:rPr>
          <w:rFonts w:ascii="黑体" w:eastAsia="黑体" w:hAnsi="黑体" w:cs="黑体"/>
        </w:rPr>
        <w:t>.</w:t>
      </w:r>
      <w:r w:rsidRPr="00092D3E">
        <w:rPr>
          <w:rFonts w:ascii="黑体" w:eastAsia="黑体" w:hAnsi="黑体" w:cs="黑体" w:hint="eastAsia"/>
        </w:rPr>
        <w:t xml:space="preserve">2-3         </w:t>
      </w:r>
      <w:r w:rsidR="00854ED0" w:rsidRPr="00092D3E">
        <w:rPr>
          <w:rFonts w:ascii="黑体" w:eastAsia="黑体" w:hAnsi="黑体" w:cs="黑体" w:hint="eastAsia"/>
        </w:rPr>
        <w:t xml:space="preserve">   </w:t>
      </w:r>
      <w:r w:rsidRPr="00092D3E">
        <w:rPr>
          <w:rFonts w:ascii="黑体" w:eastAsia="黑体" w:hAnsi="黑体" w:cs="黑体" w:hint="eastAsia"/>
        </w:rPr>
        <w:t xml:space="preserve">  </w:t>
      </w:r>
      <w:r w:rsidR="00916AA4" w:rsidRPr="00092D3E">
        <w:rPr>
          <w:rFonts w:ascii="黑体" w:eastAsia="黑体" w:hAnsi="黑体" w:cs="黑体"/>
        </w:rPr>
        <w:t>位置标识格式</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46"/>
        <w:gridCol w:w="871"/>
        <w:gridCol w:w="956"/>
        <w:gridCol w:w="1471"/>
        <w:gridCol w:w="920"/>
        <w:gridCol w:w="736"/>
        <w:gridCol w:w="919"/>
        <w:gridCol w:w="919"/>
      </w:tblGrid>
      <w:tr w:rsidR="00916AA4" w:rsidRPr="00092D3E" w:rsidTr="00092D3E">
        <w:trPr>
          <w:trHeight w:val="397"/>
          <w:jc w:val="center"/>
        </w:trPr>
        <w:tc>
          <w:tcPr>
            <w:tcW w:w="2183" w:type="dxa"/>
            <w:shd w:val="clear" w:color="auto" w:fill="auto"/>
            <w:vAlign w:val="center"/>
          </w:tcPr>
          <w:p w:rsidR="00916AA4" w:rsidRPr="00092D3E" w:rsidRDefault="00916AA4" w:rsidP="00092D3E">
            <w:pPr>
              <w:keepNext/>
              <w:wordWrap/>
              <w:spacing w:beforeLines="20" w:before="48" w:afterLines="20" w:after="48"/>
              <w:jc w:val="center"/>
              <w:rPr>
                <w:rFonts w:cs="Arial"/>
                <w:sz w:val="24"/>
              </w:rPr>
            </w:pPr>
            <w:r w:rsidRPr="00092D3E">
              <w:rPr>
                <w:rFonts w:cs="Arial"/>
                <w:sz w:val="24"/>
              </w:rPr>
              <w:t>分层序号</w:t>
            </w:r>
          </w:p>
        </w:tc>
        <w:tc>
          <w:tcPr>
            <w:tcW w:w="886" w:type="dxa"/>
            <w:shd w:val="clear" w:color="auto" w:fill="auto"/>
            <w:vAlign w:val="center"/>
          </w:tcPr>
          <w:p w:rsidR="00916AA4" w:rsidRPr="00092D3E" w:rsidRDefault="00916AA4" w:rsidP="00092D3E">
            <w:pPr>
              <w:keepNext/>
              <w:wordWrap/>
              <w:spacing w:beforeLines="20" w:before="48" w:afterLines="20" w:after="48"/>
              <w:jc w:val="center"/>
              <w:rPr>
                <w:rFonts w:cs="Arial"/>
                <w:sz w:val="24"/>
              </w:rPr>
            </w:pPr>
            <w:r w:rsidRPr="00092D3E">
              <w:rPr>
                <w:rFonts w:cs="Arial"/>
                <w:sz w:val="24"/>
              </w:rPr>
              <w:t>0</w:t>
            </w:r>
          </w:p>
        </w:tc>
        <w:tc>
          <w:tcPr>
            <w:tcW w:w="3406" w:type="dxa"/>
            <w:gridSpan w:val="3"/>
            <w:shd w:val="clear" w:color="auto" w:fill="auto"/>
            <w:vAlign w:val="center"/>
          </w:tcPr>
          <w:p w:rsidR="00916AA4" w:rsidRPr="00092D3E" w:rsidRDefault="00916AA4" w:rsidP="00092D3E">
            <w:pPr>
              <w:keepNext/>
              <w:wordWrap/>
              <w:spacing w:beforeLines="20" w:before="48" w:afterLines="20" w:after="48"/>
              <w:jc w:val="center"/>
              <w:rPr>
                <w:rFonts w:cs="Arial"/>
                <w:sz w:val="24"/>
              </w:rPr>
            </w:pPr>
            <w:r w:rsidRPr="00092D3E">
              <w:rPr>
                <w:rFonts w:cs="Arial" w:hint="eastAsia"/>
                <w:sz w:val="24"/>
              </w:rPr>
              <w:t>1</w:t>
            </w:r>
          </w:p>
        </w:tc>
        <w:tc>
          <w:tcPr>
            <w:tcW w:w="2619" w:type="dxa"/>
            <w:gridSpan w:val="3"/>
            <w:shd w:val="clear" w:color="auto" w:fill="auto"/>
            <w:vAlign w:val="center"/>
          </w:tcPr>
          <w:p w:rsidR="00916AA4" w:rsidRPr="00092D3E" w:rsidRDefault="00916AA4" w:rsidP="00092D3E">
            <w:pPr>
              <w:keepNext/>
              <w:wordWrap/>
              <w:spacing w:beforeLines="20" w:before="48" w:afterLines="20" w:after="48"/>
              <w:jc w:val="center"/>
              <w:rPr>
                <w:rFonts w:cs="Arial"/>
                <w:sz w:val="24"/>
              </w:rPr>
            </w:pPr>
            <w:r w:rsidRPr="00092D3E">
              <w:rPr>
                <w:rFonts w:cs="Arial" w:hint="eastAsia"/>
                <w:sz w:val="24"/>
              </w:rPr>
              <w:t>2</w:t>
            </w:r>
          </w:p>
        </w:tc>
      </w:tr>
      <w:tr w:rsidR="00916AA4" w:rsidRPr="00092D3E" w:rsidTr="00092D3E">
        <w:trPr>
          <w:trHeight w:val="397"/>
          <w:jc w:val="center"/>
        </w:trPr>
        <w:tc>
          <w:tcPr>
            <w:tcW w:w="2183"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rPr>
            </w:pPr>
            <w:r w:rsidRPr="00092D3E">
              <w:rPr>
                <w:rFonts w:cs="Arial" w:hint="eastAsia"/>
                <w:color w:val="404040"/>
                <w:sz w:val="24"/>
              </w:rPr>
              <w:t>位置标识</w:t>
            </w:r>
          </w:p>
        </w:tc>
        <w:tc>
          <w:tcPr>
            <w:tcW w:w="886"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rPr>
            </w:pPr>
            <w:r w:rsidRPr="00092D3E">
              <w:rPr>
                <w:rFonts w:cs="Arial"/>
                <w:color w:val="404040"/>
                <w:sz w:val="24"/>
              </w:rPr>
              <w:t>全厂</w:t>
            </w:r>
          </w:p>
        </w:tc>
        <w:tc>
          <w:tcPr>
            <w:tcW w:w="3406" w:type="dxa"/>
            <w:gridSpan w:val="3"/>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rPr>
            </w:pPr>
            <w:r w:rsidRPr="00092D3E">
              <w:rPr>
                <w:rFonts w:cs="Arial"/>
                <w:noProof/>
                <w:color w:val="404040"/>
                <w:sz w:val="24"/>
              </w:rPr>
              <w:t>建(构)筑物代码</w:t>
            </w:r>
          </w:p>
        </w:tc>
        <w:tc>
          <w:tcPr>
            <w:tcW w:w="2619" w:type="dxa"/>
            <w:gridSpan w:val="3"/>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rPr>
            </w:pPr>
            <w:r w:rsidRPr="00092D3E">
              <w:rPr>
                <w:rFonts w:cs="Arial"/>
                <w:noProof/>
                <w:color w:val="404040"/>
                <w:sz w:val="24"/>
              </w:rPr>
              <w:t>房间或防火区代码</w:t>
            </w:r>
          </w:p>
        </w:tc>
      </w:tr>
      <w:tr w:rsidR="00916AA4" w:rsidRPr="00092D3E" w:rsidTr="00092D3E">
        <w:trPr>
          <w:trHeight w:val="397"/>
          <w:jc w:val="center"/>
        </w:trPr>
        <w:tc>
          <w:tcPr>
            <w:tcW w:w="2183"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rPr>
            </w:pPr>
            <w:r w:rsidRPr="00092D3E">
              <w:rPr>
                <w:rFonts w:cs="Arial"/>
                <w:color w:val="404040"/>
                <w:sz w:val="24"/>
              </w:rPr>
              <w:t>数据字符代号</w:t>
            </w:r>
          </w:p>
        </w:tc>
        <w:tc>
          <w:tcPr>
            <w:tcW w:w="886" w:type="dxa"/>
            <w:shd w:val="clear" w:color="auto" w:fill="auto"/>
            <w:vAlign w:val="center"/>
          </w:tcPr>
          <w:p w:rsidR="00916AA4" w:rsidRPr="00092D3E" w:rsidRDefault="003F25F1" w:rsidP="00092D3E">
            <w:pPr>
              <w:keepNext/>
              <w:wordWrap/>
              <w:spacing w:beforeLines="20" w:before="48" w:afterLines="20" w:after="48"/>
              <w:jc w:val="center"/>
              <w:rPr>
                <w:rFonts w:cs="Arial"/>
                <w:color w:val="404040"/>
                <w:sz w:val="24"/>
              </w:rPr>
            </w:pPr>
            <w:r w:rsidRPr="00092D3E">
              <w:rPr>
                <w:rFonts w:cs="Arial" w:hint="eastAsia"/>
                <w:color w:val="404040"/>
                <w:sz w:val="24"/>
              </w:rPr>
              <w:t>(</w:t>
            </w:r>
            <w:r w:rsidR="00916AA4" w:rsidRPr="00092D3E">
              <w:rPr>
                <w:rFonts w:cs="Arial"/>
                <w:color w:val="404040"/>
                <w:sz w:val="24"/>
              </w:rPr>
              <w:t>G</w:t>
            </w:r>
            <w:r w:rsidRPr="00092D3E">
              <w:rPr>
                <w:rFonts w:cs="Arial" w:hint="eastAsia"/>
                <w:color w:val="404040"/>
                <w:sz w:val="24"/>
              </w:rPr>
              <w:t>)</w:t>
            </w:r>
          </w:p>
        </w:tc>
        <w:tc>
          <w:tcPr>
            <w:tcW w:w="973"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rPr>
            </w:pPr>
            <w:r w:rsidRPr="00092D3E">
              <w:rPr>
                <w:rFonts w:cs="Arial"/>
                <w:color w:val="404040"/>
                <w:sz w:val="24"/>
              </w:rPr>
              <w:t>F</w:t>
            </w:r>
            <w:r w:rsidR="008F6AEE" w:rsidRPr="00092D3E">
              <w:rPr>
                <w:rFonts w:cs="Arial" w:hint="eastAsia"/>
                <w:color w:val="404040"/>
                <w:sz w:val="24"/>
                <w:highlight w:val="red"/>
                <w:vertAlign w:val="subscript"/>
              </w:rPr>
              <w:t>0</w:t>
            </w:r>
          </w:p>
        </w:tc>
        <w:tc>
          <w:tcPr>
            <w:tcW w:w="1497"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rPr>
            </w:pPr>
            <w:r w:rsidRPr="00092D3E">
              <w:rPr>
                <w:rFonts w:cs="Arial"/>
                <w:color w:val="404040"/>
                <w:sz w:val="24"/>
              </w:rPr>
              <w:t>F</w:t>
            </w:r>
            <w:smartTag w:uri="urn:schemas-microsoft-com:office:smarttags" w:element="chmetcnv">
              <w:smartTagPr>
                <w:attr w:name="UnitName" w:val="F"/>
                <w:attr w:name="SourceValue" w:val="1"/>
                <w:attr w:name="HasSpace" w:val="False"/>
                <w:attr w:name="Negative" w:val="False"/>
                <w:attr w:name="NumberType" w:val="1"/>
                <w:attr w:name="TCSC" w:val="0"/>
              </w:smartTagPr>
              <w:r w:rsidRPr="00092D3E">
                <w:rPr>
                  <w:rFonts w:cs="Arial"/>
                  <w:color w:val="404040"/>
                  <w:sz w:val="24"/>
                  <w:highlight w:val="red"/>
                  <w:vertAlign w:val="subscript"/>
                </w:rPr>
                <w:t>1</w:t>
              </w:r>
              <w:r w:rsidRPr="00092D3E">
                <w:rPr>
                  <w:rFonts w:cs="Arial"/>
                  <w:color w:val="404040"/>
                  <w:sz w:val="24"/>
                </w:rPr>
                <w:t>F</w:t>
              </w:r>
            </w:smartTag>
            <w:smartTag w:uri="urn:schemas-microsoft-com:office:smarttags" w:element="chmetcnv">
              <w:smartTagPr>
                <w:attr w:name="UnitName" w:val="F"/>
                <w:attr w:name="SourceValue" w:val="2"/>
                <w:attr w:name="HasSpace" w:val="False"/>
                <w:attr w:name="Negative" w:val="False"/>
                <w:attr w:name="NumberType" w:val="1"/>
                <w:attr w:name="TCSC" w:val="0"/>
              </w:smartTagPr>
              <w:r w:rsidRPr="00092D3E">
                <w:rPr>
                  <w:rFonts w:cs="Arial"/>
                  <w:color w:val="404040"/>
                  <w:sz w:val="24"/>
                  <w:highlight w:val="red"/>
                  <w:vertAlign w:val="subscript"/>
                </w:rPr>
                <w:t>2</w:t>
              </w:r>
              <w:r w:rsidRPr="00092D3E">
                <w:rPr>
                  <w:rFonts w:cs="Arial"/>
                  <w:color w:val="404040"/>
                  <w:sz w:val="24"/>
                </w:rPr>
                <w:t>F</w:t>
              </w:r>
            </w:smartTag>
            <w:r w:rsidRPr="00092D3E">
              <w:rPr>
                <w:rFonts w:cs="Arial"/>
                <w:color w:val="404040"/>
                <w:sz w:val="24"/>
                <w:highlight w:val="red"/>
                <w:vertAlign w:val="subscript"/>
              </w:rPr>
              <w:t>3</w:t>
            </w:r>
          </w:p>
        </w:tc>
        <w:tc>
          <w:tcPr>
            <w:tcW w:w="936"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highlight w:val="red"/>
                <w:vertAlign w:val="subscript"/>
              </w:rPr>
            </w:pPr>
            <w:r w:rsidRPr="00092D3E">
              <w:rPr>
                <w:rFonts w:cs="Arial" w:hint="eastAsia"/>
                <w:color w:val="404040"/>
                <w:sz w:val="24"/>
              </w:rPr>
              <w:t>F</w:t>
            </w:r>
            <w:r w:rsidRPr="00092D3E">
              <w:rPr>
                <w:rFonts w:cs="Arial" w:hint="eastAsia"/>
                <w:color w:val="404040"/>
                <w:sz w:val="24"/>
                <w:highlight w:val="red"/>
                <w:vertAlign w:val="subscript"/>
              </w:rPr>
              <w:t>N</w:t>
            </w:r>
          </w:p>
        </w:tc>
        <w:tc>
          <w:tcPr>
            <w:tcW w:w="749"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highlight w:val="red"/>
                <w:vertAlign w:val="subscript"/>
              </w:rPr>
            </w:pPr>
            <w:r w:rsidRPr="00092D3E">
              <w:rPr>
                <w:rFonts w:cs="Arial"/>
                <w:color w:val="404040"/>
                <w:sz w:val="24"/>
              </w:rPr>
              <w:t>A</w:t>
            </w:r>
            <w:smartTag w:uri="urn:schemas-microsoft-com:office:smarttags" w:element="chmetcnv">
              <w:smartTagPr>
                <w:attr w:name="UnitName" w:val="a"/>
                <w:attr w:name="SourceValue" w:val="1"/>
                <w:attr w:name="HasSpace" w:val="False"/>
                <w:attr w:name="Negative" w:val="False"/>
                <w:attr w:name="NumberType" w:val="1"/>
                <w:attr w:name="TCSC" w:val="0"/>
              </w:smartTagPr>
              <w:r w:rsidRPr="00092D3E">
                <w:rPr>
                  <w:rFonts w:cs="Arial" w:hint="eastAsia"/>
                  <w:color w:val="404040"/>
                  <w:sz w:val="24"/>
                  <w:highlight w:val="red"/>
                  <w:vertAlign w:val="subscript"/>
                </w:rPr>
                <w:t>1</w:t>
              </w:r>
              <w:r w:rsidRPr="00092D3E">
                <w:rPr>
                  <w:rFonts w:cs="Arial"/>
                  <w:color w:val="404040"/>
                  <w:sz w:val="24"/>
                </w:rPr>
                <w:t>A</w:t>
              </w:r>
            </w:smartTag>
            <w:r w:rsidRPr="00092D3E">
              <w:rPr>
                <w:rFonts w:cs="Arial" w:hint="eastAsia"/>
                <w:color w:val="404040"/>
                <w:sz w:val="24"/>
                <w:highlight w:val="red"/>
                <w:vertAlign w:val="subscript"/>
              </w:rPr>
              <w:t>2</w:t>
            </w:r>
          </w:p>
        </w:tc>
        <w:tc>
          <w:tcPr>
            <w:tcW w:w="935" w:type="dxa"/>
            <w:shd w:val="clear" w:color="auto" w:fill="auto"/>
            <w:vAlign w:val="center"/>
          </w:tcPr>
          <w:p w:rsidR="00916AA4" w:rsidRPr="00092D3E" w:rsidRDefault="00916AA4" w:rsidP="00092D3E">
            <w:pPr>
              <w:keepNext/>
              <w:wordWrap/>
              <w:spacing w:beforeLines="20" w:before="48" w:afterLines="20" w:after="48"/>
              <w:jc w:val="center"/>
              <w:rPr>
                <w:rFonts w:cs="Arial"/>
                <w:color w:val="404040"/>
                <w:sz w:val="24"/>
                <w:highlight w:val="red"/>
                <w:vertAlign w:val="subscript"/>
              </w:rPr>
            </w:pPr>
            <w:r w:rsidRPr="00092D3E">
              <w:rPr>
                <w:rFonts w:cs="Arial" w:hint="eastAsia"/>
                <w:color w:val="404040"/>
                <w:sz w:val="24"/>
              </w:rPr>
              <w:t>A</w:t>
            </w:r>
            <w:r w:rsidRPr="00092D3E">
              <w:rPr>
                <w:rFonts w:cs="Arial" w:hint="eastAsia"/>
                <w:color w:val="404040"/>
                <w:sz w:val="24"/>
                <w:highlight w:val="red"/>
                <w:vertAlign w:val="subscript"/>
              </w:rPr>
              <w:t>N</w:t>
            </w:r>
          </w:p>
        </w:tc>
        <w:tc>
          <w:tcPr>
            <w:tcW w:w="935" w:type="dxa"/>
            <w:shd w:val="clear" w:color="auto" w:fill="auto"/>
            <w:vAlign w:val="center"/>
          </w:tcPr>
          <w:p w:rsidR="00916AA4" w:rsidRPr="00092D3E" w:rsidRDefault="003F25F1" w:rsidP="00092D3E">
            <w:pPr>
              <w:keepNext/>
              <w:wordWrap/>
              <w:spacing w:beforeLines="20" w:before="48" w:afterLines="20" w:after="48"/>
              <w:jc w:val="center"/>
              <w:rPr>
                <w:rFonts w:cs="Arial"/>
                <w:color w:val="404040"/>
                <w:sz w:val="24"/>
              </w:rPr>
            </w:pPr>
            <w:r w:rsidRPr="00092D3E">
              <w:rPr>
                <w:rFonts w:cs="Arial" w:hint="eastAsia"/>
                <w:color w:val="404040"/>
                <w:sz w:val="24"/>
              </w:rPr>
              <w:t>(</w:t>
            </w:r>
            <w:r w:rsidR="00916AA4" w:rsidRPr="00092D3E">
              <w:rPr>
                <w:rFonts w:cs="Arial"/>
                <w:color w:val="404040"/>
                <w:sz w:val="24"/>
              </w:rPr>
              <w:t>A</w:t>
            </w:r>
            <w:r w:rsidR="00916AA4" w:rsidRPr="00092D3E">
              <w:rPr>
                <w:rFonts w:cs="Arial"/>
                <w:color w:val="404040"/>
                <w:sz w:val="24"/>
                <w:highlight w:val="red"/>
                <w:vertAlign w:val="subscript"/>
              </w:rPr>
              <w:t>3</w:t>
            </w:r>
            <w:r w:rsidRPr="00092D3E">
              <w:rPr>
                <w:rFonts w:cs="Arial"/>
                <w:color w:val="404040"/>
                <w:sz w:val="24"/>
              </w:rPr>
              <w:t>)</w:t>
            </w:r>
          </w:p>
        </w:tc>
      </w:tr>
      <w:tr w:rsidR="00916AA4" w:rsidRPr="00092D3E" w:rsidTr="00092D3E">
        <w:trPr>
          <w:trHeight w:val="397"/>
          <w:jc w:val="center"/>
        </w:trPr>
        <w:tc>
          <w:tcPr>
            <w:tcW w:w="2183"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数据字符类型 +</w:t>
            </w:r>
          </w:p>
        </w:tc>
        <w:tc>
          <w:tcPr>
            <w:tcW w:w="886"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A或N</w:t>
            </w:r>
          </w:p>
        </w:tc>
        <w:tc>
          <w:tcPr>
            <w:tcW w:w="973"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N</w:t>
            </w:r>
          </w:p>
        </w:tc>
        <w:tc>
          <w:tcPr>
            <w:tcW w:w="1497"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AAA</w:t>
            </w:r>
          </w:p>
        </w:tc>
        <w:tc>
          <w:tcPr>
            <w:tcW w:w="936"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NN</w:t>
            </w:r>
          </w:p>
        </w:tc>
        <w:tc>
          <w:tcPr>
            <w:tcW w:w="749"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AA</w:t>
            </w:r>
          </w:p>
        </w:tc>
        <w:tc>
          <w:tcPr>
            <w:tcW w:w="935"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NNN</w:t>
            </w:r>
          </w:p>
        </w:tc>
        <w:tc>
          <w:tcPr>
            <w:tcW w:w="935" w:type="dxa"/>
            <w:shd w:val="clear" w:color="auto" w:fill="auto"/>
            <w:vAlign w:val="center"/>
          </w:tcPr>
          <w:p w:rsidR="00916AA4" w:rsidRPr="00092D3E" w:rsidRDefault="00916AA4" w:rsidP="00092D3E">
            <w:pPr>
              <w:wordWrap/>
              <w:spacing w:beforeLines="20" w:before="48" w:afterLines="20" w:after="48"/>
              <w:jc w:val="center"/>
              <w:rPr>
                <w:rFonts w:cs="Arial"/>
                <w:color w:val="404040"/>
                <w:sz w:val="24"/>
              </w:rPr>
            </w:pPr>
            <w:r w:rsidRPr="00092D3E">
              <w:rPr>
                <w:rFonts w:cs="Arial"/>
                <w:color w:val="404040"/>
                <w:sz w:val="24"/>
              </w:rPr>
              <w:t>A</w:t>
            </w:r>
          </w:p>
        </w:tc>
      </w:tr>
    </w:tbl>
    <w:p w:rsidR="00092D3E" w:rsidRPr="00092D3E" w:rsidRDefault="002E304D" w:rsidP="00092D3E">
      <w:pPr>
        <w:wordWrap/>
        <w:spacing w:line="520" w:lineRule="exact"/>
        <w:ind w:firstLineChars="200" w:firstLine="560"/>
        <w:rPr>
          <w:rFonts w:cs="宋体"/>
        </w:rPr>
      </w:pPr>
      <w:r w:rsidRPr="00092D3E">
        <w:rPr>
          <w:rFonts w:cs="宋体"/>
          <w:highlight w:val="magenta"/>
        </w:rPr>
        <w:t>A表</w:t>
      </w:r>
      <w:r w:rsidRPr="00092D3E">
        <w:rPr>
          <w:rFonts w:cs="宋体"/>
        </w:rPr>
        <w:t>示字母型字符，其可能的取值是除I和O以外的英文字母</w:t>
      </w:r>
      <w:r w:rsidRPr="00092D3E">
        <w:rPr>
          <w:rFonts w:cs="宋体" w:hint="eastAsia"/>
        </w:rPr>
        <w:t>；</w:t>
      </w:r>
      <w:r w:rsidRPr="00092D3E">
        <w:rPr>
          <w:rFonts w:cs="宋体"/>
        </w:rPr>
        <w:t>将I和O排除</w:t>
      </w:r>
      <w:r w:rsidRPr="00092D3E">
        <w:rPr>
          <w:rFonts w:cs="宋体" w:hint="eastAsia"/>
        </w:rPr>
        <w:t>，</w:t>
      </w:r>
      <w:r w:rsidRPr="00092D3E">
        <w:rPr>
          <w:rFonts w:cs="宋体"/>
        </w:rPr>
        <w:t>是为了避免与阿拉伯数字1和0混淆</w:t>
      </w:r>
      <w:r w:rsidRPr="00092D3E">
        <w:rPr>
          <w:rFonts w:cs="宋体" w:hint="eastAsia"/>
        </w:rPr>
        <w:t>；</w:t>
      </w:r>
      <w:r w:rsidRPr="00092D3E">
        <w:rPr>
          <w:rFonts w:cs="宋体"/>
        </w:rPr>
        <w:t>字母型字符</w:t>
      </w:r>
      <w:r w:rsidRPr="00092D3E">
        <w:rPr>
          <w:rFonts w:cs="宋体" w:hint="eastAsia"/>
        </w:rPr>
        <w:t>具有分类功能</w:t>
      </w:r>
      <w:r w:rsidRPr="00092D3E">
        <w:rPr>
          <w:rFonts w:cs="宋体"/>
        </w:rPr>
        <w:t>。</w:t>
      </w:r>
    </w:p>
    <w:p w:rsidR="00092D3E" w:rsidRPr="00092D3E" w:rsidRDefault="002E304D" w:rsidP="00092D3E">
      <w:pPr>
        <w:wordWrap/>
        <w:spacing w:line="520" w:lineRule="exact"/>
        <w:ind w:firstLineChars="200" w:firstLine="560"/>
        <w:rPr>
          <w:rFonts w:cs="宋体"/>
        </w:rPr>
      </w:pPr>
      <w:r w:rsidRPr="00092D3E">
        <w:rPr>
          <w:rFonts w:cs="宋体"/>
          <w:highlight w:val="magenta"/>
        </w:rPr>
        <w:t>N表</w:t>
      </w:r>
      <w:r w:rsidRPr="00092D3E">
        <w:rPr>
          <w:rFonts w:cs="宋体"/>
        </w:rPr>
        <w:t>示数字型字符，其可能的取值是0-9</w:t>
      </w:r>
      <w:r w:rsidRPr="00092D3E">
        <w:rPr>
          <w:rFonts w:cs="宋体" w:hint="eastAsia"/>
        </w:rPr>
        <w:t>，</w:t>
      </w:r>
      <w:r w:rsidRPr="00092D3E">
        <w:rPr>
          <w:rFonts w:cs="宋体"/>
        </w:rPr>
        <w:t>即所有阿拉伯数字；数字型字符</w:t>
      </w:r>
      <w:r w:rsidRPr="00092D3E">
        <w:rPr>
          <w:rFonts w:cs="宋体" w:hint="eastAsia"/>
        </w:rPr>
        <w:t>具有编号功能</w:t>
      </w:r>
    </w:p>
    <w:p w:rsidR="00092D3E" w:rsidRPr="00092D3E" w:rsidRDefault="002E304D" w:rsidP="00092D3E">
      <w:pPr>
        <w:wordWrap/>
        <w:spacing w:line="520" w:lineRule="exact"/>
        <w:ind w:firstLineChars="200" w:firstLine="560"/>
        <w:rPr>
          <w:rFonts w:cs="宋体"/>
        </w:rPr>
      </w:pPr>
      <w:r w:rsidRPr="00092D3E">
        <w:rPr>
          <w:rFonts w:cs="宋体"/>
        </w:rPr>
        <w:t>四个图形符号 “=” 、“+” 、 “•”和“-” 的含意分别是</w:t>
      </w:r>
      <w:r w:rsidRPr="00092D3E">
        <w:rPr>
          <w:rFonts w:cs="宋体" w:hint="eastAsia"/>
        </w:rPr>
        <w:t>：</w:t>
      </w:r>
    </w:p>
    <w:p w:rsidR="00092D3E" w:rsidRPr="00092D3E" w:rsidRDefault="002E304D" w:rsidP="00092D3E">
      <w:pPr>
        <w:wordWrap/>
        <w:spacing w:line="520" w:lineRule="exact"/>
        <w:ind w:firstLineChars="200" w:firstLine="560"/>
        <w:rPr>
          <w:rFonts w:cs="宋体"/>
        </w:rPr>
      </w:pPr>
      <w:r w:rsidRPr="00092D3E">
        <w:rPr>
          <w:rFonts w:cs="宋体"/>
        </w:rPr>
        <w:t>“=”---工艺相关标识的前缀符</w:t>
      </w:r>
      <w:r w:rsidRPr="00092D3E">
        <w:rPr>
          <w:rFonts w:cs="宋体" w:hint="eastAsia"/>
        </w:rPr>
        <w:t>，</w:t>
      </w:r>
      <w:r w:rsidRPr="00092D3E">
        <w:rPr>
          <w:rFonts w:cs="宋体"/>
        </w:rPr>
        <w:t>当标识清楚时</w:t>
      </w:r>
      <w:r w:rsidRPr="00092D3E">
        <w:rPr>
          <w:rFonts w:cs="宋体" w:hint="eastAsia"/>
        </w:rPr>
        <w:t>，</w:t>
      </w:r>
      <w:r w:rsidRPr="00092D3E">
        <w:rPr>
          <w:rFonts w:cs="宋体"/>
        </w:rPr>
        <w:t>前缀符“=”可以省略；</w:t>
      </w:r>
    </w:p>
    <w:p w:rsidR="00092D3E" w:rsidRPr="00092D3E" w:rsidRDefault="002E304D" w:rsidP="00092D3E">
      <w:pPr>
        <w:wordWrap/>
        <w:spacing w:line="520" w:lineRule="exact"/>
        <w:ind w:firstLineChars="200" w:firstLine="560"/>
        <w:rPr>
          <w:rFonts w:cs="宋体"/>
        </w:rPr>
      </w:pPr>
      <w:r w:rsidRPr="00092D3E">
        <w:rPr>
          <w:rFonts w:cs="宋体"/>
        </w:rPr>
        <w:t>“+”---安装点标识和位置标识的前缀符</w:t>
      </w:r>
      <w:r w:rsidRPr="00092D3E">
        <w:rPr>
          <w:rFonts w:cs="宋体" w:hint="eastAsia"/>
        </w:rPr>
        <w:t>，</w:t>
      </w:r>
      <w:r w:rsidRPr="00092D3E">
        <w:rPr>
          <w:rFonts w:cs="宋体"/>
        </w:rPr>
        <w:t>当标识清楚时</w:t>
      </w:r>
      <w:r w:rsidRPr="00092D3E">
        <w:rPr>
          <w:rFonts w:cs="宋体" w:hint="eastAsia"/>
        </w:rPr>
        <w:t>，</w:t>
      </w:r>
      <w:r w:rsidRPr="00092D3E">
        <w:rPr>
          <w:rFonts w:cs="宋体"/>
        </w:rPr>
        <w:t>前缀符“+”可以省略；</w:t>
      </w:r>
    </w:p>
    <w:p w:rsidR="00092D3E" w:rsidRPr="00092D3E" w:rsidRDefault="002E304D" w:rsidP="00092D3E">
      <w:pPr>
        <w:wordWrap/>
        <w:spacing w:line="520" w:lineRule="exact"/>
        <w:ind w:firstLineChars="200" w:firstLine="560"/>
        <w:rPr>
          <w:rFonts w:cs="宋体"/>
        </w:rPr>
      </w:pPr>
      <w:r w:rsidRPr="00092D3E">
        <w:rPr>
          <w:rFonts w:cs="宋体"/>
        </w:rPr>
        <w:t>“•” ---安装点标识中</w:t>
      </w:r>
      <w:r w:rsidRPr="00092D3E">
        <w:rPr>
          <w:rFonts w:cs="宋体" w:hint="eastAsia"/>
        </w:rPr>
        <w:t>，</w:t>
      </w:r>
      <w:r w:rsidRPr="00092D3E">
        <w:rPr>
          <w:rFonts w:cs="宋体"/>
        </w:rPr>
        <w:t>层次1和层次2之间的分隔符号</w:t>
      </w:r>
      <w:r w:rsidRPr="00092D3E">
        <w:rPr>
          <w:rFonts w:cs="宋体" w:hint="eastAsia"/>
        </w:rPr>
        <w:t>，</w:t>
      </w:r>
      <w:r w:rsidRPr="00092D3E">
        <w:rPr>
          <w:rFonts w:cs="宋体"/>
        </w:rPr>
        <w:t>“•”表明层次2中的数据所标识的是位置特征</w:t>
      </w:r>
      <w:r w:rsidRPr="00092D3E">
        <w:rPr>
          <w:rFonts w:cs="宋体" w:hint="eastAsia"/>
        </w:rPr>
        <w:t>。</w:t>
      </w:r>
      <w:r w:rsidRPr="00092D3E">
        <w:rPr>
          <w:rFonts w:cs="宋体"/>
        </w:rPr>
        <w:t>符号“•”不能省略；</w:t>
      </w:r>
    </w:p>
    <w:p w:rsidR="00092D3E" w:rsidRPr="00092D3E" w:rsidRDefault="00C65431" w:rsidP="00092D3E">
      <w:pPr>
        <w:wordWrap/>
        <w:spacing w:line="520" w:lineRule="exact"/>
        <w:ind w:firstLineChars="200" w:firstLine="560"/>
        <w:rPr>
          <w:rFonts w:cs="宋体"/>
        </w:rPr>
      </w:pPr>
      <w:r w:rsidRPr="00092D3E">
        <w:rPr>
          <w:rFonts w:cs="宋体"/>
        </w:rPr>
        <w:t>“-”--</w:t>
      </w:r>
      <w:r w:rsidR="002E304D" w:rsidRPr="00092D3E">
        <w:rPr>
          <w:rFonts w:cs="宋体"/>
        </w:rPr>
        <w:t>电气设备或元件的标识符号；</w:t>
      </w:r>
    </w:p>
    <w:p w:rsidR="00092D3E" w:rsidRPr="00092D3E" w:rsidRDefault="002E304D" w:rsidP="00092D3E">
      <w:pPr>
        <w:wordWrap/>
        <w:spacing w:line="520" w:lineRule="exact"/>
        <w:ind w:firstLineChars="200" w:firstLine="560"/>
        <w:rPr>
          <w:rFonts w:cs="宋体"/>
        </w:rPr>
      </w:pPr>
      <w:r w:rsidRPr="00092D3E">
        <w:rPr>
          <w:rFonts w:cs="宋体"/>
        </w:rPr>
        <w:t>冗余的零不能省略；</w:t>
      </w:r>
    </w:p>
    <w:p w:rsidR="00092D3E" w:rsidRPr="00092D3E" w:rsidRDefault="002E304D" w:rsidP="00092D3E">
      <w:pPr>
        <w:wordWrap/>
        <w:spacing w:line="520" w:lineRule="exact"/>
        <w:ind w:firstLineChars="200" w:firstLine="560"/>
        <w:rPr>
          <w:rFonts w:cs="宋体"/>
        </w:rPr>
      </w:pPr>
      <w:r w:rsidRPr="00092D3E">
        <w:rPr>
          <w:rFonts w:cs="宋体" w:hint="eastAsia"/>
        </w:rPr>
        <w:t>分解层次从左到右，表示逐渐变小的实体；</w:t>
      </w:r>
    </w:p>
    <w:p w:rsidR="00092D3E" w:rsidRPr="00092D3E" w:rsidRDefault="002E304D" w:rsidP="00092D3E">
      <w:pPr>
        <w:wordWrap/>
        <w:spacing w:line="520" w:lineRule="exact"/>
        <w:ind w:firstLineChars="200" w:firstLine="560"/>
        <w:rPr>
          <w:rFonts w:cs="宋体"/>
        </w:rPr>
      </w:pPr>
      <w:r w:rsidRPr="00092D3E">
        <w:rPr>
          <w:rFonts w:cs="宋体" w:hint="eastAsia"/>
        </w:rPr>
        <w:t>如果代码可以唯一的标识对象，则括号中的字符可以省略；</w:t>
      </w:r>
    </w:p>
    <w:p w:rsidR="00092D3E" w:rsidRPr="00092D3E" w:rsidRDefault="002E304D" w:rsidP="00092D3E">
      <w:pPr>
        <w:wordWrap/>
        <w:spacing w:line="520" w:lineRule="exact"/>
        <w:ind w:firstLineChars="200" w:firstLine="560"/>
        <w:rPr>
          <w:rFonts w:cs="宋体"/>
        </w:rPr>
      </w:pPr>
      <w:r w:rsidRPr="00092D3E">
        <w:rPr>
          <w:rFonts w:cs="宋体" w:hint="eastAsia"/>
        </w:rPr>
        <w:t>前面的代码元素改变，后面的编码应重新开始；编码可以连续，也可以不连续；编号规则应保持一致，惯例一旦确定就不可以变动；</w:t>
      </w:r>
    </w:p>
    <w:p w:rsidR="00092D3E" w:rsidRPr="00092D3E" w:rsidRDefault="002E304D" w:rsidP="00092D3E">
      <w:pPr>
        <w:wordWrap/>
        <w:spacing w:line="520" w:lineRule="exact"/>
        <w:ind w:firstLineChars="200" w:firstLine="560"/>
        <w:rPr>
          <w:rFonts w:cs="宋体"/>
        </w:rPr>
      </w:pPr>
      <w:r w:rsidRPr="00092D3E">
        <w:rPr>
          <w:rFonts w:cs="宋体" w:hint="eastAsia"/>
        </w:rPr>
        <w:t>F</w:t>
      </w:r>
      <w:r w:rsidRPr="00092D3E">
        <w:rPr>
          <w:rFonts w:cs="宋体" w:hint="eastAsia"/>
          <w:highlight w:val="red"/>
          <w:vertAlign w:val="subscript"/>
        </w:rPr>
        <w:t>N</w:t>
      </w:r>
      <w:r w:rsidRPr="00092D3E">
        <w:rPr>
          <w:rFonts w:cs="宋体" w:hint="eastAsia"/>
        </w:rPr>
        <w:t>的编号方向应尽量与正常工况介质或电能的流向一致。</w:t>
      </w:r>
    </w:p>
    <w:p w:rsidR="00092D3E" w:rsidRPr="00092D3E" w:rsidRDefault="002E304D" w:rsidP="00092D3E">
      <w:pPr>
        <w:wordWrap/>
        <w:spacing w:line="520" w:lineRule="exact"/>
        <w:outlineLvl w:val="1"/>
        <w:rPr>
          <w:rStyle w:val="881CharCharChar"/>
          <w:rFonts w:ascii="宋体" w:cs="宋体"/>
          <w:bCs/>
          <w:color w:val="auto"/>
          <w:sz w:val="28"/>
          <w:szCs w:val="28"/>
        </w:rPr>
      </w:pPr>
      <w:bookmarkStart w:id="83" w:name="_Toc420690258"/>
      <w:bookmarkStart w:id="84" w:name="_Toc430355560"/>
      <w:bookmarkStart w:id="85" w:name="_Toc430356166"/>
      <w:bookmarkStart w:id="86" w:name="_Toc430356596"/>
      <w:bookmarkStart w:id="87" w:name="_Toc430358508"/>
      <w:bookmarkStart w:id="88" w:name="_Toc430359541"/>
      <w:r w:rsidRPr="00092D3E">
        <w:rPr>
          <w:rFonts w:ascii="黑体" w:eastAsia="黑体" w:hAnsi="黑体" w:cs="黑体" w:hint="eastAsia"/>
        </w:rPr>
        <w:t>2.</w:t>
      </w:r>
      <w:r w:rsidR="00F77AAC" w:rsidRPr="00092D3E">
        <w:rPr>
          <w:rFonts w:ascii="黑体" w:eastAsia="黑体" w:hAnsi="黑体" w:cs="黑体" w:hint="eastAsia"/>
        </w:rPr>
        <w:t>3</w:t>
      </w:r>
      <w:r w:rsidR="00092D3E" w:rsidRPr="00092D3E">
        <w:rPr>
          <w:rFonts w:cs="宋体"/>
        </w:rPr>
        <w:t xml:space="preserve">  </w:t>
      </w:r>
      <w:r w:rsidRPr="00092D3E">
        <w:rPr>
          <w:rStyle w:val="881CharCharChar"/>
          <w:rFonts w:ascii="宋体" w:cs="宋体"/>
          <w:bCs/>
          <w:color w:val="auto"/>
          <w:sz w:val="28"/>
          <w:szCs w:val="28"/>
        </w:rPr>
        <w:t>KKS编码</w:t>
      </w:r>
      <w:r w:rsidRPr="00092D3E">
        <w:rPr>
          <w:rStyle w:val="881CharCharChar"/>
          <w:rFonts w:ascii="宋体" w:cs="宋体" w:hint="eastAsia"/>
          <w:bCs/>
          <w:color w:val="auto"/>
          <w:sz w:val="28"/>
          <w:szCs w:val="28"/>
        </w:rPr>
        <w:t>的</w:t>
      </w:r>
      <w:r w:rsidRPr="00092D3E">
        <w:rPr>
          <w:rStyle w:val="881CharCharChar"/>
          <w:rFonts w:ascii="宋体" w:cs="宋体"/>
          <w:bCs/>
          <w:color w:val="auto"/>
          <w:sz w:val="28"/>
          <w:szCs w:val="28"/>
        </w:rPr>
        <w:t>标识规则</w:t>
      </w:r>
      <w:bookmarkEnd w:id="83"/>
      <w:bookmarkEnd w:id="84"/>
      <w:bookmarkEnd w:id="85"/>
      <w:bookmarkEnd w:id="86"/>
      <w:bookmarkEnd w:id="87"/>
      <w:bookmarkEnd w:id="88"/>
    </w:p>
    <w:p w:rsidR="00092D3E" w:rsidRPr="00092D3E" w:rsidRDefault="00F77AAC" w:rsidP="00092D3E">
      <w:pPr>
        <w:wordWrap/>
        <w:spacing w:line="520" w:lineRule="exact"/>
        <w:outlineLvl w:val="2"/>
        <w:rPr>
          <w:rFonts w:cs="宋体"/>
        </w:rPr>
      </w:pPr>
      <w:bookmarkStart w:id="89" w:name="_Toc430355561"/>
      <w:r w:rsidRPr="00092D3E">
        <w:rPr>
          <w:rFonts w:ascii="黑体" w:eastAsia="黑体" w:hAnsi="黑体" w:cs="黑体" w:hint="eastAsia"/>
        </w:rPr>
        <w:t>2.3</w:t>
      </w:r>
      <w:r w:rsidR="00DC4646" w:rsidRPr="00092D3E">
        <w:rPr>
          <w:rFonts w:ascii="黑体" w:eastAsia="黑体" w:hAnsi="黑体" w:cs="黑体" w:hint="eastAsia"/>
        </w:rPr>
        <w:t>.1</w:t>
      </w:r>
      <w:r w:rsidR="00092D3E" w:rsidRPr="00092D3E">
        <w:rPr>
          <w:rFonts w:cs="宋体"/>
        </w:rPr>
        <w:t xml:space="preserve">  </w:t>
      </w:r>
      <w:r w:rsidR="002E304D" w:rsidRPr="00092D3E">
        <w:rPr>
          <w:rFonts w:cs="宋体"/>
        </w:rPr>
        <w:t>第0层</w:t>
      </w:r>
      <w:r w:rsidR="002E304D" w:rsidRPr="00092D3E">
        <w:rPr>
          <w:rFonts w:cs="宋体" w:hint="eastAsia"/>
        </w:rPr>
        <w:t>“G”</w:t>
      </w:r>
      <w:r w:rsidR="002E304D" w:rsidRPr="00092D3E">
        <w:rPr>
          <w:rFonts w:cs="宋体"/>
        </w:rPr>
        <w:t>的标识规则</w:t>
      </w:r>
      <w:bookmarkEnd w:id="89"/>
    </w:p>
    <w:p w:rsidR="00092D3E" w:rsidRPr="00092D3E" w:rsidRDefault="002E304D" w:rsidP="00092D3E">
      <w:pPr>
        <w:wordWrap/>
        <w:spacing w:line="520" w:lineRule="exact"/>
        <w:ind w:firstLineChars="200" w:firstLine="560"/>
        <w:rPr>
          <w:rFonts w:cs="宋体"/>
        </w:rPr>
      </w:pPr>
      <w:r w:rsidRPr="00092D3E">
        <w:rPr>
          <w:rFonts w:cs="宋体"/>
        </w:rPr>
        <w:t>三类KKS</w:t>
      </w:r>
      <w:r w:rsidRPr="00092D3E">
        <w:rPr>
          <w:rFonts w:cs="宋体" w:hint="eastAsia"/>
        </w:rPr>
        <w:t>编</w:t>
      </w:r>
      <w:r w:rsidRPr="00092D3E">
        <w:rPr>
          <w:rFonts w:cs="宋体"/>
        </w:rPr>
        <w:t>码中的第0层</w:t>
      </w:r>
      <w:r w:rsidRPr="00092D3E">
        <w:rPr>
          <w:rFonts w:cs="宋体" w:hint="eastAsia"/>
        </w:rPr>
        <w:t>“G”</w:t>
      </w:r>
      <w:r w:rsidRPr="00092D3E">
        <w:rPr>
          <w:rFonts w:cs="宋体"/>
        </w:rPr>
        <w:t>的标识规则是相同的</w:t>
      </w:r>
      <w:r w:rsidRPr="00092D3E">
        <w:rPr>
          <w:rFonts w:cs="宋体" w:hint="eastAsia"/>
        </w:rPr>
        <w:t>：</w:t>
      </w:r>
    </w:p>
    <w:p w:rsidR="00092D3E" w:rsidRPr="00092D3E" w:rsidRDefault="00453D56" w:rsidP="00092D3E">
      <w:pPr>
        <w:wordWrap/>
        <w:spacing w:line="520" w:lineRule="exact"/>
        <w:ind w:firstLineChars="200" w:firstLine="560"/>
        <w:rPr>
          <w:rFonts w:cs="宋体"/>
        </w:rPr>
      </w:pPr>
      <w:r w:rsidRPr="00092D3E">
        <w:rPr>
          <w:rFonts w:cs="宋体" w:hint="eastAsia"/>
        </w:rPr>
        <w:t>濮阳龙丰电厂2×60万千瓦机组工程，</w:t>
      </w:r>
      <w:r w:rsidR="002E304D" w:rsidRPr="00092D3E">
        <w:rPr>
          <w:rFonts w:cs="宋体" w:hint="eastAsia"/>
        </w:rPr>
        <w:t>两台机组的编号为：</w:t>
      </w:r>
      <w:r w:rsidR="002E304D" w:rsidRPr="00092D3E">
        <w:rPr>
          <w:rFonts w:cs="宋体"/>
        </w:rPr>
        <w:t>1号机组0层</w:t>
      </w:r>
      <w:r w:rsidR="002E304D" w:rsidRPr="00092D3E">
        <w:rPr>
          <w:rFonts w:cs="宋体" w:hint="eastAsia"/>
        </w:rPr>
        <w:t>“G”</w:t>
      </w:r>
      <w:r w:rsidR="002E304D" w:rsidRPr="00092D3E">
        <w:rPr>
          <w:rFonts w:cs="宋体"/>
        </w:rPr>
        <w:t>标识为</w:t>
      </w:r>
      <w:r w:rsidR="002E304D" w:rsidRPr="00092D3E">
        <w:rPr>
          <w:rFonts w:cs="宋体" w:hint="eastAsia"/>
        </w:rPr>
        <w:t>“</w:t>
      </w:r>
      <w:smartTag w:uri="urn:schemas-microsoft-com:office:smarttags" w:element="chmetcnv">
        <w:smartTagPr>
          <w:attr w:name="TCSC" w:val="0"/>
          <w:attr w:name="NumberType" w:val="1"/>
          <w:attr w:name="Negative" w:val="False"/>
          <w:attr w:name="HasSpace" w:val="False"/>
          <w:attr w:name="SourceValue" w:val="1"/>
          <w:attr w:name="UnitName" w:val="”"/>
        </w:smartTagPr>
        <w:r w:rsidR="002E304D" w:rsidRPr="00092D3E">
          <w:rPr>
            <w:rFonts w:cs="宋体" w:hint="eastAsia"/>
          </w:rPr>
          <w:t>1”</w:t>
        </w:r>
      </w:smartTag>
      <w:r w:rsidR="002E304D" w:rsidRPr="00092D3E">
        <w:rPr>
          <w:rFonts w:cs="宋体" w:hint="eastAsia"/>
        </w:rPr>
        <w:t>，</w:t>
      </w:r>
      <w:r w:rsidR="002E304D" w:rsidRPr="00092D3E">
        <w:rPr>
          <w:rFonts w:cs="宋体"/>
        </w:rPr>
        <w:t>2号机组0层</w:t>
      </w:r>
      <w:r w:rsidR="002E304D" w:rsidRPr="00092D3E">
        <w:rPr>
          <w:rFonts w:cs="宋体" w:hint="eastAsia"/>
        </w:rPr>
        <w:t>“G”</w:t>
      </w:r>
      <w:r w:rsidR="002E304D" w:rsidRPr="00092D3E">
        <w:rPr>
          <w:rFonts w:cs="宋体"/>
        </w:rPr>
        <w:t>标识为</w:t>
      </w:r>
      <w:r w:rsidR="002E304D" w:rsidRPr="00092D3E">
        <w:rPr>
          <w:rFonts w:cs="宋体" w:hint="eastAsia"/>
        </w:rPr>
        <w:t>“</w:t>
      </w:r>
      <w:smartTag w:uri="urn:schemas-microsoft-com:office:smarttags" w:element="chmetcnv">
        <w:smartTagPr>
          <w:attr w:name="TCSC" w:val="0"/>
          <w:attr w:name="NumberType" w:val="1"/>
          <w:attr w:name="Negative" w:val="False"/>
          <w:attr w:name="HasSpace" w:val="False"/>
          <w:attr w:name="SourceValue" w:val="2"/>
          <w:attr w:name="UnitName" w:val="”"/>
        </w:smartTagPr>
        <w:r w:rsidR="002E304D" w:rsidRPr="00092D3E">
          <w:rPr>
            <w:rFonts w:cs="宋体" w:hint="eastAsia"/>
          </w:rPr>
          <w:t>2”</w:t>
        </w:r>
      </w:smartTag>
      <w:r w:rsidR="002E304D" w:rsidRPr="00092D3E">
        <w:rPr>
          <w:rFonts w:cs="宋体" w:hint="eastAsia"/>
        </w:rPr>
        <w:t>，1、2号机组共用系统0层“G”标识为“</w:t>
      </w:r>
      <w:r w:rsidR="00972209" w:rsidRPr="00092D3E">
        <w:rPr>
          <w:rFonts w:cs="宋体" w:hint="eastAsia"/>
        </w:rPr>
        <w:t>J</w:t>
      </w:r>
      <w:r w:rsidR="002E304D" w:rsidRPr="00092D3E">
        <w:rPr>
          <w:rFonts w:cs="宋体" w:hint="eastAsia"/>
        </w:rPr>
        <w:t>”，全厂</w:t>
      </w:r>
      <w:r w:rsidR="002E304D" w:rsidRPr="00092D3E">
        <w:rPr>
          <w:rFonts w:cs="宋体"/>
        </w:rPr>
        <w:t>公用系统0层</w:t>
      </w:r>
      <w:r w:rsidR="002E304D" w:rsidRPr="00092D3E">
        <w:rPr>
          <w:rFonts w:cs="宋体" w:hint="eastAsia"/>
        </w:rPr>
        <w:t>“G”</w:t>
      </w:r>
      <w:r w:rsidR="002E304D" w:rsidRPr="00092D3E">
        <w:rPr>
          <w:rFonts w:cs="宋体"/>
        </w:rPr>
        <w:t>标识为</w:t>
      </w:r>
      <w:r w:rsidR="002E304D" w:rsidRPr="00092D3E">
        <w:rPr>
          <w:rFonts w:cs="宋体" w:hint="eastAsia"/>
        </w:rPr>
        <w:t>“Y”。</w:t>
      </w:r>
    </w:p>
    <w:p w:rsidR="00092D3E" w:rsidRPr="00092D3E" w:rsidRDefault="00EB407B" w:rsidP="00092D3E">
      <w:pPr>
        <w:wordWrap/>
        <w:spacing w:line="520" w:lineRule="exact"/>
        <w:ind w:firstLineChars="200" w:firstLine="560"/>
        <w:rPr>
          <w:rFonts w:cs="宋体"/>
        </w:rPr>
      </w:pPr>
      <w:r w:rsidRPr="00092D3E">
        <w:rPr>
          <w:rFonts w:cs="宋体" w:hint="eastAsia"/>
        </w:rPr>
        <w:t>全厂码G的取值从固定端向扩建断方向有小到大递增。</w:t>
      </w:r>
    </w:p>
    <w:p w:rsidR="00092D3E" w:rsidRPr="00092D3E" w:rsidRDefault="00DC4646" w:rsidP="00092D3E">
      <w:pPr>
        <w:wordWrap/>
        <w:spacing w:line="520" w:lineRule="exact"/>
        <w:outlineLvl w:val="2"/>
        <w:rPr>
          <w:rFonts w:cs="宋体"/>
        </w:rPr>
      </w:pPr>
      <w:bookmarkStart w:id="90" w:name="_Toc430355562"/>
      <w:r w:rsidRPr="00092D3E">
        <w:rPr>
          <w:rFonts w:ascii="黑体" w:eastAsia="黑体" w:hAnsi="黑体" w:cs="黑体" w:hint="eastAsia"/>
        </w:rPr>
        <w:t>2.3.2</w:t>
      </w:r>
      <w:r w:rsidR="00092D3E" w:rsidRPr="00092D3E">
        <w:rPr>
          <w:rFonts w:cs="宋体"/>
        </w:rPr>
        <w:t xml:space="preserve">  </w:t>
      </w:r>
      <w:r w:rsidR="002E304D" w:rsidRPr="00092D3E">
        <w:rPr>
          <w:rFonts w:cs="宋体"/>
        </w:rPr>
        <w:t>第1层的标识规则</w:t>
      </w:r>
      <w:bookmarkEnd w:id="90"/>
    </w:p>
    <w:p w:rsidR="00092D3E" w:rsidRPr="00092D3E" w:rsidRDefault="002E304D" w:rsidP="00092D3E">
      <w:pPr>
        <w:wordWrap/>
        <w:spacing w:line="520" w:lineRule="exact"/>
        <w:ind w:firstLineChars="200" w:firstLine="560"/>
        <w:rPr>
          <w:rFonts w:cs="宋体"/>
        </w:rPr>
      </w:pPr>
      <w:r w:rsidRPr="00092D3E">
        <w:rPr>
          <w:rFonts w:cs="宋体"/>
        </w:rPr>
        <w:t>三类KKS码中的第1层</w:t>
      </w:r>
      <w:r w:rsidRPr="00092D3E">
        <w:rPr>
          <w:rFonts w:cs="宋体" w:hint="eastAsia"/>
        </w:rPr>
        <w:t>的名称如下：</w:t>
      </w:r>
    </w:p>
    <w:p w:rsidR="00092D3E" w:rsidRPr="00092D3E" w:rsidRDefault="002E304D" w:rsidP="00092D3E">
      <w:pPr>
        <w:wordWrap/>
        <w:spacing w:line="520" w:lineRule="exact"/>
        <w:ind w:firstLineChars="200" w:firstLine="560"/>
        <w:rPr>
          <w:rFonts w:cs="宋体"/>
        </w:rPr>
      </w:pPr>
      <w:r w:rsidRPr="00092D3E">
        <w:rPr>
          <w:rFonts w:cs="宋体"/>
        </w:rPr>
        <w:t>工艺相关标识描述标识对象所在系统的特征</w:t>
      </w:r>
      <w:r w:rsidRPr="00092D3E">
        <w:rPr>
          <w:rFonts w:cs="宋体" w:hint="eastAsia"/>
        </w:rPr>
        <w:t>，所以将</w:t>
      </w:r>
      <w:r w:rsidRPr="00092D3E">
        <w:rPr>
          <w:rFonts w:cs="宋体"/>
        </w:rPr>
        <w:t>第1层</w:t>
      </w:r>
      <w:r w:rsidRPr="00092D3E">
        <w:rPr>
          <w:rFonts w:cs="宋体" w:hint="eastAsia"/>
        </w:rPr>
        <w:t>称为系统</w:t>
      </w:r>
      <w:r w:rsidRPr="00092D3E">
        <w:rPr>
          <w:rFonts w:cs="宋体"/>
        </w:rPr>
        <w:t>组代码</w:t>
      </w:r>
      <w:r w:rsidR="00972209" w:rsidRPr="00092D3E">
        <w:rPr>
          <w:rFonts w:cs="宋体" w:hint="eastAsia"/>
        </w:rPr>
        <w:t>。</w:t>
      </w:r>
    </w:p>
    <w:p w:rsidR="00092D3E" w:rsidRPr="00092D3E" w:rsidRDefault="002E304D" w:rsidP="00092D3E">
      <w:pPr>
        <w:wordWrap/>
        <w:spacing w:line="520" w:lineRule="exact"/>
        <w:ind w:firstLineChars="200" w:firstLine="560"/>
        <w:rPr>
          <w:rFonts w:cs="宋体"/>
        </w:rPr>
      </w:pPr>
      <w:r w:rsidRPr="00092D3E">
        <w:rPr>
          <w:rFonts w:cs="宋体"/>
        </w:rPr>
        <w:t>安装点标识描述电气和I&amp;C标识对象所在安装单元</w:t>
      </w:r>
      <w:r w:rsidR="003F25F1" w:rsidRPr="00092D3E">
        <w:rPr>
          <w:rFonts w:cs="宋体" w:hint="eastAsia"/>
        </w:rPr>
        <w:t>(</w:t>
      </w:r>
      <w:r w:rsidRPr="00092D3E">
        <w:rPr>
          <w:rFonts w:cs="宋体" w:hint="eastAsia"/>
        </w:rPr>
        <w:t>盘、柜</w:t>
      </w:r>
      <w:r w:rsidR="003F25F1" w:rsidRPr="00092D3E">
        <w:rPr>
          <w:rFonts w:cs="宋体" w:hint="eastAsia"/>
        </w:rPr>
        <w:t>)</w:t>
      </w:r>
      <w:r w:rsidRPr="00092D3E">
        <w:rPr>
          <w:rFonts w:cs="宋体" w:hint="eastAsia"/>
        </w:rPr>
        <w:t>中</w:t>
      </w:r>
      <w:r w:rsidRPr="00092D3E">
        <w:rPr>
          <w:rFonts w:cs="宋体"/>
        </w:rPr>
        <w:t>的位置特征</w:t>
      </w:r>
      <w:r w:rsidRPr="00092D3E">
        <w:rPr>
          <w:rFonts w:cs="宋体" w:hint="eastAsia"/>
        </w:rPr>
        <w:t>，所以将</w:t>
      </w:r>
      <w:r w:rsidRPr="00092D3E">
        <w:rPr>
          <w:rFonts w:cs="宋体"/>
        </w:rPr>
        <w:t>第1层</w:t>
      </w:r>
      <w:r w:rsidRPr="00092D3E">
        <w:rPr>
          <w:rFonts w:cs="宋体" w:hint="eastAsia"/>
        </w:rPr>
        <w:t>称为</w:t>
      </w:r>
      <w:r w:rsidRPr="00092D3E">
        <w:rPr>
          <w:rFonts w:cs="宋体"/>
        </w:rPr>
        <w:t>安装单元代码</w:t>
      </w:r>
      <w:r w:rsidRPr="00092D3E">
        <w:rPr>
          <w:rFonts w:cs="宋体" w:hint="eastAsia"/>
        </w:rPr>
        <w:t>；</w:t>
      </w:r>
    </w:p>
    <w:p w:rsidR="00092D3E" w:rsidRPr="00092D3E" w:rsidRDefault="002E304D" w:rsidP="00092D3E">
      <w:pPr>
        <w:wordWrap/>
        <w:spacing w:line="520" w:lineRule="exact"/>
        <w:ind w:firstLineChars="200" w:firstLine="560"/>
        <w:rPr>
          <w:rFonts w:cs="宋体"/>
        </w:rPr>
      </w:pPr>
      <w:r w:rsidRPr="00092D3E">
        <w:rPr>
          <w:rFonts w:cs="宋体"/>
        </w:rPr>
        <w:t>位置标识描述标识对象所在建(构)筑标识物以及建(构)筑标识物本身的特征</w:t>
      </w:r>
      <w:r w:rsidRPr="00092D3E">
        <w:rPr>
          <w:rFonts w:cs="宋体" w:hint="eastAsia"/>
        </w:rPr>
        <w:t>，所以将</w:t>
      </w:r>
      <w:r w:rsidRPr="00092D3E">
        <w:rPr>
          <w:rFonts w:cs="宋体"/>
        </w:rPr>
        <w:t>第1层</w:t>
      </w:r>
      <w:r w:rsidRPr="00092D3E">
        <w:rPr>
          <w:rFonts w:cs="宋体" w:hint="eastAsia"/>
        </w:rPr>
        <w:t>称为</w:t>
      </w:r>
      <w:r w:rsidRPr="00092D3E">
        <w:rPr>
          <w:rFonts w:cs="宋体"/>
        </w:rPr>
        <w:t>建(构)筑物代码</w:t>
      </w:r>
      <w:r w:rsidRPr="00092D3E">
        <w:rPr>
          <w:rFonts w:cs="宋体" w:hint="eastAsia"/>
        </w:rPr>
        <w:t>。</w:t>
      </w:r>
    </w:p>
    <w:p w:rsidR="00092D3E" w:rsidRPr="00092D3E" w:rsidRDefault="002E304D" w:rsidP="00092D3E">
      <w:pPr>
        <w:wordWrap/>
        <w:spacing w:line="520" w:lineRule="exact"/>
        <w:ind w:firstLineChars="200" w:firstLine="560"/>
        <w:rPr>
          <w:rFonts w:cs="宋体"/>
        </w:rPr>
      </w:pPr>
      <w:r w:rsidRPr="00092D3E">
        <w:rPr>
          <w:rFonts w:cs="宋体"/>
        </w:rPr>
        <w:t>三类KKS码中的第1层由三段组成</w:t>
      </w:r>
      <w:r w:rsidRPr="00092D3E">
        <w:rPr>
          <w:rFonts w:cs="宋体" w:hint="eastAsia"/>
        </w:rPr>
        <w:t>：</w:t>
      </w:r>
    </w:p>
    <w:p w:rsidR="00092D3E" w:rsidRPr="00092D3E" w:rsidRDefault="002E304D" w:rsidP="00092D3E">
      <w:pPr>
        <w:wordWrap/>
        <w:spacing w:line="520" w:lineRule="exact"/>
        <w:ind w:firstLineChars="200" w:firstLine="560"/>
        <w:rPr>
          <w:rFonts w:cs="宋体"/>
        </w:rPr>
      </w:pPr>
      <w:r w:rsidRPr="00092D3E">
        <w:rPr>
          <w:rFonts w:cs="宋体"/>
        </w:rPr>
        <w:t>第一段</w:t>
      </w:r>
      <w:r w:rsidR="003F25F1" w:rsidRPr="00092D3E">
        <w:rPr>
          <w:rFonts w:cs="宋体" w:hint="eastAsia"/>
        </w:rPr>
        <w:t>(</w:t>
      </w:r>
      <w:r w:rsidRPr="00092D3E">
        <w:rPr>
          <w:rFonts w:cs="宋体"/>
        </w:rPr>
        <w:t>F</w:t>
      </w:r>
      <w:r w:rsidRPr="00092D3E">
        <w:rPr>
          <w:rFonts w:cs="宋体" w:hint="eastAsia"/>
          <w:highlight w:val="red"/>
          <w:vertAlign w:val="subscript"/>
        </w:rPr>
        <w:t>0</w:t>
      </w:r>
      <w:r w:rsidR="003F25F1" w:rsidRPr="00092D3E">
        <w:rPr>
          <w:rFonts w:cs="宋体" w:hint="eastAsia"/>
        </w:rPr>
        <w:t>)</w:t>
      </w:r>
      <w:r w:rsidRPr="00092D3E">
        <w:rPr>
          <w:rFonts w:cs="宋体"/>
        </w:rPr>
        <w:t>是一位阿拉伯数字</w:t>
      </w:r>
      <w:r w:rsidRPr="00092D3E">
        <w:rPr>
          <w:rFonts w:cs="宋体" w:hint="eastAsia"/>
        </w:rPr>
        <w:t>，按</w:t>
      </w:r>
      <w:r w:rsidRPr="00092D3E">
        <w:rPr>
          <w:rFonts w:cs="宋体"/>
        </w:rPr>
        <w:t>KKS</w:t>
      </w:r>
      <w:r w:rsidRPr="00092D3E">
        <w:rPr>
          <w:rFonts w:cs="宋体" w:hint="eastAsia"/>
        </w:rPr>
        <w:t>编码的有关规定，如果同一台机组中存在多个功能独立的相同的系统则用</w:t>
      </w:r>
      <w:r w:rsidRPr="00092D3E">
        <w:rPr>
          <w:rFonts w:cs="宋体"/>
        </w:rPr>
        <w:t>F</w:t>
      </w:r>
      <w:r w:rsidRPr="00092D3E">
        <w:rPr>
          <w:rFonts w:cs="宋体"/>
          <w:highlight w:val="red"/>
          <w:vertAlign w:val="subscript"/>
        </w:rPr>
        <w:t>0</w:t>
      </w:r>
      <w:r w:rsidRPr="00092D3E">
        <w:rPr>
          <w:rFonts w:cs="宋体" w:hint="eastAsia"/>
        </w:rPr>
        <w:t>位来区分，若没有，则</w:t>
      </w:r>
      <w:r w:rsidRPr="00092D3E">
        <w:rPr>
          <w:rFonts w:cs="宋体"/>
        </w:rPr>
        <w:t>F</w:t>
      </w:r>
      <w:r w:rsidRPr="00092D3E">
        <w:rPr>
          <w:rFonts w:cs="宋体"/>
          <w:highlight w:val="red"/>
          <w:vertAlign w:val="subscript"/>
        </w:rPr>
        <w:t>0</w:t>
      </w:r>
      <w:r w:rsidRPr="00092D3E">
        <w:rPr>
          <w:rFonts w:cs="宋体" w:hint="eastAsia"/>
        </w:rPr>
        <w:t>位取为“</w:t>
      </w:r>
      <w:r w:rsidRPr="00092D3E">
        <w:rPr>
          <w:rFonts w:cs="宋体"/>
        </w:rPr>
        <w:t>0</w:t>
      </w:r>
      <w:r w:rsidR="00DC4646" w:rsidRPr="00092D3E">
        <w:rPr>
          <w:rFonts w:cs="宋体" w:hint="eastAsia"/>
        </w:rPr>
        <w:t>”</w:t>
      </w:r>
      <w:r w:rsidRPr="00092D3E">
        <w:rPr>
          <w:rFonts w:cs="宋体" w:hint="eastAsia"/>
        </w:rPr>
        <w:t>。</w:t>
      </w:r>
    </w:p>
    <w:p w:rsidR="00092D3E" w:rsidRPr="00092D3E" w:rsidRDefault="002E304D" w:rsidP="00092D3E">
      <w:pPr>
        <w:wordWrap/>
        <w:spacing w:line="520" w:lineRule="exact"/>
        <w:ind w:firstLineChars="200" w:firstLine="560"/>
        <w:rPr>
          <w:rFonts w:cs="宋体"/>
        </w:rPr>
      </w:pPr>
      <w:r w:rsidRPr="00092D3E">
        <w:rPr>
          <w:rFonts w:cs="宋体" w:hint="eastAsia"/>
        </w:rPr>
        <w:t>对于建构筑物，F</w:t>
      </w:r>
      <w:r w:rsidRPr="00092D3E">
        <w:rPr>
          <w:rFonts w:cs="宋体" w:hint="eastAsia"/>
          <w:highlight w:val="red"/>
          <w:vertAlign w:val="subscript"/>
        </w:rPr>
        <w:t>0</w:t>
      </w:r>
      <w:r w:rsidRPr="00092D3E">
        <w:rPr>
          <w:rFonts w:cs="宋体" w:hint="eastAsia"/>
        </w:rPr>
        <w:t>不可取为“</w:t>
      </w:r>
      <w:r w:rsidRPr="00092D3E">
        <w:rPr>
          <w:rFonts w:cs="宋体"/>
        </w:rPr>
        <w:t>0</w:t>
      </w:r>
      <w:r w:rsidRPr="00092D3E">
        <w:rPr>
          <w:rFonts w:cs="宋体" w:hint="eastAsia"/>
        </w:rPr>
        <w:t>”。因为对于有些公用建构筑物</w:t>
      </w:r>
      <w:r w:rsidR="003F25F1" w:rsidRPr="00092D3E">
        <w:rPr>
          <w:rFonts w:cs="宋体" w:hint="eastAsia"/>
        </w:rPr>
        <w:t>(</w:t>
      </w:r>
      <w:r w:rsidRPr="00092D3E">
        <w:rPr>
          <w:rFonts w:cs="宋体" w:hint="eastAsia"/>
        </w:rPr>
        <w:t>例如：输煤栈桥、转运站、排水泵房等</w:t>
      </w:r>
      <w:r w:rsidR="003F25F1" w:rsidRPr="00092D3E">
        <w:rPr>
          <w:rFonts w:cs="宋体" w:hint="eastAsia"/>
        </w:rPr>
        <w:t>)</w:t>
      </w:r>
      <w:r w:rsidRPr="00092D3E">
        <w:rPr>
          <w:rFonts w:cs="宋体" w:hint="eastAsia"/>
        </w:rPr>
        <w:t>，厂内有多个同类的建构筑物，须用F</w:t>
      </w:r>
      <w:r w:rsidRPr="00092D3E">
        <w:rPr>
          <w:rFonts w:cs="宋体" w:hint="eastAsia"/>
          <w:highlight w:val="red"/>
          <w:vertAlign w:val="subscript"/>
        </w:rPr>
        <w:t>0</w:t>
      </w:r>
      <w:r w:rsidRPr="00092D3E">
        <w:rPr>
          <w:rFonts w:cs="宋体" w:hint="eastAsia"/>
        </w:rPr>
        <w:t>来区分。F</w:t>
      </w:r>
      <w:r w:rsidRPr="00092D3E">
        <w:rPr>
          <w:rFonts w:cs="宋体" w:hint="eastAsia"/>
          <w:highlight w:val="red"/>
          <w:vertAlign w:val="subscript"/>
        </w:rPr>
        <w:t>0</w:t>
      </w:r>
      <w:r w:rsidRPr="00092D3E">
        <w:rPr>
          <w:rFonts w:cs="宋体" w:hint="eastAsia"/>
        </w:rPr>
        <w:t>的使用原则如下：F</w:t>
      </w:r>
      <w:r w:rsidRPr="00092D3E">
        <w:rPr>
          <w:rFonts w:cs="宋体" w:hint="eastAsia"/>
          <w:highlight w:val="red"/>
          <w:vertAlign w:val="subscript"/>
        </w:rPr>
        <w:t>0</w:t>
      </w:r>
      <w:r w:rsidRPr="00092D3E">
        <w:rPr>
          <w:rFonts w:cs="宋体" w:hint="eastAsia"/>
        </w:rPr>
        <w:t>采用连续的阿拉伯数字字符，如果相同的建筑物为一个，F</w:t>
      </w:r>
      <w:r w:rsidRPr="00092D3E">
        <w:rPr>
          <w:rFonts w:cs="宋体" w:hint="eastAsia"/>
          <w:highlight w:val="red"/>
          <w:vertAlign w:val="subscript"/>
        </w:rPr>
        <w:t>0</w:t>
      </w:r>
      <w:r w:rsidRPr="00092D3E">
        <w:rPr>
          <w:rFonts w:cs="宋体" w:hint="eastAsia"/>
        </w:rPr>
        <w:t>就用1表示，相同的建筑有3个，则F</w:t>
      </w:r>
      <w:r w:rsidRPr="00092D3E">
        <w:rPr>
          <w:rFonts w:cs="宋体" w:hint="eastAsia"/>
          <w:highlight w:val="red"/>
          <w:vertAlign w:val="subscript"/>
        </w:rPr>
        <w:t>0</w:t>
      </w:r>
      <w:r w:rsidRPr="00092D3E">
        <w:rPr>
          <w:rFonts w:cs="宋体" w:hint="eastAsia"/>
        </w:rPr>
        <w:t>分别用1，2，3表示……，依此类推。</w:t>
      </w:r>
    </w:p>
    <w:p w:rsidR="00092D3E" w:rsidRPr="00092D3E" w:rsidRDefault="002E304D" w:rsidP="00092D3E">
      <w:pPr>
        <w:wordWrap/>
        <w:spacing w:line="520" w:lineRule="exact"/>
        <w:ind w:firstLineChars="200" w:firstLine="560"/>
        <w:rPr>
          <w:rFonts w:cs="宋体"/>
        </w:rPr>
      </w:pPr>
      <w:r w:rsidRPr="00092D3E">
        <w:rPr>
          <w:rFonts w:cs="宋体"/>
        </w:rPr>
        <w:t>第二段(F</w:t>
      </w:r>
      <w:smartTag w:uri="urn:schemas-microsoft-com:office:smarttags" w:element="chmetcnv">
        <w:smartTagPr>
          <w:attr w:name="UnitName" w:val="F"/>
          <w:attr w:name="SourceValue" w:val="1"/>
          <w:attr w:name="HasSpace" w:val="False"/>
          <w:attr w:name="Negative" w:val="False"/>
          <w:attr w:name="NumberType" w:val="1"/>
          <w:attr w:name="TCSC" w:val="0"/>
        </w:smartTagPr>
        <w:r w:rsidRPr="00092D3E">
          <w:rPr>
            <w:rFonts w:cs="宋体" w:hint="eastAsia"/>
            <w:highlight w:val="red"/>
            <w:vertAlign w:val="subscript"/>
          </w:rPr>
          <w:t>1</w:t>
        </w:r>
        <w:r w:rsidRPr="00092D3E">
          <w:rPr>
            <w:rFonts w:cs="宋体"/>
          </w:rPr>
          <w:t>F</w:t>
        </w:r>
      </w:smartTag>
      <w:smartTag w:uri="urn:schemas-microsoft-com:office:smarttags" w:element="chmetcnv">
        <w:smartTagPr>
          <w:attr w:name="UnitName" w:val="F"/>
          <w:attr w:name="SourceValue" w:val="2"/>
          <w:attr w:name="HasSpace" w:val="False"/>
          <w:attr w:name="Negative" w:val="False"/>
          <w:attr w:name="NumberType" w:val="1"/>
          <w:attr w:name="TCSC" w:val="0"/>
        </w:smartTagPr>
        <w:r w:rsidRPr="00092D3E">
          <w:rPr>
            <w:rFonts w:cs="宋体" w:hint="eastAsia"/>
            <w:highlight w:val="red"/>
            <w:vertAlign w:val="subscript"/>
          </w:rPr>
          <w:t>2</w:t>
        </w:r>
        <w:r w:rsidRPr="00092D3E">
          <w:rPr>
            <w:rFonts w:cs="宋体"/>
          </w:rPr>
          <w:t>F</w:t>
        </w:r>
      </w:smartTag>
      <w:r w:rsidRPr="00092D3E">
        <w:rPr>
          <w:rFonts w:cs="宋体" w:hint="eastAsia"/>
          <w:highlight w:val="red"/>
          <w:vertAlign w:val="subscript"/>
        </w:rPr>
        <w:t>3</w:t>
      </w:r>
      <w:r w:rsidRPr="00092D3E">
        <w:rPr>
          <w:rFonts w:cs="宋体"/>
        </w:rPr>
        <w:t>) 是三个英文字母</w:t>
      </w:r>
      <w:r w:rsidRPr="00092D3E">
        <w:rPr>
          <w:rFonts w:cs="宋体" w:hint="eastAsia"/>
        </w:rPr>
        <w:t>，在系统</w:t>
      </w:r>
      <w:r w:rsidRPr="00092D3E">
        <w:rPr>
          <w:rFonts w:cs="宋体"/>
        </w:rPr>
        <w:t>组代码</w:t>
      </w:r>
      <w:r w:rsidRPr="00092D3E">
        <w:rPr>
          <w:rFonts w:cs="宋体" w:hint="eastAsia"/>
        </w:rPr>
        <w:t>、</w:t>
      </w:r>
      <w:r w:rsidRPr="00092D3E">
        <w:rPr>
          <w:rFonts w:cs="宋体"/>
        </w:rPr>
        <w:t>安装单元代码</w:t>
      </w:r>
      <w:r w:rsidRPr="00092D3E">
        <w:rPr>
          <w:rFonts w:cs="宋体" w:hint="eastAsia"/>
        </w:rPr>
        <w:t>、</w:t>
      </w:r>
      <w:r w:rsidRPr="00092D3E">
        <w:rPr>
          <w:rFonts w:cs="宋体"/>
        </w:rPr>
        <w:t>建(构)筑物代码</w:t>
      </w:r>
      <w:r w:rsidRPr="00092D3E">
        <w:rPr>
          <w:rFonts w:cs="宋体" w:hint="eastAsia"/>
        </w:rPr>
        <w:t>中，这</w:t>
      </w:r>
      <w:r w:rsidRPr="00092D3E">
        <w:rPr>
          <w:rFonts w:cs="宋体"/>
        </w:rPr>
        <w:t>三个英文字母</w:t>
      </w:r>
      <w:r w:rsidRPr="00092D3E">
        <w:rPr>
          <w:rFonts w:cs="宋体" w:hint="eastAsia"/>
        </w:rPr>
        <w:t>都称为功能码。</w:t>
      </w:r>
    </w:p>
    <w:p w:rsidR="00092D3E" w:rsidRPr="00092D3E" w:rsidRDefault="002E304D" w:rsidP="00092D3E">
      <w:pPr>
        <w:wordWrap/>
        <w:spacing w:line="520" w:lineRule="exact"/>
        <w:ind w:firstLineChars="200" w:firstLine="560"/>
        <w:rPr>
          <w:rFonts w:cs="宋体"/>
        </w:rPr>
      </w:pPr>
      <w:r w:rsidRPr="00092D3E">
        <w:rPr>
          <w:rFonts w:cs="宋体" w:hint="eastAsia"/>
        </w:rPr>
        <w:t>功能码</w:t>
      </w:r>
      <w:r w:rsidRPr="00092D3E">
        <w:rPr>
          <w:rFonts w:cs="宋体"/>
        </w:rPr>
        <w:t>中的</w:t>
      </w:r>
      <w:r w:rsidRPr="00092D3E">
        <w:rPr>
          <w:rFonts w:cs="宋体" w:hint="eastAsia"/>
        </w:rPr>
        <w:t>第</w:t>
      </w:r>
      <w:r w:rsidRPr="00092D3E">
        <w:rPr>
          <w:rFonts w:cs="宋体"/>
        </w:rPr>
        <w:t>一个字母F1</w:t>
      </w:r>
      <w:r w:rsidRPr="00092D3E">
        <w:rPr>
          <w:rFonts w:cs="宋体" w:hint="eastAsia"/>
        </w:rPr>
        <w:t>称为功能码主组，功能码前两</w:t>
      </w:r>
      <w:r w:rsidRPr="00092D3E">
        <w:rPr>
          <w:rFonts w:cs="宋体"/>
        </w:rPr>
        <w:t>个字母F</w:t>
      </w:r>
      <w:smartTag w:uri="urn:schemas-microsoft-com:office:smarttags" w:element="chmetcnv">
        <w:smartTagPr>
          <w:attr w:name="UnitName" w:val="F"/>
          <w:attr w:name="SourceValue" w:val="1"/>
          <w:attr w:name="HasSpace" w:val="False"/>
          <w:attr w:name="Negative" w:val="False"/>
          <w:attr w:name="NumberType" w:val="1"/>
          <w:attr w:name="TCSC" w:val="0"/>
        </w:smartTagPr>
        <w:r w:rsidRPr="00092D3E">
          <w:rPr>
            <w:rFonts w:cs="宋体"/>
          </w:rPr>
          <w:t>1F</w:t>
        </w:r>
      </w:smartTag>
      <w:r w:rsidRPr="00092D3E">
        <w:rPr>
          <w:rFonts w:cs="宋体" w:hint="eastAsia"/>
          <w:highlight w:val="red"/>
          <w:vertAlign w:val="subscript"/>
        </w:rPr>
        <w:t>2</w:t>
      </w:r>
      <w:r w:rsidRPr="00092D3E">
        <w:rPr>
          <w:rFonts w:cs="宋体" w:hint="eastAsia"/>
        </w:rPr>
        <w:t>称为功能码分组，功能码三</w:t>
      </w:r>
      <w:r w:rsidRPr="00092D3E">
        <w:rPr>
          <w:rFonts w:cs="宋体"/>
        </w:rPr>
        <w:t>个字母F</w:t>
      </w:r>
      <w:smartTag w:uri="urn:schemas-microsoft-com:office:smarttags" w:element="chmetcnv">
        <w:smartTagPr>
          <w:attr w:name="UnitName" w:val="F"/>
          <w:attr w:name="SourceValue" w:val="1"/>
          <w:attr w:name="HasSpace" w:val="False"/>
          <w:attr w:name="Negative" w:val="False"/>
          <w:attr w:name="NumberType" w:val="1"/>
          <w:attr w:name="TCSC" w:val="0"/>
        </w:smartTagPr>
        <w:r w:rsidRPr="00092D3E">
          <w:rPr>
            <w:rFonts w:cs="宋体"/>
            <w:highlight w:val="red"/>
            <w:vertAlign w:val="subscript"/>
          </w:rPr>
          <w:t>1</w:t>
        </w:r>
        <w:r w:rsidRPr="00092D3E">
          <w:rPr>
            <w:rFonts w:cs="宋体"/>
          </w:rPr>
          <w:t>F</w:t>
        </w:r>
      </w:smartTag>
      <w:smartTag w:uri="urn:schemas-microsoft-com:office:smarttags" w:element="chmetcnv">
        <w:smartTagPr>
          <w:attr w:name="UnitName" w:val="F"/>
          <w:attr w:name="SourceValue" w:val="2"/>
          <w:attr w:name="HasSpace" w:val="False"/>
          <w:attr w:name="Negative" w:val="False"/>
          <w:attr w:name="NumberType" w:val="1"/>
          <w:attr w:name="TCSC" w:val="0"/>
        </w:smartTagPr>
        <w:r w:rsidRPr="00092D3E">
          <w:rPr>
            <w:rFonts w:cs="宋体" w:hint="eastAsia"/>
            <w:highlight w:val="red"/>
            <w:vertAlign w:val="subscript"/>
          </w:rPr>
          <w:t>2</w:t>
        </w:r>
        <w:r w:rsidRPr="00092D3E">
          <w:rPr>
            <w:rFonts w:cs="宋体"/>
          </w:rPr>
          <w:t>F</w:t>
        </w:r>
      </w:smartTag>
      <w:r w:rsidRPr="00092D3E">
        <w:rPr>
          <w:rFonts w:cs="宋体" w:hint="eastAsia"/>
          <w:highlight w:val="red"/>
          <w:vertAlign w:val="subscript"/>
        </w:rPr>
        <w:t>3</w:t>
      </w:r>
      <w:r w:rsidRPr="00092D3E">
        <w:rPr>
          <w:rFonts w:cs="宋体" w:hint="eastAsia"/>
        </w:rPr>
        <w:t>称为功能码支组，</w:t>
      </w:r>
      <w:r w:rsidRPr="00092D3E">
        <w:rPr>
          <w:rFonts w:cs="宋体"/>
        </w:rPr>
        <w:t>在不同的专业有其特定的含</w:t>
      </w:r>
      <w:r w:rsidRPr="00092D3E">
        <w:rPr>
          <w:rFonts w:cs="宋体" w:hint="eastAsia"/>
        </w:rPr>
        <w:t>义</w:t>
      </w:r>
      <w:r w:rsidRPr="00092D3E">
        <w:rPr>
          <w:rFonts w:cs="宋体"/>
        </w:rPr>
        <w:t>。</w:t>
      </w:r>
    </w:p>
    <w:p w:rsidR="00092D3E" w:rsidRPr="00092D3E" w:rsidRDefault="00F400BD" w:rsidP="00092D3E">
      <w:pPr>
        <w:wordWrap/>
        <w:spacing w:line="520" w:lineRule="exact"/>
        <w:ind w:firstLineChars="200" w:firstLine="560"/>
        <w:rPr>
          <w:rFonts w:cs="宋体"/>
        </w:rPr>
      </w:pPr>
      <w:r w:rsidRPr="00092D3E">
        <w:rPr>
          <w:rFonts w:cs="宋体" w:hint="eastAsia"/>
        </w:rPr>
        <w:t>a</w:t>
      </w:r>
      <w:r w:rsidR="003F25F1" w:rsidRPr="00092D3E">
        <w:rPr>
          <w:rFonts w:cs="宋体" w:hint="eastAsia"/>
        </w:rPr>
        <w:t>)</w:t>
      </w:r>
      <w:r w:rsidR="00854ED0" w:rsidRPr="00092D3E">
        <w:rPr>
          <w:rFonts w:cs="宋体" w:hint="eastAsia"/>
        </w:rPr>
        <w:t xml:space="preserve"> </w:t>
      </w:r>
      <w:r w:rsidR="002E304D" w:rsidRPr="00092D3E">
        <w:rPr>
          <w:rFonts w:cs="宋体"/>
        </w:rPr>
        <w:t>工艺相关标识</w:t>
      </w:r>
    </w:p>
    <w:p w:rsidR="00092D3E" w:rsidRPr="00092D3E" w:rsidRDefault="002E304D" w:rsidP="00092D3E">
      <w:pPr>
        <w:wordWrap/>
        <w:spacing w:line="520" w:lineRule="exact"/>
        <w:ind w:firstLineChars="200" w:firstLine="560"/>
        <w:rPr>
          <w:rFonts w:cs="宋体"/>
        </w:rPr>
      </w:pPr>
      <w:r w:rsidRPr="00092D3E">
        <w:rPr>
          <w:rFonts w:cs="宋体" w:hint="eastAsia"/>
        </w:rPr>
        <w:t>功能码主组</w:t>
      </w:r>
      <w:r w:rsidRPr="00092D3E">
        <w:rPr>
          <w:rFonts w:cs="宋体"/>
        </w:rPr>
        <w:t>F</w:t>
      </w:r>
      <w:r w:rsidRPr="00092D3E">
        <w:rPr>
          <w:rFonts w:cs="宋体"/>
          <w:highlight w:val="red"/>
          <w:vertAlign w:val="subscript"/>
        </w:rPr>
        <w:t>1</w:t>
      </w:r>
      <w:r w:rsidRPr="00092D3E">
        <w:rPr>
          <w:rFonts w:cs="宋体"/>
        </w:rPr>
        <w:t>的</w:t>
      </w:r>
      <w:r w:rsidRPr="00092D3E">
        <w:rPr>
          <w:rFonts w:cs="宋体" w:hint="eastAsia"/>
        </w:rPr>
        <w:t>取值是</w:t>
      </w:r>
      <w:r w:rsidRPr="00092D3E">
        <w:rPr>
          <w:rFonts w:cs="宋体"/>
        </w:rPr>
        <w:t>A-Z</w:t>
      </w:r>
      <w:r w:rsidR="003F25F1" w:rsidRPr="00092D3E">
        <w:rPr>
          <w:rFonts w:cs="宋体"/>
        </w:rPr>
        <w:t>(</w:t>
      </w:r>
      <w:r w:rsidRPr="00092D3E">
        <w:rPr>
          <w:rFonts w:cs="宋体"/>
        </w:rPr>
        <w:t>除I、O</w:t>
      </w:r>
      <w:r w:rsidR="003F25F1" w:rsidRPr="00092D3E">
        <w:rPr>
          <w:rFonts w:cs="宋体"/>
        </w:rPr>
        <w:t>)</w:t>
      </w:r>
      <w:r w:rsidRPr="00092D3E">
        <w:rPr>
          <w:rFonts w:cs="宋体" w:hint="eastAsia"/>
        </w:rPr>
        <w:t>之中的某一个字母</w:t>
      </w:r>
      <w:r w:rsidR="00935005" w:rsidRPr="00092D3E">
        <w:rPr>
          <w:rFonts w:cs="宋体"/>
        </w:rPr>
        <w:t>。</w:t>
      </w:r>
    </w:p>
    <w:p w:rsidR="00092D3E" w:rsidRPr="00092D3E" w:rsidRDefault="002E304D" w:rsidP="00092D3E">
      <w:pPr>
        <w:wordWrap/>
        <w:spacing w:line="520" w:lineRule="exact"/>
        <w:ind w:firstLineChars="200" w:firstLine="560"/>
        <w:rPr>
          <w:rFonts w:cs="宋体"/>
        </w:rPr>
      </w:pPr>
      <w:r w:rsidRPr="00092D3E">
        <w:rPr>
          <w:rFonts w:cs="宋体"/>
        </w:rPr>
        <w:t>安装点标识中</w:t>
      </w:r>
      <w:r w:rsidRPr="00092D3E">
        <w:rPr>
          <w:rFonts w:cs="宋体" w:hint="eastAsia"/>
        </w:rPr>
        <w:t>，功能码主组</w:t>
      </w:r>
      <w:r w:rsidRPr="00092D3E">
        <w:rPr>
          <w:rFonts w:cs="宋体"/>
        </w:rPr>
        <w:t>F</w:t>
      </w:r>
      <w:r w:rsidRPr="00092D3E">
        <w:rPr>
          <w:rFonts w:cs="宋体"/>
          <w:highlight w:val="red"/>
          <w:vertAlign w:val="subscript"/>
        </w:rPr>
        <w:t>1</w:t>
      </w:r>
      <w:r w:rsidRPr="00092D3E">
        <w:rPr>
          <w:rFonts w:cs="宋体"/>
        </w:rPr>
        <w:t>的</w:t>
      </w:r>
      <w:r w:rsidRPr="00092D3E">
        <w:rPr>
          <w:rFonts w:cs="宋体" w:hint="eastAsia"/>
        </w:rPr>
        <w:t>取值是</w:t>
      </w:r>
      <w:r w:rsidRPr="00092D3E">
        <w:rPr>
          <w:rFonts w:cs="宋体"/>
        </w:rPr>
        <w:t>A-D</w:t>
      </w:r>
      <w:r w:rsidRPr="00092D3E">
        <w:rPr>
          <w:rFonts w:cs="宋体" w:hint="eastAsia"/>
        </w:rPr>
        <w:t>之中的某一个字母</w:t>
      </w:r>
      <w:r w:rsidR="00935005" w:rsidRPr="00092D3E">
        <w:rPr>
          <w:rFonts w:cs="宋体"/>
        </w:rPr>
        <w:t>。</w:t>
      </w:r>
    </w:p>
    <w:p w:rsidR="00092D3E" w:rsidRPr="00092D3E" w:rsidRDefault="002E304D" w:rsidP="00092D3E">
      <w:pPr>
        <w:wordWrap/>
        <w:spacing w:line="520" w:lineRule="exact"/>
        <w:ind w:firstLineChars="200" w:firstLine="560"/>
        <w:rPr>
          <w:rFonts w:cs="宋体"/>
        </w:rPr>
      </w:pPr>
      <w:r w:rsidRPr="00092D3E">
        <w:rPr>
          <w:rFonts w:cs="宋体"/>
        </w:rPr>
        <w:t>位置标识中</w:t>
      </w:r>
      <w:r w:rsidRPr="00092D3E">
        <w:rPr>
          <w:rFonts w:cs="宋体" w:hint="eastAsia"/>
        </w:rPr>
        <w:t>，功能码主组</w:t>
      </w:r>
      <w:r w:rsidRPr="00092D3E">
        <w:rPr>
          <w:rFonts w:cs="宋体"/>
        </w:rPr>
        <w:t>F</w:t>
      </w:r>
      <w:r w:rsidRPr="00092D3E">
        <w:rPr>
          <w:rFonts w:cs="宋体"/>
          <w:highlight w:val="red"/>
          <w:vertAlign w:val="subscript"/>
        </w:rPr>
        <w:t>1</w:t>
      </w:r>
      <w:r w:rsidRPr="00092D3E">
        <w:rPr>
          <w:rFonts w:cs="宋体"/>
        </w:rPr>
        <w:t>的</w:t>
      </w:r>
      <w:r w:rsidRPr="00092D3E">
        <w:rPr>
          <w:rFonts w:cs="宋体" w:hint="eastAsia"/>
        </w:rPr>
        <w:t>取值是唯</w:t>
      </w:r>
      <w:r w:rsidR="00532974" w:rsidRPr="00092D3E">
        <w:rPr>
          <w:rFonts w:cs="宋体" w:hint="eastAsia"/>
        </w:rPr>
        <w:t>一</w:t>
      </w:r>
      <w:r w:rsidRPr="00092D3E">
        <w:rPr>
          <w:rFonts w:cs="宋体" w:hint="eastAsia"/>
        </w:rPr>
        <w:t>的，它是字母</w:t>
      </w:r>
      <w:r w:rsidRPr="00092D3E">
        <w:rPr>
          <w:rFonts w:cs="宋体"/>
        </w:rPr>
        <w:t>”U”</w:t>
      </w:r>
      <w:r w:rsidR="00935005" w:rsidRPr="00092D3E">
        <w:rPr>
          <w:rFonts w:cs="宋体"/>
        </w:rPr>
        <w:t>。</w:t>
      </w:r>
    </w:p>
    <w:p w:rsidR="00092D3E" w:rsidRPr="00092D3E" w:rsidRDefault="002E304D" w:rsidP="00092D3E">
      <w:pPr>
        <w:wordWrap/>
        <w:spacing w:line="520" w:lineRule="exact"/>
        <w:ind w:firstLineChars="200" w:firstLine="560"/>
        <w:rPr>
          <w:rFonts w:cs="宋体"/>
        </w:rPr>
      </w:pPr>
      <w:r w:rsidRPr="00092D3E">
        <w:rPr>
          <w:rFonts w:cs="宋体"/>
        </w:rPr>
        <w:t>KKS</w:t>
      </w:r>
      <w:r w:rsidRPr="00092D3E">
        <w:rPr>
          <w:rFonts w:cs="宋体" w:hint="eastAsia"/>
        </w:rPr>
        <w:t>编码功能码主组F</w:t>
      </w:r>
      <w:r w:rsidRPr="00092D3E">
        <w:rPr>
          <w:rFonts w:cs="宋体" w:hint="eastAsia"/>
          <w:highlight w:val="red"/>
          <w:vertAlign w:val="subscript"/>
        </w:rPr>
        <w:t>1</w:t>
      </w:r>
      <w:r w:rsidRPr="00092D3E">
        <w:rPr>
          <w:rFonts w:cs="宋体" w:hint="eastAsia"/>
        </w:rPr>
        <w:t>与标识对象的对应关系</w:t>
      </w:r>
      <w:r w:rsidR="00C41B70" w:rsidRPr="00092D3E">
        <w:rPr>
          <w:rFonts w:cs="宋体" w:hint="eastAsia"/>
        </w:rPr>
        <w:t>见表</w:t>
      </w:r>
      <w:r w:rsidR="001C1A24" w:rsidRPr="00092D3E">
        <w:rPr>
          <w:rFonts w:cs="宋体" w:hint="eastAsia"/>
        </w:rPr>
        <w:t>2.3</w:t>
      </w:r>
      <w:r w:rsidR="00212849" w:rsidRPr="00092D3E">
        <w:rPr>
          <w:rFonts w:cs="宋体" w:hint="eastAsia"/>
        </w:rPr>
        <w:t>.2</w:t>
      </w:r>
      <w:r w:rsidR="00C41B70" w:rsidRPr="00092D3E">
        <w:rPr>
          <w:rFonts w:cs="宋体" w:hint="eastAsia"/>
        </w:rPr>
        <w:t>-1。</w:t>
      </w:r>
    </w:p>
    <w:p w:rsidR="00304215" w:rsidRPr="00092D3E" w:rsidRDefault="00304215" w:rsidP="00092D3E">
      <w:pPr>
        <w:keepNext/>
        <w:wordWrap/>
        <w:spacing w:line="520" w:lineRule="exact"/>
        <w:ind w:firstLineChars="200" w:firstLine="560"/>
        <w:rPr>
          <w:rFonts w:ascii="黑体" w:eastAsia="黑体" w:hAnsi="黑体" w:cs="黑体"/>
        </w:rPr>
      </w:pPr>
      <w:r w:rsidRPr="00092D3E">
        <w:rPr>
          <w:rFonts w:ascii="黑体" w:eastAsia="黑体" w:hAnsi="黑体" w:cs="黑体" w:hint="eastAsia"/>
        </w:rPr>
        <w:t>表</w:t>
      </w:r>
      <w:r w:rsidR="004A6F3A" w:rsidRPr="00092D3E">
        <w:rPr>
          <w:rFonts w:ascii="黑体" w:eastAsia="黑体" w:hAnsi="黑体" w:cs="黑体" w:hint="eastAsia"/>
        </w:rPr>
        <w:t>2.3</w:t>
      </w:r>
      <w:r w:rsidR="00212849" w:rsidRPr="00092D3E">
        <w:rPr>
          <w:rFonts w:ascii="黑体" w:eastAsia="黑体" w:hAnsi="黑体" w:cs="黑体" w:hint="eastAsia"/>
        </w:rPr>
        <w:t>.2</w:t>
      </w:r>
      <w:r w:rsidR="004A6F3A" w:rsidRPr="00092D3E">
        <w:rPr>
          <w:rFonts w:ascii="黑体" w:eastAsia="黑体" w:hAnsi="黑体" w:cs="黑体" w:hint="eastAsia"/>
        </w:rPr>
        <w:t xml:space="preserve">-1  </w:t>
      </w:r>
      <w:r w:rsidR="00854ED0" w:rsidRPr="00092D3E">
        <w:rPr>
          <w:rFonts w:ascii="黑体" w:eastAsia="黑体" w:hAnsi="黑体" w:cs="黑体" w:hint="eastAsia"/>
        </w:rPr>
        <w:t xml:space="preserve">  </w:t>
      </w:r>
      <w:r w:rsidRPr="00092D3E">
        <w:rPr>
          <w:rFonts w:ascii="黑体" w:eastAsia="黑体" w:hAnsi="黑体" w:cs="黑体" w:hint="eastAsia"/>
        </w:rPr>
        <w:t>主组F</w:t>
      </w:r>
      <w:r w:rsidRPr="00092D3E">
        <w:rPr>
          <w:rFonts w:ascii="黑体" w:eastAsia="黑体" w:hAnsi="黑体" w:cs="黑体" w:hint="eastAsia"/>
          <w:highlight w:val="red"/>
          <w:vertAlign w:val="subscript"/>
        </w:rPr>
        <w:t>1</w:t>
      </w:r>
      <w:r w:rsidRPr="00092D3E">
        <w:rPr>
          <w:rFonts w:ascii="黑体" w:eastAsia="黑体" w:hAnsi="黑体" w:cs="黑体" w:hint="eastAsia"/>
        </w:rPr>
        <w:t>与标识对象的对应关系表</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58"/>
        <w:gridCol w:w="3549"/>
        <w:gridCol w:w="4731"/>
      </w:tblGrid>
      <w:tr w:rsidR="002E304D" w:rsidRPr="00092D3E" w:rsidTr="00092D3E">
        <w:trPr>
          <w:trHeight w:val="397"/>
          <w:tblHeader/>
          <w:jc w:val="center"/>
        </w:trPr>
        <w:tc>
          <w:tcPr>
            <w:tcW w:w="670" w:type="dxa"/>
            <w:shd w:val="clear" w:color="auto" w:fill="auto"/>
            <w:vAlign w:val="center"/>
          </w:tcPr>
          <w:p w:rsidR="002E304D" w:rsidRPr="00092D3E" w:rsidRDefault="002E304D" w:rsidP="00092D3E">
            <w:pPr>
              <w:keepNext/>
              <w:wordWrap/>
              <w:spacing w:beforeLines="20" w:before="48" w:afterLines="20" w:after="48"/>
              <w:jc w:val="center"/>
              <w:rPr>
                <w:rFonts w:cs="Arial"/>
                <w:sz w:val="24"/>
              </w:rPr>
            </w:pPr>
            <w:r w:rsidRPr="00092D3E">
              <w:rPr>
                <w:rFonts w:cs="Arial"/>
                <w:sz w:val="24"/>
              </w:rPr>
              <w:t>F</w:t>
            </w:r>
            <w:r w:rsidRPr="00092D3E">
              <w:rPr>
                <w:rFonts w:cs="Arial"/>
                <w:sz w:val="24"/>
                <w:highlight w:val="red"/>
                <w:vertAlign w:val="subscript"/>
              </w:rPr>
              <w:t>1</w:t>
            </w:r>
          </w:p>
        </w:tc>
        <w:tc>
          <w:tcPr>
            <w:tcW w:w="3617" w:type="dxa"/>
            <w:shd w:val="clear" w:color="auto" w:fill="auto"/>
            <w:vAlign w:val="center"/>
          </w:tcPr>
          <w:p w:rsidR="002E304D" w:rsidRPr="00092D3E" w:rsidRDefault="002E304D" w:rsidP="00092D3E">
            <w:pPr>
              <w:keepNext/>
              <w:wordWrap/>
              <w:spacing w:beforeLines="20" w:before="48" w:afterLines="20" w:after="48"/>
              <w:jc w:val="center"/>
              <w:rPr>
                <w:rFonts w:cs="Arial"/>
                <w:sz w:val="24"/>
              </w:rPr>
            </w:pPr>
            <w:r w:rsidRPr="00092D3E">
              <w:rPr>
                <w:rFonts w:cs="Arial" w:hint="eastAsia"/>
                <w:sz w:val="24"/>
              </w:rPr>
              <w:t>中文</w:t>
            </w:r>
            <w:r w:rsidRPr="00092D3E">
              <w:rPr>
                <w:rFonts w:cs="Arial"/>
                <w:sz w:val="24"/>
              </w:rPr>
              <w:t>名称</w:t>
            </w:r>
          </w:p>
        </w:tc>
        <w:tc>
          <w:tcPr>
            <w:tcW w:w="4822" w:type="dxa"/>
            <w:shd w:val="clear" w:color="auto" w:fill="auto"/>
            <w:vAlign w:val="center"/>
          </w:tcPr>
          <w:p w:rsidR="002E304D" w:rsidRPr="00092D3E" w:rsidRDefault="002E304D" w:rsidP="00092D3E">
            <w:pPr>
              <w:keepNext/>
              <w:wordWrap/>
              <w:spacing w:beforeLines="20" w:before="48" w:afterLines="20" w:after="48"/>
              <w:jc w:val="center"/>
              <w:rPr>
                <w:rFonts w:cs="Arial"/>
                <w:sz w:val="24"/>
              </w:rPr>
            </w:pPr>
            <w:r w:rsidRPr="00092D3E">
              <w:rPr>
                <w:rFonts w:cs="Arial" w:hint="eastAsia"/>
                <w:sz w:val="24"/>
              </w:rPr>
              <w:t>英文</w:t>
            </w:r>
            <w:r w:rsidRPr="00092D3E">
              <w:rPr>
                <w:rFonts w:cs="Arial"/>
                <w:sz w:val="24"/>
              </w:rPr>
              <w:t>名称</w:t>
            </w:r>
          </w:p>
        </w:tc>
      </w:tr>
      <w:tr w:rsidR="002E304D" w:rsidRPr="00092D3E" w:rsidTr="00092D3E">
        <w:trPr>
          <w:trHeight w:val="397"/>
          <w:jc w:val="center"/>
        </w:trPr>
        <w:tc>
          <w:tcPr>
            <w:tcW w:w="670" w:type="dxa"/>
            <w:shd w:val="clear" w:color="auto" w:fill="auto"/>
            <w:vAlign w:val="center"/>
          </w:tcPr>
          <w:p w:rsidR="002E304D" w:rsidRPr="00092D3E" w:rsidRDefault="002E304D" w:rsidP="00092D3E">
            <w:pPr>
              <w:keepNext/>
              <w:wordWrap/>
              <w:spacing w:beforeLines="20" w:before="48" w:afterLines="20" w:after="48"/>
              <w:jc w:val="center"/>
              <w:rPr>
                <w:rFonts w:cs="Arial"/>
                <w:color w:val="404040"/>
                <w:sz w:val="24"/>
              </w:rPr>
            </w:pPr>
            <w:r w:rsidRPr="00092D3E">
              <w:rPr>
                <w:rFonts w:cs="Arial" w:hint="eastAsia"/>
                <w:color w:val="404040"/>
                <w:sz w:val="24"/>
              </w:rPr>
              <w:t>A</w:t>
            </w:r>
          </w:p>
        </w:tc>
        <w:tc>
          <w:tcPr>
            <w:tcW w:w="3617" w:type="dxa"/>
            <w:shd w:val="clear" w:color="auto" w:fill="auto"/>
            <w:vAlign w:val="center"/>
          </w:tcPr>
          <w:p w:rsidR="002E304D" w:rsidRPr="00092D3E" w:rsidRDefault="002E304D" w:rsidP="00092D3E">
            <w:pPr>
              <w:keepNext/>
              <w:wordWrap/>
              <w:spacing w:beforeLines="20" w:before="48" w:afterLines="20" w:after="48"/>
              <w:jc w:val="center"/>
              <w:rPr>
                <w:rFonts w:cs="Arial"/>
                <w:color w:val="404040"/>
                <w:sz w:val="24"/>
              </w:rPr>
            </w:pPr>
            <w:r w:rsidRPr="00092D3E">
              <w:rPr>
                <w:rFonts w:cs="Arial" w:hint="eastAsia"/>
                <w:color w:val="404040"/>
                <w:sz w:val="24"/>
              </w:rPr>
              <w:t>电网和配电系统</w:t>
            </w:r>
          </w:p>
        </w:tc>
        <w:tc>
          <w:tcPr>
            <w:tcW w:w="4822" w:type="dxa"/>
            <w:shd w:val="clear" w:color="auto" w:fill="auto"/>
            <w:vAlign w:val="center"/>
          </w:tcPr>
          <w:p w:rsidR="002E304D" w:rsidRPr="00092D3E" w:rsidRDefault="002E304D" w:rsidP="00092D3E">
            <w:pPr>
              <w:keepNext/>
              <w:wordWrap/>
              <w:spacing w:beforeLines="20" w:before="48" w:afterLines="20" w:after="48"/>
              <w:jc w:val="center"/>
              <w:rPr>
                <w:rFonts w:cs="Arial"/>
                <w:color w:val="404040"/>
                <w:sz w:val="24"/>
              </w:rPr>
            </w:pPr>
            <w:r w:rsidRPr="00092D3E">
              <w:rPr>
                <w:rFonts w:cs="Arial"/>
                <w:color w:val="404040"/>
                <w:sz w:val="24"/>
              </w:rPr>
              <w:t>G</w:t>
            </w:r>
            <w:r w:rsidRPr="00092D3E">
              <w:rPr>
                <w:rFonts w:cs="Arial" w:hint="eastAsia"/>
                <w:color w:val="404040"/>
                <w:sz w:val="24"/>
              </w:rPr>
              <w:t>rid and distribution system</w:t>
            </w:r>
          </w:p>
        </w:tc>
      </w:tr>
      <w:tr w:rsidR="002E304D" w:rsidRPr="00092D3E" w:rsidTr="00092D3E">
        <w:trPr>
          <w:trHeight w:val="397"/>
          <w:jc w:val="center"/>
        </w:trPr>
        <w:tc>
          <w:tcPr>
            <w:tcW w:w="670" w:type="dxa"/>
            <w:shd w:val="clear" w:color="auto" w:fill="auto"/>
            <w:vAlign w:val="center"/>
          </w:tcPr>
          <w:p w:rsidR="002E304D" w:rsidRPr="00092D3E" w:rsidRDefault="002E304D" w:rsidP="00092D3E">
            <w:pPr>
              <w:keepNext/>
              <w:wordWrap/>
              <w:spacing w:beforeLines="20" w:before="48" w:afterLines="20" w:after="48"/>
              <w:jc w:val="center"/>
              <w:rPr>
                <w:rFonts w:cs="Arial"/>
                <w:color w:val="404040"/>
                <w:sz w:val="24"/>
              </w:rPr>
            </w:pPr>
            <w:r w:rsidRPr="00092D3E">
              <w:rPr>
                <w:rFonts w:cs="Arial" w:hint="eastAsia"/>
                <w:color w:val="404040"/>
                <w:sz w:val="24"/>
              </w:rPr>
              <w:t>B</w:t>
            </w:r>
          </w:p>
        </w:tc>
        <w:tc>
          <w:tcPr>
            <w:tcW w:w="3617" w:type="dxa"/>
            <w:shd w:val="clear" w:color="auto" w:fill="auto"/>
            <w:vAlign w:val="center"/>
          </w:tcPr>
          <w:p w:rsidR="002E304D" w:rsidRPr="00092D3E" w:rsidRDefault="002E304D" w:rsidP="00092D3E">
            <w:pPr>
              <w:keepNext/>
              <w:wordWrap/>
              <w:spacing w:beforeLines="20" w:before="48" w:afterLines="20" w:after="48"/>
              <w:jc w:val="center"/>
              <w:rPr>
                <w:rFonts w:cs="Arial"/>
                <w:color w:val="404040"/>
                <w:sz w:val="24"/>
              </w:rPr>
            </w:pPr>
            <w:r w:rsidRPr="00092D3E">
              <w:rPr>
                <w:rFonts w:cs="Arial" w:hint="eastAsia"/>
                <w:color w:val="404040"/>
                <w:sz w:val="24"/>
              </w:rPr>
              <w:t>电力传输和厂用电供应</w:t>
            </w:r>
          </w:p>
        </w:tc>
        <w:tc>
          <w:tcPr>
            <w:tcW w:w="4822" w:type="dxa"/>
            <w:shd w:val="clear" w:color="auto" w:fill="auto"/>
            <w:vAlign w:val="center"/>
          </w:tcPr>
          <w:p w:rsidR="002E304D" w:rsidRPr="00092D3E" w:rsidRDefault="002E304D" w:rsidP="00092D3E">
            <w:pPr>
              <w:keepNext/>
              <w:wordWrap/>
              <w:spacing w:beforeLines="20" w:before="48" w:afterLines="20" w:after="48"/>
              <w:jc w:val="center"/>
              <w:rPr>
                <w:rFonts w:cs="Arial"/>
                <w:color w:val="404040"/>
                <w:sz w:val="24"/>
              </w:rPr>
            </w:pPr>
            <w:r w:rsidRPr="00092D3E">
              <w:rPr>
                <w:rFonts w:cs="Arial"/>
                <w:color w:val="404040"/>
                <w:sz w:val="24"/>
              </w:rPr>
              <w:t>power transmission</w:t>
            </w:r>
            <w:r w:rsidRPr="00092D3E">
              <w:rPr>
                <w:rFonts w:cs="Arial" w:hint="eastAsia"/>
                <w:color w:val="404040"/>
                <w:sz w:val="24"/>
              </w:rPr>
              <w:t xml:space="preserve"> and auxiliary power supply</w:t>
            </w:r>
          </w:p>
        </w:tc>
      </w:tr>
      <w:tr w:rsidR="002E304D" w:rsidRPr="00092D3E" w:rsidTr="00092D3E">
        <w:trPr>
          <w:trHeight w:val="397"/>
          <w:jc w:val="center"/>
        </w:trPr>
        <w:tc>
          <w:tcPr>
            <w:tcW w:w="670"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C</w:t>
            </w:r>
          </w:p>
        </w:tc>
        <w:tc>
          <w:tcPr>
            <w:tcW w:w="3617"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仪表和控制系统</w:t>
            </w:r>
          </w:p>
        </w:tc>
        <w:tc>
          <w:tcPr>
            <w:tcW w:w="4822"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Instrumention and control equipment</w:t>
            </w:r>
          </w:p>
        </w:tc>
      </w:tr>
      <w:tr w:rsidR="002E304D" w:rsidRPr="00092D3E" w:rsidTr="00092D3E">
        <w:trPr>
          <w:trHeight w:val="397"/>
          <w:jc w:val="center"/>
        </w:trPr>
        <w:tc>
          <w:tcPr>
            <w:tcW w:w="670"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E</w:t>
            </w:r>
          </w:p>
        </w:tc>
        <w:tc>
          <w:tcPr>
            <w:tcW w:w="3617"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燃料供应</w:t>
            </w:r>
          </w:p>
        </w:tc>
        <w:tc>
          <w:tcPr>
            <w:tcW w:w="4822"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Conventional fuel supply</w:t>
            </w:r>
          </w:p>
        </w:tc>
      </w:tr>
      <w:tr w:rsidR="002E304D" w:rsidRPr="00092D3E" w:rsidTr="00092D3E">
        <w:trPr>
          <w:trHeight w:val="397"/>
          <w:jc w:val="center"/>
        </w:trPr>
        <w:tc>
          <w:tcPr>
            <w:tcW w:w="670"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G</w:t>
            </w:r>
          </w:p>
        </w:tc>
        <w:tc>
          <w:tcPr>
            <w:tcW w:w="3617"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水供应和处理</w:t>
            </w:r>
          </w:p>
        </w:tc>
        <w:tc>
          <w:tcPr>
            <w:tcW w:w="4822"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Water supply and disposal</w:t>
            </w:r>
          </w:p>
        </w:tc>
      </w:tr>
      <w:tr w:rsidR="002E304D" w:rsidRPr="00092D3E" w:rsidTr="00092D3E">
        <w:trPr>
          <w:trHeight w:val="397"/>
          <w:jc w:val="center"/>
        </w:trPr>
        <w:tc>
          <w:tcPr>
            <w:tcW w:w="670"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H</w:t>
            </w:r>
          </w:p>
        </w:tc>
        <w:tc>
          <w:tcPr>
            <w:tcW w:w="3617" w:type="dxa"/>
            <w:shd w:val="clear" w:color="auto" w:fill="auto"/>
            <w:vAlign w:val="center"/>
          </w:tcPr>
          <w:p w:rsidR="002E304D" w:rsidRPr="00092D3E" w:rsidRDefault="009508B5" w:rsidP="00092D3E">
            <w:pPr>
              <w:wordWrap/>
              <w:spacing w:beforeLines="20" w:before="48" w:afterLines="20" w:after="48"/>
              <w:jc w:val="center"/>
              <w:rPr>
                <w:rFonts w:cs="Arial"/>
                <w:color w:val="404040"/>
                <w:sz w:val="24"/>
              </w:rPr>
            </w:pPr>
            <w:r w:rsidRPr="00092D3E">
              <w:rPr>
                <w:rFonts w:cs="Arial" w:hint="eastAsia"/>
                <w:color w:val="404040"/>
                <w:sz w:val="24"/>
              </w:rPr>
              <w:t>锅炉</w:t>
            </w:r>
            <w:r w:rsidR="002E304D" w:rsidRPr="00092D3E">
              <w:rPr>
                <w:rFonts w:cs="Arial" w:hint="eastAsia"/>
                <w:color w:val="404040"/>
                <w:sz w:val="24"/>
              </w:rPr>
              <w:t>设备</w:t>
            </w:r>
          </w:p>
        </w:tc>
        <w:tc>
          <w:tcPr>
            <w:tcW w:w="4822"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Conventional heat generation</w:t>
            </w:r>
          </w:p>
        </w:tc>
      </w:tr>
      <w:tr w:rsidR="002E304D" w:rsidRPr="00092D3E" w:rsidTr="00092D3E">
        <w:trPr>
          <w:trHeight w:val="397"/>
          <w:jc w:val="center"/>
        </w:trPr>
        <w:tc>
          <w:tcPr>
            <w:tcW w:w="670"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L</w:t>
            </w:r>
          </w:p>
        </w:tc>
        <w:tc>
          <w:tcPr>
            <w:tcW w:w="3617" w:type="dxa"/>
            <w:shd w:val="clear" w:color="auto" w:fill="auto"/>
            <w:vAlign w:val="center"/>
          </w:tcPr>
          <w:p w:rsidR="002E304D" w:rsidRPr="00092D3E" w:rsidRDefault="009508B5" w:rsidP="00092D3E">
            <w:pPr>
              <w:wordWrap/>
              <w:spacing w:beforeLines="20" w:before="48" w:afterLines="20" w:after="48"/>
              <w:jc w:val="center"/>
              <w:rPr>
                <w:rFonts w:cs="Arial"/>
                <w:color w:val="404040"/>
                <w:sz w:val="24"/>
              </w:rPr>
            </w:pPr>
            <w:r w:rsidRPr="00092D3E">
              <w:rPr>
                <w:rFonts w:cs="Arial" w:hint="eastAsia"/>
                <w:color w:val="404040"/>
                <w:sz w:val="24"/>
              </w:rPr>
              <w:t>蒸汽、水、气</w:t>
            </w:r>
            <w:r w:rsidR="002E304D" w:rsidRPr="00092D3E">
              <w:rPr>
                <w:rFonts w:cs="Arial" w:hint="eastAsia"/>
                <w:color w:val="404040"/>
                <w:sz w:val="24"/>
              </w:rPr>
              <w:t>循环</w:t>
            </w:r>
          </w:p>
        </w:tc>
        <w:tc>
          <w:tcPr>
            <w:tcW w:w="4822"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Steam,water,gas cycles</w:t>
            </w:r>
          </w:p>
        </w:tc>
      </w:tr>
      <w:tr w:rsidR="002E304D" w:rsidRPr="00092D3E" w:rsidTr="00092D3E">
        <w:trPr>
          <w:trHeight w:val="397"/>
          <w:jc w:val="center"/>
        </w:trPr>
        <w:tc>
          <w:tcPr>
            <w:tcW w:w="670"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M</w:t>
            </w:r>
          </w:p>
        </w:tc>
        <w:tc>
          <w:tcPr>
            <w:tcW w:w="3617"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主机装置</w:t>
            </w:r>
          </w:p>
        </w:tc>
        <w:tc>
          <w:tcPr>
            <w:tcW w:w="4822"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Main machine sets</w:t>
            </w:r>
          </w:p>
        </w:tc>
      </w:tr>
      <w:tr w:rsidR="002E304D" w:rsidRPr="00092D3E" w:rsidTr="00092D3E">
        <w:trPr>
          <w:trHeight w:val="397"/>
          <w:jc w:val="center"/>
        </w:trPr>
        <w:tc>
          <w:tcPr>
            <w:tcW w:w="670"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P</w:t>
            </w:r>
          </w:p>
        </w:tc>
        <w:tc>
          <w:tcPr>
            <w:tcW w:w="3617"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冷却水系统</w:t>
            </w:r>
          </w:p>
        </w:tc>
        <w:tc>
          <w:tcPr>
            <w:tcW w:w="4822"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Cooling water systems</w:t>
            </w:r>
          </w:p>
        </w:tc>
      </w:tr>
      <w:tr w:rsidR="002E304D" w:rsidRPr="00092D3E" w:rsidTr="00092D3E">
        <w:trPr>
          <w:trHeight w:val="397"/>
          <w:jc w:val="center"/>
        </w:trPr>
        <w:tc>
          <w:tcPr>
            <w:tcW w:w="670"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Q</w:t>
            </w:r>
          </w:p>
        </w:tc>
        <w:tc>
          <w:tcPr>
            <w:tcW w:w="3617"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辅助系统</w:t>
            </w:r>
          </w:p>
        </w:tc>
        <w:tc>
          <w:tcPr>
            <w:tcW w:w="4822"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Auxiliary systems</w:t>
            </w:r>
          </w:p>
        </w:tc>
      </w:tr>
      <w:tr w:rsidR="002E304D" w:rsidRPr="00092D3E" w:rsidTr="00092D3E">
        <w:trPr>
          <w:trHeight w:val="397"/>
          <w:jc w:val="center"/>
        </w:trPr>
        <w:tc>
          <w:tcPr>
            <w:tcW w:w="670"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S</w:t>
            </w:r>
          </w:p>
        </w:tc>
        <w:tc>
          <w:tcPr>
            <w:tcW w:w="3617" w:type="dxa"/>
            <w:shd w:val="clear" w:color="auto" w:fill="auto"/>
            <w:vAlign w:val="center"/>
          </w:tcPr>
          <w:p w:rsidR="002E304D" w:rsidRPr="00092D3E" w:rsidRDefault="009508B5" w:rsidP="00092D3E">
            <w:pPr>
              <w:wordWrap/>
              <w:spacing w:beforeLines="20" w:before="48" w:afterLines="20" w:after="48"/>
              <w:jc w:val="center"/>
              <w:rPr>
                <w:rFonts w:cs="Arial"/>
                <w:color w:val="404040"/>
                <w:sz w:val="24"/>
              </w:rPr>
            </w:pPr>
            <w:r w:rsidRPr="00092D3E">
              <w:rPr>
                <w:rFonts w:cs="Arial" w:hint="eastAsia"/>
                <w:color w:val="404040"/>
                <w:sz w:val="24"/>
              </w:rPr>
              <w:t>附属</w:t>
            </w:r>
            <w:r w:rsidR="002E304D" w:rsidRPr="00092D3E">
              <w:rPr>
                <w:rFonts w:cs="Arial" w:hint="eastAsia"/>
                <w:color w:val="404040"/>
                <w:sz w:val="24"/>
              </w:rPr>
              <w:t>系统</w:t>
            </w:r>
          </w:p>
        </w:tc>
        <w:tc>
          <w:tcPr>
            <w:tcW w:w="4822"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Ancillary systems</w:t>
            </w:r>
          </w:p>
        </w:tc>
      </w:tr>
      <w:tr w:rsidR="002E304D" w:rsidRPr="00092D3E" w:rsidTr="00092D3E">
        <w:trPr>
          <w:trHeight w:val="397"/>
          <w:jc w:val="center"/>
        </w:trPr>
        <w:tc>
          <w:tcPr>
            <w:tcW w:w="670"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U</w:t>
            </w:r>
          </w:p>
        </w:tc>
        <w:tc>
          <w:tcPr>
            <w:tcW w:w="3617"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建筑结构</w:t>
            </w:r>
          </w:p>
        </w:tc>
        <w:tc>
          <w:tcPr>
            <w:tcW w:w="4822"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color w:val="404040"/>
                <w:sz w:val="24"/>
              </w:rPr>
              <w:t>S</w:t>
            </w:r>
            <w:r w:rsidRPr="00092D3E">
              <w:rPr>
                <w:rFonts w:cs="Arial" w:hint="eastAsia"/>
                <w:color w:val="404040"/>
                <w:sz w:val="24"/>
              </w:rPr>
              <w:t xml:space="preserve">tructures </w:t>
            </w:r>
          </w:p>
        </w:tc>
      </w:tr>
      <w:tr w:rsidR="002E304D" w:rsidRPr="00092D3E" w:rsidTr="00092D3E">
        <w:trPr>
          <w:trHeight w:val="397"/>
          <w:jc w:val="center"/>
        </w:trPr>
        <w:tc>
          <w:tcPr>
            <w:tcW w:w="670"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X</w:t>
            </w:r>
          </w:p>
        </w:tc>
        <w:tc>
          <w:tcPr>
            <w:tcW w:w="3617"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重型机械</w:t>
            </w:r>
            <w:r w:rsidR="003F25F1" w:rsidRPr="00092D3E">
              <w:rPr>
                <w:rFonts w:cs="Arial" w:hint="eastAsia"/>
                <w:color w:val="404040"/>
                <w:sz w:val="24"/>
              </w:rPr>
              <w:t>(</w:t>
            </w:r>
            <w:r w:rsidRPr="00092D3E">
              <w:rPr>
                <w:rFonts w:cs="Arial" w:hint="eastAsia"/>
                <w:color w:val="404040"/>
                <w:sz w:val="24"/>
              </w:rPr>
              <w:t>不是主机装置</w:t>
            </w:r>
            <w:r w:rsidR="003F25F1" w:rsidRPr="00092D3E">
              <w:rPr>
                <w:rFonts w:cs="Arial" w:hint="eastAsia"/>
                <w:color w:val="404040"/>
                <w:sz w:val="24"/>
              </w:rPr>
              <w:t>)</w:t>
            </w:r>
          </w:p>
        </w:tc>
        <w:tc>
          <w:tcPr>
            <w:tcW w:w="4822"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Heavy machinery(not main machine sets)</w:t>
            </w:r>
          </w:p>
        </w:tc>
      </w:tr>
      <w:tr w:rsidR="002E304D" w:rsidRPr="00092D3E" w:rsidTr="00092D3E">
        <w:trPr>
          <w:trHeight w:val="397"/>
          <w:jc w:val="center"/>
        </w:trPr>
        <w:tc>
          <w:tcPr>
            <w:tcW w:w="670"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Z</w:t>
            </w:r>
          </w:p>
        </w:tc>
        <w:tc>
          <w:tcPr>
            <w:tcW w:w="3617"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车间和办公室设备</w:t>
            </w:r>
          </w:p>
        </w:tc>
        <w:tc>
          <w:tcPr>
            <w:tcW w:w="4822"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Workshop and office equipment</w:t>
            </w:r>
          </w:p>
        </w:tc>
      </w:tr>
    </w:tbl>
    <w:p w:rsidR="00092D3E" w:rsidRPr="00092D3E" w:rsidRDefault="00BB2477" w:rsidP="00092D3E">
      <w:pPr>
        <w:wordWrap/>
        <w:spacing w:line="520" w:lineRule="exact"/>
        <w:ind w:firstLineChars="200" w:firstLine="560"/>
        <w:rPr>
          <w:rFonts w:cs="宋体"/>
        </w:rPr>
      </w:pPr>
      <w:r w:rsidRPr="00092D3E">
        <w:rPr>
          <w:rFonts w:cs="宋体" w:hint="eastAsia"/>
        </w:rPr>
        <w:t>其中A、B、C为系统工作的基本介质；E、G用于发电的介质供应；H为热能发生过程；L、N、P基于供应介质传递能量的工作系统 ；M、X为发电的</w:t>
      </w:r>
      <w:r w:rsidR="009508B5" w:rsidRPr="00092D3E">
        <w:rPr>
          <w:rFonts w:cs="宋体" w:hint="eastAsia"/>
        </w:rPr>
        <w:t>主机和</w:t>
      </w:r>
      <w:r w:rsidRPr="00092D3E">
        <w:rPr>
          <w:rFonts w:cs="宋体" w:hint="eastAsia"/>
        </w:rPr>
        <w:t>重型设备；Q、S为辅助和附属系统；U、Z为建筑物、车间、办公设备。F</w:t>
      </w:r>
      <w:r w:rsidRPr="00092D3E">
        <w:rPr>
          <w:rFonts w:cs="宋体" w:hint="eastAsia"/>
          <w:highlight w:val="red"/>
          <w:vertAlign w:val="subscript"/>
        </w:rPr>
        <w:t>2</w:t>
      </w:r>
      <w:r w:rsidRPr="00092D3E">
        <w:rPr>
          <w:rFonts w:cs="宋体" w:hint="eastAsia"/>
        </w:rPr>
        <w:t>和F</w:t>
      </w:r>
      <w:r w:rsidRPr="00092D3E">
        <w:rPr>
          <w:rFonts w:cs="宋体" w:hint="eastAsia"/>
          <w:highlight w:val="red"/>
          <w:vertAlign w:val="subscript"/>
        </w:rPr>
        <w:t>3</w:t>
      </w:r>
      <w:r w:rsidRPr="00092D3E">
        <w:rPr>
          <w:rFonts w:cs="宋体" w:hint="eastAsia"/>
        </w:rPr>
        <w:t>是在F</w:t>
      </w:r>
      <w:r w:rsidRPr="00092D3E">
        <w:rPr>
          <w:rFonts w:cs="宋体" w:hint="eastAsia"/>
          <w:highlight w:val="red"/>
          <w:vertAlign w:val="subscript"/>
        </w:rPr>
        <w:t>1</w:t>
      </w:r>
      <w:r w:rsidRPr="00092D3E">
        <w:rPr>
          <w:rFonts w:cs="宋体" w:hint="eastAsia"/>
        </w:rPr>
        <w:t>的基础上进一步细分的。</w:t>
      </w:r>
    </w:p>
    <w:p w:rsidR="00546A81" w:rsidRPr="00092D3E" w:rsidRDefault="004A6F3A" w:rsidP="00092D3E">
      <w:pPr>
        <w:keepNext/>
        <w:wordWrap/>
        <w:spacing w:line="520" w:lineRule="exact"/>
        <w:ind w:firstLineChars="200" w:firstLine="560"/>
        <w:rPr>
          <w:rFonts w:ascii="黑体" w:eastAsia="黑体" w:hAnsi="黑体" w:cs="黑体"/>
        </w:rPr>
      </w:pPr>
      <w:r w:rsidRPr="00092D3E">
        <w:rPr>
          <w:rFonts w:ascii="黑体" w:eastAsia="黑体" w:hAnsi="黑体" w:cs="黑体" w:hint="eastAsia"/>
        </w:rPr>
        <w:t>表2.3</w:t>
      </w:r>
      <w:r w:rsidR="00212849" w:rsidRPr="00092D3E">
        <w:rPr>
          <w:rFonts w:ascii="黑体" w:eastAsia="黑体" w:hAnsi="黑体" w:cs="黑体" w:hint="eastAsia"/>
        </w:rPr>
        <w:t>.2</w:t>
      </w:r>
      <w:r w:rsidRPr="00092D3E">
        <w:rPr>
          <w:rFonts w:ascii="黑体" w:eastAsia="黑体" w:hAnsi="黑体" w:cs="黑体" w:hint="eastAsia"/>
        </w:rPr>
        <w:t xml:space="preserve">-2  </w:t>
      </w:r>
      <w:r w:rsidR="00854ED0" w:rsidRPr="00092D3E">
        <w:rPr>
          <w:rFonts w:ascii="黑体" w:eastAsia="黑体" w:hAnsi="黑体" w:cs="黑体" w:hint="eastAsia"/>
        </w:rPr>
        <w:t xml:space="preserve">         </w:t>
      </w:r>
      <w:r w:rsidRPr="00092D3E">
        <w:rPr>
          <w:rFonts w:ascii="黑体" w:eastAsia="黑体" w:hAnsi="黑体" w:cs="黑体" w:hint="eastAsia"/>
        </w:rPr>
        <w:t>系统功能码</w:t>
      </w:r>
      <w:r w:rsidR="003F25F1" w:rsidRPr="00092D3E">
        <w:rPr>
          <w:rFonts w:ascii="黑体" w:eastAsia="黑体" w:hAnsi="黑体" w:cs="黑体" w:hint="eastAsia"/>
        </w:rPr>
        <w:t>(</w:t>
      </w:r>
      <w:r w:rsidRPr="00092D3E">
        <w:rPr>
          <w:rFonts w:ascii="黑体" w:eastAsia="黑体" w:hAnsi="黑体" w:cs="黑体" w:hint="eastAsia"/>
        </w:rPr>
        <w:t>F</w:t>
      </w:r>
      <w:smartTag w:uri="urn:schemas-microsoft-com:office:smarttags" w:element="chmetcnv">
        <w:smartTagPr>
          <w:attr w:name="UnitName" w:val="F"/>
          <w:attr w:name="SourceValue" w:val="1"/>
          <w:attr w:name="HasSpace" w:val="False"/>
          <w:attr w:name="Negative" w:val="False"/>
          <w:attr w:name="NumberType" w:val="1"/>
          <w:attr w:name="TCSC" w:val="0"/>
        </w:smartTagPr>
        <w:r w:rsidRPr="00092D3E">
          <w:rPr>
            <w:rFonts w:ascii="黑体" w:eastAsia="黑体" w:hAnsi="黑体" w:cs="黑体" w:hint="eastAsia"/>
            <w:highlight w:val="red"/>
            <w:vertAlign w:val="subscript"/>
          </w:rPr>
          <w:t>1</w:t>
        </w:r>
        <w:r w:rsidRPr="00092D3E">
          <w:rPr>
            <w:rFonts w:ascii="黑体" w:eastAsia="黑体" w:hAnsi="黑体" w:cs="黑体" w:hint="eastAsia"/>
          </w:rPr>
          <w:t>F</w:t>
        </w:r>
      </w:smartTag>
      <w:smartTag w:uri="urn:schemas-microsoft-com:office:smarttags" w:element="chmetcnv">
        <w:smartTagPr>
          <w:attr w:name="UnitName" w:val="F"/>
          <w:attr w:name="SourceValue" w:val="2"/>
          <w:attr w:name="HasSpace" w:val="False"/>
          <w:attr w:name="Negative" w:val="False"/>
          <w:attr w:name="NumberType" w:val="1"/>
          <w:attr w:name="TCSC" w:val="0"/>
        </w:smartTagPr>
        <w:r w:rsidRPr="00092D3E">
          <w:rPr>
            <w:rFonts w:ascii="黑体" w:eastAsia="黑体" w:hAnsi="黑体" w:cs="黑体" w:hint="eastAsia"/>
            <w:highlight w:val="red"/>
            <w:vertAlign w:val="subscript"/>
          </w:rPr>
          <w:t>2</w:t>
        </w:r>
        <w:r w:rsidRPr="00092D3E">
          <w:rPr>
            <w:rFonts w:ascii="黑体" w:eastAsia="黑体" w:hAnsi="黑体" w:cs="黑体" w:hint="eastAsia"/>
          </w:rPr>
          <w:t>F</w:t>
        </w:r>
      </w:smartTag>
      <w:r w:rsidRPr="00092D3E">
        <w:rPr>
          <w:rFonts w:ascii="黑体" w:eastAsia="黑体" w:hAnsi="黑体" w:cs="黑体" w:hint="eastAsia"/>
          <w:highlight w:val="red"/>
          <w:vertAlign w:val="subscript"/>
        </w:rPr>
        <w:t>3</w:t>
      </w:r>
      <w:r w:rsidR="003F25F1" w:rsidRPr="00092D3E">
        <w:rPr>
          <w:rFonts w:ascii="黑体" w:eastAsia="黑体" w:hAnsi="黑体" w:cs="黑体" w:hint="eastAsia"/>
        </w:rPr>
        <w:t>)</w:t>
      </w:r>
      <w:r w:rsidRPr="00092D3E">
        <w:rPr>
          <w:rFonts w:ascii="黑体" w:eastAsia="黑体" w:hAnsi="黑体" w:cs="黑体" w:hint="eastAsia"/>
        </w:rPr>
        <w:t>表</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91"/>
        <w:gridCol w:w="1211"/>
        <w:gridCol w:w="6636"/>
      </w:tblGrid>
      <w:tr w:rsidR="00B97B42" w:rsidRPr="00092D3E" w:rsidTr="00092D3E">
        <w:trPr>
          <w:trHeight w:val="397"/>
          <w:tblHeader/>
          <w:jc w:val="center"/>
        </w:trPr>
        <w:tc>
          <w:tcPr>
            <w:tcW w:w="1113" w:type="dxa"/>
            <w:shd w:val="clear" w:color="auto" w:fill="auto"/>
            <w:vAlign w:val="center"/>
          </w:tcPr>
          <w:p w:rsidR="00B97B42" w:rsidRPr="00092D3E" w:rsidRDefault="00B97B42" w:rsidP="00092D3E">
            <w:pPr>
              <w:keepNext/>
              <w:wordWrap/>
              <w:spacing w:beforeLines="20" w:before="48" w:afterLines="20" w:after="48"/>
              <w:jc w:val="center"/>
              <w:rPr>
                <w:rFonts w:cs="宋体"/>
                <w:snapToGrid w:val="0"/>
                <w:sz w:val="24"/>
              </w:rPr>
            </w:pPr>
            <w:r w:rsidRPr="00092D3E">
              <w:rPr>
                <w:rFonts w:cs="宋体" w:hint="eastAsia"/>
                <w:snapToGrid w:val="0"/>
                <w:sz w:val="24"/>
              </w:rPr>
              <w:t>序号</w:t>
            </w:r>
          </w:p>
        </w:tc>
        <w:tc>
          <w:tcPr>
            <w:tcW w:w="1235" w:type="dxa"/>
            <w:shd w:val="clear" w:color="auto" w:fill="auto"/>
            <w:vAlign w:val="center"/>
          </w:tcPr>
          <w:p w:rsidR="00B97B42" w:rsidRPr="00092D3E" w:rsidRDefault="00B97B42" w:rsidP="00092D3E">
            <w:pPr>
              <w:keepNext/>
              <w:wordWrap/>
              <w:spacing w:beforeLines="20" w:before="48" w:afterLines="20" w:after="48"/>
              <w:jc w:val="center"/>
              <w:rPr>
                <w:rFonts w:cs="宋体"/>
                <w:snapToGrid w:val="0"/>
                <w:sz w:val="24"/>
              </w:rPr>
            </w:pPr>
            <w:r w:rsidRPr="00092D3E">
              <w:rPr>
                <w:rFonts w:cs="宋体" w:hint="eastAsia"/>
                <w:snapToGrid w:val="0"/>
                <w:sz w:val="24"/>
              </w:rPr>
              <w:t>系统代号</w:t>
            </w:r>
          </w:p>
        </w:tc>
        <w:tc>
          <w:tcPr>
            <w:tcW w:w="6772" w:type="dxa"/>
            <w:shd w:val="clear" w:color="auto" w:fill="auto"/>
            <w:vAlign w:val="center"/>
          </w:tcPr>
          <w:p w:rsidR="00B97B42" w:rsidRPr="00092D3E" w:rsidRDefault="00B97B42" w:rsidP="00092D3E">
            <w:pPr>
              <w:keepNext/>
              <w:wordWrap/>
              <w:spacing w:beforeLines="20" w:before="48" w:afterLines="20" w:after="48"/>
              <w:jc w:val="center"/>
              <w:rPr>
                <w:rFonts w:cs="宋体"/>
                <w:snapToGrid w:val="0"/>
                <w:sz w:val="24"/>
              </w:rPr>
            </w:pPr>
            <w:r w:rsidRPr="00092D3E">
              <w:rPr>
                <w:rFonts w:cs="宋体" w:hint="eastAsia"/>
                <w:snapToGrid w:val="0"/>
                <w:sz w:val="24"/>
              </w:rPr>
              <w:t>系  统  描  述</w:t>
            </w:r>
          </w:p>
        </w:tc>
      </w:tr>
      <w:tr w:rsidR="00B97B42" w:rsidRPr="00092D3E" w:rsidTr="00092D3E">
        <w:trPr>
          <w:trHeight w:val="397"/>
          <w:jc w:val="center"/>
        </w:trPr>
        <w:tc>
          <w:tcPr>
            <w:tcW w:w="9120" w:type="dxa"/>
            <w:gridSpan w:val="3"/>
            <w:shd w:val="clear" w:color="auto" w:fill="auto"/>
            <w:vAlign w:val="center"/>
          </w:tcPr>
          <w:p w:rsidR="00B97B42" w:rsidRPr="00092D3E" w:rsidRDefault="00B97B42" w:rsidP="00092D3E">
            <w:pPr>
              <w:keepNext/>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机务部分编码定义</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keepNext/>
              <w:wordWrap/>
              <w:spacing w:beforeLines="20" w:before="48" w:afterLines="20" w:after="48"/>
              <w:jc w:val="center"/>
              <w:rPr>
                <w:rFonts w:cs="宋体"/>
                <w:snapToGrid w:val="0"/>
                <w:color w:val="404040"/>
                <w:sz w:val="24"/>
              </w:rPr>
            </w:pPr>
            <w:r w:rsidRPr="00092D3E">
              <w:rPr>
                <w:rFonts w:cs="宋体" w:hint="eastAsia"/>
                <w:snapToGrid w:val="0"/>
                <w:color w:val="404040"/>
                <w:sz w:val="24"/>
              </w:rPr>
              <w:t>1</w:t>
            </w:r>
          </w:p>
        </w:tc>
        <w:tc>
          <w:tcPr>
            <w:tcW w:w="1235" w:type="dxa"/>
            <w:shd w:val="clear" w:color="auto" w:fill="auto"/>
            <w:vAlign w:val="center"/>
          </w:tcPr>
          <w:p w:rsidR="00B97B42" w:rsidRPr="00092D3E" w:rsidRDefault="00B97B42" w:rsidP="00092D3E">
            <w:pPr>
              <w:keepNext/>
              <w:wordWrap/>
              <w:spacing w:beforeLines="20" w:before="48" w:afterLines="20" w:after="48"/>
              <w:jc w:val="center"/>
              <w:rPr>
                <w:rFonts w:cs="宋体"/>
                <w:snapToGrid w:val="0"/>
                <w:color w:val="404040"/>
                <w:sz w:val="24"/>
              </w:rPr>
            </w:pPr>
            <w:r w:rsidRPr="00092D3E">
              <w:rPr>
                <w:rFonts w:cs="宋体" w:hint="eastAsia"/>
                <w:snapToGrid w:val="0"/>
                <w:color w:val="404040"/>
                <w:sz w:val="24"/>
              </w:rPr>
              <w:t>L</w:t>
            </w:r>
          </w:p>
        </w:tc>
        <w:tc>
          <w:tcPr>
            <w:tcW w:w="6772" w:type="dxa"/>
            <w:shd w:val="clear" w:color="auto" w:fill="auto"/>
            <w:vAlign w:val="center"/>
          </w:tcPr>
          <w:p w:rsidR="00B97B42" w:rsidRPr="00092D3E" w:rsidRDefault="00B97B42" w:rsidP="00092D3E">
            <w:pPr>
              <w:keepNext/>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蒸汽、水、气循环</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1.1</w:t>
            </w:r>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LA</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给水系统</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1.1.1</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LAA</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贮存、除氧(包括水箱)</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1.1.2</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LAB</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 xml:space="preserve">给水管道系统(不包括给水泵和给水加热系统) </w:t>
            </w:r>
            <w:r w:rsidRPr="00092D3E">
              <w:rPr>
                <w:rFonts w:cs="宋体" w:hint="eastAsia"/>
                <w:iCs/>
                <w:snapToGrid w:val="0"/>
                <w:color w:val="404040"/>
                <w:sz w:val="24"/>
              </w:rPr>
              <w:t>汽泵相关的低压、中压、高压给水、再循环管道</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1.1.3</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LAC</w:t>
            </w:r>
          </w:p>
        </w:tc>
        <w:tc>
          <w:tcPr>
            <w:tcW w:w="6772" w:type="dxa"/>
            <w:shd w:val="clear" w:color="auto" w:fill="auto"/>
            <w:vAlign w:val="center"/>
          </w:tcPr>
          <w:p w:rsidR="00B97B42" w:rsidRPr="00092D3E" w:rsidRDefault="00D668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给水泵</w:t>
            </w:r>
            <w:r w:rsidR="00B97B42" w:rsidRPr="00092D3E">
              <w:rPr>
                <w:rFonts w:cs="宋体" w:hint="eastAsia"/>
                <w:snapToGrid w:val="0"/>
                <w:color w:val="404040"/>
                <w:sz w:val="24"/>
              </w:rPr>
              <w:t>系统</w:t>
            </w:r>
            <w:r w:rsidR="00B97B42" w:rsidRPr="00092D3E">
              <w:rPr>
                <w:rFonts w:cs="宋体" w:hint="eastAsia"/>
                <w:iCs/>
                <w:snapToGrid w:val="0"/>
                <w:color w:val="404040"/>
                <w:sz w:val="24"/>
              </w:rPr>
              <w:t>包括前置泵</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1.1.4</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LAD</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 xml:space="preserve">高压给水加热系统 </w:t>
            </w:r>
            <w:r w:rsidRPr="00092D3E">
              <w:rPr>
                <w:rFonts w:cs="宋体" w:hint="eastAsia"/>
                <w:iCs/>
                <w:snapToGrid w:val="0"/>
                <w:color w:val="404040"/>
                <w:sz w:val="24"/>
              </w:rPr>
              <w:t>包括所有的放气放水及安全阀排气</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1.1.5</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LAE</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 xml:space="preserve">高压减温喷水系统 </w:t>
            </w:r>
            <w:r w:rsidRPr="00092D3E">
              <w:rPr>
                <w:rFonts w:cs="宋体" w:hint="eastAsia"/>
                <w:iCs/>
                <w:snapToGrid w:val="0"/>
                <w:color w:val="404040"/>
                <w:sz w:val="24"/>
              </w:rPr>
              <w:t>含高旁减温水、过热器减温水</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1.1.6</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LAF</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中压减温喷水系统</w:t>
            </w:r>
            <w:r w:rsidRPr="00092D3E">
              <w:rPr>
                <w:rFonts w:cs="宋体" w:hint="eastAsia"/>
                <w:iCs/>
                <w:snapToGrid w:val="0"/>
                <w:color w:val="404040"/>
                <w:sz w:val="24"/>
              </w:rPr>
              <w:t>再热器减温水等</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w:t>
              </w:r>
              <w:r w:rsidR="00BE277F" w:rsidRPr="00092D3E">
                <w:rPr>
                  <w:rFonts w:cs="宋体" w:hint="eastAsia"/>
                  <w:snapToGrid w:val="0"/>
                  <w:color w:val="404040"/>
                  <w:sz w:val="24"/>
                </w:rPr>
                <w:t>7</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LAX</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控制和保护装置的介质供应系统</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1.2</w:t>
            </w:r>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LB</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蒸汽系统</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1.2.1</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LBA</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主蒸汽管道系统</w:t>
            </w:r>
            <w:r w:rsidRPr="00092D3E">
              <w:rPr>
                <w:rFonts w:cs="宋体" w:hint="eastAsia"/>
                <w:iCs/>
                <w:snapToGrid w:val="0"/>
                <w:color w:val="404040"/>
                <w:sz w:val="24"/>
              </w:rPr>
              <w:t>包括主汽至高旁阀入口、主汽至汽封减温减压器 主汽疏水管道等</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1.2.2</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LBB</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高温再热管道系统</w:t>
            </w:r>
            <w:r w:rsidRPr="00092D3E">
              <w:rPr>
                <w:rFonts w:cs="宋体" w:hint="eastAsia"/>
                <w:iCs/>
                <w:snapToGrid w:val="0"/>
                <w:color w:val="404040"/>
                <w:sz w:val="24"/>
              </w:rPr>
              <w:t>包括热段至低旁、热段疏水管道等</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1.2.3</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LBC</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低温再热管道系统</w:t>
            </w:r>
            <w:r w:rsidRPr="00092D3E">
              <w:rPr>
                <w:rFonts w:cs="宋体" w:hint="eastAsia"/>
                <w:iCs/>
                <w:snapToGrid w:val="0"/>
                <w:color w:val="404040"/>
                <w:sz w:val="24"/>
              </w:rPr>
              <w:t>高旁阀出口至冷段 冷段至汽封  冷段至小机等有关管道</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1.2.4</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LBE</w:t>
            </w:r>
          </w:p>
        </w:tc>
        <w:tc>
          <w:tcPr>
            <w:tcW w:w="6772" w:type="dxa"/>
            <w:shd w:val="clear" w:color="auto" w:fill="auto"/>
            <w:vAlign w:val="center"/>
          </w:tcPr>
          <w:p w:rsidR="00B97B42" w:rsidRPr="00092D3E" w:rsidRDefault="00BE277F"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背压</w:t>
            </w:r>
            <w:r w:rsidR="00B97B42" w:rsidRPr="00092D3E">
              <w:rPr>
                <w:rFonts w:cs="宋体" w:hint="eastAsia"/>
                <w:snapToGrid w:val="0"/>
                <w:color w:val="404040"/>
                <w:sz w:val="24"/>
              </w:rPr>
              <w:t>管道系统</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1.2.5</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LBF</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汽轮机高压旁路站</w:t>
            </w:r>
          </w:p>
        </w:tc>
      </w:tr>
      <w:tr w:rsidR="00BE277F" w:rsidRPr="00092D3E" w:rsidTr="00092D3E">
        <w:trPr>
          <w:trHeight w:val="397"/>
          <w:jc w:val="center"/>
        </w:trPr>
        <w:tc>
          <w:tcPr>
            <w:tcW w:w="1113" w:type="dxa"/>
            <w:shd w:val="clear" w:color="auto" w:fill="auto"/>
            <w:vAlign w:val="center"/>
          </w:tcPr>
          <w:p w:rsidR="00BE277F" w:rsidRPr="00092D3E" w:rsidRDefault="00BE277F"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1.2.6</w:t>
              </w:r>
            </w:smartTag>
          </w:p>
        </w:tc>
        <w:tc>
          <w:tcPr>
            <w:tcW w:w="1235" w:type="dxa"/>
            <w:shd w:val="clear" w:color="auto" w:fill="auto"/>
            <w:vAlign w:val="center"/>
          </w:tcPr>
          <w:p w:rsidR="00BE277F" w:rsidRPr="00092D3E" w:rsidRDefault="00BE277F"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LBG</w:t>
            </w:r>
          </w:p>
        </w:tc>
        <w:tc>
          <w:tcPr>
            <w:tcW w:w="6772" w:type="dxa"/>
            <w:shd w:val="clear" w:color="auto" w:fill="auto"/>
            <w:vAlign w:val="center"/>
          </w:tcPr>
          <w:p w:rsidR="00BE277F" w:rsidRPr="00092D3E" w:rsidRDefault="00BE277F"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辅助蒸汽管道系统</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1.2.</w:t>
              </w:r>
              <w:r w:rsidR="00BE277F" w:rsidRPr="00092D3E">
                <w:rPr>
                  <w:rFonts w:cs="宋体" w:hint="eastAsia"/>
                  <w:snapToGrid w:val="0"/>
                  <w:color w:val="404040"/>
                  <w:sz w:val="24"/>
                </w:rPr>
                <w:t>7</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LBQ</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高压加热器的抽汽管道系统</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1.2.</w:t>
              </w:r>
              <w:r w:rsidR="00BE277F" w:rsidRPr="00092D3E">
                <w:rPr>
                  <w:rFonts w:cs="宋体" w:hint="eastAsia"/>
                  <w:snapToGrid w:val="0"/>
                  <w:color w:val="404040"/>
                  <w:sz w:val="24"/>
                </w:rPr>
                <w:t>8</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LBS</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低压加热器的抽汽管道系统</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1.3</w:t>
            </w:r>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LC</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凝结水、疏水系统</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1.3.1</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LCA</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主凝结水管道系统</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1.3.2</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LCB</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主凝结水泵本体系统</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1.3.3</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LCC</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 xml:space="preserve">凝结水加热系统 </w:t>
            </w:r>
            <w:r w:rsidRPr="00092D3E">
              <w:rPr>
                <w:rFonts w:cs="宋体" w:hint="eastAsia"/>
                <w:iCs/>
                <w:snapToGrid w:val="0"/>
                <w:color w:val="404040"/>
                <w:sz w:val="24"/>
              </w:rPr>
              <w:t>包括各低压加热器、轴加</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1.3.4</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LCH</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高压加热器疏水系统</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1.3.5</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LCJ</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低压加热器疏水系统</w:t>
            </w:r>
            <w:r w:rsidRPr="00092D3E">
              <w:rPr>
                <w:rFonts w:cs="宋体" w:hint="eastAsia"/>
                <w:iCs/>
                <w:snapToGrid w:val="0"/>
                <w:color w:val="404040"/>
                <w:sz w:val="24"/>
              </w:rPr>
              <w:t>包含除氧器溢放水</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1.3.6</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LCL</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 xml:space="preserve">锅炉疏水系统 </w:t>
            </w:r>
            <w:r w:rsidRPr="00092D3E">
              <w:rPr>
                <w:rFonts w:cs="宋体" w:hint="eastAsia"/>
                <w:iCs/>
                <w:snapToGrid w:val="0"/>
                <w:color w:val="404040"/>
                <w:sz w:val="24"/>
              </w:rPr>
              <w:t>启动分离器至凝汽器</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1.3.7</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LCM</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 xml:space="preserve">清洁疏水系统  </w:t>
            </w:r>
            <w:r w:rsidRPr="00092D3E">
              <w:rPr>
                <w:rFonts w:cs="宋体" w:hint="eastAsia"/>
                <w:iCs/>
                <w:snapToGrid w:val="0"/>
                <w:color w:val="404040"/>
                <w:sz w:val="24"/>
              </w:rPr>
              <w:t>从疏水箱至凝气器</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1.3.8</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LCN</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辅汽疏水扩容器疏水系统</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1.3.9</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LCW</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密封和冷却水疏水系统</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1.3.10</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LCE</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凝结水喷水减温器系统</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1.3.11</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LCP</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凝结水补水系统</w:t>
            </w:r>
            <w:r w:rsidRPr="00092D3E">
              <w:rPr>
                <w:rFonts w:cs="宋体" w:hint="eastAsia"/>
                <w:iCs/>
                <w:snapToGrid w:val="0"/>
                <w:color w:val="404040"/>
                <w:sz w:val="24"/>
              </w:rPr>
              <w:t>包括水箱、泵、管道系统</w:t>
            </w:r>
          </w:p>
        </w:tc>
      </w:tr>
      <w:tr w:rsidR="00B97B42" w:rsidRPr="00092D3E" w:rsidTr="00092D3E">
        <w:trPr>
          <w:trHeight w:val="397"/>
          <w:jc w:val="center"/>
        </w:trPr>
        <w:tc>
          <w:tcPr>
            <w:tcW w:w="1113" w:type="dxa"/>
            <w:shd w:val="clear" w:color="auto" w:fill="auto"/>
            <w:noWrap/>
            <w:vAlign w:val="center"/>
          </w:tcPr>
          <w:p w:rsidR="00B97B42" w:rsidRPr="00092D3E" w:rsidRDefault="00B97B42" w:rsidP="00092D3E">
            <w:pPr>
              <w:wordWrap/>
              <w:spacing w:beforeLines="20" w:before="48" w:afterLines="20" w:after="48"/>
              <w:jc w:val="center"/>
              <w:rPr>
                <w:rFonts w:cs="宋体"/>
                <w:snapToGrid w:val="0"/>
                <w:color w:val="404040"/>
                <w:sz w:val="24"/>
              </w:rPr>
            </w:pPr>
          </w:p>
        </w:tc>
        <w:tc>
          <w:tcPr>
            <w:tcW w:w="1235" w:type="dxa"/>
            <w:shd w:val="clear" w:color="auto" w:fill="auto"/>
            <w:noWrap/>
            <w:vAlign w:val="center"/>
          </w:tcPr>
          <w:p w:rsidR="00B97B42" w:rsidRPr="00092D3E" w:rsidRDefault="00B97B42" w:rsidP="00092D3E">
            <w:pPr>
              <w:wordWrap/>
              <w:spacing w:beforeLines="20" w:before="48" w:afterLines="20" w:after="48"/>
              <w:jc w:val="center"/>
              <w:rPr>
                <w:rFonts w:cs="宋体"/>
                <w:snapToGrid w:val="0"/>
                <w:color w:val="404040"/>
                <w:sz w:val="24"/>
              </w:rPr>
            </w:pPr>
          </w:p>
        </w:tc>
        <w:tc>
          <w:tcPr>
            <w:tcW w:w="6772" w:type="dxa"/>
            <w:shd w:val="clear" w:color="auto" w:fill="auto"/>
            <w:noWrap/>
            <w:vAlign w:val="center"/>
          </w:tcPr>
          <w:p w:rsidR="00B97B42" w:rsidRPr="00092D3E" w:rsidRDefault="00B97B42" w:rsidP="00092D3E">
            <w:pPr>
              <w:wordWrap/>
              <w:spacing w:beforeLines="20" w:before="48" w:afterLines="20" w:after="48"/>
              <w:jc w:val="center"/>
              <w:rPr>
                <w:rFonts w:cs="宋体"/>
                <w:snapToGrid w:val="0"/>
                <w:color w:val="404040"/>
                <w:sz w:val="24"/>
              </w:rPr>
            </w:pP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w:t>
            </w:r>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w:t>
            </w:r>
          </w:p>
        </w:tc>
        <w:tc>
          <w:tcPr>
            <w:tcW w:w="6772" w:type="dxa"/>
            <w:shd w:val="clear" w:color="auto" w:fill="auto"/>
            <w:vAlign w:val="center"/>
          </w:tcPr>
          <w:p w:rsidR="003D03EA" w:rsidRPr="00092D3E" w:rsidRDefault="00BE277F"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主机</w:t>
            </w:r>
            <w:r w:rsidR="003D03EA" w:rsidRPr="00092D3E">
              <w:rPr>
                <w:rFonts w:cs="宋体" w:hint="eastAsia"/>
                <w:b/>
                <w:bCs/>
                <w:snapToGrid w:val="0"/>
                <w:color w:val="404040"/>
                <w:sz w:val="24"/>
              </w:rPr>
              <w:t xml:space="preserve">   燃气轮机组</w:t>
            </w:r>
            <w:r w:rsidRPr="00092D3E">
              <w:rPr>
                <w:rFonts w:cs="宋体" w:hint="eastAsia"/>
                <w:b/>
                <w:bCs/>
                <w:snapToGrid w:val="0"/>
                <w:color w:val="404040"/>
                <w:sz w:val="24"/>
              </w:rPr>
              <w:t>、</w:t>
            </w:r>
            <w:r w:rsidR="003D03EA" w:rsidRPr="00092D3E">
              <w:rPr>
                <w:rFonts w:cs="宋体" w:hint="eastAsia"/>
                <w:b/>
                <w:bCs/>
                <w:snapToGrid w:val="0"/>
                <w:color w:val="404040"/>
                <w:sz w:val="24"/>
              </w:rPr>
              <w:t>汽轮机组</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2.1</w:t>
            </w:r>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MA</w:t>
            </w:r>
          </w:p>
        </w:tc>
        <w:tc>
          <w:tcPr>
            <w:tcW w:w="6772" w:type="dxa"/>
            <w:shd w:val="clear" w:color="auto" w:fill="auto"/>
            <w:vAlign w:val="center"/>
          </w:tcPr>
          <w:p w:rsidR="00B97B42" w:rsidRPr="00092D3E" w:rsidRDefault="000E2BF4"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蒸汽</w:t>
            </w:r>
            <w:r w:rsidR="00B97B42" w:rsidRPr="00092D3E">
              <w:rPr>
                <w:rFonts w:cs="宋体" w:hint="eastAsia"/>
                <w:b/>
                <w:bCs/>
                <w:snapToGrid w:val="0"/>
                <w:color w:val="404040"/>
                <w:sz w:val="24"/>
              </w:rPr>
              <w:t>轮机</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2.1.1</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MAA</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高压缸</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2.1.2</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MAB</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中压缸</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2.1.3</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MAC</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低压缸</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w:t>
              </w:r>
              <w:r w:rsidR="000E2BF4" w:rsidRPr="00092D3E">
                <w:rPr>
                  <w:rFonts w:cs="宋体" w:hint="eastAsia"/>
                  <w:snapToGrid w:val="0"/>
                  <w:color w:val="404040"/>
                  <w:sz w:val="24"/>
                </w:rPr>
                <w:t>4</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MAD</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轴承</w:t>
            </w:r>
          </w:p>
        </w:tc>
      </w:tr>
      <w:tr w:rsidR="000E2BF4" w:rsidRPr="00092D3E" w:rsidTr="00092D3E">
        <w:trPr>
          <w:trHeight w:val="397"/>
          <w:jc w:val="center"/>
        </w:trPr>
        <w:tc>
          <w:tcPr>
            <w:tcW w:w="1113"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2.1.5</w:t>
              </w:r>
            </w:smartTag>
          </w:p>
        </w:tc>
        <w:tc>
          <w:tcPr>
            <w:tcW w:w="1235"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MAG</w:t>
            </w:r>
          </w:p>
        </w:tc>
        <w:tc>
          <w:tcPr>
            <w:tcW w:w="6772"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凝汽器</w:t>
            </w:r>
          </w:p>
        </w:tc>
      </w:tr>
      <w:tr w:rsidR="000E2BF4" w:rsidRPr="00092D3E" w:rsidTr="00092D3E">
        <w:trPr>
          <w:trHeight w:val="397"/>
          <w:jc w:val="center"/>
        </w:trPr>
        <w:tc>
          <w:tcPr>
            <w:tcW w:w="1113"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2.1.6</w:t>
              </w:r>
            </w:smartTag>
          </w:p>
        </w:tc>
        <w:tc>
          <w:tcPr>
            <w:tcW w:w="1235"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MAJ</w:t>
            </w:r>
          </w:p>
        </w:tc>
        <w:tc>
          <w:tcPr>
            <w:tcW w:w="6772"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抽真空系统</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2.1.7</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MAK</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驱动和被驱动机械间的传动装置</w:t>
            </w:r>
            <w:r w:rsidR="003F25F1" w:rsidRPr="00092D3E">
              <w:rPr>
                <w:rFonts w:cs="宋体" w:hint="eastAsia"/>
                <w:snapToGrid w:val="0"/>
                <w:color w:val="404040"/>
                <w:sz w:val="24"/>
              </w:rPr>
              <w:t>(</w:t>
            </w:r>
            <w:r w:rsidRPr="00092D3E">
              <w:rPr>
                <w:rFonts w:cs="宋体" w:hint="eastAsia"/>
                <w:snapToGrid w:val="0"/>
                <w:color w:val="404040"/>
                <w:sz w:val="24"/>
              </w:rPr>
              <w:t>含盘车</w:t>
            </w:r>
            <w:r w:rsidR="003F25F1" w:rsidRPr="00092D3E">
              <w:rPr>
                <w:rFonts w:cs="宋体" w:hint="eastAsia"/>
                <w:snapToGrid w:val="0"/>
                <w:color w:val="404040"/>
                <w:sz w:val="24"/>
              </w:rPr>
              <w:t>)</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2.1.8</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MAL</w:t>
            </w:r>
          </w:p>
        </w:tc>
        <w:tc>
          <w:tcPr>
            <w:tcW w:w="6772" w:type="dxa"/>
            <w:shd w:val="clear" w:color="auto" w:fill="auto"/>
            <w:vAlign w:val="center"/>
          </w:tcPr>
          <w:p w:rsidR="00B97B42"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疏水和放气</w:t>
            </w:r>
            <w:r w:rsidR="00B97B42" w:rsidRPr="00092D3E">
              <w:rPr>
                <w:rFonts w:cs="宋体" w:hint="eastAsia"/>
                <w:snapToGrid w:val="0"/>
                <w:color w:val="404040"/>
                <w:sz w:val="24"/>
              </w:rPr>
              <w:t>系统</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2.1.9</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MAM</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漏气轴封系统</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2.1.10</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MAN</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 xml:space="preserve">旁路系统 </w:t>
            </w:r>
            <w:r w:rsidRPr="00092D3E">
              <w:rPr>
                <w:rFonts w:cs="宋体" w:hint="eastAsia"/>
                <w:iCs/>
                <w:snapToGrid w:val="0"/>
                <w:color w:val="404040"/>
                <w:sz w:val="24"/>
              </w:rPr>
              <w:t>含本体及出口管道</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2.1.1</w:t>
              </w:r>
              <w:r w:rsidR="009D3762" w:rsidRPr="00092D3E">
                <w:rPr>
                  <w:rFonts w:cs="宋体" w:hint="eastAsia"/>
                  <w:snapToGrid w:val="0"/>
                  <w:color w:val="404040"/>
                  <w:sz w:val="24"/>
                </w:rPr>
                <w:t>1</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MAV</w:t>
            </w:r>
          </w:p>
        </w:tc>
        <w:tc>
          <w:tcPr>
            <w:tcW w:w="6772"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润滑油系统</w:t>
            </w:r>
          </w:p>
        </w:tc>
      </w:tr>
      <w:tr w:rsidR="000E2BF4" w:rsidRPr="00092D3E" w:rsidTr="00092D3E">
        <w:trPr>
          <w:trHeight w:val="397"/>
          <w:jc w:val="center"/>
        </w:trPr>
        <w:tc>
          <w:tcPr>
            <w:tcW w:w="1113"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2.1.1</w:t>
              </w:r>
              <w:r w:rsidR="009D3762" w:rsidRPr="00092D3E">
                <w:rPr>
                  <w:rFonts w:cs="宋体" w:hint="eastAsia"/>
                  <w:snapToGrid w:val="0"/>
                  <w:color w:val="404040"/>
                  <w:sz w:val="24"/>
                </w:rPr>
                <w:t>2</w:t>
              </w:r>
            </w:smartTag>
          </w:p>
        </w:tc>
        <w:tc>
          <w:tcPr>
            <w:tcW w:w="1235"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MAW</w:t>
            </w:r>
          </w:p>
        </w:tc>
        <w:tc>
          <w:tcPr>
            <w:tcW w:w="6772"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密封蒸汽系统 轴封冷却器</w:t>
            </w:r>
          </w:p>
        </w:tc>
      </w:tr>
      <w:tr w:rsidR="000E2BF4" w:rsidRPr="00092D3E" w:rsidTr="00092D3E">
        <w:trPr>
          <w:trHeight w:val="397"/>
          <w:jc w:val="center"/>
        </w:trPr>
        <w:tc>
          <w:tcPr>
            <w:tcW w:w="1113"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2.1.1</w:t>
              </w:r>
              <w:r w:rsidR="009D3762" w:rsidRPr="00092D3E">
                <w:rPr>
                  <w:rFonts w:cs="宋体" w:hint="eastAsia"/>
                  <w:snapToGrid w:val="0"/>
                  <w:color w:val="404040"/>
                  <w:sz w:val="24"/>
                </w:rPr>
                <w:t>3</w:t>
              </w:r>
            </w:smartTag>
          </w:p>
        </w:tc>
        <w:tc>
          <w:tcPr>
            <w:tcW w:w="1235"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MAX</w:t>
            </w:r>
          </w:p>
        </w:tc>
        <w:tc>
          <w:tcPr>
            <w:tcW w:w="6772"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非电气控制和保护系统</w:t>
            </w:r>
          </w:p>
        </w:tc>
      </w:tr>
      <w:tr w:rsidR="00B97B42" w:rsidRPr="00092D3E" w:rsidTr="00092D3E">
        <w:trPr>
          <w:trHeight w:val="397"/>
          <w:jc w:val="center"/>
        </w:trPr>
        <w:tc>
          <w:tcPr>
            <w:tcW w:w="1113"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2.1.1</w:t>
              </w:r>
              <w:r w:rsidR="009D3762" w:rsidRPr="00092D3E">
                <w:rPr>
                  <w:rFonts w:cs="宋体" w:hint="eastAsia"/>
                  <w:snapToGrid w:val="0"/>
                  <w:color w:val="404040"/>
                  <w:sz w:val="24"/>
                </w:rPr>
                <w:t>4</w:t>
              </w:r>
            </w:smartTag>
          </w:p>
        </w:tc>
        <w:tc>
          <w:tcPr>
            <w:tcW w:w="1235" w:type="dxa"/>
            <w:shd w:val="clear" w:color="auto" w:fill="auto"/>
            <w:vAlign w:val="center"/>
          </w:tcPr>
          <w:p w:rsidR="00B97B42" w:rsidRPr="00092D3E" w:rsidRDefault="00B97B4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MAY</w:t>
            </w:r>
          </w:p>
        </w:tc>
        <w:tc>
          <w:tcPr>
            <w:tcW w:w="6772" w:type="dxa"/>
            <w:shd w:val="clear" w:color="auto" w:fill="auto"/>
            <w:vAlign w:val="center"/>
          </w:tcPr>
          <w:p w:rsidR="00B97B42"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电动控制和保护</w:t>
            </w:r>
            <w:r w:rsidR="00B97B42" w:rsidRPr="00092D3E">
              <w:rPr>
                <w:rFonts w:cs="宋体" w:hint="eastAsia"/>
                <w:snapToGrid w:val="0"/>
                <w:color w:val="404040"/>
                <w:sz w:val="24"/>
              </w:rPr>
              <w:t>系统</w:t>
            </w:r>
          </w:p>
        </w:tc>
      </w:tr>
      <w:tr w:rsidR="000E2BF4" w:rsidRPr="00092D3E" w:rsidTr="00092D3E">
        <w:trPr>
          <w:trHeight w:val="397"/>
          <w:jc w:val="center"/>
        </w:trPr>
        <w:tc>
          <w:tcPr>
            <w:tcW w:w="1113"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2.2</w:t>
            </w:r>
          </w:p>
        </w:tc>
        <w:tc>
          <w:tcPr>
            <w:tcW w:w="1235"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MB</w:t>
            </w:r>
          </w:p>
        </w:tc>
        <w:tc>
          <w:tcPr>
            <w:tcW w:w="6772" w:type="dxa"/>
            <w:shd w:val="clear" w:color="auto" w:fill="auto"/>
            <w:vAlign w:val="center"/>
          </w:tcPr>
          <w:p w:rsidR="000E2BF4" w:rsidRPr="00092D3E" w:rsidRDefault="000E2BF4"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燃气轮机</w:t>
            </w:r>
          </w:p>
        </w:tc>
      </w:tr>
      <w:tr w:rsidR="000E2BF4" w:rsidRPr="00092D3E" w:rsidTr="00092D3E">
        <w:trPr>
          <w:trHeight w:val="397"/>
          <w:jc w:val="center"/>
        </w:trPr>
        <w:tc>
          <w:tcPr>
            <w:tcW w:w="1113"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2.2.1</w:t>
              </w:r>
            </w:smartTag>
          </w:p>
        </w:tc>
        <w:tc>
          <w:tcPr>
            <w:tcW w:w="1235"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MBA</w:t>
            </w:r>
          </w:p>
        </w:tc>
        <w:tc>
          <w:tcPr>
            <w:tcW w:w="6772"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单轴燃气轮机</w:t>
            </w:r>
          </w:p>
        </w:tc>
      </w:tr>
      <w:tr w:rsidR="000E2BF4" w:rsidRPr="00092D3E" w:rsidTr="00092D3E">
        <w:trPr>
          <w:trHeight w:val="397"/>
          <w:jc w:val="center"/>
        </w:trPr>
        <w:tc>
          <w:tcPr>
            <w:tcW w:w="1113"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2.2.2</w:t>
              </w:r>
            </w:smartTag>
          </w:p>
        </w:tc>
        <w:tc>
          <w:tcPr>
            <w:tcW w:w="1235"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MBB</w:t>
            </w:r>
          </w:p>
        </w:tc>
        <w:tc>
          <w:tcPr>
            <w:tcW w:w="6772"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气缸和转子</w:t>
            </w:r>
          </w:p>
        </w:tc>
      </w:tr>
      <w:tr w:rsidR="000E2BF4" w:rsidRPr="00092D3E" w:rsidTr="00092D3E">
        <w:trPr>
          <w:trHeight w:val="397"/>
          <w:jc w:val="center"/>
        </w:trPr>
        <w:tc>
          <w:tcPr>
            <w:tcW w:w="1113"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2.2.3</w:t>
              </w:r>
            </w:smartTag>
          </w:p>
        </w:tc>
        <w:tc>
          <w:tcPr>
            <w:tcW w:w="1235"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MBC</w:t>
            </w:r>
          </w:p>
        </w:tc>
        <w:tc>
          <w:tcPr>
            <w:tcW w:w="6772"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压气机的外壳和转子</w:t>
            </w:r>
          </w:p>
        </w:tc>
      </w:tr>
      <w:tr w:rsidR="000E2BF4" w:rsidRPr="00092D3E" w:rsidTr="00092D3E">
        <w:trPr>
          <w:trHeight w:val="397"/>
          <w:jc w:val="center"/>
        </w:trPr>
        <w:tc>
          <w:tcPr>
            <w:tcW w:w="1113"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2.2.4</w:t>
              </w:r>
            </w:smartTag>
          </w:p>
        </w:tc>
        <w:tc>
          <w:tcPr>
            <w:tcW w:w="1235"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MBD</w:t>
            </w:r>
          </w:p>
        </w:tc>
        <w:tc>
          <w:tcPr>
            <w:tcW w:w="6772"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轴承</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2.2.5</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MBE</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冷却油系统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2.2.6</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MBH</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密封气系统</w:t>
            </w:r>
          </w:p>
        </w:tc>
      </w:tr>
      <w:tr w:rsidR="000E2BF4" w:rsidRPr="00092D3E" w:rsidTr="00092D3E">
        <w:trPr>
          <w:trHeight w:val="397"/>
          <w:jc w:val="center"/>
        </w:trPr>
        <w:tc>
          <w:tcPr>
            <w:tcW w:w="1113"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w:t>
              </w:r>
              <w:r w:rsidR="009D3762" w:rsidRPr="00092D3E">
                <w:rPr>
                  <w:rFonts w:cs="宋体" w:hint="eastAsia"/>
                  <w:snapToGrid w:val="0"/>
                  <w:color w:val="404040"/>
                  <w:sz w:val="24"/>
                </w:rPr>
                <w:t>7</w:t>
              </w:r>
            </w:smartTag>
          </w:p>
        </w:tc>
        <w:tc>
          <w:tcPr>
            <w:tcW w:w="1235"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MBJ</w:t>
            </w:r>
          </w:p>
        </w:tc>
        <w:tc>
          <w:tcPr>
            <w:tcW w:w="6772" w:type="dxa"/>
            <w:shd w:val="clear" w:color="auto" w:fill="auto"/>
            <w:vAlign w:val="center"/>
          </w:tcPr>
          <w:p w:rsidR="000E2BF4"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起动装置</w:t>
            </w:r>
          </w:p>
        </w:tc>
      </w:tr>
      <w:tr w:rsidR="000E2BF4" w:rsidRPr="00092D3E" w:rsidTr="00092D3E">
        <w:trPr>
          <w:trHeight w:val="397"/>
          <w:jc w:val="center"/>
        </w:trPr>
        <w:tc>
          <w:tcPr>
            <w:tcW w:w="1113"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w:t>
              </w:r>
              <w:r w:rsidR="009D3762" w:rsidRPr="00092D3E">
                <w:rPr>
                  <w:rFonts w:cs="宋体" w:hint="eastAsia"/>
                  <w:snapToGrid w:val="0"/>
                  <w:color w:val="404040"/>
                  <w:sz w:val="24"/>
                </w:rPr>
                <w:t>8</w:t>
              </w:r>
            </w:smartTag>
          </w:p>
        </w:tc>
        <w:tc>
          <w:tcPr>
            <w:tcW w:w="1235"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MBK</w:t>
            </w:r>
          </w:p>
        </w:tc>
        <w:tc>
          <w:tcPr>
            <w:tcW w:w="6772"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驱动和被驱动机械间的传动装置</w:t>
            </w:r>
            <w:r w:rsidR="003F25F1" w:rsidRPr="00092D3E">
              <w:rPr>
                <w:rFonts w:cs="宋体" w:hint="eastAsia"/>
                <w:snapToGrid w:val="0"/>
                <w:color w:val="404040"/>
                <w:sz w:val="24"/>
              </w:rPr>
              <w:t>(</w:t>
            </w:r>
            <w:r w:rsidRPr="00092D3E">
              <w:rPr>
                <w:rFonts w:cs="宋体" w:hint="eastAsia"/>
                <w:snapToGrid w:val="0"/>
                <w:color w:val="404040"/>
                <w:sz w:val="24"/>
              </w:rPr>
              <w:t>含盘车</w:t>
            </w:r>
            <w:r w:rsidR="003F25F1" w:rsidRPr="00092D3E">
              <w:rPr>
                <w:rFonts w:cs="宋体" w:hint="eastAsia"/>
                <w:snapToGrid w:val="0"/>
                <w:color w:val="404040"/>
                <w:sz w:val="24"/>
              </w:rPr>
              <w:t>)</w:t>
            </w:r>
          </w:p>
        </w:tc>
      </w:tr>
      <w:tr w:rsidR="000E2BF4" w:rsidRPr="00092D3E" w:rsidTr="00092D3E">
        <w:trPr>
          <w:trHeight w:val="397"/>
          <w:jc w:val="center"/>
        </w:trPr>
        <w:tc>
          <w:tcPr>
            <w:tcW w:w="1113"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2.2.9</w:t>
              </w:r>
            </w:smartTag>
          </w:p>
        </w:tc>
        <w:tc>
          <w:tcPr>
            <w:tcW w:w="1235"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MBM</w:t>
            </w:r>
          </w:p>
        </w:tc>
        <w:tc>
          <w:tcPr>
            <w:tcW w:w="6772" w:type="dxa"/>
            <w:shd w:val="clear" w:color="auto" w:fill="auto"/>
            <w:vAlign w:val="center"/>
          </w:tcPr>
          <w:p w:rsidR="000E2BF4"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燃烧室</w:t>
            </w:r>
          </w:p>
        </w:tc>
      </w:tr>
      <w:tr w:rsidR="000E2BF4" w:rsidRPr="00092D3E" w:rsidTr="00092D3E">
        <w:trPr>
          <w:trHeight w:val="397"/>
          <w:jc w:val="center"/>
        </w:trPr>
        <w:tc>
          <w:tcPr>
            <w:tcW w:w="1113"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2.2.10</w:t>
              </w:r>
            </w:smartTag>
          </w:p>
        </w:tc>
        <w:tc>
          <w:tcPr>
            <w:tcW w:w="1235"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MBN</w:t>
            </w:r>
          </w:p>
        </w:tc>
        <w:tc>
          <w:tcPr>
            <w:tcW w:w="6772" w:type="dxa"/>
            <w:shd w:val="clear" w:color="auto" w:fill="auto"/>
            <w:vAlign w:val="center"/>
          </w:tcPr>
          <w:p w:rsidR="000E2BF4"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燃油供应系统</w:t>
            </w:r>
          </w:p>
        </w:tc>
      </w:tr>
      <w:tr w:rsidR="000E2BF4" w:rsidRPr="00092D3E" w:rsidTr="00092D3E">
        <w:trPr>
          <w:trHeight w:val="397"/>
          <w:jc w:val="center"/>
        </w:trPr>
        <w:tc>
          <w:tcPr>
            <w:tcW w:w="1113"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2.2.11</w:t>
              </w:r>
            </w:smartTag>
          </w:p>
        </w:tc>
        <w:tc>
          <w:tcPr>
            <w:tcW w:w="1235"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MB</w:t>
            </w:r>
            <w:r w:rsidR="009D3762" w:rsidRPr="00092D3E">
              <w:rPr>
                <w:rFonts w:cs="宋体" w:hint="eastAsia"/>
                <w:snapToGrid w:val="0"/>
                <w:color w:val="404040"/>
                <w:sz w:val="24"/>
              </w:rPr>
              <w:t>P</w:t>
            </w:r>
          </w:p>
        </w:tc>
        <w:tc>
          <w:tcPr>
            <w:tcW w:w="6772" w:type="dxa"/>
            <w:shd w:val="clear" w:color="auto" w:fill="auto"/>
            <w:vAlign w:val="center"/>
          </w:tcPr>
          <w:p w:rsidR="000E2BF4"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燃气供应</w:t>
            </w:r>
            <w:r w:rsidR="000E2BF4" w:rsidRPr="00092D3E">
              <w:rPr>
                <w:rFonts w:cs="宋体" w:hint="eastAsia"/>
                <w:snapToGrid w:val="0"/>
                <w:color w:val="404040"/>
                <w:sz w:val="24"/>
              </w:rPr>
              <w:t>系统</w:t>
            </w:r>
          </w:p>
        </w:tc>
      </w:tr>
      <w:tr w:rsidR="000E2BF4" w:rsidRPr="00092D3E" w:rsidTr="00092D3E">
        <w:trPr>
          <w:trHeight w:val="397"/>
          <w:jc w:val="center"/>
        </w:trPr>
        <w:tc>
          <w:tcPr>
            <w:tcW w:w="1113"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2.2.1</w:t>
              </w:r>
              <w:r w:rsidR="009D3762" w:rsidRPr="00092D3E">
                <w:rPr>
                  <w:rFonts w:cs="宋体" w:hint="eastAsia"/>
                  <w:snapToGrid w:val="0"/>
                  <w:color w:val="404040"/>
                  <w:sz w:val="24"/>
                </w:rPr>
                <w:t>2</w:t>
              </w:r>
            </w:smartTag>
          </w:p>
        </w:tc>
        <w:tc>
          <w:tcPr>
            <w:tcW w:w="1235"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MBV</w:t>
            </w:r>
          </w:p>
        </w:tc>
        <w:tc>
          <w:tcPr>
            <w:tcW w:w="6772"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润滑油系统</w:t>
            </w:r>
          </w:p>
        </w:tc>
      </w:tr>
      <w:tr w:rsidR="000E2BF4" w:rsidRPr="00092D3E" w:rsidTr="00092D3E">
        <w:trPr>
          <w:trHeight w:val="397"/>
          <w:jc w:val="center"/>
        </w:trPr>
        <w:tc>
          <w:tcPr>
            <w:tcW w:w="1113"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2.2.1</w:t>
              </w:r>
              <w:r w:rsidR="009D3762" w:rsidRPr="00092D3E">
                <w:rPr>
                  <w:rFonts w:cs="宋体" w:hint="eastAsia"/>
                  <w:snapToGrid w:val="0"/>
                  <w:color w:val="404040"/>
                  <w:sz w:val="24"/>
                </w:rPr>
                <w:t>3</w:t>
              </w:r>
            </w:smartTag>
          </w:p>
        </w:tc>
        <w:tc>
          <w:tcPr>
            <w:tcW w:w="1235"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MBW</w:t>
            </w:r>
          </w:p>
        </w:tc>
        <w:tc>
          <w:tcPr>
            <w:tcW w:w="6772" w:type="dxa"/>
            <w:shd w:val="clear" w:color="auto" w:fill="auto"/>
            <w:vAlign w:val="center"/>
          </w:tcPr>
          <w:p w:rsidR="000E2BF4" w:rsidRPr="00092D3E" w:rsidRDefault="000E2BF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密封</w:t>
            </w:r>
            <w:r w:rsidR="009D3762" w:rsidRPr="00092D3E">
              <w:rPr>
                <w:rFonts w:cs="宋体" w:hint="eastAsia"/>
                <w:snapToGrid w:val="0"/>
                <w:color w:val="404040"/>
                <w:sz w:val="24"/>
              </w:rPr>
              <w:t>油系统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2.2.14</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MBX</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非电气控制和保护系统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2.2.15</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MBY</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电动控制和保护系统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w:t>
            </w:r>
            <w:r w:rsidR="004C43E5" w:rsidRPr="00092D3E">
              <w:rPr>
                <w:rFonts w:cs="宋体" w:hint="eastAsia"/>
                <w:snapToGrid w:val="0"/>
                <w:color w:val="404040"/>
                <w:sz w:val="24"/>
              </w:rPr>
              <w:t>3</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MK</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发电机</w:t>
            </w:r>
          </w:p>
        </w:tc>
      </w:tr>
      <w:tr w:rsidR="009D3762" w:rsidRPr="00092D3E" w:rsidTr="00092D3E">
        <w:trPr>
          <w:trHeight w:val="397"/>
          <w:jc w:val="center"/>
        </w:trPr>
        <w:tc>
          <w:tcPr>
            <w:tcW w:w="1113" w:type="dxa"/>
            <w:shd w:val="clear" w:color="auto" w:fill="auto"/>
            <w:vAlign w:val="center"/>
          </w:tcPr>
          <w:p w:rsidR="009D3762" w:rsidRPr="00092D3E" w:rsidRDefault="004C43E5"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2.3</w:t>
              </w:r>
              <w:r w:rsidR="009D3762" w:rsidRPr="00092D3E">
                <w:rPr>
                  <w:rFonts w:cs="宋体" w:hint="eastAsia"/>
                  <w:snapToGrid w:val="0"/>
                  <w:color w:val="404040"/>
                  <w:sz w:val="24"/>
                </w:rPr>
                <w:t>.1</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MKA</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发电机本体</w:t>
            </w:r>
          </w:p>
        </w:tc>
      </w:tr>
      <w:tr w:rsidR="009D3762" w:rsidRPr="00092D3E" w:rsidTr="00092D3E">
        <w:trPr>
          <w:trHeight w:val="397"/>
          <w:jc w:val="center"/>
        </w:trPr>
        <w:tc>
          <w:tcPr>
            <w:tcW w:w="1113" w:type="dxa"/>
            <w:shd w:val="clear" w:color="auto" w:fill="auto"/>
            <w:vAlign w:val="center"/>
          </w:tcPr>
          <w:p w:rsidR="009D3762" w:rsidRPr="00092D3E" w:rsidRDefault="004C43E5"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2.3</w:t>
              </w:r>
              <w:r w:rsidR="009D3762" w:rsidRPr="00092D3E">
                <w:rPr>
                  <w:rFonts w:cs="宋体" w:hint="eastAsia"/>
                  <w:snapToGrid w:val="0"/>
                  <w:color w:val="404040"/>
                  <w:sz w:val="24"/>
                </w:rPr>
                <w:t>.2</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MKC</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励磁机</w:t>
            </w:r>
          </w:p>
        </w:tc>
      </w:tr>
      <w:tr w:rsidR="009D3762" w:rsidRPr="00092D3E" w:rsidTr="00092D3E">
        <w:trPr>
          <w:trHeight w:val="397"/>
          <w:jc w:val="center"/>
        </w:trPr>
        <w:tc>
          <w:tcPr>
            <w:tcW w:w="1113" w:type="dxa"/>
            <w:shd w:val="clear" w:color="auto" w:fill="auto"/>
            <w:vAlign w:val="center"/>
          </w:tcPr>
          <w:p w:rsidR="009D3762" w:rsidRPr="00092D3E" w:rsidRDefault="004C43E5"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2.3</w:t>
              </w:r>
              <w:r w:rsidR="009D3762" w:rsidRPr="00092D3E">
                <w:rPr>
                  <w:rFonts w:cs="宋体" w:hint="eastAsia"/>
                  <w:snapToGrid w:val="0"/>
                  <w:color w:val="404040"/>
                  <w:sz w:val="24"/>
                </w:rPr>
                <w:t>.3</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MKF</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冷却水系统</w:t>
            </w:r>
          </w:p>
        </w:tc>
      </w:tr>
      <w:tr w:rsidR="009D3762" w:rsidRPr="00092D3E" w:rsidTr="00092D3E">
        <w:trPr>
          <w:trHeight w:val="397"/>
          <w:jc w:val="center"/>
        </w:trPr>
        <w:tc>
          <w:tcPr>
            <w:tcW w:w="1113" w:type="dxa"/>
            <w:shd w:val="clear" w:color="auto" w:fill="auto"/>
            <w:vAlign w:val="center"/>
          </w:tcPr>
          <w:p w:rsidR="009D3762" w:rsidRPr="00092D3E" w:rsidRDefault="004C43E5"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2.3</w:t>
              </w:r>
              <w:r w:rsidR="009D3762" w:rsidRPr="00092D3E">
                <w:rPr>
                  <w:rFonts w:cs="宋体" w:hint="eastAsia"/>
                  <w:snapToGrid w:val="0"/>
                  <w:color w:val="404040"/>
                  <w:sz w:val="24"/>
                </w:rPr>
                <w:t>.4</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MKJ</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空气冷却系统</w:t>
            </w:r>
          </w:p>
        </w:tc>
      </w:tr>
      <w:tr w:rsidR="009D3762" w:rsidRPr="00092D3E" w:rsidTr="00092D3E">
        <w:trPr>
          <w:trHeight w:val="397"/>
          <w:jc w:val="center"/>
        </w:trPr>
        <w:tc>
          <w:tcPr>
            <w:tcW w:w="1113" w:type="dxa"/>
            <w:shd w:val="clear" w:color="auto" w:fill="auto"/>
            <w:vAlign w:val="center"/>
          </w:tcPr>
          <w:p w:rsidR="009D3762" w:rsidRPr="00092D3E" w:rsidRDefault="004C43E5"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2.3</w:t>
              </w:r>
              <w:r w:rsidR="009D3762" w:rsidRPr="00092D3E">
                <w:rPr>
                  <w:rFonts w:cs="宋体" w:hint="eastAsia"/>
                  <w:snapToGrid w:val="0"/>
                  <w:color w:val="404040"/>
                  <w:sz w:val="24"/>
                </w:rPr>
                <w:t>.5</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MKW</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密封油系统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4</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P</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冷却水系统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4.1</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PA</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循环水系统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4.1.1</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PAB</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循环水管路系统</w:t>
            </w:r>
          </w:p>
        </w:tc>
      </w:tr>
      <w:tr w:rsidR="002253A7" w:rsidRPr="00092D3E" w:rsidTr="00092D3E">
        <w:trPr>
          <w:trHeight w:val="397"/>
          <w:jc w:val="center"/>
        </w:trPr>
        <w:tc>
          <w:tcPr>
            <w:tcW w:w="1113" w:type="dxa"/>
            <w:shd w:val="clear" w:color="auto" w:fill="auto"/>
            <w:vAlign w:val="center"/>
          </w:tcPr>
          <w:p w:rsidR="002253A7" w:rsidRPr="00092D3E" w:rsidRDefault="002253A7"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4.1.2</w:t>
              </w:r>
            </w:smartTag>
          </w:p>
        </w:tc>
        <w:tc>
          <w:tcPr>
            <w:tcW w:w="1235" w:type="dxa"/>
            <w:shd w:val="clear" w:color="auto" w:fill="auto"/>
            <w:vAlign w:val="center"/>
          </w:tcPr>
          <w:p w:rsidR="002253A7" w:rsidRPr="00092D3E" w:rsidRDefault="002253A7"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PAC</w:t>
            </w:r>
          </w:p>
        </w:tc>
        <w:tc>
          <w:tcPr>
            <w:tcW w:w="6772" w:type="dxa"/>
            <w:shd w:val="clear" w:color="auto" w:fill="auto"/>
            <w:vAlign w:val="center"/>
          </w:tcPr>
          <w:p w:rsidR="002253A7" w:rsidRPr="00092D3E" w:rsidRDefault="002253A7"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循环水泵系统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4.1.</w:t>
              </w:r>
              <w:r w:rsidR="002253A7" w:rsidRPr="00092D3E">
                <w:rPr>
                  <w:rFonts w:cs="宋体" w:hint="eastAsia"/>
                  <w:snapToGrid w:val="0"/>
                  <w:color w:val="404040"/>
                  <w:sz w:val="24"/>
                </w:rPr>
                <w:t>3</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PAH</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凝汽器胶球清洗系统</w:t>
            </w:r>
          </w:p>
        </w:tc>
      </w:tr>
      <w:tr w:rsidR="00CD5F93" w:rsidRPr="00092D3E" w:rsidTr="00092D3E">
        <w:trPr>
          <w:trHeight w:val="397"/>
          <w:jc w:val="center"/>
        </w:trPr>
        <w:tc>
          <w:tcPr>
            <w:tcW w:w="1113" w:type="dxa"/>
            <w:shd w:val="clear" w:color="auto" w:fill="auto"/>
            <w:vAlign w:val="center"/>
          </w:tcPr>
          <w:p w:rsidR="00CD5F93" w:rsidRPr="00092D3E" w:rsidRDefault="00CD5F93"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4.2</w:t>
            </w:r>
          </w:p>
        </w:tc>
        <w:tc>
          <w:tcPr>
            <w:tcW w:w="1235" w:type="dxa"/>
            <w:shd w:val="clear" w:color="auto" w:fill="auto"/>
            <w:vAlign w:val="center"/>
          </w:tcPr>
          <w:p w:rsidR="00CD5F93" w:rsidRPr="00092D3E" w:rsidRDefault="00CD5F93"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PG</w:t>
            </w:r>
          </w:p>
        </w:tc>
        <w:tc>
          <w:tcPr>
            <w:tcW w:w="6772" w:type="dxa"/>
            <w:shd w:val="clear" w:color="auto" w:fill="auto"/>
            <w:vAlign w:val="center"/>
          </w:tcPr>
          <w:p w:rsidR="00CD5F93" w:rsidRPr="00092D3E" w:rsidRDefault="00CD5F93"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闭式冷却水系统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5</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Q</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辅助系统</w:t>
            </w:r>
          </w:p>
        </w:tc>
      </w:tr>
      <w:tr w:rsidR="00E572B7" w:rsidRPr="00092D3E" w:rsidTr="00092D3E">
        <w:trPr>
          <w:trHeight w:val="397"/>
          <w:jc w:val="center"/>
        </w:trPr>
        <w:tc>
          <w:tcPr>
            <w:tcW w:w="1113" w:type="dxa"/>
            <w:shd w:val="clear" w:color="auto" w:fill="auto"/>
            <w:vAlign w:val="center"/>
          </w:tcPr>
          <w:p w:rsidR="00E572B7" w:rsidRPr="00092D3E" w:rsidRDefault="007A10B1"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5</w:t>
            </w:r>
            <w:r w:rsidR="00E572B7" w:rsidRPr="00092D3E">
              <w:rPr>
                <w:rFonts w:cs="宋体" w:hint="eastAsia"/>
                <w:snapToGrid w:val="0"/>
                <w:color w:val="404040"/>
                <w:sz w:val="24"/>
              </w:rPr>
              <w:t>.1</w:t>
            </w:r>
          </w:p>
        </w:tc>
        <w:tc>
          <w:tcPr>
            <w:tcW w:w="1235" w:type="dxa"/>
            <w:shd w:val="clear" w:color="auto" w:fill="auto"/>
            <w:vAlign w:val="center"/>
          </w:tcPr>
          <w:p w:rsidR="00E572B7" w:rsidRPr="00092D3E" w:rsidRDefault="00E572B7"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QE</w:t>
            </w:r>
          </w:p>
        </w:tc>
        <w:tc>
          <w:tcPr>
            <w:tcW w:w="6772" w:type="dxa"/>
            <w:shd w:val="clear" w:color="auto" w:fill="auto"/>
            <w:vAlign w:val="center"/>
          </w:tcPr>
          <w:p w:rsidR="00E572B7" w:rsidRPr="00092D3E" w:rsidRDefault="00E572B7"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检修用压缩空气系统</w:t>
            </w:r>
          </w:p>
        </w:tc>
      </w:tr>
      <w:tr w:rsidR="00E572B7" w:rsidRPr="00092D3E" w:rsidTr="00092D3E">
        <w:trPr>
          <w:trHeight w:val="397"/>
          <w:jc w:val="center"/>
        </w:trPr>
        <w:tc>
          <w:tcPr>
            <w:tcW w:w="1113" w:type="dxa"/>
            <w:shd w:val="clear" w:color="auto" w:fill="auto"/>
            <w:vAlign w:val="center"/>
          </w:tcPr>
          <w:p w:rsidR="00E572B7" w:rsidRPr="00092D3E" w:rsidRDefault="007A10B1"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5</w:t>
            </w:r>
            <w:r w:rsidR="00E572B7" w:rsidRPr="00092D3E">
              <w:rPr>
                <w:rFonts w:cs="宋体" w:hint="eastAsia"/>
                <w:snapToGrid w:val="0"/>
                <w:color w:val="404040"/>
                <w:sz w:val="24"/>
              </w:rPr>
              <w:t>.2</w:t>
            </w:r>
          </w:p>
        </w:tc>
        <w:tc>
          <w:tcPr>
            <w:tcW w:w="1235" w:type="dxa"/>
            <w:shd w:val="clear" w:color="auto" w:fill="auto"/>
            <w:vAlign w:val="center"/>
          </w:tcPr>
          <w:p w:rsidR="00E572B7" w:rsidRPr="00092D3E" w:rsidRDefault="00E572B7"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QF</w:t>
            </w:r>
          </w:p>
        </w:tc>
        <w:tc>
          <w:tcPr>
            <w:tcW w:w="6772" w:type="dxa"/>
            <w:shd w:val="clear" w:color="auto" w:fill="auto"/>
            <w:vAlign w:val="center"/>
          </w:tcPr>
          <w:p w:rsidR="00E572B7" w:rsidRPr="00092D3E" w:rsidRDefault="00E572B7"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仪用压缩空气系统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6</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S</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附属系统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6.</w:t>
            </w:r>
            <w:r w:rsidR="007A10B1" w:rsidRPr="00092D3E">
              <w:rPr>
                <w:rFonts w:cs="宋体" w:hint="eastAsia"/>
                <w:snapToGrid w:val="0"/>
                <w:color w:val="404040"/>
                <w:sz w:val="24"/>
              </w:rPr>
              <w:t>1</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SM</w:t>
            </w:r>
          </w:p>
        </w:tc>
        <w:tc>
          <w:tcPr>
            <w:tcW w:w="6772" w:type="dxa"/>
            <w:shd w:val="clear" w:color="auto" w:fill="auto"/>
            <w:vAlign w:val="center"/>
          </w:tcPr>
          <w:p w:rsidR="009D3762" w:rsidRPr="00092D3E" w:rsidRDefault="007A10B1"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起吊设备</w:t>
            </w:r>
            <w:r w:rsidR="003F25F1" w:rsidRPr="00092D3E">
              <w:rPr>
                <w:rFonts w:cs="宋体" w:hint="eastAsia"/>
                <w:snapToGrid w:val="0"/>
                <w:color w:val="404040"/>
                <w:sz w:val="24"/>
              </w:rPr>
              <w:t>(</w:t>
            </w:r>
            <w:r w:rsidRPr="00092D3E">
              <w:rPr>
                <w:rFonts w:cs="宋体" w:hint="eastAsia"/>
                <w:snapToGrid w:val="0"/>
                <w:color w:val="404040"/>
                <w:sz w:val="24"/>
              </w:rPr>
              <w:t>根据建构筑物划分</w:t>
            </w:r>
            <w:r w:rsidR="003F25F1" w:rsidRPr="00092D3E">
              <w:rPr>
                <w:rFonts w:cs="宋体" w:hint="eastAsia"/>
                <w:snapToGrid w:val="0"/>
                <w:color w:val="404040"/>
                <w:sz w:val="24"/>
              </w:rPr>
              <w:t>)</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6.</w:t>
            </w:r>
            <w:r w:rsidR="007A10B1" w:rsidRPr="00092D3E">
              <w:rPr>
                <w:rFonts w:cs="宋体" w:hint="eastAsia"/>
                <w:snapToGrid w:val="0"/>
                <w:color w:val="404040"/>
                <w:sz w:val="24"/>
              </w:rPr>
              <w:t>2</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S</w:t>
            </w:r>
            <w:r w:rsidR="007A10B1" w:rsidRPr="00092D3E">
              <w:rPr>
                <w:rFonts w:cs="宋体" w:hint="eastAsia"/>
                <w:snapToGrid w:val="0"/>
                <w:color w:val="404040"/>
                <w:sz w:val="24"/>
              </w:rPr>
              <w:t>N</w:t>
            </w:r>
          </w:p>
        </w:tc>
        <w:tc>
          <w:tcPr>
            <w:tcW w:w="6772" w:type="dxa"/>
            <w:shd w:val="clear" w:color="auto" w:fill="auto"/>
            <w:vAlign w:val="center"/>
          </w:tcPr>
          <w:p w:rsidR="009D3762" w:rsidRPr="00092D3E" w:rsidRDefault="007A10B1"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电梯</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7</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H</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锅炉及相关系统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7.1</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HA</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承压系统、给水和蒸汽部分</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7.1.1</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HAG</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 xml:space="preserve">循环系统  </w:t>
            </w:r>
            <w:r w:rsidRPr="00092D3E">
              <w:rPr>
                <w:rFonts w:cs="宋体" w:hint="eastAsia"/>
                <w:iCs/>
                <w:snapToGrid w:val="0"/>
                <w:color w:val="404040"/>
                <w:sz w:val="24"/>
              </w:rPr>
              <w:t>锅炉本体循环系统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7.2</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HC</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烟气侧受热面清理设备</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7.2.1</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HCD</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iCs/>
                <w:snapToGrid w:val="0"/>
                <w:color w:val="404040"/>
                <w:sz w:val="24"/>
              </w:rPr>
              <w:t>冲洗系统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p>
        </w:tc>
      </w:tr>
      <w:tr w:rsidR="009D3762" w:rsidRPr="00092D3E" w:rsidTr="00092D3E">
        <w:trPr>
          <w:trHeight w:val="397"/>
          <w:jc w:val="center"/>
        </w:trPr>
        <w:tc>
          <w:tcPr>
            <w:tcW w:w="1113" w:type="dxa"/>
            <w:shd w:val="clear" w:color="auto" w:fill="auto"/>
            <w:vAlign w:val="center"/>
          </w:tcPr>
          <w:p w:rsidR="009D3762" w:rsidRPr="00092D3E" w:rsidRDefault="008B7669"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8</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X</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柴油发电机组</w:t>
            </w:r>
            <w:r w:rsidR="003F25F1" w:rsidRPr="00092D3E">
              <w:rPr>
                <w:rFonts w:cs="宋体" w:hint="eastAsia"/>
                <w:b/>
                <w:bCs/>
                <w:snapToGrid w:val="0"/>
                <w:color w:val="404040"/>
                <w:sz w:val="24"/>
              </w:rPr>
              <w:t>(</w:t>
            </w:r>
            <w:r w:rsidR="00D514BD" w:rsidRPr="00092D3E">
              <w:rPr>
                <w:rFonts w:cs="宋体" w:hint="eastAsia"/>
                <w:b/>
                <w:bCs/>
                <w:snapToGrid w:val="0"/>
                <w:color w:val="404040"/>
                <w:sz w:val="24"/>
              </w:rPr>
              <w:t>应急电源发电设备</w:t>
            </w:r>
            <w:r w:rsidR="00812ED0" w:rsidRPr="00092D3E">
              <w:rPr>
                <w:rFonts w:cs="宋体" w:hint="eastAsia"/>
                <w:b/>
                <w:bCs/>
                <w:snapToGrid w:val="0"/>
                <w:color w:val="404040"/>
                <w:sz w:val="24"/>
              </w:rPr>
              <w:t>，非主机装置</w:t>
            </w:r>
            <w:r w:rsidR="003F25F1" w:rsidRPr="00092D3E">
              <w:rPr>
                <w:rFonts w:cs="宋体" w:hint="eastAsia"/>
                <w:b/>
                <w:bCs/>
                <w:snapToGrid w:val="0"/>
                <w:color w:val="404040"/>
                <w:sz w:val="24"/>
              </w:rPr>
              <w:t>)</w:t>
            </w:r>
          </w:p>
        </w:tc>
      </w:tr>
      <w:tr w:rsidR="009D3762" w:rsidRPr="00092D3E" w:rsidTr="00092D3E">
        <w:trPr>
          <w:trHeight w:val="397"/>
          <w:jc w:val="center"/>
        </w:trPr>
        <w:tc>
          <w:tcPr>
            <w:tcW w:w="1113" w:type="dxa"/>
            <w:shd w:val="clear" w:color="auto" w:fill="auto"/>
            <w:vAlign w:val="center"/>
          </w:tcPr>
          <w:p w:rsidR="009D3762" w:rsidRPr="00092D3E" w:rsidRDefault="008B7669"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8</w:t>
            </w:r>
            <w:r w:rsidR="009D3762" w:rsidRPr="00092D3E">
              <w:rPr>
                <w:rFonts w:cs="宋体" w:hint="eastAsia"/>
                <w:snapToGrid w:val="0"/>
                <w:color w:val="404040"/>
                <w:sz w:val="24"/>
              </w:rPr>
              <w:t>.1</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XJ</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柴油发电机组</w:t>
            </w:r>
          </w:p>
        </w:tc>
      </w:tr>
      <w:tr w:rsidR="009D3762" w:rsidRPr="00092D3E" w:rsidTr="00092D3E">
        <w:trPr>
          <w:trHeight w:val="397"/>
          <w:jc w:val="center"/>
        </w:trPr>
        <w:tc>
          <w:tcPr>
            <w:tcW w:w="1113" w:type="dxa"/>
            <w:shd w:val="clear" w:color="auto" w:fill="auto"/>
            <w:vAlign w:val="center"/>
          </w:tcPr>
          <w:p w:rsidR="009D3762" w:rsidRPr="00092D3E" w:rsidRDefault="008B7669"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8</w:t>
              </w:r>
              <w:r w:rsidR="009D3762" w:rsidRPr="00092D3E">
                <w:rPr>
                  <w:rFonts w:cs="宋体" w:hint="eastAsia"/>
                  <w:snapToGrid w:val="0"/>
                  <w:color w:val="404040"/>
                  <w:sz w:val="24"/>
                </w:rPr>
                <w:t>.1.1</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XJA</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柴油发电机</w:t>
            </w:r>
          </w:p>
        </w:tc>
      </w:tr>
      <w:tr w:rsidR="009D3762" w:rsidRPr="00092D3E" w:rsidTr="00092D3E">
        <w:trPr>
          <w:trHeight w:val="397"/>
          <w:jc w:val="center"/>
        </w:trPr>
        <w:tc>
          <w:tcPr>
            <w:tcW w:w="1113" w:type="dxa"/>
            <w:shd w:val="clear" w:color="auto" w:fill="auto"/>
            <w:vAlign w:val="center"/>
          </w:tcPr>
          <w:p w:rsidR="009D3762" w:rsidRPr="00092D3E" w:rsidRDefault="008B7669"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8</w:t>
              </w:r>
              <w:r w:rsidR="009D3762" w:rsidRPr="00092D3E">
                <w:rPr>
                  <w:rFonts w:cs="宋体" w:hint="eastAsia"/>
                  <w:snapToGrid w:val="0"/>
                  <w:color w:val="404040"/>
                  <w:sz w:val="24"/>
                </w:rPr>
                <w:t>.1.2</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XJN</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燃料系统</w:t>
            </w:r>
          </w:p>
        </w:tc>
      </w:tr>
      <w:tr w:rsidR="009D3762" w:rsidRPr="00092D3E" w:rsidTr="00092D3E">
        <w:trPr>
          <w:trHeight w:val="397"/>
          <w:jc w:val="center"/>
        </w:trPr>
        <w:tc>
          <w:tcPr>
            <w:tcW w:w="1113" w:type="dxa"/>
            <w:shd w:val="clear" w:color="auto" w:fill="auto"/>
            <w:vAlign w:val="center"/>
          </w:tcPr>
          <w:p w:rsidR="009D3762" w:rsidRPr="00092D3E" w:rsidRDefault="008B7669"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8</w:t>
              </w:r>
              <w:r w:rsidR="009D3762" w:rsidRPr="00092D3E">
                <w:rPr>
                  <w:rFonts w:cs="宋体" w:hint="eastAsia"/>
                  <w:snapToGrid w:val="0"/>
                  <w:color w:val="404040"/>
                  <w:sz w:val="24"/>
                </w:rPr>
                <w:t>.1.3</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XJR</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排气系统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p>
        </w:tc>
      </w:tr>
      <w:tr w:rsidR="009D3762" w:rsidRPr="00092D3E" w:rsidTr="00092D3E">
        <w:trPr>
          <w:trHeight w:val="397"/>
          <w:jc w:val="center"/>
        </w:trPr>
        <w:tc>
          <w:tcPr>
            <w:tcW w:w="9120" w:type="dxa"/>
            <w:gridSpan w:val="3"/>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b/>
                <w:bCs/>
                <w:snapToGrid w:val="0"/>
                <w:color w:val="404040"/>
                <w:sz w:val="24"/>
              </w:rPr>
              <w:t>化学水处理部分系统编码定义</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1</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L</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蒸汽、水循环</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1.1</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LD</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凝结水精处理装置</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1.1.1</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LDB</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过滤、机械清理系统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1.1.2</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LDF</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 xml:space="preserve">离子交换 </w:t>
            </w:r>
            <w:r w:rsidRPr="00092D3E">
              <w:rPr>
                <w:rFonts w:cs="宋体" w:hint="eastAsia"/>
                <w:iCs/>
                <w:snapToGrid w:val="0"/>
                <w:color w:val="404040"/>
                <w:sz w:val="24"/>
              </w:rPr>
              <w:t>高速混床系统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1.1.3</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LDK</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主流体管道系统，临时贮存系统，泵系统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1.1.4</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LDN</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药品供应系统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1.1.5</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LDP</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 xml:space="preserve">再生、冲洗装置 </w:t>
            </w:r>
            <w:r w:rsidRPr="00092D3E">
              <w:rPr>
                <w:rFonts w:cs="宋体" w:hint="eastAsia"/>
                <w:iCs/>
                <w:snapToGrid w:val="0"/>
                <w:color w:val="404040"/>
                <w:sz w:val="24"/>
              </w:rPr>
              <w:t>凝结水精处理再生系统 冲洗水泵</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1.1.6</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LDX</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控制和保护装置的介质供应系统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1.1.7</w:t>
              </w:r>
            </w:smartTag>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LDY</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控制和保护装置</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2</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P</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冷却水系统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2.1</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PB</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循环水处理系统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PBN</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药品供应系统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PBQ</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主流体注入系统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2.2</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PD</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工业水处理系统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PDR</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冲洗水和残余物去除系统，包括中和</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PDD</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澄清系统(如用)</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2.2.3</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PDK</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主流体的管道系统，临时贮存系统，泵系统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2.2.4</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PDN</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药品供应系统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2.2.5</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PDP</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再生，冲洗系统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2.2.6</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PDQ</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主流体的注入系统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2.2.7</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PDL</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流体处理系统外的贮存系统(如不隶属于其它系统)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3</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G</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水的供应和处理</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3.1</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GB</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除碳酸盐硬度处理系统，包括冷却塔补给水处理系统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3.1.1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GBD</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澄清系统 (如去碳酸盐硬度)</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3.1.2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GBF</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离子交换，反渗透系统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3.1.3</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GBJ</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预热、冷却系统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3.1.4</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GBN</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药品供应系统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3.1.5</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GBP</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再生，冲洗设备</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3.1.6</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GBQ</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主要流体的注入系统(阻垢)</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3.2</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GC</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处理系统(除盐)</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3.2.1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GCF</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离子交换，反渗透系统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3.2.2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GCJ</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预热、冷却系统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3.2.3</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GCP</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再生，冲洗设备</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3.3</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GD</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其它处理系统，排污除盐系统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3.3.1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GDF</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离子交换，反渗透系统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3.3.2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GDJ</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预热、冷却系统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3.3.3</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GDP</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再生，冲洗设备</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3.4</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GN</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设备疏排水处理系统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3.4.1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GNF</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离子交换，反渗透系统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3.4.2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GNJ</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预热、冷却系统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3.4.3</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GNP</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再生，冲洗设备</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4</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Q</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辅助系统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4.1</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QC</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药品集中供应</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4.1.1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QCA</w:t>
            </w:r>
          </w:p>
        </w:tc>
        <w:tc>
          <w:tcPr>
            <w:tcW w:w="6772" w:type="dxa"/>
            <w:shd w:val="clear" w:color="auto" w:fill="auto"/>
            <w:noWrap/>
            <w:vAlign w:val="center"/>
          </w:tcPr>
          <w:p w:rsidR="009D3762" w:rsidRPr="00092D3E" w:rsidRDefault="009B20AA"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化学药品</w:t>
            </w:r>
            <w:r w:rsidR="009D3762" w:rsidRPr="00092D3E">
              <w:rPr>
                <w:rFonts w:cs="宋体" w:hint="eastAsia"/>
                <w:snapToGrid w:val="0"/>
                <w:color w:val="404040"/>
                <w:sz w:val="24"/>
              </w:rPr>
              <w:t>供应和分配系统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4.1.2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QCB</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开式冷却水系统缓蚀剂加药系统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4.1.3</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QCD</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氨气供应和分配系统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4.1.4</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QCL</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加氧系统(包括加H</w:t>
            </w:r>
            <w:r w:rsidRPr="00092D3E">
              <w:rPr>
                <w:rFonts w:cs="宋体" w:hint="eastAsia"/>
                <w:snapToGrid w:val="0"/>
                <w:color w:val="404040"/>
                <w:sz w:val="24"/>
                <w:highlight w:val="red"/>
                <w:vertAlign w:val="subscript"/>
              </w:rPr>
              <w:t>2</w:t>
            </w:r>
            <w:r w:rsidRPr="00092D3E">
              <w:rPr>
                <w:rFonts w:cs="宋体" w:hint="eastAsia"/>
                <w:snapToGrid w:val="0"/>
                <w:color w:val="404040"/>
                <w:sz w:val="24"/>
              </w:rPr>
              <w:t>O</w:t>
            </w:r>
            <w:r w:rsidRPr="00092D3E">
              <w:rPr>
                <w:rFonts w:cs="宋体" w:hint="eastAsia"/>
                <w:snapToGrid w:val="0"/>
                <w:color w:val="404040"/>
                <w:sz w:val="24"/>
                <w:highlight w:val="red"/>
                <w:vertAlign w:val="subscript"/>
              </w:rPr>
              <w:t>2</w:t>
            </w:r>
            <w:r w:rsidRPr="00092D3E">
              <w:rPr>
                <w:rFonts w:cs="宋体" w:hint="eastAsia"/>
                <w:snapToGrid w:val="0"/>
                <w:color w:val="404040"/>
                <w:sz w:val="24"/>
              </w:rPr>
              <w:t>)</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4.2</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QU</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取样系统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4.2.1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QUA</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给水系统(LA)的取样</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4.2.2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QUB</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蒸汽系统(LB)的取样</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4.2.3</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QUC</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凝结水系统(LC)的取样</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4.2.4</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QUD</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辅助蒸汽生成系统(QH/QL)的取样</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4.2.5</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QUE</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加热和冷却介质系统(SB/QK)的取样</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4.2.6</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QUG</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除盐水系统(GH)的取样</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4.2.7</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QUP</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冷却水系统(P)的取样</w:t>
            </w:r>
          </w:p>
        </w:tc>
      </w:tr>
      <w:tr w:rsidR="009D3762" w:rsidRPr="00092D3E" w:rsidTr="00092D3E">
        <w:trPr>
          <w:trHeight w:val="397"/>
          <w:jc w:val="center"/>
        </w:trPr>
        <w:tc>
          <w:tcPr>
            <w:tcW w:w="9120" w:type="dxa"/>
            <w:gridSpan w:val="3"/>
            <w:shd w:val="clear" w:color="auto" w:fill="auto"/>
            <w:noWrap/>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采暖、通风、空调部分系统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1</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Q</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辅助系统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1.1</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QNA</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锅炉房真空清扫</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2</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S</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附属系统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2.1</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SA</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通风及空调(HVAC)系统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SAC</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集控室通风及空调系统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SAH</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锅炉房通风及空调系统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2.1.3</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SAM</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汽机房通风及空调系统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2.1.4</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SAE</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油泵房采暖通风及空调</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2.1.5</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SAP</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除尘</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2.1.6</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SAQ</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循环水泵房采暖通风及空调</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2.2</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SB</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采暖系统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SBA</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厂区采暖加热站</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r>
      <w:tr w:rsidR="009D3762" w:rsidRPr="00092D3E" w:rsidTr="00092D3E">
        <w:trPr>
          <w:trHeight w:val="397"/>
          <w:jc w:val="center"/>
        </w:trPr>
        <w:tc>
          <w:tcPr>
            <w:tcW w:w="9120" w:type="dxa"/>
            <w:gridSpan w:val="3"/>
            <w:shd w:val="clear" w:color="auto" w:fill="auto"/>
            <w:noWrap/>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水工部分系统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1</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S</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附属系统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1.1</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SG</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厂用消防系统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SGA</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消防水系统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SGC</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水喷雾系统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1.1.3</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SGE</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喷淋系统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1.1.4</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SGF</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泡沫消防系统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1.1.5</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SGM</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烟络烬消防系统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1.1.6</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SGL</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粉末灭火系统</w:t>
            </w:r>
          </w:p>
        </w:tc>
      </w:tr>
      <w:tr w:rsidR="009D3762" w:rsidRPr="00092D3E" w:rsidTr="00092D3E">
        <w:trPr>
          <w:trHeight w:val="397"/>
          <w:jc w:val="center"/>
        </w:trPr>
        <w:tc>
          <w:tcPr>
            <w:tcW w:w="9120" w:type="dxa"/>
            <w:gridSpan w:val="3"/>
            <w:shd w:val="clear" w:color="auto" w:fill="auto"/>
            <w:noWrap/>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电气部分系统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1</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A</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 xml:space="preserve">升压站及配电系统 </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1.1</w:t>
            </w:r>
          </w:p>
        </w:tc>
        <w:tc>
          <w:tcPr>
            <w:tcW w:w="1235" w:type="dxa"/>
            <w:shd w:val="clear" w:color="auto" w:fill="auto"/>
            <w:vAlign w:val="center"/>
          </w:tcPr>
          <w:p w:rsidR="009D3762" w:rsidRPr="00092D3E" w:rsidRDefault="00D2423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AE</w:t>
            </w:r>
          </w:p>
        </w:tc>
        <w:tc>
          <w:tcPr>
            <w:tcW w:w="6772" w:type="dxa"/>
            <w:shd w:val="clear" w:color="auto" w:fill="auto"/>
            <w:vAlign w:val="center"/>
          </w:tcPr>
          <w:p w:rsidR="009D3762" w:rsidRPr="00092D3E" w:rsidRDefault="0004438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22</w:t>
            </w:r>
            <w:r w:rsidR="009D3762" w:rsidRPr="00092D3E">
              <w:rPr>
                <w:rFonts w:cs="宋体" w:hint="eastAsia"/>
                <w:snapToGrid w:val="0"/>
                <w:color w:val="404040"/>
                <w:sz w:val="24"/>
              </w:rPr>
              <w:t>0kV</w:t>
            </w:r>
            <w:r w:rsidR="00D24232" w:rsidRPr="00092D3E">
              <w:rPr>
                <w:rFonts w:cs="宋体" w:hint="eastAsia"/>
                <w:snapToGrid w:val="0"/>
                <w:color w:val="404040"/>
                <w:sz w:val="24"/>
              </w:rPr>
              <w:t>配电</w:t>
            </w:r>
            <w:r w:rsidR="009D3762" w:rsidRPr="00092D3E">
              <w:rPr>
                <w:rFonts w:cs="宋体" w:hint="eastAsia"/>
                <w:snapToGrid w:val="0"/>
                <w:color w:val="404040"/>
                <w:sz w:val="24"/>
              </w:rPr>
              <w:t>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1.1.1</w:t>
              </w:r>
            </w:smartTag>
          </w:p>
        </w:tc>
        <w:tc>
          <w:tcPr>
            <w:tcW w:w="1235" w:type="dxa"/>
            <w:shd w:val="clear" w:color="auto" w:fill="auto"/>
            <w:noWrap/>
            <w:vAlign w:val="center"/>
          </w:tcPr>
          <w:p w:rsidR="009D3762" w:rsidRPr="00092D3E" w:rsidRDefault="00D2423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AEA</w:t>
            </w:r>
          </w:p>
        </w:tc>
        <w:tc>
          <w:tcPr>
            <w:tcW w:w="6772" w:type="dxa"/>
            <w:shd w:val="clear" w:color="auto" w:fill="auto"/>
            <w:noWrap/>
            <w:vAlign w:val="center"/>
          </w:tcPr>
          <w:p w:rsidR="009D3762" w:rsidRPr="00092D3E" w:rsidRDefault="00D2423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22</w:t>
            </w:r>
            <w:r w:rsidR="009D3762" w:rsidRPr="00092D3E">
              <w:rPr>
                <w:rFonts w:cs="宋体" w:hint="eastAsia"/>
                <w:snapToGrid w:val="0"/>
                <w:color w:val="404040"/>
                <w:sz w:val="24"/>
              </w:rPr>
              <w:t>0kV</w:t>
            </w:r>
            <w:r w:rsidRPr="00092D3E">
              <w:rPr>
                <w:rFonts w:cs="宋体" w:hint="eastAsia"/>
                <w:snapToGrid w:val="0"/>
                <w:color w:val="404040"/>
                <w:sz w:val="24"/>
              </w:rPr>
              <w:t>进行间隔配电</w:t>
            </w:r>
            <w:r w:rsidR="009D3762" w:rsidRPr="00092D3E">
              <w:rPr>
                <w:rFonts w:cs="宋体" w:hint="eastAsia"/>
                <w:snapToGrid w:val="0"/>
                <w:color w:val="404040"/>
                <w:sz w:val="24"/>
              </w:rPr>
              <w:t>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1.1.2</w:t>
              </w:r>
            </w:smartTag>
          </w:p>
        </w:tc>
        <w:tc>
          <w:tcPr>
            <w:tcW w:w="1235" w:type="dxa"/>
            <w:shd w:val="clear" w:color="auto" w:fill="auto"/>
            <w:noWrap/>
            <w:vAlign w:val="center"/>
          </w:tcPr>
          <w:p w:rsidR="009D3762" w:rsidRPr="00092D3E" w:rsidRDefault="00D2423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AEB</w:t>
            </w:r>
          </w:p>
        </w:tc>
        <w:tc>
          <w:tcPr>
            <w:tcW w:w="6772" w:type="dxa"/>
            <w:shd w:val="clear" w:color="auto" w:fill="auto"/>
            <w:noWrap/>
            <w:vAlign w:val="center"/>
          </w:tcPr>
          <w:p w:rsidR="009D3762" w:rsidRPr="00092D3E" w:rsidRDefault="00D2423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22</w:t>
            </w:r>
            <w:r w:rsidR="009D3762" w:rsidRPr="00092D3E">
              <w:rPr>
                <w:rFonts w:cs="宋体" w:hint="eastAsia"/>
                <w:snapToGrid w:val="0"/>
                <w:color w:val="404040"/>
                <w:sz w:val="24"/>
              </w:rPr>
              <w:t>0kV母线</w:t>
            </w:r>
            <w:r w:rsidRPr="00092D3E">
              <w:rPr>
                <w:rFonts w:cs="宋体" w:hint="eastAsia"/>
                <w:snapToGrid w:val="0"/>
                <w:color w:val="404040"/>
                <w:sz w:val="24"/>
              </w:rPr>
              <w:t>配电</w:t>
            </w:r>
            <w:r w:rsidR="009D3762" w:rsidRPr="00092D3E">
              <w:rPr>
                <w:rFonts w:cs="宋体" w:hint="eastAsia"/>
                <w:snapToGrid w:val="0"/>
                <w:color w:val="404040"/>
                <w:sz w:val="24"/>
              </w:rPr>
              <w:t>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1.1.3</w:t>
              </w:r>
            </w:smartTag>
          </w:p>
        </w:tc>
        <w:tc>
          <w:tcPr>
            <w:tcW w:w="1235" w:type="dxa"/>
            <w:shd w:val="clear" w:color="auto" w:fill="auto"/>
            <w:noWrap/>
            <w:vAlign w:val="center"/>
          </w:tcPr>
          <w:p w:rsidR="009D3762" w:rsidRPr="00092D3E" w:rsidRDefault="00D2423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AEC</w:t>
            </w:r>
          </w:p>
        </w:tc>
        <w:tc>
          <w:tcPr>
            <w:tcW w:w="6772" w:type="dxa"/>
            <w:shd w:val="clear" w:color="auto" w:fill="auto"/>
            <w:noWrap/>
            <w:vAlign w:val="center"/>
          </w:tcPr>
          <w:p w:rsidR="009D3762" w:rsidRPr="00092D3E" w:rsidRDefault="00D2423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22</w:t>
            </w:r>
            <w:r w:rsidR="009D3762" w:rsidRPr="00092D3E">
              <w:rPr>
                <w:rFonts w:cs="宋体" w:hint="eastAsia"/>
                <w:snapToGrid w:val="0"/>
                <w:color w:val="404040"/>
                <w:sz w:val="24"/>
              </w:rPr>
              <w:t>0kV</w:t>
            </w:r>
            <w:r w:rsidRPr="00092D3E">
              <w:rPr>
                <w:rFonts w:cs="宋体" w:hint="eastAsia"/>
                <w:snapToGrid w:val="0"/>
                <w:color w:val="404040"/>
                <w:sz w:val="24"/>
              </w:rPr>
              <w:t>母联配电系统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1.1.4</w:t>
              </w:r>
            </w:smartTag>
          </w:p>
        </w:tc>
        <w:tc>
          <w:tcPr>
            <w:tcW w:w="1235" w:type="dxa"/>
            <w:shd w:val="clear" w:color="auto" w:fill="auto"/>
            <w:noWrap/>
            <w:vAlign w:val="center"/>
          </w:tcPr>
          <w:p w:rsidR="009D3762" w:rsidRPr="00092D3E" w:rsidRDefault="00D2423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AED</w:t>
            </w:r>
          </w:p>
        </w:tc>
        <w:tc>
          <w:tcPr>
            <w:tcW w:w="6772" w:type="dxa"/>
            <w:shd w:val="clear" w:color="auto" w:fill="auto"/>
            <w:noWrap/>
            <w:vAlign w:val="center"/>
          </w:tcPr>
          <w:p w:rsidR="009D3762" w:rsidRPr="00092D3E" w:rsidRDefault="00D2423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w:t>
            </w:r>
            <w:r w:rsidR="009D3762" w:rsidRPr="00092D3E">
              <w:rPr>
                <w:rFonts w:cs="宋体" w:hint="eastAsia"/>
                <w:snapToGrid w:val="0"/>
                <w:color w:val="404040"/>
                <w:sz w:val="24"/>
              </w:rPr>
              <w:t>0kV</w:t>
            </w:r>
            <w:r w:rsidRPr="00092D3E">
              <w:rPr>
                <w:rFonts w:cs="宋体" w:hint="eastAsia"/>
                <w:snapToGrid w:val="0"/>
                <w:color w:val="404040"/>
                <w:sz w:val="24"/>
              </w:rPr>
              <w:t>出线间隔配电系统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1.</w:t>
            </w:r>
            <w:r w:rsidR="00D24232" w:rsidRPr="00092D3E">
              <w:rPr>
                <w:rFonts w:cs="宋体" w:hint="eastAsia"/>
                <w:snapToGrid w:val="0"/>
                <w:color w:val="404040"/>
                <w:sz w:val="24"/>
              </w:rPr>
              <w:t>2</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AR</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控制台</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1.</w:t>
            </w:r>
            <w:r w:rsidR="00D24232" w:rsidRPr="00092D3E">
              <w:rPr>
                <w:rFonts w:cs="宋体" w:hint="eastAsia"/>
                <w:snapToGrid w:val="0"/>
                <w:color w:val="404040"/>
                <w:sz w:val="24"/>
              </w:rPr>
              <w:t>3</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AS</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分散控制盘或柜</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1.</w:t>
            </w:r>
            <w:r w:rsidR="00D24232" w:rsidRPr="00092D3E">
              <w:rPr>
                <w:rFonts w:cs="宋体" w:hint="eastAsia"/>
                <w:snapToGrid w:val="0"/>
                <w:color w:val="404040"/>
                <w:sz w:val="24"/>
              </w:rPr>
              <w:t>4</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AT</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升压站变压设备</w:t>
            </w:r>
          </w:p>
        </w:tc>
      </w:tr>
      <w:tr w:rsidR="009D3762" w:rsidRPr="00092D3E" w:rsidTr="00092D3E">
        <w:trPr>
          <w:trHeight w:val="397"/>
          <w:jc w:val="center"/>
        </w:trPr>
        <w:tc>
          <w:tcPr>
            <w:tcW w:w="1113" w:type="dxa"/>
            <w:shd w:val="clear" w:color="auto" w:fill="auto"/>
            <w:noWrap/>
            <w:vAlign w:val="center"/>
          </w:tcPr>
          <w:p w:rsidR="009D3762" w:rsidRPr="00092D3E" w:rsidRDefault="00D2423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1.4</w:t>
              </w:r>
              <w:r w:rsidR="009D3762" w:rsidRPr="00092D3E">
                <w:rPr>
                  <w:rFonts w:cs="宋体" w:hint="eastAsia"/>
                  <w:snapToGrid w:val="0"/>
                  <w:color w:val="404040"/>
                  <w:sz w:val="24"/>
                </w:rPr>
                <w:t>.1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ATA</w:t>
            </w:r>
          </w:p>
        </w:tc>
        <w:tc>
          <w:tcPr>
            <w:tcW w:w="6772" w:type="dxa"/>
            <w:shd w:val="clear" w:color="auto" w:fill="auto"/>
            <w:noWrap/>
            <w:vAlign w:val="center"/>
          </w:tcPr>
          <w:p w:rsidR="009D3762" w:rsidRPr="00092D3E" w:rsidRDefault="00A119B4"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联络</w:t>
            </w:r>
            <w:r w:rsidR="009D3762" w:rsidRPr="00092D3E">
              <w:rPr>
                <w:rFonts w:cs="宋体" w:hint="eastAsia"/>
                <w:snapToGrid w:val="0"/>
                <w:color w:val="404040"/>
                <w:sz w:val="24"/>
              </w:rPr>
              <w:t>变压器</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2</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B</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输电和厂用电供给</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2.1</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BA</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输电</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BAB</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中性点柜</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BAA</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发电机主引线</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2.1.3</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BAT</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主变压器，包括冷却系统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2.2</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BB</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高压配电装置和变压器，单元系统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2.2.1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BBT</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高压单元厂用变</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2.3</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BC</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高压配电装置和变压器，公用系统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2.3.1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BCT</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启动/备用或公用厂用变</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2.4</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BF</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低压主配电装置和变压器，单元系统(动力中心)</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2.4.1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BFA-BFS</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低压主配电装置(动力中心)</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2.4.2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BFT-BFW</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低压单元厂用变</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2.4.3</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BFY</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控制及保护装置</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2.5</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BH</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低压主配电装置和变压器，公用系统(动力中心)</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2.5.1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BHA-BHS</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低压主配电装置(动力中心)</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2.5.2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BHT-BHW</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低压厂用变</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2.5.3</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BHY</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控制及保护装置</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2.6</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BJ</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低压分配电装置和变压器，单元系统(电机控制中心)</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2.6.1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BJA-BJS</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低压分配电装置(电机控制中心)</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2.6.2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BJT-BJW</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低压厂用变</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2.6.3</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BJY</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控制及保护装置</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2.7</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BL</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低压分配电装置和变压器，公用系统(电机控制中心，就地开关)</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2.7.1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BLA-BLS</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低压分配电装置(电机控制中心)</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(BLP-BLS正常照明系统配电盘)</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2.7.2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BLT-BLW</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低压厂用变</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2.7.3</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BLY</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控制及保护装置</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2.8</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BM</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低压配电装置和变压器(柴油发电机)事故电源系统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2.8.1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BMA-BMS</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压事故配电装置</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(BMP-BMS)正常/事故AC照明系统</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2.8.2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BMT-BMW</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低压厂用变</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2.8.3</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BMY</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控制及保护装置</w:t>
            </w:r>
          </w:p>
        </w:tc>
      </w:tr>
      <w:tr w:rsidR="009D3762" w:rsidRPr="00092D3E" w:rsidTr="00092D3E">
        <w:trPr>
          <w:trHeight w:val="397"/>
          <w:jc w:val="center"/>
        </w:trPr>
        <w:tc>
          <w:tcPr>
            <w:tcW w:w="9120" w:type="dxa"/>
            <w:gridSpan w:val="3"/>
            <w:shd w:val="clear" w:color="auto" w:fill="auto"/>
            <w:noWrap/>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仪控部分系统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1</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C</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仪表及控制设备</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1.1</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CA</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联锁保护</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CAA</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仪控锅炉联锁保护柜</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CAB</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仪控汽机联锁保护柜</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1.2</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CV</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端子箱、柜</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1.3</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CW</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控制室</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1.3.1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CWA</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主控制台</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1.3.2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CWB</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值长台</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1.3.3</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CWF</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主控盘(或大屏幕)</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1.3.4</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CWK</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消防控制盘</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1.4</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CX</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就地控制站</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p>
        </w:tc>
      </w:tr>
      <w:tr w:rsidR="009D3762" w:rsidRPr="00092D3E" w:rsidTr="00092D3E">
        <w:trPr>
          <w:trHeight w:val="397"/>
          <w:jc w:val="center"/>
        </w:trPr>
        <w:tc>
          <w:tcPr>
            <w:tcW w:w="9120" w:type="dxa"/>
            <w:gridSpan w:val="3"/>
            <w:shd w:val="clear" w:color="auto" w:fill="auto"/>
            <w:noWrap/>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水工结构部分系统</w:t>
            </w:r>
          </w:p>
        </w:tc>
      </w:tr>
      <w:tr w:rsidR="009D3762" w:rsidRPr="00092D3E" w:rsidTr="00092D3E">
        <w:trPr>
          <w:trHeight w:val="397"/>
          <w:jc w:val="center"/>
        </w:trPr>
        <w:tc>
          <w:tcPr>
            <w:tcW w:w="1113"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1</w:t>
            </w:r>
          </w:p>
        </w:tc>
        <w:tc>
          <w:tcPr>
            <w:tcW w:w="1235"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U</w:t>
            </w:r>
          </w:p>
        </w:tc>
        <w:tc>
          <w:tcPr>
            <w:tcW w:w="6772" w:type="dxa"/>
            <w:shd w:val="clear" w:color="auto" w:fill="auto"/>
            <w:vAlign w:val="center"/>
          </w:tcPr>
          <w:p w:rsidR="009D3762" w:rsidRPr="00092D3E" w:rsidRDefault="009D3762" w:rsidP="00092D3E">
            <w:pPr>
              <w:wordWrap/>
              <w:spacing w:beforeLines="20" w:before="48" w:afterLines="20" w:after="48"/>
              <w:jc w:val="center"/>
              <w:rPr>
                <w:rFonts w:cs="宋体"/>
                <w:b/>
                <w:bCs/>
                <w:snapToGrid w:val="0"/>
                <w:color w:val="404040"/>
                <w:sz w:val="24"/>
              </w:rPr>
            </w:pPr>
            <w:r w:rsidRPr="00092D3E">
              <w:rPr>
                <w:rFonts w:cs="宋体" w:hint="eastAsia"/>
                <w:b/>
                <w:bCs/>
                <w:snapToGrid w:val="0"/>
                <w:color w:val="404040"/>
                <w:sz w:val="24"/>
              </w:rPr>
              <w:t>建</w:t>
            </w:r>
            <w:r w:rsidR="003F25F1" w:rsidRPr="00092D3E">
              <w:rPr>
                <w:rFonts w:cs="宋体" w:hint="eastAsia"/>
                <w:b/>
                <w:bCs/>
                <w:snapToGrid w:val="0"/>
                <w:color w:val="404040"/>
                <w:sz w:val="24"/>
              </w:rPr>
              <w:t>(</w:t>
            </w:r>
            <w:r w:rsidRPr="00092D3E">
              <w:rPr>
                <w:rFonts w:cs="宋体" w:hint="eastAsia"/>
                <w:b/>
                <w:bCs/>
                <w:snapToGrid w:val="0"/>
                <w:color w:val="404040"/>
                <w:sz w:val="24"/>
              </w:rPr>
              <w:t>构</w:t>
            </w:r>
            <w:r w:rsidR="003F25F1" w:rsidRPr="00092D3E">
              <w:rPr>
                <w:rFonts w:cs="宋体" w:hint="eastAsia"/>
                <w:b/>
                <w:bCs/>
                <w:snapToGrid w:val="0"/>
                <w:color w:val="404040"/>
                <w:sz w:val="24"/>
              </w:rPr>
              <w:t>)</w:t>
            </w:r>
            <w:r w:rsidRPr="00092D3E">
              <w:rPr>
                <w:rFonts w:cs="宋体" w:hint="eastAsia"/>
                <w:b/>
                <w:bCs/>
                <w:snapToGrid w:val="0"/>
                <w:color w:val="404040"/>
                <w:sz w:val="24"/>
              </w:rPr>
              <w:t>筑物</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1.1</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UA</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网络及配电系统建</w:t>
            </w:r>
            <w:r w:rsidR="003F25F1" w:rsidRPr="00092D3E">
              <w:rPr>
                <w:rFonts w:cs="宋体" w:hint="eastAsia"/>
                <w:snapToGrid w:val="0"/>
                <w:color w:val="404040"/>
                <w:sz w:val="24"/>
              </w:rPr>
              <w:t>(</w:t>
            </w:r>
            <w:r w:rsidRPr="00092D3E">
              <w:rPr>
                <w:rFonts w:cs="宋体" w:hint="eastAsia"/>
                <w:snapToGrid w:val="0"/>
                <w:color w:val="404040"/>
                <w:sz w:val="24"/>
              </w:rPr>
              <w:t>构</w:t>
            </w:r>
            <w:r w:rsidR="003F25F1" w:rsidRPr="00092D3E">
              <w:rPr>
                <w:rFonts w:cs="宋体" w:hint="eastAsia"/>
                <w:snapToGrid w:val="0"/>
                <w:color w:val="404040"/>
                <w:sz w:val="24"/>
              </w:rPr>
              <w:t>)</w:t>
            </w:r>
            <w:r w:rsidRPr="00092D3E">
              <w:rPr>
                <w:rFonts w:cs="宋体" w:hint="eastAsia"/>
                <w:snapToGrid w:val="0"/>
                <w:color w:val="404040"/>
                <w:sz w:val="24"/>
              </w:rPr>
              <w:t>筑物</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1.1.1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UAG</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变压器建</w:t>
            </w:r>
            <w:r w:rsidR="003F25F1" w:rsidRPr="00092D3E">
              <w:rPr>
                <w:rFonts w:cs="宋体" w:hint="eastAsia"/>
                <w:snapToGrid w:val="0"/>
                <w:color w:val="404040"/>
                <w:sz w:val="24"/>
              </w:rPr>
              <w:t>(</w:t>
            </w:r>
            <w:r w:rsidRPr="00092D3E">
              <w:rPr>
                <w:rFonts w:cs="宋体" w:hint="eastAsia"/>
                <w:snapToGrid w:val="0"/>
                <w:color w:val="404040"/>
                <w:sz w:val="24"/>
              </w:rPr>
              <w:t>构</w:t>
            </w:r>
            <w:r w:rsidR="003F25F1" w:rsidRPr="00092D3E">
              <w:rPr>
                <w:rFonts w:cs="宋体" w:hint="eastAsia"/>
                <w:snapToGrid w:val="0"/>
                <w:color w:val="404040"/>
                <w:sz w:val="24"/>
              </w:rPr>
              <w:t>)</w:t>
            </w:r>
            <w:r w:rsidRPr="00092D3E">
              <w:rPr>
                <w:rFonts w:cs="宋体" w:hint="eastAsia"/>
                <w:snapToGrid w:val="0"/>
                <w:color w:val="404040"/>
                <w:sz w:val="24"/>
              </w:rPr>
              <w:t>筑物</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1.2</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UG</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水的供应和处理建</w:t>
            </w:r>
            <w:r w:rsidR="003F25F1" w:rsidRPr="00092D3E">
              <w:rPr>
                <w:rFonts w:cs="宋体" w:hint="eastAsia"/>
                <w:snapToGrid w:val="0"/>
                <w:color w:val="404040"/>
                <w:sz w:val="24"/>
              </w:rPr>
              <w:t>(</w:t>
            </w:r>
            <w:r w:rsidRPr="00092D3E">
              <w:rPr>
                <w:rFonts w:cs="宋体" w:hint="eastAsia"/>
                <w:snapToGrid w:val="0"/>
                <w:color w:val="404040"/>
                <w:sz w:val="24"/>
              </w:rPr>
              <w:t>构</w:t>
            </w:r>
            <w:r w:rsidR="003F25F1" w:rsidRPr="00092D3E">
              <w:rPr>
                <w:rFonts w:cs="宋体" w:hint="eastAsia"/>
                <w:snapToGrid w:val="0"/>
                <w:color w:val="404040"/>
                <w:sz w:val="24"/>
              </w:rPr>
              <w:t>)</w:t>
            </w:r>
            <w:r w:rsidRPr="00092D3E">
              <w:rPr>
                <w:rFonts w:cs="宋体" w:hint="eastAsia"/>
                <w:snapToGrid w:val="0"/>
                <w:color w:val="404040"/>
                <w:sz w:val="24"/>
              </w:rPr>
              <w:t>筑物</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1.2.1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UGU</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废水处理构筑物</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1.2.2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UGV</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污水装置构筑物</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1.3</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UP</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循环水系统建</w:t>
            </w:r>
            <w:r w:rsidR="003F25F1" w:rsidRPr="00092D3E">
              <w:rPr>
                <w:rFonts w:cs="宋体" w:hint="eastAsia"/>
                <w:snapToGrid w:val="0"/>
                <w:color w:val="404040"/>
                <w:sz w:val="24"/>
              </w:rPr>
              <w:t>(</w:t>
            </w:r>
            <w:r w:rsidRPr="00092D3E">
              <w:rPr>
                <w:rFonts w:cs="宋体" w:hint="eastAsia"/>
                <w:snapToGrid w:val="0"/>
                <w:color w:val="404040"/>
                <w:sz w:val="24"/>
              </w:rPr>
              <w:t>构</w:t>
            </w:r>
            <w:r w:rsidR="003F25F1" w:rsidRPr="00092D3E">
              <w:rPr>
                <w:rFonts w:cs="宋体" w:hint="eastAsia"/>
                <w:snapToGrid w:val="0"/>
                <w:color w:val="404040"/>
                <w:sz w:val="24"/>
              </w:rPr>
              <w:t>)</w:t>
            </w:r>
            <w:r w:rsidRPr="00092D3E">
              <w:rPr>
                <w:rFonts w:cs="宋体" w:hint="eastAsia"/>
                <w:snapToGrid w:val="0"/>
                <w:color w:val="404040"/>
                <w:sz w:val="24"/>
              </w:rPr>
              <w:t>筑物</w:t>
            </w:r>
            <w:r w:rsidR="003F25F1" w:rsidRPr="00092D3E">
              <w:rPr>
                <w:rFonts w:cs="宋体" w:hint="eastAsia"/>
                <w:snapToGrid w:val="0"/>
                <w:color w:val="404040"/>
                <w:sz w:val="24"/>
              </w:rPr>
              <w:t>(</w:t>
            </w:r>
            <w:r w:rsidRPr="00092D3E">
              <w:rPr>
                <w:rFonts w:cs="宋体" w:hint="eastAsia"/>
                <w:snapToGrid w:val="0"/>
                <w:color w:val="404040"/>
                <w:sz w:val="24"/>
              </w:rPr>
              <w:t>如循环水进水口</w:t>
            </w:r>
            <w:r w:rsidR="003F25F1" w:rsidRPr="00092D3E">
              <w:rPr>
                <w:rFonts w:cs="宋体" w:hint="eastAsia"/>
                <w:snapToGrid w:val="0"/>
                <w:color w:val="404040"/>
                <w:sz w:val="24"/>
              </w:rPr>
              <w:t>)</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1.3.1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UPN</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循环水进水暗渠及进水口</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1.4</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UQ</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循环水系统建</w:t>
            </w:r>
            <w:r w:rsidR="003F25F1" w:rsidRPr="00092D3E">
              <w:rPr>
                <w:rFonts w:cs="宋体" w:hint="eastAsia"/>
                <w:snapToGrid w:val="0"/>
                <w:color w:val="404040"/>
                <w:sz w:val="24"/>
              </w:rPr>
              <w:t>(</w:t>
            </w:r>
            <w:r w:rsidRPr="00092D3E">
              <w:rPr>
                <w:rFonts w:cs="宋体" w:hint="eastAsia"/>
                <w:snapToGrid w:val="0"/>
                <w:color w:val="404040"/>
                <w:sz w:val="24"/>
              </w:rPr>
              <w:t>构</w:t>
            </w:r>
            <w:r w:rsidR="003F25F1" w:rsidRPr="00092D3E">
              <w:rPr>
                <w:rFonts w:cs="宋体" w:hint="eastAsia"/>
                <w:snapToGrid w:val="0"/>
                <w:color w:val="404040"/>
                <w:sz w:val="24"/>
              </w:rPr>
              <w:t>)</w:t>
            </w:r>
            <w:r w:rsidRPr="00092D3E">
              <w:rPr>
                <w:rFonts w:cs="宋体" w:hint="eastAsia"/>
                <w:snapToGrid w:val="0"/>
                <w:color w:val="404040"/>
                <w:sz w:val="24"/>
              </w:rPr>
              <w:t>筑物</w:t>
            </w:r>
            <w:r w:rsidR="003F25F1" w:rsidRPr="00092D3E">
              <w:rPr>
                <w:rFonts w:cs="宋体" w:hint="eastAsia"/>
                <w:snapToGrid w:val="0"/>
                <w:color w:val="404040"/>
                <w:sz w:val="24"/>
              </w:rPr>
              <w:t>(</w:t>
            </w:r>
            <w:r w:rsidRPr="00092D3E">
              <w:rPr>
                <w:rFonts w:cs="宋体" w:hint="eastAsia"/>
                <w:snapToGrid w:val="0"/>
                <w:color w:val="404040"/>
                <w:sz w:val="24"/>
              </w:rPr>
              <w:t>如循环水排水沟道和排水口</w:t>
            </w:r>
            <w:r w:rsidR="003F25F1" w:rsidRPr="00092D3E">
              <w:rPr>
                <w:rFonts w:cs="宋体" w:hint="eastAsia"/>
                <w:snapToGrid w:val="0"/>
                <w:color w:val="404040"/>
                <w:sz w:val="24"/>
              </w:rPr>
              <w:t>)</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1.4.1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UQA</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循环水泵房及前池</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1.4.2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UQB</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蓄水池</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1.5</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US</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附属系统建</w:t>
            </w:r>
            <w:r w:rsidR="003F25F1" w:rsidRPr="00092D3E">
              <w:rPr>
                <w:rFonts w:cs="宋体" w:hint="eastAsia"/>
                <w:snapToGrid w:val="0"/>
                <w:color w:val="404040"/>
                <w:sz w:val="24"/>
              </w:rPr>
              <w:t>(</w:t>
            </w:r>
            <w:r w:rsidRPr="00092D3E">
              <w:rPr>
                <w:rFonts w:cs="宋体" w:hint="eastAsia"/>
                <w:snapToGrid w:val="0"/>
                <w:color w:val="404040"/>
                <w:sz w:val="24"/>
              </w:rPr>
              <w:t>构</w:t>
            </w:r>
            <w:r w:rsidR="003F25F1" w:rsidRPr="00092D3E">
              <w:rPr>
                <w:rFonts w:cs="宋体" w:hint="eastAsia"/>
                <w:snapToGrid w:val="0"/>
                <w:color w:val="404040"/>
                <w:sz w:val="24"/>
              </w:rPr>
              <w:t>)</w:t>
            </w:r>
            <w:r w:rsidRPr="00092D3E">
              <w:rPr>
                <w:rFonts w:cs="宋体" w:hint="eastAsia"/>
                <w:snapToGrid w:val="0"/>
                <w:color w:val="404040"/>
                <w:sz w:val="24"/>
              </w:rPr>
              <w:t>筑物</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1.5.1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USR</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废水处理建</w:t>
            </w:r>
            <w:r w:rsidR="003F25F1" w:rsidRPr="00092D3E">
              <w:rPr>
                <w:rFonts w:cs="宋体" w:hint="eastAsia"/>
                <w:snapToGrid w:val="0"/>
                <w:color w:val="404040"/>
                <w:sz w:val="24"/>
              </w:rPr>
              <w:t>(</w:t>
            </w:r>
            <w:r w:rsidRPr="00092D3E">
              <w:rPr>
                <w:rFonts w:cs="宋体" w:hint="eastAsia"/>
                <w:snapToGrid w:val="0"/>
                <w:color w:val="404040"/>
                <w:sz w:val="24"/>
              </w:rPr>
              <w:t>构</w:t>
            </w:r>
            <w:r w:rsidR="003F25F1" w:rsidRPr="00092D3E">
              <w:rPr>
                <w:rFonts w:cs="宋体" w:hint="eastAsia"/>
                <w:snapToGrid w:val="0"/>
                <w:color w:val="404040"/>
                <w:sz w:val="24"/>
              </w:rPr>
              <w:t>)</w:t>
            </w:r>
            <w:r w:rsidRPr="00092D3E">
              <w:rPr>
                <w:rFonts w:cs="宋体" w:hint="eastAsia"/>
                <w:snapToGrid w:val="0"/>
                <w:color w:val="404040"/>
                <w:sz w:val="24"/>
              </w:rPr>
              <w:t>筑物</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1.6</w:t>
            </w:r>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UY</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综合服务建</w:t>
            </w:r>
            <w:r w:rsidR="003F25F1" w:rsidRPr="00092D3E">
              <w:rPr>
                <w:rFonts w:cs="宋体" w:hint="eastAsia"/>
                <w:snapToGrid w:val="0"/>
                <w:color w:val="404040"/>
                <w:sz w:val="24"/>
              </w:rPr>
              <w:t>(</w:t>
            </w:r>
            <w:r w:rsidRPr="00092D3E">
              <w:rPr>
                <w:rFonts w:cs="宋体" w:hint="eastAsia"/>
                <w:snapToGrid w:val="0"/>
                <w:color w:val="404040"/>
                <w:sz w:val="24"/>
              </w:rPr>
              <w:t>构</w:t>
            </w:r>
            <w:r w:rsidR="003F25F1" w:rsidRPr="00092D3E">
              <w:rPr>
                <w:rFonts w:cs="宋体" w:hint="eastAsia"/>
                <w:snapToGrid w:val="0"/>
                <w:color w:val="404040"/>
                <w:sz w:val="24"/>
              </w:rPr>
              <w:t>)</w:t>
            </w:r>
            <w:r w:rsidRPr="00092D3E">
              <w:rPr>
                <w:rFonts w:cs="宋体" w:hint="eastAsia"/>
                <w:snapToGrid w:val="0"/>
                <w:color w:val="404040"/>
                <w:sz w:val="24"/>
              </w:rPr>
              <w:t>筑物</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1.6.1</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UYA</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办公室和职工休息室</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1.6.2</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UYB</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职工休息室</w:t>
            </w:r>
          </w:p>
        </w:tc>
      </w:tr>
      <w:tr w:rsidR="009D3762" w:rsidRPr="00092D3E" w:rsidTr="00092D3E">
        <w:trPr>
          <w:trHeight w:val="397"/>
          <w:jc w:val="center"/>
        </w:trPr>
        <w:tc>
          <w:tcPr>
            <w:tcW w:w="1113"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smartTag w:uri="urn:schemas-microsoft-com:office:smarttags" w:element="chsdate">
              <w:smartTagPr>
                <w:attr w:name="Year" w:val="1899"/>
                <w:attr w:name="Month" w:val="12"/>
                <w:attr w:name="Day" w:val="30"/>
                <w:attr w:name="IsLunarDate" w:val="False"/>
                <w:attr w:name="IsROCDate" w:val="False"/>
              </w:smartTagPr>
              <w:r w:rsidRPr="00092D3E">
                <w:rPr>
                  <w:rFonts w:cs="宋体" w:hint="eastAsia"/>
                  <w:snapToGrid w:val="0"/>
                  <w:color w:val="404040"/>
                  <w:sz w:val="24"/>
                </w:rPr>
                <w:t>1.6.3</w:t>
              </w:r>
            </w:smartTag>
          </w:p>
        </w:tc>
        <w:tc>
          <w:tcPr>
            <w:tcW w:w="1235"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UYQ</w:t>
            </w:r>
          </w:p>
        </w:tc>
        <w:tc>
          <w:tcPr>
            <w:tcW w:w="6772" w:type="dxa"/>
            <w:shd w:val="clear" w:color="auto" w:fill="auto"/>
            <w:noWrap/>
            <w:vAlign w:val="center"/>
          </w:tcPr>
          <w:p w:rsidR="009D3762" w:rsidRPr="00092D3E" w:rsidRDefault="009D3762" w:rsidP="00092D3E">
            <w:pPr>
              <w:wordWrap/>
              <w:spacing w:beforeLines="20" w:before="48" w:afterLines="20" w:after="48"/>
              <w:jc w:val="center"/>
              <w:rPr>
                <w:rFonts w:cs="宋体"/>
                <w:snapToGrid w:val="0"/>
                <w:color w:val="404040"/>
                <w:sz w:val="24"/>
              </w:rPr>
            </w:pPr>
            <w:r w:rsidRPr="00092D3E">
              <w:rPr>
                <w:rFonts w:cs="宋体" w:hint="eastAsia"/>
                <w:snapToGrid w:val="0"/>
                <w:color w:val="404040"/>
                <w:sz w:val="24"/>
              </w:rPr>
              <w:t>汽车库</w:t>
            </w:r>
          </w:p>
        </w:tc>
      </w:tr>
    </w:tbl>
    <w:p w:rsidR="00092D3E" w:rsidRPr="00092D3E" w:rsidRDefault="002E304D" w:rsidP="00092D3E">
      <w:pPr>
        <w:wordWrap/>
        <w:spacing w:line="520" w:lineRule="exact"/>
        <w:ind w:firstLineChars="200" w:firstLine="560"/>
        <w:rPr>
          <w:rFonts w:cs="宋体"/>
        </w:rPr>
      </w:pPr>
      <w:r w:rsidRPr="00092D3E">
        <w:rPr>
          <w:rFonts w:cs="宋体"/>
        </w:rPr>
        <w:t>工艺相关标识中</w:t>
      </w:r>
      <w:r w:rsidRPr="00092D3E">
        <w:rPr>
          <w:rFonts w:cs="宋体" w:hint="eastAsia"/>
        </w:rPr>
        <w:t>，</w:t>
      </w:r>
      <w:r w:rsidRPr="00092D3E">
        <w:rPr>
          <w:rFonts w:cs="宋体"/>
        </w:rPr>
        <w:t>第三段(F</w:t>
      </w:r>
      <w:r w:rsidRPr="00092D3E">
        <w:rPr>
          <w:rFonts w:cs="宋体" w:hint="eastAsia"/>
          <w:highlight w:val="red"/>
          <w:vertAlign w:val="subscript"/>
        </w:rPr>
        <w:t>N</w:t>
      </w:r>
      <w:r w:rsidRPr="00092D3E">
        <w:rPr>
          <w:rFonts w:cs="宋体"/>
        </w:rPr>
        <w:t>)两位阿拉伯数字表示标识物序列、当标识系统细分为子系统(分支、区段)时</w:t>
      </w:r>
      <w:r w:rsidRPr="00092D3E">
        <w:rPr>
          <w:rFonts w:cs="宋体" w:hint="eastAsia"/>
        </w:rPr>
        <w:t>，</w:t>
      </w:r>
      <w:r w:rsidRPr="00092D3E">
        <w:rPr>
          <w:rFonts w:cs="宋体"/>
        </w:rPr>
        <w:t>两位阿拉伯数字表示子系统</w:t>
      </w:r>
      <w:r w:rsidRPr="00092D3E">
        <w:rPr>
          <w:rFonts w:cs="宋体" w:hint="eastAsia"/>
        </w:rPr>
        <w:t>的</w:t>
      </w:r>
      <w:r w:rsidRPr="00092D3E">
        <w:rPr>
          <w:rFonts w:cs="宋体"/>
        </w:rPr>
        <w:t>序号</w:t>
      </w:r>
      <w:r w:rsidRPr="00092D3E">
        <w:rPr>
          <w:rFonts w:cs="宋体" w:hint="eastAsia"/>
        </w:rPr>
        <w:t>按介质流向逐渐升序，如：10、20、30</w:t>
      </w:r>
      <w:r w:rsidRPr="00092D3E">
        <w:rPr>
          <w:rFonts w:cs="宋体"/>
        </w:rPr>
        <w:t>……</w:t>
      </w:r>
      <w:r w:rsidRPr="00092D3E">
        <w:rPr>
          <w:rFonts w:cs="宋体" w:hint="eastAsia"/>
        </w:rPr>
        <w:t>，而子系统的</w:t>
      </w:r>
      <w:r w:rsidRPr="00092D3E">
        <w:rPr>
          <w:rFonts w:cs="宋体"/>
        </w:rPr>
        <w:t>分支或区段则以11，12，13……</w:t>
      </w:r>
      <w:r w:rsidRPr="00092D3E">
        <w:rPr>
          <w:rFonts w:cs="宋体" w:hint="eastAsia"/>
        </w:rPr>
        <w:t>等来标识。</w:t>
      </w:r>
    </w:p>
    <w:p w:rsidR="00092D3E" w:rsidRPr="00092D3E" w:rsidRDefault="00F400BD" w:rsidP="00092D3E">
      <w:pPr>
        <w:wordWrap/>
        <w:spacing w:line="520" w:lineRule="exact"/>
        <w:ind w:firstLineChars="200" w:firstLine="560"/>
        <w:rPr>
          <w:rFonts w:cs="宋体"/>
        </w:rPr>
      </w:pPr>
      <w:r w:rsidRPr="00092D3E">
        <w:rPr>
          <w:rFonts w:cs="宋体" w:hint="eastAsia"/>
        </w:rPr>
        <w:t>b</w:t>
      </w:r>
      <w:r w:rsidR="003F25F1" w:rsidRPr="00092D3E">
        <w:rPr>
          <w:rFonts w:cs="宋体" w:hint="eastAsia"/>
        </w:rPr>
        <w:t>)</w:t>
      </w:r>
      <w:r w:rsidR="00854ED0" w:rsidRPr="00092D3E">
        <w:rPr>
          <w:rFonts w:cs="宋体" w:hint="eastAsia"/>
        </w:rPr>
        <w:t xml:space="preserve"> </w:t>
      </w:r>
      <w:r w:rsidR="002E304D" w:rsidRPr="00092D3E">
        <w:rPr>
          <w:rFonts w:cs="宋体"/>
        </w:rPr>
        <w:t>安装点标识</w:t>
      </w:r>
    </w:p>
    <w:p w:rsidR="00092D3E" w:rsidRPr="00092D3E" w:rsidRDefault="002E304D" w:rsidP="00092D3E">
      <w:pPr>
        <w:wordWrap/>
        <w:spacing w:line="520" w:lineRule="exact"/>
        <w:ind w:firstLineChars="200" w:firstLine="560"/>
        <w:rPr>
          <w:rFonts w:cs="宋体"/>
        </w:rPr>
      </w:pPr>
      <w:r w:rsidRPr="00092D3E">
        <w:rPr>
          <w:rFonts w:cs="宋体"/>
        </w:rPr>
        <w:t>第三段(F</w:t>
      </w:r>
      <w:r w:rsidRPr="00092D3E">
        <w:rPr>
          <w:rFonts w:cs="宋体" w:hint="eastAsia"/>
          <w:highlight w:val="red"/>
          <w:vertAlign w:val="subscript"/>
        </w:rPr>
        <w:t>N</w:t>
      </w:r>
      <w:r w:rsidRPr="00092D3E">
        <w:rPr>
          <w:rFonts w:cs="宋体"/>
        </w:rPr>
        <w:t>)两位阿拉伯数字表示电气或仪控</w:t>
      </w:r>
      <w:r w:rsidRPr="00092D3E">
        <w:rPr>
          <w:rFonts w:cs="宋体" w:hint="eastAsia"/>
        </w:rPr>
        <w:t>柜的编号，由两位阿拉伯数字组成，可以是0、1、2、3、</w:t>
      </w:r>
      <w:r w:rsidRPr="00092D3E">
        <w:rPr>
          <w:rFonts w:cs="宋体"/>
        </w:rPr>
        <w:t>…</w:t>
      </w:r>
      <w:r w:rsidRPr="00092D3E">
        <w:rPr>
          <w:rFonts w:cs="宋体" w:hint="eastAsia"/>
        </w:rPr>
        <w:t>9，一般采用流水顺序，多余的零位必须写出。当前面一个标识元素改变时，编码重新开始。编号原则是：面对安装单元的操作面，从左至右为：01、02、03</w:t>
      </w:r>
      <w:r w:rsidR="004400E2" w:rsidRPr="00092D3E">
        <w:rPr>
          <w:rFonts w:cs="宋体"/>
        </w:rPr>
        <w:t>……</w:t>
      </w:r>
      <w:r w:rsidRPr="00092D3E">
        <w:rPr>
          <w:rFonts w:cs="宋体" w:hint="eastAsia"/>
        </w:rPr>
        <w:t>。</w:t>
      </w:r>
    </w:p>
    <w:p w:rsidR="00092D3E" w:rsidRPr="00092D3E" w:rsidRDefault="00F400BD" w:rsidP="00092D3E">
      <w:pPr>
        <w:wordWrap/>
        <w:spacing w:line="520" w:lineRule="exact"/>
        <w:ind w:firstLineChars="200" w:firstLine="560"/>
        <w:rPr>
          <w:rFonts w:cs="宋体"/>
        </w:rPr>
      </w:pPr>
      <w:r w:rsidRPr="00092D3E">
        <w:rPr>
          <w:rFonts w:cs="宋体" w:hint="eastAsia"/>
        </w:rPr>
        <w:t>c</w:t>
      </w:r>
      <w:r w:rsidR="003F25F1" w:rsidRPr="00092D3E">
        <w:rPr>
          <w:rFonts w:cs="宋体" w:hint="eastAsia"/>
        </w:rPr>
        <w:t>)</w:t>
      </w:r>
      <w:r w:rsidR="00854ED0" w:rsidRPr="00092D3E">
        <w:rPr>
          <w:rFonts w:cs="宋体" w:hint="eastAsia"/>
        </w:rPr>
        <w:t xml:space="preserve"> </w:t>
      </w:r>
      <w:r w:rsidR="002E304D" w:rsidRPr="00092D3E">
        <w:rPr>
          <w:rFonts w:cs="宋体"/>
        </w:rPr>
        <w:t>位置标识</w:t>
      </w:r>
    </w:p>
    <w:p w:rsidR="00092D3E" w:rsidRPr="00092D3E" w:rsidRDefault="002E304D" w:rsidP="00092D3E">
      <w:pPr>
        <w:wordWrap/>
        <w:spacing w:line="520" w:lineRule="exact"/>
        <w:ind w:firstLineChars="200" w:firstLine="560"/>
      </w:pPr>
      <w:r w:rsidRPr="00092D3E">
        <w:t>第三段(F</w:t>
      </w:r>
      <w:r w:rsidRPr="00092D3E">
        <w:rPr>
          <w:rFonts w:hint="eastAsia"/>
          <w:highlight w:val="red"/>
          <w:vertAlign w:val="subscript"/>
        </w:rPr>
        <w:t>N</w:t>
      </w:r>
      <w:r w:rsidRPr="00092D3E">
        <w:t>)两位阿拉伯数字表示建(构)筑物</w:t>
      </w:r>
      <w:r w:rsidRPr="00092D3E">
        <w:rPr>
          <w:rFonts w:hint="eastAsia"/>
        </w:rPr>
        <w:t>楼层的编号。</w:t>
      </w:r>
      <w:r w:rsidR="00671A80" w:rsidRPr="00092D3E">
        <w:rPr>
          <w:rFonts w:hint="eastAsia"/>
        </w:rPr>
        <w:t>一般情况下它不是指物理意义上的“楼层</w:t>
      </w:r>
      <w:r w:rsidR="00671A80" w:rsidRPr="00092D3E">
        <w:t>”</w:t>
      </w:r>
      <w:r w:rsidR="00671A80" w:rsidRPr="00092D3E">
        <w:rPr>
          <w:rFonts w:hint="eastAsia"/>
        </w:rPr>
        <w:t>，应将其理解为是所标识的</w:t>
      </w:r>
      <w:r w:rsidR="00671A80" w:rsidRPr="00092D3E">
        <w:t>建(构)筑物</w:t>
      </w:r>
      <w:r w:rsidR="00671A80" w:rsidRPr="00092D3E">
        <w:rPr>
          <w:rFonts w:hint="eastAsia"/>
        </w:rPr>
        <w:t>在垂直方向的某一平面标高的序号，因此，在标注</w:t>
      </w:r>
      <w:r w:rsidR="00671A80" w:rsidRPr="00092D3E">
        <w:t>位置标识</w:t>
      </w:r>
      <w:r w:rsidR="00671A80" w:rsidRPr="00092D3E">
        <w:rPr>
          <w:rFonts w:hint="eastAsia"/>
        </w:rPr>
        <w:t>时，</w:t>
      </w:r>
      <w:r w:rsidR="00671A80" w:rsidRPr="00092D3E">
        <w:rPr>
          <w:rFonts w:hint="eastAsia"/>
          <w:bCs/>
        </w:rPr>
        <w:t>我院将与业主双方协商后确定</w:t>
      </w:r>
      <w:r w:rsidR="00671A80" w:rsidRPr="00092D3E">
        <w:rPr>
          <w:rFonts w:hint="eastAsia"/>
        </w:rPr>
        <w:t>“</w:t>
      </w:r>
      <w:r w:rsidR="00671A80" w:rsidRPr="00092D3E">
        <w:rPr>
          <w:rFonts w:hint="eastAsia"/>
          <w:bCs/>
        </w:rPr>
        <w:t>楼层</w:t>
      </w:r>
      <w:r w:rsidR="00671A80" w:rsidRPr="00092D3E">
        <w:rPr>
          <w:b/>
        </w:rPr>
        <w:t>”</w:t>
      </w:r>
      <w:r w:rsidR="00671A80" w:rsidRPr="00092D3E">
        <w:rPr>
          <w:rFonts w:hint="eastAsia"/>
          <w:bCs/>
        </w:rPr>
        <w:t>垂直方向所</w:t>
      </w:r>
      <w:r w:rsidR="00671A80" w:rsidRPr="00092D3E">
        <w:rPr>
          <w:rFonts w:hint="eastAsia"/>
        </w:rPr>
        <w:t>标注</w:t>
      </w:r>
      <w:r w:rsidR="00671A80" w:rsidRPr="00092D3E">
        <w:rPr>
          <w:rFonts w:hint="eastAsia"/>
          <w:bCs/>
        </w:rPr>
        <w:t>的序号与</w:t>
      </w:r>
      <w:r w:rsidR="00671A80" w:rsidRPr="00092D3E">
        <w:t>建(构)筑物</w:t>
      </w:r>
      <w:r w:rsidR="00671A80" w:rsidRPr="00092D3E">
        <w:rPr>
          <w:rFonts w:hint="eastAsia"/>
        </w:rPr>
        <w:t>标高的对应关系表，</w:t>
      </w:r>
      <w:r w:rsidR="00671A80" w:rsidRPr="00092D3E">
        <w:rPr>
          <w:rFonts w:hint="eastAsia"/>
          <w:bCs/>
        </w:rPr>
        <w:t>并通知相关专业人员。</w:t>
      </w:r>
      <w:r w:rsidR="00671A80" w:rsidRPr="00092D3E">
        <w:t>建(构)筑物位置标识</w:t>
      </w:r>
      <w:r w:rsidR="00671A80" w:rsidRPr="00092D3E">
        <w:rPr>
          <w:rFonts w:hint="eastAsia"/>
        </w:rPr>
        <w:t>楼层标注</w:t>
      </w:r>
      <w:r w:rsidR="00671A80" w:rsidRPr="00092D3E">
        <w:rPr>
          <w:rFonts w:hint="eastAsia"/>
          <w:bCs/>
        </w:rPr>
        <w:t>序号与</w:t>
      </w:r>
      <w:r w:rsidR="00671A80" w:rsidRPr="00092D3E">
        <w:t>建(构)筑物</w:t>
      </w:r>
      <w:r w:rsidR="00671A80" w:rsidRPr="00092D3E">
        <w:rPr>
          <w:rFonts w:hint="eastAsia"/>
        </w:rPr>
        <w:t>标高的对应关系如下表所示</w:t>
      </w:r>
      <w:r w:rsidR="004A6F3A" w:rsidRPr="00092D3E">
        <w:rPr>
          <w:rFonts w:hint="eastAsia"/>
        </w:rPr>
        <w:t>。</w:t>
      </w:r>
    </w:p>
    <w:p w:rsidR="00092D3E" w:rsidRPr="00092D3E" w:rsidRDefault="008236BC" w:rsidP="00092D3E">
      <w:pPr>
        <w:wordWrap/>
        <w:spacing w:line="520" w:lineRule="exact"/>
        <w:ind w:firstLineChars="200" w:firstLine="560"/>
        <w:rPr>
          <w:rFonts w:cs="宋体"/>
        </w:rPr>
      </w:pPr>
      <w:r w:rsidRPr="00092D3E">
        <w:rPr>
          <w:rFonts w:cs="宋体"/>
        </w:rPr>
        <w:br w:type="page"/>
      </w:r>
    </w:p>
    <w:p w:rsidR="00671A80" w:rsidRPr="00092D3E" w:rsidRDefault="00304215" w:rsidP="00092D3E">
      <w:pPr>
        <w:keepNext/>
        <w:wordWrap/>
        <w:spacing w:line="520" w:lineRule="exact"/>
        <w:ind w:firstLineChars="200" w:firstLine="560"/>
        <w:rPr>
          <w:rFonts w:ascii="黑体" w:eastAsia="黑体" w:hAnsi="黑体" w:cs="黑体"/>
          <w:szCs w:val="18"/>
        </w:rPr>
      </w:pPr>
      <w:r w:rsidRPr="00092D3E">
        <w:rPr>
          <w:rFonts w:ascii="黑体" w:eastAsia="黑体" w:hAnsi="黑体" w:cs="黑体" w:hint="eastAsia"/>
        </w:rPr>
        <w:t>表2.3</w:t>
      </w:r>
      <w:r w:rsidR="00212849" w:rsidRPr="00092D3E">
        <w:rPr>
          <w:rFonts w:ascii="黑体" w:eastAsia="黑体" w:hAnsi="黑体" w:cs="黑体" w:hint="eastAsia"/>
        </w:rPr>
        <w:t>.2</w:t>
      </w:r>
      <w:r w:rsidRPr="00092D3E">
        <w:rPr>
          <w:rFonts w:ascii="黑体" w:eastAsia="黑体" w:hAnsi="黑体" w:cs="黑体" w:hint="eastAsia"/>
        </w:rPr>
        <w:t>-</w:t>
      </w:r>
      <w:r w:rsidR="004A6F3A" w:rsidRPr="00092D3E">
        <w:rPr>
          <w:rFonts w:ascii="黑体" w:eastAsia="黑体" w:hAnsi="黑体" w:cs="黑体" w:hint="eastAsia"/>
        </w:rPr>
        <w:t>3</w:t>
      </w:r>
      <w:r w:rsidR="00854ED0" w:rsidRPr="00092D3E">
        <w:rPr>
          <w:rFonts w:ascii="黑体" w:eastAsia="黑体" w:hAnsi="黑体" w:cs="黑体" w:hint="eastAsia"/>
        </w:rPr>
        <w:t xml:space="preserve">  </w:t>
      </w:r>
      <w:r w:rsidR="00671A80" w:rsidRPr="00092D3E">
        <w:rPr>
          <w:rFonts w:ascii="黑体" w:eastAsia="黑体" w:hAnsi="黑体" w:cs="黑体" w:hint="eastAsia"/>
        </w:rPr>
        <w:t>楼层标高代码与建筑物相对高度范围的对应关系表</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08"/>
        <w:gridCol w:w="1459"/>
        <w:gridCol w:w="807"/>
        <w:gridCol w:w="1355"/>
        <w:gridCol w:w="832"/>
        <w:gridCol w:w="1355"/>
        <w:gridCol w:w="858"/>
        <w:gridCol w:w="1464"/>
      </w:tblGrid>
      <w:tr w:rsidR="002C37C8" w:rsidRPr="00092D3E" w:rsidTr="00092D3E">
        <w:trPr>
          <w:trHeight w:val="397"/>
          <w:tblHeader/>
          <w:jc w:val="center"/>
        </w:trPr>
        <w:tc>
          <w:tcPr>
            <w:tcW w:w="824" w:type="dxa"/>
            <w:shd w:val="clear" w:color="auto" w:fill="auto"/>
            <w:vAlign w:val="center"/>
          </w:tcPr>
          <w:p w:rsidR="00671A80" w:rsidRPr="00092D3E" w:rsidRDefault="00671A80" w:rsidP="00092D3E">
            <w:pPr>
              <w:keepNext/>
              <w:wordWrap/>
              <w:spacing w:beforeLines="20" w:before="48" w:afterLines="20" w:after="48"/>
              <w:jc w:val="center"/>
              <w:rPr>
                <w:sz w:val="24"/>
                <w:szCs w:val="18"/>
              </w:rPr>
            </w:pPr>
            <w:r w:rsidRPr="00092D3E">
              <w:rPr>
                <w:rFonts w:hint="eastAsia"/>
                <w:sz w:val="24"/>
                <w:szCs w:val="18"/>
              </w:rPr>
              <w:t>标高代码F</w:t>
            </w:r>
            <w:r w:rsidRPr="00092D3E">
              <w:rPr>
                <w:rFonts w:hint="eastAsia"/>
                <w:sz w:val="24"/>
                <w:szCs w:val="18"/>
                <w:highlight w:val="red"/>
                <w:vertAlign w:val="subscript"/>
              </w:rPr>
              <w:t>N</w:t>
            </w:r>
          </w:p>
        </w:tc>
        <w:tc>
          <w:tcPr>
            <w:tcW w:w="1486" w:type="dxa"/>
            <w:shd w:val="clear" w:color="auto" w:fill="auto"/>
            <w:vAlign w:val="center"/>
          </w:tcPr>
          <w:p w:rsidR="00671A80" w:rsidRPr="00092D3E" w:rsidRDefault="00671A80" w:rsidP="00092D3E">
            <w:pPr>
              <w:keepNext/>
              <w:wordWrap/>
              <w:spacing w:beforeLines="20" w:before="48" w:afterLines="20" w:after="48"/>
              <w:jc w:val="center"/>
              <w:rPr>
                <w:sz w:val="24"/>
                <w:szCs w:val="18"/>
              </w:rPr>
            </w:pPr>
            <w:r w:rsidRPr="00092D3E">
              <w:rPr>
                <w:rFonts w:hint="eastAsia"/>
                <w:sz w:val="24"/>
                <w:szCs w:val="18"/>
              </w:rPr>
              <w:t>相对高度范围</w:t>
            </w:r>
            <w:r w:rsidR="003F25F1" w:rsidRPr="00092D3E">
              <w:rPr>
                <w:rFonts w:hint="eastAsia"/>
                <w:sz w:val="24"/>
                <w:szCs w:val="18"/>
              </w:rPr>
              <w:t>(</w:t>
            </w:r>
            <w:r w:rsidRPr="00092D3E">
              <w:rPr>
                <w:rFonts w:hint="eastAsia"/>
                <w:sz w:val="24"/>
                <w:szCs w:val="18"/>
              </w:rPr>
              <w:t>单位：</w:t>
            </w:r>
            <w:r w:rsidRPr="00092D3E">
              <w:rPr>
                <w:sz w:val="24"/>
                <w:szCs w:val="18"/>
              </w:rPr>
              <w:t>m</w:t>
            </w:r>
            <w:r w:rsidR="003F25F1" w:rsidRPr="00092D3E">
              <w:rPr>
                <w:rFonts w:hint="eastAsia"/>
                <w:sz w:val="24"/>
                <w:szCs w:val="18"/>
              </w:rPr>
              <w:t>)</w:t>
            </w:r>
          </w:p>
        </w:tc>
        <w:tc>
          <w:tcPr>
            <w:tcW w:w="822" w:type="dxa"/>
            <w:shd w:val="clear" w:color="auto" w:fill="auto"/>
            <w:vAlign w:val="center"/>
          </w:tcPr>
          <w:p w:rsidR="00671A80" w:rsidRPr="00092D3E" w:rsidRDefault="00671A80" w:rsidP="00092D3E">
            <w:pPr>
              <w:keepNext/>
              <w:wordWrap/>
              <w:spacing w:beforeLines="20" w:before="48" w:afterLines="20" w:after="48"/>
              <w:jc w:val="center"/>
              <w:rPr>
                <w:sz w:val="24"/>
                <w:szCs w:val="18"/>
              </w:rPr>
            </w:pPr>
            <w:r w:rsidRPr="00092D3E">
              <w:rPr>
                <w:rFonts w:hint="eastAsia"/>
                <w:sz w:val="24"/>
                <w:szCs w:val="18"/>
              </w:rPr>
              <w:t>标高代码F</w:t>
            </w:r>
            <w:r w:rsidRPr="00092D3E">
              <w:rPr>
                <w:rFonts w:hint="eastAsia"/>
                <w:sz w:val="24"/>
                <w:szCs w:val="18"/>
                <w:highlight w:val="red"/>
                <w:vertAlign w:val="subscript"/>
              </w:rPr>
              <w:t>N</w:t>
            </w:r>
          </w:p>
        </w:tc>
        <w:tc>
          <w:tcPr>
            <w:tcW w:w="1380" w:type="dxa"/>
            <w:shd w:val="clear" w:color="auto" w:fill="auto"/>
            <w:vAlign w:val="center"/>
          </w:tcPr>
          <w:p w:rsidR="00671A80" w:rsidRPr="00092D3E" w:rsidRDefault="00671A80" w:rsidP="00092D3E">
            <w:pPr>
              <w:keepNext/>
              <w:wordWrap/>
              <w:spacing w:beforeLines="20" w:before="48" w:afterLines="20" w:after="48"/>
              <w:jc w:val="center"/>
              <w:rPr>
                <w:sz w:val="24"/>
                <w:szCs w:val="18"/>
              </w:rPr>
            </w:pPr>
            <w:r w:rsidRPr="00092D3E">
              <w:rPr>
                <w:rFonts w:hint="eastAsia"/>
                <w:sz w:val="24"/>
                <w:szCs w:val="18"/>
              </w:rPr>
              <w:t>相对高度范围</w:t>
            </w:r>
            <w:r w:rsidR="003F25F1" w:rsidRPr="00092D3E">
              <w:rPr>
                <w:rFonts w:hint="eastAsia"/>
                <w:sz w:val="24"/>
                <w:szCs w:val="18"/>
              </w:rPr>
              <w:t>(</w:t>
            </w:r>
            <w:r w:rsidRPr="00092D3E">
              <w:rPr>
                <w:rFonts w:hint="eastAsia"/>
                <w:sz w:val="24"/>
                <w:szCs w:val="18"/>
              </w:rPr>
              <w:t>单位：</w:t>
            </w:r>
            <w:r w:rsidRPr="00092D3E">
              <w:rPr>
                <w:sz w:val="24"/>
                <w:szCs w:val="18"/>
              </w:rPr>
              <w:t>m</w:t>
            </w:r>
            <w:r w:rsidR="003F25F1" w:rsidRPr="00092D3E">
              <w:rPr>
                <w:rFonts w:hint="eastAsia"/>
                <w:sz w:val="24"/>
                <w:szCs w:val="18"/>
              </w:rPr>
              <w:t>)</w:t>
            </w:r>
          </w:p>
        </w:tc>
        <w:tc>
          <w:tcPr>
            <w:tcW w:w="847" w:type="dxa"/>
            <w:shd w:val="clear" w:color="auto" w:fill="auto"/>
            <w:vAlign w:val="center"/>
          </w:tcPr>
          <w:p w:rsidR="00671A80" w:rsidRPr="00092D3E" w:rsidRDefault="00671A80" w:rsidP="00092D3E">
            <w:pPr>
              <w:keepNext/>
              <w:wordWrap/>
              <w:spacing w:beforeLines="20" w:before="48" w:afterLines="20" w:after="48"/>
              <w:jc w:val="center"/>
              <w:rPr>
                <w:sz w:val="24"/>
                <w:szCs w:val="18"/>
              </w:rPr>
            </w:pPr>
            <w:r w:rsidRPr="00092D3E">
              <w:rPr>
                <w:rFonts w:hint="eastAsia"/>
                <w:sz w:val="24"/>
                <w:szCs w:val="18"/>
              </w:rPr>
              <w:t>标高代码F</w:t>
            </w:r>
            <w:r w:rsidRPr="00092D3E">
              <w:rPr>
                <w:rFonts w:hint="eastAsia"/>
                <w:sz w:val="24"/>
                <w:szCs w:val="18"/>
                <w:highlight w:val="red"/>
                <w:vertAlign w:val="subscript"/>
              </w:rPr>
              <w:t>N</w:t>
            </w:r>
          </w:p>
        </w:tc>
        <w:tc>
          <w:tcPr>
            <w:tcW w:w="1380" w:type="dxa"/>
            <w:shd w:val="clear" w:color="auto" w:fill="auto"/>
            <w:vAlign w:val="center"/>
          </w:tcPr>
          <w:p w:rsidR="00671A80" w:rsidRPr="00092D3E" w:rsidRDefault="00671A80" w:rsidP="00092D3E">
            <w:pPr>
              <w:keepNext/>
              <w:wordWrap/>
              <w:spacing w:beforeLines="20" w:before="48" w:afterLines="20" w:after="48"/>
              <w:jc w:val="center"/>
              <w:rPr>
                <w:sz w:val="24"/>
                <w:szCs w:val="18"/>
              </w:rPr>
            </w:pPr>
            <w:r w:rsidRPr="00092D3E">
              <w:rPr>
                <w:rFonts w:hint="eastAsia"/>
                <w:sz w:val="24"/>
                <w:szCs w:val="18"/>
              </w:rPr>
              <w:t>相对高度范围</w:t>
            </w:r>
            <w:r w:rsidR="003F25F1" w:rsidRPr="00092D3E">
              <w:rPr>
                <w:rFonts w:hint="eastAsia"/>
                <w:sz w:val="24"/>
                <w:szCs w:val="18"/>
              </w:rPr>
              <w:t>(</w:t>
            </w:r>
            <w:r w:rsidRPr="00092D3E">
              <w:rPr>
                <w:rFonts w:hint="eastAsia"/>
                <w:sz w:val="24"/>
                <w:szCs w:val="18"/>
              </w:rPr>
              <w:t>单位：</w:t>
            </w:r>
            <w:r w:rsidRPr="00092D3E">
              <w:rPr>
                <w:sz w:val="24"/>
                <w:szCs w:val="18"/>
              </w:rPr>
              <w:t>m</w:t>
            </w:r>
            <w:r w:rsidR="003F25F1" w:rsidRPr="00092D3E">
              <w:rPr>
                <w:rFonts w:hint="eastAsia"/>
                <w:sz w:val="24"/>
                <w:szCs w:val="18"/>
              </w:rPr>
              <w:t>)</w:t>
            </w:r>
          </w:p>
        </w:tc>
        <w:tc>
          <w:tcPr>
            <w:tcW w:w="874" w:type="dxa"/>
            <w:shd w:val="clear" w:color="auto" w:fill="auto"/>
            <w:vAlign w:val="center"/>
          </w:tcPr>
          <w:p w:rsidR="00671A80" w:rsidRPr="00092D3E" w:rsidRDefault="00671A80" w:rsidP="00092D3E">
            <w:pPr>
              <w:keepNext/>
              <w:wordWrap/>
              <w:spacing w:beforeLines="20" w:before="48" w:afterLines="20" w:after="48"/>
              <w:jc w:val="center"/>
              <w:rPr>
                <w:sz w:val="24"/>
                <w:szCs w:val="18"/>
              </w:rPr>
            </w:pPr>
            <w:r w:rsidRPr="00092D3E">
              <w:rPr>
                <w:rFonts w:hint="eastAsia"/>
                <w:sz w:val="24"/>
                <w:szCs w:val="18"/>
              </w:rPr>
              <w:t>标高代码F</w:t>
            </w:r>
            <w:r w:rsidRPr="00092D3E">
              <w:rPr>
                <w:rFonts w:hint="eastAsia"/>
                <w:sz w:val="24"/>
                <w:szCs w:val="18"/>
                <w:highlight w:val="red"/>
                <w:vertAlign w:val="subscript"/>
              </w:rPr>
              <w:t>N</w:t>
            </w:r>
          </w:p>
        </w:tc>
        <w:tc>
          <w:tcPr>
            <w:tcW w:w="1491" w:type="dxa"/>
            <w:shd w:val="clear" w:color="auto" w:fill="auto"/>
            <w:vAlign w:val="center"/>
          </w:tcPr>
          <w:p w:rsidR="00671A80" w:rsidRPr="00092D3E" w:rsidRDefault="00671A80" w:rsidP="00092D3E">
            <w:pPr>
              <w:keepNext/>
              <w:wordWrap/>
              <w:spacing w:beforeLines="20" w:before="48" w:afterLines="20" w:after="48"/>
              <w:jc w:val="center"/>
              <w:rPr>
                <w:sz w:val="24"/>
                <w:szCs w:val="18"/>
              </w:rPr>
            </w:pPr>
            <w:r w:rsidRPr="00092D3E">
              <w:rPr>
                <w:rFonts w:hint="eastAsia"/>
                <w:sz w:val="24"/>
                <w:szCs w:val="18"/>
              </w:rPr>
              <w:t>相对高度范围</w:t>
            </w:r>
            <w:r w:rsidR="003F25F1" w:rsidRPr="00092D3E">
              <w:rPr>
                <w:rFonts w:hint="eastAsia"/>
                <w:sz w:val="24"/>
                <w:szCs w:val="18"/>
              </w:rPr>
              <w:t>(</w:t>
            </w:r>
            <w:r w:rsidRPr="00092D3E">
              <w:rPr>
                <w:rFonts w:hint="eastAsia"/>
                <w:sz w:val="24"/>
                <w:szCs w:val="18"/>
              </w:rPr>
              <w:t>单位：</w:t>
            </w:r>
            <w:r w:rsidRPr="00092D3E">
              <w:rPr>
                <w:sz w:val="24"/>
                <w:szCs w:val="18"/>
              </w:rPr>
              <w:t>m</w:t>
            </w:r>
            <w:r w:rsidR="003F25F1" w:rsidRPr="00092D3E">
              <w:rPr>
                <w:rFonts w:hint="eastAsia"/>
                <w:sz w:val="24"/>
                <w:szCs w:val="18"/>
              </w:rPr>
              <w:t>)</w:t>
            </w:r>
          </w:p>
        </w:tc>
      </w:tr>
      <w:tr w:rsidR="002C37C8" w:rsidRPr="00092D3E" w:rsidTr="00092D3E">
        <w:trPr>
          <w:trHeight w:val="397"/>
          <w:jc w:val="center"/>
        </w:trPr>
        <w:tc>
          <w:tcPr>
            <w:tcW w:w="824" w:type="dxa"/>
            <w:shd w:val="clear" w:color="auto" w:fill="auto"/>
            <w:vAlign w:val="center"/>
          </w:tcPr>
          <w:p w:rsidR="00671A80" w:rsidRPr="00092D3E" w:rsidRDefault="00671A80" w:rsidP="00092D3E">
            <w:pPr>
              <w:keepNext/>
              <w:wordWrap/>
              <w:spacing w:beforeLines="20" w:before="48" w:afterLines="20" w:after="48"/>
              <w:jc w:val="center"/>
              <w:rPr>
                <w:color w:val="404040"/>
                <w:sz w:val="24"/>
                <w:szCs w:val="18"/>
              </w:rPr>
            </w:pPr>
            <w:r w:rsidRPr="00092D3E">
              <w:rPr>
                <w:rFonts w:hint="eastAsia"/>
                <w:color w:val="404040"/>
                <w:sz w:val="24"/>
                <w:szCs w:val="18"/>
              </w:rPr>
              <w:t>99</w:t>
            </w:r>
          </w:p>
        </w:tc>
        <w:tc>
          <w:tcPr>
            <w:tcW w:w="1486" w:type="dxa"/>
            <w:shd w:val="clear" w:color="auto" w:fill="auto"/>
            <w:vAlign w:val="center"/>
          </w:tcPr>
          <w:p w:rsidR="00671A80" w:rsidRPr="00092D3E" w:rsidRDefault="00671A80" w:rsidP="00092D3E">
            <w:pPr>
              <w:keepNext/>
              <w:wordWrap/>
              <w:spacing w:beforeLines="20" w:before="48" w:afterLines="20" w:after="48"/>
              <w:jc w:val="center"/>
              <w:rPr>
                <w:color w:val="404040"/>
                <w:sz w:val="24"/>
                <w:szCs w:val="18"/>
              </w:rPr>
            </w:pPr>
            <w:r w:rsidRPr="00092D3E">
              <w:rPr>
                <w:color w:val="404040"/>
                <w:sz w:val="24"/>
                <w:szCs w:val="18"/>
              </w:rPr>
              <w:t>-20</w:t>
            </w:r>
            <w:r w:rsidR="002C37C8" w:rsidRPr="00092D3E">
              <w:rPr>
                <w:rFonts w:hint="eastAsia"/>
                <w:color w:val="404040"/>
                <w:sz w:val="24"/>
                <w:szCs w:val="18"/>
              </w:rPr>
              <w:t>～</w:t>
            </w:r>
            <w:r w:rsidRPr="00092D3E">
              <w:rPr>
                <w:color w:val="404040"/>
                <w:sz w:val="24"/>
                <w:szCs w:val="18"/>
              </w:rPr>
              <w:t>9.00</w:t>
            </w:r>
          </w:p>
        </w:tc>
        <w:tc>
          <w:tcPr>
            <w:tcW w:w="822" w:type="dxa"/>
            <w:shd w:val="clear" w:color="auto" w:fill="auto"/>
            <w:vAlign w:val="center"/>
          </w:tcPr>
          <w:p w:rsidR="00671A80" w:rsidRPr="00092D3E" w:rsidRDefault="00671A80" w:rsidP="00092D3E">
            <w:pPr>
              <w:keepNext/>
              <w:wordWrap/>
              <w:spacing w:beforeLines="20" w:before="48" w:afterLines="20" w:after="48"/>
              <w:jc w:val="center"/>
              <w:rPr>
                <w:color w:val="404040"/>
                <w:sz w:val="24"/>
                <w:szCs w:val="18"/>
              </w:rPr>
            </w:pPr>
            <w:r w:rsidRPr="00092D3E">
              <w:rPr>
                <w:color w:val="404040"/>
                <w:sz w:val="24"/>
                <w:szCs w:val="18"/>
              </w:rPr>
              <w:t>06</w:t>
            </w:r>
          </w:p>
        </w:tc>
        <w:tc>
          <w:tcPr>
            <w:tcW w:w="1380" w:type="dxa"/>
            <w:shd w:val="clear" w:color="auto" w:fill="auto"/>
            <w:vAlign w:val="center"/>
          </w:tcPr>
          <w:p w:rsidR="00671A80" w:rsidRPr="00092D3E" w:rsidRDefault="00671A80" w:rsidP="00092D3E">
            <w:pPr>
              <w:keepNext/>
              <w:wordWrap/>
              <w:spacing w:beforeLines="20" w:before="48" w:afterLines="20" w:after="48"/>
              <w:jc w:val="center"/>
              <w:rPr>
                <w:color w:val="404040"/>
                <w:sz w:val="24"/>
                <w:szCs w:val="18"/>
              </w:rPr>
            </w:pPr>
            <w:r w:rsidRPr="00092D3E">
              <w:rPr>
                <w:color w:val="404040"/>
                <w:sz w:val="24"/>
                <w:szCs w:val="18"/>
              </w:rPr>
              <w:t>6.00</w:t>
            </w:r>
            <w:r w:rsidR="002C37C8" w:rsidRPr="00092D3E">
              <w:rPr>
                <w:rFonts w:hint="eastAsia"/>
                <w:color w:val="404040"/>
                <w:sz w:val="24"/>
                <w:szCs w:val="18"/>
              </w:rPr>
              <w:t>～</w:t>
            </w:r>
            <w:r w:rsidRPr="00092D3E">
              <w:rPr>
                <w:color w:val="404040"/>
                <w:sz w:val="24"/>
                <w:szCs w:val="18"/>
              </w:rPr>
              <w:t>6.99</w:t>
            </w:r>
          </w:p>
        </w:tc>
        <w:tc>
          <w:tcPr>
            <w:tcW w:w="847" w:type="dxa"/>
            <w:shd w:val="clear" w:color="auto" w:fill="auto"/>
            <w:vAlign w:val="center"/>
          </w:tcPr>
          <w:p w:rsidR="00671A80" w:rsidRPr="00092D3E" w:rsidRDefault="00671A80" w:rsidP="00092D3E">
            <w:pPr>
              <w:keepNext/>
              <w:wordWrap/>
              <w:spacing w:beforeLines="20" w:before="48" w:afterLines="20" w:after="48"/>
              <w:jc w:val="center"/>
              <w:rPr>
                <w:color w:val="404040"/>
                <w:sz w:val="24"/>
                <w:szCs w:val="18"/>
              </w:rPr>
            </w:pPr>
            <w:r w:rsidRPr="00092D3E">
              <w:rPr>
                <w:color w:val="404040"/>
                <w:sz w:val="24"/>
                <w:szCs w:val="18"/>
              </w:rPr>
              <w:t>23</w:t>
            </w:r>
          </w:p>
        </w:tc>
        <w:tc>
          <w:tcPr>
            <w:tcW w:w="1380" w:type="dxa"/>
            <w:shd w:val="clear" w:color="auto" w:fill="auto"/>
            <w:vAlign w:val="center"/>
          </w:tcPr>
          <w:p w:rsidR="00671A80" w:rsidRPr="00092D3E" w:rsidRDefault="00671A80" w:rsidP="00092D3E">
            <w:pPr>
              <w:keepNext/>
              <w:wordWrap/>
              <w:spacing w:beforeLines="20" w:before="48" w:afterLines="20" w:after="48"/>
              <w:jc w:val="center"/>
              <w:rPr>
                <w:color w:val="404040"/>
                <w:sz w:val="24"/>
                <w:szCs w:val="18"/>
              </w:rPr>
            </w:pPr>
            <w:r w:rsidRPr="00092D3E">
              <w:rPr>
                <w:color w:val="404040"/>
                <w:sz w:val="24"/>
                <w:szCs w:val="18"/>
              </w:rPr>
              <w:t>23.00</w:t>
            </w:r>
            <w:r w:rsidR="002C37C8" w:rsidRPr="00092D3E">
              <w:rPr>
                <w:color w:val="404040"/>
                <w:sz w:val="24"/>
                <w:szCs w:val="18"/>
              </w:rPr>
              <w:t>～</w:t>
            </w:r>
            <w:r w:rsidRPr="00092D3E">
              <w:rPr>
                <w:color w:val="404040"/>
                <w:sz w:val="24"/>
                <w:szCs w:val="18"/>
              </w:rPr>
              <w:t>23.99</w:t>
            </w:r>
          </w:p>
        </w:tc>
        <w:tc>
          <w:tcPr>
            <w:tcW w:w="874" w:type="dxa"/>
            <w:shd w:val="clear" w:color="auto" w:fill="auto"/>
            <w:vAlign w:val="center"/>
          </w:tcPr>
          <w:p w:rsidR="00671A80" w:rsidRPr="00092D3E" w:rsidRDefault="00671A80" w:rsidP="00092D3E">
            <w:pPr>
              <w:keepNext/>
              <w:wordWrap/>
              <w:spacing w:beforeLines="20" w:before="48" w:afterLines="20" w:after="48"/>
              <w:jc w:val="center"/>
              <w:rPr>
                <w:color w:val="404040"/>
                <w:sz w:val="24"/>
                <w:szCs w:val="18"/>
              </w:rPr>
            </w:pPr>
            <w:r w:rsidRPr="00092D3E">
              <w:rPr>
                <w:color w:val="404040"/>
                <w:sz w:val="24"/>
                <w:szCs w:val="18"/>
              </w:rPr>
              <w:t>40</w:t>
            </w:r>
          </w:p>
        </w:tc>
        <w:tc>
          <w:tcPr>
            <w:tcW w:w="1491" w:type="dxa"/>
            <w:shd w:val="clear" w:color="auto" w:fill="auto"/>
            <w:vAlign w:val="center"/>
          </w:tcPr>
          <w:p w:rsidR="00671A80" w:rsidRPr="00092D3E" w:rsidRDefault="00671A80" w:rsidP="00092D3E">
            <w:pPr>
              <w:keepNext/>
              <w:wordWrap/>
              <w:spacing w:beforeLines="20" w:before="48" w:afterLines="20" w:after="48"/>
              <w:jc w:val="center"/>
              <w:rPr>
                <w:color w:val="404040"/>
                <w:sz w:val="24"/>
                <w:szCs w:val="18"/>
              </w:rPr>
            </w:pPr>
            <w:r w:rsidRPr="00092D3E">
              <w:rPr>
                <w:color w:val="404040"/>
                <w:sz w:val="24"/>
                <w:szCs w:val="18"/>
              </w:rPr>
              <w:t>40.00</w:t>
            </w:r>
            <w:r w:rsidR="002C37C8" w:rsidRPr="00092D3E">
              <w:rPr>
                <w:color w:val="404040"/>
                <w:sz w:val="24"/>
                <w:szCs w:val="18"/>
              </w:rPr>
              <w:t>～</w:t>
            </w:r>
            <w:r w:rsidRPr="00092D3E">
              <w:rPr>
                <w:color w:val="404040"/>
                <w:sz w:val="24"/>
                <w:szCs w:val="18"/>
              </w:rPr>
              <w:t>40.99</w:t>
            </w:r>
          </w:p>
        </w:tc>
      </w:tr>
      <w:tr w:rsidR="002C37C8" w:rsidRPr="00092D3E" w:rsidTr="00092D3E">
        <w:trPr>
          <w:trHeight w:val="397"/>
          <w:jc w:val="center"/>
        </w:trPr>
        <w:tc>
          <w:tcPr>
            <w:tcW w:w="824" w:type="dxa"/>
            <w:shd w:val="clear" w:color="auto" w:fill="auto"/>
            <w:vAlign w:val="center"/>
          </w:tcPr>
          <w:p w:rsidR="00671A80" w:rsidRPr="00092D3E" w:rsidRDefault="00671A80" w:rsidP="00092D3E">
            <w:pPr>
              <w:keepNext/>
              <w:wordWrap/>
              <w:spacing w:beforeLines="20" w:before="48" w:afterLines="20" w:after="48"/>
              <w:jc w:val="center"/>
              <w:rPr>
                <w:color w:val="404040"/>
                <w:sz w:val="24"/>
                <w:szCs w:val="18"/>
              </w:rPr>
            </w:pPr>
            <w:r w:rsidRPr="00092D3E">
              <w:rPr>
                <w:rFonts w:hint="eastAsia"/>
                <w:color w:val="404040"/>
                <w:sz w:val="24"/>
                <w:szCs w:val="18"/>
              </w:rPr>
              <w:t>98</w:t>
            </w:r>
          </w:p>
        </w:tc>
        <w:tc>
          <w:tcPr>
            <w:tcW w:w="1486" w:type="dxa"/>
            <w:shd w:val="clear" w:color="auto" w:fill="auto"/>
            <w:vAlign w:val="center"/>
          </w:tcPr>
          <w:p w:rsidR="00671A80" w:rsidRPr="00092D3E" w:rsidRDefault="00671A80" w:rsidP="00092D3E">
            <w:pPr>
              <w:keepNext/>
              <w:wordWrap/>
              <w:spacing w:beforeLines="20" w:before="48" w:afterLines="20" w:after="48"/>
              <w:jc w:val="center"/>
              <w:rPr>
                <w:color w:val="404040"/>
                <w:sz w:val="24"/>
                <w:szCs w:val="18"/>
              </w:rPr>
            </w:pPr>
            <w:r w:rsidRPr="00092D3E">
              <w:rPr>
                <w:color w:val="404040"/>
                <w:sz w:val="24"/>
                <w:szCs w:val="18"/>
              </w:rPr>
              <w:t>-8.99</w:t>
            </w:r>
            <w:r w:rsidR="002C37C8" w:rsidRPr="00092D3E">
              <w:rPr>
                <w:rFonts w:hint="eastAsia"/>
                <w:color w:val="404040"/>
                <w:sz w:val="24"/>
                <w:szCs w:val="18"/>
              </w:rPr>
              <w:t>～</w:t>
            </w:r>
            <w:r w:rsidRPr="00092D3E">
              <w:rPr>
                <w:color w:val="404040"/>
                <w:sz w:val="24"/>
                <w:szCs w:val="18"/>
              </w:rPr>
              <w:t>8.00</w:t>
            </w:r>
          </w:p>
        </w:tc>
        <w:tc>
          <w:tcPr>
            <w:tcW w:w="822" w:type="dxa"/>
            <w:shd w:val="clear" w:color="auto" w:fill="auto"/>
            <w:vAlign w:val="center"/>
          </w:tcPr>
          <w:p w:rsidR="00671A80" w:rsidRPr="00092D3E" w:rsidRDefault="00671A80" w:rsidP="00092D3E">
            <w:pPr>
              <w:keepNext/>
              <w:wordWrap/>
              <w:spacing w:beforeLines="20" w:before="48" w:afterLines="20" w:after="48"/>
              <w:jc w:val="center"/>
              <w:rPr>
                <w:color w:val="404040"/>
                <w:sz w:val="24"/>
                <w:szCs w:val="18"/>
              </w:rPr>
            </w:pPr>
            <w:r w:rsidRPr="00092D3E">
              <w:rPr>
                <w:color w:val="404040"/>
                <w:sz w:val="24"/>
                <w:szCs w:val="18"/>
              </w:rPr>
              <w:t>07</w:t>
            </w:r>
          </w:p>
        </w:tc>
        <w:tc>
          <w:tcPr>
            <w:tcW w:w="1380" w:type="dxa"/>
            <w:shd w:val="clear" w:color="auto" w:fill="auto"/>
            <w:vAlign w:val="center"/>
          </w:tcPr>
          <w:p w:rsidR="00671A80" w:rsidRPr="00092D3E" w:rsidRDefault="00671A80" w:rsidP="00092D3E">
            <w:pPr>
              <w:keepNext/>
              <w:wordWrap/>
              <w:spacing w:beforeLines="20" w:before="48" w:afterLines="20" w:after="48"/>
              <w:jc w:val="center"/>
              <w:rPr>
                <w:color w:val="404040"/>
                <w:sz w:val="24"/>
                <w:szCs w:val="18"/>
              </w:rPr>
            </w:pPr>
            <w:r w:rsidRPr="00092D3E">
              <w:rPr>
                <w:color w:val="404040"/>
                <w:sz w:val="24"/>
                <w:szCs w:val="18"/>
              </w:rPr>
              <w:t>7.00</w:t>
            </w:r>
            <w:r w:rsidR="002C37C8" w:rsidRPr="00092D3E">
              <w:rPr>
                <w:rFonts w:hint="eastAsia"/>
                <w:color w:val="404040"/>
                <w:sz w:val="24"/>
                <w:szCs w:val="18"/>
              </w:rPr>
              <w:t>～</w:t>
            </w:r>
            <w:r w:rsidRPr="00092D3E">
              <w:rPr>
                <w:color w:val="404040"/>
                <w:sz w:val="24"/>
                <w:szCs w:val="18"/>
              </w:rPr>
              <w:t>7.99</w:t>
            </w:r>
          </w:p>
        </w:tc>
        <w:tc>
          <w:tcPr>
            <w:tcW w:w="847" w:type="dxa"/>
            <w:shd w:val="clear" w:color="auto" w:fill="auto"/>
            <w:vAlign w:val="center"/>
          </w:tcPr>
          <w:p w:rsidR="00671A80" w:rsidRPr="00092D3E" w:rsidRDefault="00671A80" w:rsidP="00092D3E">
            <w:pPr>
              <w:keepNext/>
              <w:wordWrap/>
              <w:spacing w:beforeLines="20" w:before="48" w:afterLines="20" w:after="48"/>
              <w:jc w:val="center"/>
              <w:rPr>
                <w:color w:val="404040"/>
                <w:sz w:val="24"/>
                <w:szCs w:val="18"/>
              </w:rPr>
            </w:pPr>
            <w:r w:rsidRPr="00092D3E">
              <w:rPr>
                <w:color w:val="404040"/>
                <w:sz w:val="24"/>
                <w:szCs w:val="18"/>
              </w:rPr>
              <w:t>24</w:t>
            </w:r>
          </w:p>
        </w:tc>
        <w:tc>
          <w:tcPr>
            <w:tcW w:w="1380" w:type="dxa"/>
            <w:shd w:val="clear" w:color="auto" w:fill="auto"/>
            <w:vAlign w:val="center"/>
          </w:tcPr>
          <w:p w:rsidR="00671A80" w:rsidRPr="00092D3E" w:rsidRDefault="00671A80" w:rsidP="00092D3E">
            <w:pPr>
              <w:keepNext/>
              <w:wordWrap/>
              <w:spacing w:beforeLines="20" w:before="48" w:afterLines="20" w:after="48"/>
              <w:jc w:val="center"/>
              <w:rPr>
                <w:color w:val="404040"/>
                <w:sz w:val="24"/>
                <w:szCs w:val="18"/>
              </w:rPr>
            </w:pPr>
            <w:r w:rsidRPr="00092D3E">
              <w:rPr>
                <w:color w:val="404040"/>
                <w:sz w:val="24"/>
                <w:szCs w:val="18"/>
              </w:rPr>
              <w:t>24.00</w:t>
            </w:r>
            <w:r w:rsidR="002C37C8" w:rsidRPr="00092D3E">
              <w:rPr>
                <w:color w:val="404040"/>
                <w:sz w:val="24"/>
                <w:szCs w:val="18"/>
              </w:rPr>
              <w:t>～</w:t>
            </w:r>
            <w:r w:rsidRPr="00092D3E">
              <w:rPr>
                <w:color w:val="404040"/>
                <w:sz w:val="24"/>
                <w:szCs w:val="18"/>
              </w:rPr>
              <w:t>24.99</w:t>
            </w:r>
          </w:p>
        </w:tc>
        <w:tc>
          <w:tcPr>
            <w:tcW w:w="874" w:type="dxa"/>
            <w:shd w:val="clear" w:color="auto" w:fill="auto"/>
            <w:vAlign w:val="center"/>
          </w:tcPr>
          <w:p w:rsidR="00671A80" w:rsidRPr="00092D3E" w:rsidRDefault="00671A80" w:rsidP="00092D3E">
            <w:pPr>
              <w:keepNext/>
              <w:wordWrap/>
              <w:spacing w:beforeLines="20" w:before="48" w:afterLines="20" w:after="48"/>
              <w:jc w:val="center"/>
              <w:rPr>
                <w:color w:val="404040"/>
                <w:sz w:val="24"/>
                <w:szCs w:val="18"/>
              </w:rPr>
            </w:pPr>
            <w:r w:rsidRPr="00092D3E">
              <w:rPr>
                <w:color w:val="404040"/>
                <w:sz w:val="24"/>
                <w:szCs w:val="18"/>
              </w:rPr>
              <w:t>4</w:t>
            </w:r>
            <w:r w:rsidRPr="00092D3E">
              <w:rPr>
                <w:rFonts w:hint="eastAsia"/>
                <w:color w:val="404040"/>
                <w:sz w:val="24"/>
                <w:szCs w:val="18"/>
              </w:rPr>
              <w:t>1</w:t>
            </w:r>
          </w:p>
        </w:tc>
        <w:tc>
          <w:tcPr>
            <w:tcW w:w="1491" w:type="dxa"/>
            <w:shd w:val="clear" w:color="auto" w:fill="auto"/>
            <w:vAlign w:val="center"/>
          </w:tcPr>
          <w:p w:rsidR="00671A80" w:rsidRPr="00092D3E" w:rsidRDefault="00671A80" w:rsidP="00092D3E">
            <w:pPr>
              <w:keepNext/>
              <w:wordWrap/>
              <w:spacing w:beforeLines="20" w:before="48" w:afterLines="20" w:after="48"/>
              <w:jc w:val="center"/>
              <w:rPr>
                <w:color w:val="404040"/>
                <w:sz w:val="24"/>
                <w:szCs w:val="18"/>
              </w:rPr>
            </w:pPr>
            <w:r w:rsidRPr="00092D3E">
              <w:rPr>
                <w:color w:val="404040"/>
                <w:sz w:val="24"/>
                <w:szCs w:val="18"/>
              </w:rPr>
              <w:t>41.00</w:t>
            </w:r>
            <w:r w:rsidR="002C37C8" w:rsidRPr="00092D3E">
              <w:rPr>
                <w:color w:val="404040"/>
                <w:sz w:val="24"/>
                <w:szCs w:val="18"/>
              </w:rPr>
              <w:t>～</w:t>
            </w:r>
            <w:r w:rsidRPr="00092D3E">
              <w:rPr>
                <w:color w:val="404040"/>
                <w:sz w:val="24"/>
                <w:szCs w:val="18"/>
              </w:rPr>
              <w:t>41.99</w:t>
            </w:r>
          </w:p>
        </w:tc>
      </w:tr>
      <w:tr w:rsidR="002C37C8" w:rsidRPr="00092D3E" w:rsidTr="00092D3E">
        <w:trPr>
          <w:trHeight w:val="397"/>
          <w:jc w:val="center"/>
        </w:trPr>
        <w:tc>
          <w:tcPr>
            <w:tcW w:w="82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97</w:t>
            </w:r>
          </w:p>
        </w:tc>
        <w:tc>
          <w:tcPr>
            <w:tcW w:w="1486"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-7.99</w:t>
            </w:r>
            <w:r w:rsidR="002C37C8" w:rsidRPr="00092D3E">
              <w:rPr>
                <w:rFonts w:hint="eastAsia"/>
                <w:color w:val="404040"/>
                <w:sz w:val="24"/>
                <w:szCs w:val="18"/>
              </w:rPr>
              <w:t>～</w:t>
            </w:r>
            <w:r w:rsidRPr="00092D3E">
              <w:rPr>
                <w:color w:val="404040"/>
                <w:sz w:val="24"/>
                <w:szCs w:val="18"/>
              </w:rPr>
              <w:t>-7.00</w:t>
            </w:r>
          </w:p>
        </w:tc>
        <w:tc>
          <w:tcPr>
            <w:tcW w:w="822"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08</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8.00</w:t>
            </w:r>
            <w:r w:rsidR="002C37C8" w:rsidRPr="00092D3E">
              <w:rPr>
                <w:rFonts w:hint="eastAsia"/>
                <w:color w:val="404040"/>
                <w:sz w:val="24"/>
                <w:szCs w:val="18"/>
              </w:rPr>
              <w:t>～</w:t>
            </w:r>
            <w:r w:rsidRPr="00092D3E">
              <w:rPr>
                <w:color w:val="404040"/>
                <w:sz w:val="24"/>
                <w:szCs w:val="18"/>
              </w:rPr>
              <w:t>8.99</w:t>
            </w:r>
          </w:p>
        </w:tc>
        <w:tc>
          <w:tcPr>
            <w:tcW w:w="847"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25</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25.00</w:t>
            </w:r>
            <w:r w:rsidR="002C37C8" w:rsidRPr="00092D3E">
              <w:rPr>
                <w:color w:val="404040"/>
                <w:sz w:val="24"/>
                <w:szCs w:val="18"/>
              </w:rPr>
              <w:t>～</w:t>
            </w:r>
            <w:r w:rsidRPr="00092D3E">
              <w:rPr>
                <w:color w:val="404040"/>
                <w:sz w:val="24"/>
                <w:szCs w:val="18"/>
              </w:rPr>
              <w:t>25.99</w:t>
            </w:r>
          </w:p>
        </w:tc>
        <w:tc>
          <w:tcPr>
            <w:tcW w:w="87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42</w:t>
            </w:r>
          </w:p>
        </w:tc>
        <w:tc>
          <w:tcPr>
            <w:tcW w:w="1491"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42.00</w:t>
            </w:r>
            <w:r w:rsidR="002C37C8" w:rsidRPr="00092D3E">
              <w:rPr>
                <w:color w:val="404040"/>
                <w:sz w:val="24"/>
                <w:szCs w:val="18"/>
              </w:rPr>
              <w:t>～</w:t>
            </w:r>
            <w:r w:rsidRPr="00092D3E">
              <w:rPr>
                <w:color w:val="404040"/>
                <w:sz w:val="24"/>
                <w:szCs w:val="18"/>
              </w:rPr>
              <w:t>42.99</w:t>
            </w:r>
          </w:p>
        </w:tc>
      </w:tr>
      <w:tr w:rsidR="002C37C8" w:rsidRPr="00092D3E" w:rsidTr="00092D3E">
        <w:trPr>
          <w:trHeight w:val="397"/>
          <w:jc w:val="center"/>
        </w:trPr>
        <w:tc>
          <w:tcPr>
            <w:tcW w:w="82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96</w:t>
            </w:r>
          </w:p>
        </w:tc>
        <w:tc>
          <w:tcPr>
            <w:tcW w:w="1486"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-6.99</w:t>
            </w:r>
            <w:r w:rsidR="002C37C8" w:rsidRPr="00092D3E">
              <w:rPr>
                <w:rFonts w:hint="eastAsia"/>
                <w:color w:val="404040"/>
                <w:sz w:val="24"/>
                <w:szCs w:val="18"/>
              </w:rPr>
              <w:t>～</w:t>
            </w:r>
            <w:r w:rsidRPr="00092D3E">
              <w:rPr>
                <w:color w:val="404040"/>
                <w:sz w:val="24"/>
                <w:szCs w:val="18"/>
              </w:rPr>
              <w:t>-6.00</w:t>
            </w:r>
          </w:p>
        </w:tc>
        <w:tc>
          <w:tcPr>
            <w:tcW w:w="822"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09</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9.00</w:t>
            </w:r>
            <w:r w:rsidR="002C37C8" w:rsidRPr="00092D3E">
              <w:rPr>
                <w:rFonts w:hint="eastAsia"/>
                <w:color w:val="404040"/>
                <w:sz w:val="24"/>
                <w:szCs w:val="18"/>
              </w:rPr>
              <w:t>～</w:t>
            </w:r>
            <w:r w:rsidRPr="00092D3E">
              <w:rPr>
                <w:color w:val="404040"/>
                <w:sz w:val="24"/>
                <w:szCs w:val="18"/>
              </w:rPr>
              <w:t>9.99</w:t>
            </w:r>
          </w:p>
        </w:tc>
        <w:tc>
          <w:tcPr>
            <w:tcW w:w="847"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26</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26.00</w:t>
            </w:r>
            <w:r w:rsidR="002C37C8" w:rsidRPr="00092D3E">
              <w:rPr>
                <w:color w:val="404040"/>
                <w:sz w:val="24"/>
                <w:szCs w:val="18"/>
              </w:rPr>
              <w:t>～</w:t>
            </w:r>
            <w:r w:rsidRPr="00092D3E">
              <w:rPr>
                <w:color w:val="404040"/>
                <w:sz w:val="24"/>
                <w:szCs w:val="18"/>
              </w:rPr>
              <w:t>26.99</w:t>
            </w:r>
          </w:p>
        </w:tc>
        <w:tc>
          <w:tcPr>
            <w:tcW w:w="87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43</w:t>
            </w:r>
          </w:p>
        </w:tc>
        <w:tc>
          <w:tcPr>
            <w:tcW w:w="1491"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43.00</w:t>
            </w:r>
            <w:r w:rsidR="002C37C8" w:rsidRPr="00092D3E">
              <w:rPr>
                <w:color w:val="404040"/>
                <w:sz w:val="24"/>
                <w:szCs w:val="18"/>
              </w:rPr>
              <w:t>～</w:t>
            </w:r>
            <w:r w:rsidRPr="00092D3E">
              <w:rPr>
                <w:color w:val="404040"/>
                <w:sz w:val="24"/>
                <w:szCs w:val="18"/>
              </w:rPr>
              <w:t>43.99</w:t>
            </w:r>
          </w:p>
        </w:tc>
      </w:tr>
      <w:tr w:rsidR="002C37C8" w:rsidRPr="00092D3E" w:rsidTr="00092D3E">
        <w:trPr>
          <w:trHeight w:val="397"/>
          <w:jc w:val="center"/>
        </w:trPr>
        <w:tc>
          <w:tcPr>
            <w:tcW w:w="82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95</w:t>
            </w:r>
          </w:p>
        </w:tc>
        <w:tc>
          <w:tcPr>
            <w:tcW w:w="1486"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-5.99</w:t>
            </w:r>
            <w:r w:rsidR="002C37C8" w:rsidRPr="00092D3E">
              <w:rPr>
                <w:rFonts w:hint="eastAsia"/>
                <w:color w:val="404040"/>
                <w:sz w:val="24"/>
                <w:szCs w:val="18"/>
              </w:rPr>
              <w:t>～</w:t>
            </w:r>
            <w:r w:rsidRPr="00092D3E">
              <w:rPr>
                <w:color w:val="404040"/>
                <w:sz w:val="24"/>
                <w:szCs w:val="18"/>
              </w:rPr>
              <w:t>--5.00</w:t>
            </w:r>
          </w:p>
        </w:tc>
        <w:tc>
          <w:tcPr>
            <w:tcW w:w="822"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10</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10.00</w:t>
            </w:r>
            <w:r w:rsidR="002C37C8" w:rsidRPr="00092D3E">
              <w:rPr>
                <w:rFonts w:hint="eastAsia"/>
                <w:color w:val="404040"/>
                <w:sz w:val="24"/>
                <w:szCs w:val="18"/>
              </w:rPr>
              <w:t>～</w:t>
            </w:r>
            <w:r w:rsidRPr="00092D3E">
              <w:rPr>
                <w:color w:val="404040"/>
                <w:sz w:val="24"/>
                <w:szCs w:val="18"/>
              </w:rPr>
              <w:t>10.99</w:t>
            </w:r>
          </w:p>
        </w:tc>
        <w:tc>
          <w:tcPr>
            <w:tcW w:w="847"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27</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27.00</w:t>
            </w:r>
            <w:r w:rsidR="002C37C8" w:rsidRPr="00092D3E">
              <w:rPr>
                <w:color w:val="404040"/>
                <w:sz w:val="24"/>
                <w:szCs w:val="18"/>
              </w:rPr>
              <w:t>～</w:t>
            </w:r>
            <w:r w:rsidRPr="00092D3E">
              <w:rPr>
                <w:color w:val="404040"/>
                <w:sz w:val="24"/>
                <w:szCs w:val="18"/>
              </w:rPr>
              <w:t>27.99</w:t>
            </w:r>
          </w:p>
        </w:tc>
        <w:tc>
          <w:tcPr>
            <w:tcW w:w="87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44</w:t>
            </w:r>
          </w:p>
        </w:tc>
        <w:tc>
          <w:tcPr>
            <w:tcW w:w="1491"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44.00</w:t>
            </w:r>
            <w:r w:rsidR="002C37C8" w:rsidRPr="00092D3E">
              <w:rPr>
                <w:color w:val="404040"/>
                <w:sz w:val="24"/>
                <w:szCs w:val="18"/>
              </w:rPr>
              <w:t>～</w:t>
            </w:r>
            <w:r w:rsidRPr="00092D3E">
              <w:rPr>
                <w:color w:val="404040"/>
                <w:sz w:val="24"/>
                <w:szCs w:val="18"/>
              </w:rPr>
              <w:t>44.99</w:t>
            </w:r>
          </w:p>
        </w:tc>
      </w:tr>
      <w:tr w:rsidR="002C37C8" w:rsidRPr="00092D3E" w:rsidTr="00092D3E">
        <w:trPr>
          <w:trHeight w:val="397"/>
          <w:jc w:val="center"/>
        </w:trPr>
        <w:tc>
          <w:tcPr>
            <w:tcW w:w="82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94</w:t>
            </w:r>
          </w:p>
        </w:tc>
        <w:tc>
          <w:tcPr>
            <w:tcW w:w="1486"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-4.99</w:t>
            </w:r>
            <w:r w:rsidR="002C37C8" w:rsidRPr="00092D3E">
              <w:rPr>
                <w:rFonts w:hint="eastAsia"/>
                <w:color w:val="404040"/>
                <w:sz w:val="24"/>
                <w:szCs w:val="18"/>
              </w:rPr>
              <w:t>～</w:t>
            </w:r>
            <w:r w:rsidRPr="00092D3E">
              <w:rPr>
                <w:color w:val="404040"/>
                <w:sz w:val="24"/>
                <w:szCs w:val="18"/>
              </w:rPr>
              <w:t>-4.00</w:t>
            </w:r>
          </w:p>
        </w:tc>
        <w:tc>
          <w:tcPr>
            <w:tcW w:w="822"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11</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11.00</w:t>
            </w:r>
            <w:r w:rsidR="002C37C8" w:rsidRPr="00092D3E">
              <w:rPr>
                <w:rFonts w:hint="eastAsia"/>
                <w:color w:val="404040"/>
                <w:sz w:val="24"/>
                <w:szCs w:val="18"/>
              </w:rPr>
              <w:t>～</w:t>
            </w:r>
            <w:r w:rsidRPr="00092D3E">
              <w:rPr>
                <w:color w:val="404040"/>
                <w:sz w:val="24"/>
                <w:szCs w:val="18"/>
              </w:rPr>
              <w:t>11.99</w:t>
            </w:r>
          </w:p>
        </w:tc>
        <w:tc>
          <w:tcPr>
            <w:tcW w:w="847"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28</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28.00</w:t>
            </w:r>
            <w:r w:rsidR="002C37C8" w:rsidRPr="00092D3E">
              <w:rPr>
                <w:color w:val="404040"/>
                <w:sz w:val="24"/>
                <w:szCs w:val="18"/>
              </w:rPr>
              <w:t>～</w:t>
            </w:r>
            <w:r w:rsidRPr="00092D3E">
              <w:rPr>
                <w:color w:val="404040"/>
                <w:sz w:val="24"/>
                <w:szCs w:val="18"/>
              </w:rPr>
              <w:t>28.99</w:t>
            </w:r>
          </w:p>
        </w:tc>
        <w:tc>
          <w:tcPr>
            <w:tcW w:w="87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45</w:t>
            </w:r>
          </w:p>
        </w:tc>
        <w:tc>
          <w:tcPr>
            <w:tcW w:w="1491"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45.00</w:t>
            </w:r>
            <w:r w:rsidR="002C37C8" w:rsidRPr="00092D3E">
              <w:rPr>
                <w:color w:val="404040"/>
                <w:sz w:val="24"/>
                <w:szCs w:val="18"/>
              </w:rPr>
              <w:t>～</w:t>
            </w:r>
            <w:r w:rsidRPr="00092D3E">
              <w:rPr>
                <w:color w:val="404040"/>
                <w:sz w:val="24"/>
                <w:szCs w:val="18"/>
              </w:rPr>
              <w:t>45.99</w:t>
            </w:r>
          </w:p>
        </w:tc>
      </w:tr>
      <w:tr w:rsidR="002C37C8" w:rsidRPr="00092D3E" w:rsidTr="00092D3E">
        <w:trPr>
          <w:trHeight w:val="397"/>
          <w:jc w:val="center"/>
        </w:trPr>
        <w:tc>
          <w:tcPr>
            <w:tcW w:w="82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93</w:t>
            </w:r>
          </w:p>
        </w:tc>
        <w:tc>
          <w:tcPr>
            <w:tcW w:w="1486"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-3.99</w:t>
            </w:r>
            <w:r w:rsidR="002C37C8" w:rsidRPr="00092D3E">
              <w:rPr>
                <w:rFonts w:hint="eastAsia"/>
                <w:color w:val="404040"/>
                <w:sz w:val="24"/>
                <w:szCs w:val="18"/>
              </w:rPr>
              <w:t>～</w:t>
            </w:r>
            <w:r w:rsidRPr="00092D3E">
              <w:rPr>
                <w:color w:val="404040"/>
                <w:sz w:val="24"/>
                <w:szCs w:val="18"/>
              </w:rPr>
              <w:t>3.00</w:t>
            </w:r>
          </w:p>
        </w:tc>
        <w:tc>
          <w:tcPr>
            <w:tcW w:w="822"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12</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12.00</w:t>
            </w:r>
            <w:r w:rsidR="002C37C8" w:rsidRPr="00092D3E">
              <w:rPr>
                <w:rFonts w:hint="eastAsia"/>
                <w:color w:val="404040"/>
                <w:sz w:val="24"/>
                <w:szCs w:val="18"/>
              </w:rPr>
              <w:t>～</w:t>
            </w:r>
            <w:r w:rsidRPr="00092D3E">
              <w:rPr>
                <w:color w:val="404040"/>
                <w:sz w:val="24"/>
                <w:szCs w:val="18"/>
              </w:rPr>
              <w:t>12.99</w:t>
            </w:r>
          </w:p>
        </w:tc>
        <w:tc>
          <w:tcPr>
            <w:tcW w:w="847"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29</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29.00</w:t>
            </w:r>
            <w:r w:rsidR="002C37C8" w:rsidRPr="00092D3E">
              <w:rPr>
                <w:color w:val="404040"/>
                <w:sz w:val="24"/>
                <w:szCs w:val="18"/>
              </w:rPr>
              <w:t>～</w:t>
            </w:r>
            <w:r w:rsidRPr="00092D3E">
              <w:rPr>
                <w:color w:val="404040"/>
                <w:sz w:val="24"/>
                <w:szCs w:val="18"/>
              </w:rPr>
              <w:t>29.99</w:t>
            </w:r>
          </w:p>
        </w:tc>
        <w:tc>
          <w:tcPr>
            <w:tcW w:w="87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46</w:t>
            </w:r>
          </w:p>
        </w:tc>
        <w:tc>
          <w:tcPr>
            <w:tcW w:w="1491"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46.00</w:t>
            </w:r>
            <w:r w:rsidR="002C37C8" w:rsidRPr="00092D3E">
              <w:rPr>
                <w:color w:val="404040"/>
                <w:sz w:val="24"/>
                <w:szCs w:val="18"/>
              </w:rPr>
              <w:t>～</w:t>
            </w:r>
            <w:r w:rsidRPr="00092D3E">
              <w:rPr>
                <w:color w:val="404040"/>
                <w:sz w:val="24"/>
                <w:szCs w:val="18"/>
              </w:rPr>
              <w:t>46.99</w:t>
            </w:r>
          </w:p>
        </w:tc>
      </w:tr>
      <w:tr w:rsidR="002C37C8" w:rsidRPr="00092D3E" w:rsidTr="00092D3E">
        <w:trPr>
          <w:trHeight w:val="397"/>
          <w:jc w:val="center"/>
        </w:trPr>
        <w:tc>
          <w:tcPr>
            <w:tcW w:w="82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92</w:t>
            </w:r>
          </w:p>
        </w:tc>
        <w:tc>
          <w:tcPr>
            <w:tcW w:w="1486"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-2.99</w:t>
            </w:r>
            <w:r w:rsidR="002C37C8" w:rsidRPr="00092D3E">
              <w:rPr>
                <w:rFonts w:hint="eastAsia"/>
                <w:color w:val="404040"/>
                <w:sz w:val="24"/>
                <w:szCs w:val="18"/>
              </w:rPr>
              <w:t>～</w:t>
            </w:r>
            <w:r w:rsidRPr="00092D3E">
              <w:rPr>
                <w:color w:val="404040"/>
                <w:sz w:val="24"/>
                <w:szCs w:val="18"/>
              </w:rPr>
              <w:t>-2.00</w:t>
            </w:r>
          </w:p>
        </w:tc>
        <w:tc>
          <w:tcPr>
            <w:tcW w:w="822"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13</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13.00</w:t>
            </w:r>
            <w:r w:rsidR="002C37C8" w:rsidRPr="00092D3E">
              <w:rPr>
                <w:rFonts w:hint="eastAsia"/>
                <w:color w:val="404040"/>
                <w:sz w:val="24"/>
                <w:szCs w:val="18"/>
              </w:rPr>
              <w:t>～</w:t>
            </w:r>
            <w:r w:rsidRPr="00092D3E">
              <w:rPr>
                <w:color w:val="404040"/>
                <w:sz w:val="24"/>
                <w:szCs w:val="18"/>
              </w:rPr>
              <w:t>13.99</w:t>
            </w:r>
          </w:p>
        </w:tc>
        <w:tc>
          <w:tcPr>
            <w:tcW w:w="847"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30</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30.00</w:t>
            </w:r>
            <w:r w:rsidR="002C37C8" w:rsidRPr="00092D3E">
              <w:rPr>
                <w:color w:val="404040"/>
                <w:sz w:val="24"/>
                <w:szCs w:val="18"/>
              </w:rPr>
              <w:t>～</w:t>
            </w:r>
            <w:r w:rsidRPr="00092D3E">
              <w:rPr>
                <w:color w:val="404040"/>
                <w:sz w:val="24"/>
                <w:szCs w:val="18"/>
              </w:rPr>
              <w:t>30.99</w:t>
            </w:r>
          </w:p>
        </w:tc>
        <w:tc>
          <w:tcPr>
            <w:tcW w:w="87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47</w:t>
            </w:r>
          </w:p>
        </w:tc>
        <w:tc>
          <w:tcPr>
            <w:tcW w:w="1491"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47.00</w:t>
            </w:r>
            <w:r w:rsidR="002C37C8" w:rsidRPr="00092D3E">
              <w:rPr>
                <w:color w:val="404040"/>
                <w:sz w:val="24"/>
                <w:szCs w:val="18"/>
              </w:rPr>
              <w:t>～</w:t>
            </w:r>
            <w:r w:rsidRPr="00092D3E">
              <w:rPr>
                <w:color w:val="404040"/>
                <w:sz w:val="24"/>
                <w:szCs w:val="18"/>
              </w:rPr>
              <w:t>47.99</w:t>
            </w:r>
          </w:p>
        </w:tc>
      </w:tr>
      <w:tr w:rsidR="002C37C8" w:rsidRPr="00092D3E" w:rsidTr="00092D3E">
        <w:trPr>
          <w:trHeight w:val="397"/>
          <w:jc w:val="center"/>
        </w:trPr>
        <w:tc>
          <w:tcPr>
            <w:tcW w:w="82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91</w:t>
            </w:r>
          </w:p>
        </w:tc>
        <w:tc>
          <w:tcPr>
            <w:tcW w:w="1486"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-1.99</w:t>
            </w:r>
            <w:r w:rsidR="002C37C8" w:rsidRPr="00092D3E">
              <w:rPr>
                <w:rFonts w:hint="eastAsia"/>
                <w:color w:val="404040"/>
                <w:sz w:val="24"/>
                <w:szCs w:val="18"/>
              </w:rPr>
              <w:t>～</w:t>
            </w:r>
            <w:r w:rsidRPr="00092D3E">
              <w:rPr>
                <w:color w:val="404040"/>
                <w:sz w:val="24"/>
                <w:szCs w:val="18"/>
              </w:rPr>
              <w:t>-1.00</w:t>
            </w:r>
          </w:p>
        </w:tc>
        <w:tc>
          <w:tcPr>
            <w:tcW w:w="822"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14</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14.00</w:t>
            </w:r>
            <w:r w:rsidR="002C37C8" w:rsidRPr="00092D3E">
              <w:rPr>
                <w:rFonts w:hint="eastAsia"/>
                <w:color w:val="404040"/>
                <w:sz w:val="24"/>
                <w:szCs w:val="18"/>
              </w:rPr>
              <w:t>～</w:t>
            </w:r>
            <w:r w:rsidRPr="00092D3E">
              <w:rPr>
                <w:color w:val="404040"/>
                <w:sz w:val="24"/>
                <w:szCs w:val="18"/>
              </w:rPr>
              <w:t>14.99</w:t>
            </w:r>
          </w:p>
        </w:tc>
        <w:tc>
          <w:tcPr>
            <w:tcW w:w="847"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31</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31.00</w:t>
            </w:r>
            <w:r w:rsidR="002C37C8" w:rsidRPr="00092D3E">
              <w:rPr>
                <w:color w:val="404040"/>
                <w:sz w:val="24"/>
                <w:szCs w:val="18"/>
              </w:rPr>
              <w:t>～</w:t>
            </w:r>
            <w:r w:rsidRPr="00092D3E">
              <w:rPr>
                <w:color w:val="404040"/>
                <w:sz w:val="24"/>
                <w:szCs w:val="18"/>
              </w:rPr>
              <w:t>31.99</w:t>
            </w:r>
          </w:p>
        </w:tc>
        <w:tc>
          <w:tcPr>
            <w:tcW w:w="87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48</w:t>
            </w:r>
          </w:p>
        </w:tc>
        <w:tc>
          <w:tcPr>
            <w:tcW w:w="1491"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48.00</w:t>
            </w:r>
            <w:r w:rsidR="002C37C8" w:rsidRPr="00092D3E">
              <w:rPr>
                <w:color w:val="404040"/>
                <w:sz w:val="24"/>
                <w:szCs w:val="18"/>
              </w:rPr>
              <w:t>～</w:t>
            </w:r>
            <w:r w:rsidRPr="00092D3E">
              <w:rPr>
                <w:color w:val="404040"/>
                <w:sz w:val="24"/>
                <w:szCs w:val="18"/>
              </w:rPr>
              <w:t>48.99</w:t>
            </w:r>
          </w:p>
        </w:tc>
      </w:tr>
      <w:tr w:rsidR="002C37C8" w:rsidRPr="00092D3E" w:rsidTr="00092D3E">
        <w:trPr>
          <w:trHeight w:val="397"/>
          <w:jc w:val="center"/>
        </w:trPr>
        <w:tc>
          <w:tcPr>
            <w:tcW w:w="82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90</w:t>
            </w:r>
          </w:p>
        </w:tc>
        <w:tc>
          <w:tcPr>
            <w:tcW w:w="1486"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-0.99</w:t>
            </w:r>
            <w:r w:rsidR="002C37C8" w:rsidRPr="00092D3E">
              <w:rPr>
                <w:rFonts w:hint="eastAsia"/>
                <w:color w:val="404040"/>
                <w:sz w:val="24"/>
                <w:szCs w:val="18"/>
              </w:rPr>
              <w:t>～</w:t>
            </w:r>
            <w:r w:rsidRPr="00092D3E">
              <w:rPr>
                <w:color w:val="404040"/>
                <w:sz w:val="24"/>
                <w:szCs w:val="18"/>
              </w:rPr>
              <w:t>0.01</w:t>
            </w:r>
          </w:p>
        </w:tc>
        <w:tc>
          <w:tcPr>
            <w:tcW w:w="822"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15</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15.00</w:t>
            </w:r>
            <w:r w:rsidR="002C37C8" w:rsidRPr="00092D3E">
              <w:rPr>
                <w:rFonts w:hint="eastAsia"/>
                <w:color w:val="404040"/>
                <w:sz w:val="24"/>
                <w:szCs w:val="18"/>
              </w:rPr>
              <w:t>～</w:t>
            </w:r>
            <w:r w:rsidRPr="00092D3E">
              <w:rPr>
                <w:color w:val="404040"/>
                <w:sz w:val="24"/>
                <w:szCs w:val="18"/>
              </w:rPr>
              <w:t>15.99</w:t>
            </w:r>
          </w:p>
        </w:tc>
        <w:tc>
          <w:tcPr>
            <w:tcW w:w="847"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32</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32.00</w:t>
            </w:r>
            <w:r w:rsidR="002C37C8" w:rsidRPr="00092D3E">
              <w:rPr>
                <w:color w:val="404040"/>
                <w:sz w:val="24"/>
                <w:szCs w:val="18"/>
              </w:rPr>
              <w:t>～</w:t>
            </w:r>
            <w:r w:rsidRPr="00092D3E">
              <w:rPr>
                <w:color w:val="404040"/>
                <w:sz w:val="24"/>
                <w:szCs w:val="18"/>
              </w:rPr>
              <w:t>32.99</w:t>
            </w:r>
          </w:p>
        </w:tc>
        <w:tc>
          <w:tcPr>
            <w:tcW w:w="87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49</w:t>
            </w:r>
          </w:p>
        </w:tc>
        <w:tc>
          <w:tcPr>
            <w:tcW w:w="1491"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49.00</w:t>
            </w:r>
            <w:r w:rsidR="002C37C8" w:rsidRPr="00092D3E">
              <w:rPr>
                <w:color w:val="404040"/>
                <w:sz w:val="24"/>
                <w:szCs w:val="18"/>
              </w:rPr>
              <w:t>～</w:t>
            </w:r>
            <w:r w:rsidRPr="00092D3E">
              <w:rPr>
                <w:color w:val="404040"/>
                <w:sz w:val="24"/>
                <w:szCs w:val="18"/>
              </w:rPr>
              <w:t>49.99</w:t>
            </w:r>
          </w:p>
        </w:tc>
      </w:tr>
      <w:tr w:rsidR="002C37C8" w:rsidRPr="00092D3E" w:rsidTr="00092D3E">
        <w:trPr>
          <w:trHeight w:val="397"/>
          <w:jc w:val="center"/>
        </w:trPr>
        <w:tc>
          <w:tcPr>
            <w:tcW w:w="82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p>
        </w:tc>
        <w:tc>
          <w:tcPr>
            <w:tcW w:w="1486"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p>
        </w:tc>
        <w:tc>
          <w:tcPr>
            <w:tcW w:w="822"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16</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16.00</w:t>
            </w:r>
            <w:r w:rsidR="002C37C8" w:rsidRPr="00092D3E">
              <w:rPr>
                <w:rFonts w:hint="eastAsia"/>
                <w:color w:val="404040"/>
                <w:sz w:val="24"/>
                <w:szCs w:val="18"/>
              </w:rPr>
              <w:t>～</w:t>
            </w:r>
            <w:r w:rsidRPr="00092D3E">
              <w:rPr>
                <w:color w:val="404040"/>
                <w:sz w:val="24"/>
                <w:szCs w:val="18"/>
              </w:rPr>
              <w:t>16.99</w:t>
            </w:r>
          </w:p>
        </w:tc>
        <w:tc>
          <w:tcPr>
            <w:tcW w:w="847"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33</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33.00</w:t>
            </w:r>
            <w:r w:rsidR="002C37C8" w:rsidRPr="00092D3E">
              <w:rPr>
                <w:color w:val="404040"/>
                <w:sz w:val="24"/>
                <w:szCs w:val="18"/>
              </w:rPr>
              <w:t>～</w:t>
            </w:r>
            <w:r w:rsidRPr="00092D3E">
              <w:rPr>
                <w:color w:val="404040"/>
                <w:sz w:val="24"/>
                <w:szCs w:val="18"/>
              </w:rPr>
              <w:t>33.99</w:t>
            </w:r>
          </w:p>
        </w:tc>
        <w:tc>
          <w:tcPr>
            <w:tcW w:w="87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50</w:t>
            </w:r>
          </w:p>
        </w:tc>
        <w:tc>
          <w:tcPr>
            <w:tcW w:w="1491"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50.00</w:t>
            </w:r>
            <w:r w:rsidR="002C37C8" w:rsidRPr="00092D3E">
              <w:rPr>
                <w:color w:val="404040"/>
                <w:sz w:val="24"/>
                <w:szCs w:val="18"/>
              </w:rPr>
              <w:t>～</w:t>
            </w:r>
            <w:r w:rsidRPr="00092D3E">
              <w:rPr>
                <w:color w:val="404040"/>
                <w:sz w:val="24"/>
                <w:szCs w:val="18"/>
              </w:rPr>
              <w:t>50.99</w:t>
            </w:r>
          </w:p>
        </w:tc>
      </w:tr>
      <w:tr w:rsidR="002C37C8" w:rsidRPr="00092D3E" w:rsidTr="00092D3E">
        <w:trPr>
          <w:trHeight w:val="397"/>
          <w:jc w:val="center"/>
        </w:trPr>
        <w:tc>
          <w:tcPr>
            <w:tcW w:w="82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00</w:t>
            </w:r>
          </w:p>
        </w:tc>
        <w:tc>
          <w:tcPr>
            <w:tcW w:w="1486"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w:t>
            </w:r>
            <w:r w:rsidRPr="00092D3E">
              <w:rPr>
                <w:color w:val="404040"/>
                <w:sz w:val="24"/>
                <w:szCs w:val="18"/>
              </w:rPr>
              <w:t>0.00</w:t>
            </w:r>
            <w:r w:rsidR="002C37C8" w:rsidRPr="00092D3E">
              <w:rPr>
                <w:rFonts w:hint="eastAsia"/>
                <w:color w:val="404040"/>
                <w:sz w:val="24"/>
                <w:szCs w:val="18"/>
              </w:rPr>
              <w:t>～</w:t>
            </w:r>
            <w:r w:rsidRPr="00092D3E">
              <w:rPr>
                <w:color w:val="404040"/>
                <w:sz w:val="24"/>
                <w:szCs w:val="18"/>
              </w:rPr>
              <w:t>0.99</w:t>
            </w:r>
          </w:p>
        </w:tc>
        <w:tc>
          <w:tcPr>
            <w:tcW w:w="822"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17</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17.00</w:t>
            </w:r>
            <w:r w:rsidR="002C37C8" w:rsidRPr="00092D3E">
              <w:rPr>
                <w:color w:val="404040"/>
                <w:sz w:val="24"/>
                <w:szCs w:val="18"/>
              </w:rPr>
              <w:t>～</w:t>
            </w:r>
            <w:r w:rsidRPr="00092D3E">
              <w:rPr>
                <w:color w:val="404040"/>
                <w:sz w:val="24"/>
                <w:szCs w:val="18"/>
              </w:rPr>
              <w:t>17.99</w:t>
            </w:r>
          </w:p>
        </w:tc>
        <w:tc>
          <w:tcPr>
            <w:tcW w:w="847"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34</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34.00</w:t>
            </w:r>
            <w:r w:rsidR="002C37C8" w:rsidRPr="00092D3E">
              <w:rPr>
                <w:color w:val="404040"/>
                <w:sz w:val="24"/>
                <w:szCs w:val="18"/>
              </w:rPr>
              <w:t>～</w:t>
            </w:r>
            <w:r w:rsidRPr="00092D3E">
              <w:rPr>
                <w:color w:val="404040"/>
                <w:sz w:val="24"/>
                <w:szCs w:val="18"/>
              </w:rPr>
              <w:t>34.99</w:t>
            </w:r>
          </w:p>
        </w:tc>
        <w:tc>
          <w:tcPr>
            <w:tcW w:w="87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w:t>
            </w:r>
          </w:p>
        </w:tc>
        <w:tc>
          <w:tcPr>
            <w:tcW w:w="1491"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w:t>
            </w:r>
          </w:p>
        </w:tc>
      </w:tr>
      <w:tr w:rsidR="002C37C8" w:rsidRPr="00092D3E" w:rsidTr="00092D3E">
        <w:trPr>
          <w:trHeight w:val="397"/>
          <w:jc w:val="center"/>
        </w:trPr>
        <w:tc>
          <w:tcPr>
            <w:tcW w:w="82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01</w:t>
            </w:r>
          </w:p>
        </w:tc>
        <w:tc>
          <w:tcPr>
            <w:tcW w:w="1486"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1.00</w:t>
            </w:r>
            <w:r w:rsidR="002C37C8" w:rsidRPr="00092D3E">
              <w:rPr>
                <w:rFonts w:hint="eastAsia"/>
                <w:color w:val="404040"/>
                <w:sz w:val="24"/>
                <w:szCs w:val="18"/>
              </w:rPr>
              <w:t>～</w:t>
            </w:r>
            <w:r w:rsidRPr="00092D3E">
              <w:rPr>
                <w:color w:val="404040"/>
                <w:sz w:val="24"/>
                <w:szCs w:val="18"/>
              </w:rPr>
              <w:t>1.99</w:t>
            </w:r>
          </w:p>
        </w:tc>
        <w:tc>
          <w:tcPr>
            <w:tcW w:w="822"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18</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18.00</w:t>
            </w:r>
            <w:r w:rsidR="002C37C8" w:rsidRPr="00092D3E">
              <w:rPr>
                <w:color w:val="404040"/>
                <w:sz w:val="24"/>
                <w:szCs w:val="18"/>
              </w:rPr>
              <w:t>～</w:t>
            </w:r>
            <w:r w:rsidRPr="00092D3E">
              <w:rPr>
                <w:color w:val="404040"/>
                <w:sz w:val="24"/>
                <w:szCs w:val="18"/>
              </w:rPr>
              <w:t>18.99</w:t>
            </w:r>
          </w:p>
        </w:tc>
        <w:tc>
          <w:tcPr>
            <w:tcW w:w="847"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35</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35.00</w:t>
            </w:r>
            <w:r w:rsidR="002C37C8" w:rsidRPr="00092D3E">
              <w:rPr>
                <w:color w:val="404040"/>
                <w:sz w:val="24"/>
                <w:szCs w:val="18"/>
              </w:rPr>
              <w:t>～</w:t>
            </w:r>
            <w:r w:rsidRPr="00092D3E">
              <w:rPr>
                <w:color w:val="404040"/>
                <w:sz w:val="24"/>
                <w:szCs w:val="18"/>
              </w:rPr>
              <w:t>35.99</w:t>
            </w:r>
          </w:p>
        </w:tc>
        <w:tc>
          <w:tcPr>
            <w:tcW w:w="87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85</w:t>
            </w:r>
          </w:p>
        </w:tc>
        <w:tc>
          <w:tcPr>
            <w:tcW w:w="1491"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85.00</w:t>
            </w:r>
            <w:r w:rsidR="002C37C8" w:rsidRPr="00092D3E">
              <w:rPr>
                <w:color w:val="404040"/>
                <w:sz w:val="24"/>
                <w:szCs w:val="18"/>
              </w:rPr>
              <w:t>～</w:t>
            </w:r>
            <w:r w:rsidRPr="00092D3E">
              <w:rPr>
                <w:color w:val="404040"/>
                <w:sz w:val="24"/>
                <w:szCs w:val="18"/>
              </w:rPr>
              <w:t>85.99</w:t>
            </w:r>
          </w:p>
        </w:tc>
      </w:tr>
      <w:tr w:rsidR="002C37C8" w:rsidRPr="00092D3E" w:rsidTr="00092D3E">
        <w:trPr>
          <w:trHeight w:val="397"/>
          <w:jc w:val="center"/>
        </w:trPr>
        <w:tc>
          <w:tcPr>
            <w:tcW w:w="82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02</w:t>
            </w:r>
          </w:p>
        </w:tc>
        <w:tc>
          <w:tcPr>
            <w:tcW w:w="1486"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2.00</w:t>
            </w:r>
            <w:r w:rsidR="002C37C8" w:rsidRPr="00092D3E">
              <w:rPr>
                <w:rFonts w:hint="eastAsia"/>
                <w:color w:val="404040"/>
                <w:sz w:val="24"/>
                <w:szCs w:val="18"/>
              </w:rPr>
              <w:t>～</w:t>
            </w:r>
            <w:r w:rsidRPr="00092D3E">
              <w:rPr>
                <w:color w:val="404040"/>
                <w:sz w:val="24"/>
                <w:szCs w:val="18"/>
              </w:rPr>
              <w:t>2.99</w:t>
            </w:r>
          </w:p>
        </w:tc>
        <w:tc>
          <w:tcPr>
            <w:tcW w:w="822"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19</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19.00</w:t>
            </w:r>
            <w:r w:rsidR="002C37C8" w:rsidRPr="00092D3E">
              <w:rPr>
                <w:color w:val="404040"/>
                <w:sz w:val="24"/>
                <w:szCs w:val="18"/>
              </w:rPr>
              <w:t>～</w:t>
            </w:r>
            <w:r w:rsidRPr="00092D3E">
              <w:rPr>
                <w:color w:val="404040"/>
                <w:sz w:val="24"/>
                <w:szCs w:val="18"/>
              </w:rPr>
              <w:t>19.99</w:t>
            </w:r>
          </w:p>
        </w:tc>
        <w:tc>
          <w:tcPr>
            <w:tcW w:w="847"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36</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36.00</w:t>
            </w:r>
            <w:r w:rsidR="002C37C8" w:rsidRPr="00092D3E">
              <w:rPr>
                <w:color w:val="404040"/>
                <w:sz w:val="24"/>
                <w:szCs w:val="18"/>
              </w:rPr>
              <w:t>～</w:t>
            </w:r>
            <w:r w:rsidRPr="00092D3E">
              <w:rPr>
                <w:color w:val="404040"/>
                <w:sz w:val="24"/>
                <w:szCs w:val="18"/>
              </w:rPr>
              <w:t>36.99</w:t>
            </w:r>
          </w:p>
        </w:tc>
        <w:tc>
          <w:tcPr>
            <w:tcW w:w="87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86</w:t>
            </w:r>
          </w:p>
        </w:tc>
        <w:tc>
          <w:tcPr>
            <w:tcW w:w="1491"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86.00</w:t>
            </w:r>
            <w:r w:rsidR="002C37C8" w:rsidRPr="00092D3E">
              <w:rPr>
                <w:rFonts w:hint="eastAsia"/>
                <w:color w:val="404040"/>
                <w:sz w:val="24"/>
                <w:szCs w:val="18"/>
              </w:rPr>
              <w:t>～</w:t>
            </w:r>
            <w:r w:rsidRPr="00092D3E">
              <w:rPr>
                <w:color w:val="404040"/>
                <w:sz w:val="24"/>
                <w:szCs w:val="18"/>
              </w:rPr>
              <w:t>86.99</w:t>
            </w:r>
          </w:p>
        </w:tc>
      </w:tr>
      <w:tr w:rsidR="002C37C8" w:rsidRPr="00092D3E" w:rsidTr="00092D3E">
        <w:trPr>
          <w:trHeight w:val="397"/>
          <w:jc w:val="center"/>
        </w:trPr>
        <w:tc>
          <w:tcPr>
            <w:tcW w:w="82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03</w:t>
            </w:r>
          </w:p>
        </w:tc>
        <w:tc>
          <w:tcPr>
            <w:tcW w:w="1486"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3.00</w:t>
            </w:r>
            <w:r w:rsidR="002C37C8" w:rsidRPr="00092D3E">
              <w:rPr>
                <w:rFonts w:hint="eastAsia"/>
                <w:color w:val="404040"/>
                <w:sz w:val="24"/>
                <w:szCs w:val="18"/>
              </w:rPr>
              <w:t>～</w:t>
            </w:r>
            <w:r w:rsidRPr="00092D3E">
              <w:rPr>
                <w:color w:val="404040"/>
                <w:sz w:val="24"/>
                <w:szCs w:val="18"/>
              </w:rPr>
              <w:t>3.99</w:t>
            </w:r>
          </w:p>
        </w:tc>
        <w:tc>
          <w:tcPr>
            <w:tcW w:w="822"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20</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20.00</w:t>
            </w:r>
            <w:r w:rsidR="002C37C8" w:rsidRPr="00092D3E">
              <w:rPr>
                <w:color w:val="404040"/>
                <w:sz w:val="24"/>
                <w:szCs w:val="18"/>
              </w:rPr>
              <w:t>～</w:t>
            </w:r>
            <w:r w:rsidRPr="00092D3E">
              <w:rPr>
                <w:color w:val="404040"/>
                <w:sz w:val="24"/>
                <w:szCs w:val="18"/>
              </w:rPr>
              <w:t>20.99</w:t>
            </w:r>
          </w:p>
        </w:tc>
        <w:tc>
          <w:tcPr>
            <w:tcW w:w="847"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37</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37.00</w:t>
            </w:r>
            <w:r w:rsidR="002C37C8" w:rsidRPr="00092D3E">
              <w:rPr>
                <w:color w:val="404040"/>
                <w:sz w:val="24"/>
                <w:szCs w:val="18"/>
              </w:rPr>
              <w:t>～</w:t>
            </w:r>
            <w:r w:rsidRPr="00092D3E">
              <w:rPr>
                <w:color w:val="404040"/>
                <w:sz w:val="24"/>
                <w:szCs w:val="18"/>
              </w:rPr>
              <w:t>37.99</w:t>
            </w:r>
          </w:p>
        </w:tc>
        <w:tc>
          <w:tcPr>
            <w:tcW w:w="87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87</w:t>
            </w:r>
          </w:p>
        </w:tc>
        <w:tc>
          <w:tcPr>
            <w:tcW w:w="1491"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87.00</w:t>
            </w:r>
            <w:r w:rsidR="002C37C8" w:rsidRPr="00092D3E">
              <w:rPr>
                <w:color w:val="404040"/>
                <w:sz w:val="24"/>
                <w:szCs w:val="18"/>
              </w:rPr>
              <w:t>～</w:t>
            </w:r>
            <w:r w:rsidRPr="00092D3E">
              <w:rPr>
                <w:color w:val="404040"/>
                <w:sz w:val="24"/>
                <w:szCs w:val="18"/>
              </w:rPr>
              <w:t>87.99</w:t>
            </w:r>
          </w:p>
        </w:tc>
      </w:tr>
      <w:tr w:rsidR="002C37C8" w:rsidRPr="00092D3E" w:rsidTr="00092D3E">
        <w:trPr>
          <w:trHeight w:val="397"/>
          <w:jc w:val="center"/>
        </w:trPr>
        <w:tc>
          <w:tcPr>
            <w:tcW w:w="82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04</w:t>
            </w:r>
          </w:p>
        </w:tc>
        <w:tc>
          <w:tcPr>
            <w:tcW w:w="1486"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4.00</w:t>
            </w:r>
            <w:r w:rsidR="002C37C8" w:rsidRPr="00092D3E">
              <w:rPr>
                <w:rFonts w:hint="eastAsia"/>
                <w:color w:val="404040"/>
                <w:sz w:val="24"/>
                <w:szCs w:val="18"/>
              </w:rPr>
              <w:t>～</w:t>
            </w:r>
            <w:r w:rsidRPr="00092D3E">
              <w:rPr>
                <w:color w:val="404040"/>
                <w:sz w:val="24"/>
                <w:szCs w:val="18"/>
              </w:rPr>
              <w:t>4.99</w:t>
            </w:r>
          </w:p>
        </w:tc>
        <w:tc>
          <w:tcPr>
            <w:tcW w:w="822"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21</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21.00</w:t>
            </w:r>
            <w:r w:rsidR="002C37C8" w:rsidRPr="00092D3E">
              <w:rPr>
                <w:color w:val="404040"/>
                <w:sz w:val="24"/>
                <w:szCs w:val="18"/>
              </w:rPr>
              <w:t>～</w:t>
            </w:r>
            <w:r w:rsidRPr="00092D3E">
              <w:rPr>
                <w:color w:val="404040"/>
                <w:sz w:val="24"/>
                <w:szCs w:val="18"/>
              </w:rPr>
              <w:t>21.99</w:t>
            </w:r>
          </w:p>
        </w:tc>
        <w:tc>
          <w:tcPr>
            <w:tcW w:w="847"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38</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38.00</w:t>
            </w:r>
            <w:r w:rsidR="002C37C8" w:rsidRPr="00092D3E">
              <w:rPr>
                <w:color w:val="404040"/>
                <w:sz w:val="24"/>
                <w:szCs w:val="18"/>
              </w:rPr>
              <w:t>～</w:t>
            </w:r>
            <w:r w:rsidRPr="00092D3E">
              <w:rPr>
                <w:color w:val="404040"/>
                <w:sz w:val="24"/>
                <w:szCs w:val="18"/>
              </w:rPr>
              <w:t>38.99</w:t>
            </w:r>
          </w:p>
        </w:tc>
        <w:tc>
          <w:tcPr>
            <w:tcW w:w="87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88</w:t>
            </w:r>
          </w:p>
        </w:tc>
        <w:tc>
          <w:tcPr>
            <w:tcW w:w="1491"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+88.00</w:t>
            </w:r>
            <w:r w:rsidR="002C37C8" w:rsidRPr="00092D3E">
              <w:rPr>
                <w:color w:val="404040"/>
                <w:sz w:val="24"/>
                <w:szCs w:val="18"/>
              </w:rPr>
              <w:t>～</w:t>
            </w:r>
            <w:r w:rsidRPr="00092D3E">
              <w:rPr>
                <w:color w:val="404040"/>
                <w:sz w:val="24"/>
                <w:szCs w:val="18"/>
              </w:rPr>
              <w:t>88.99</w:t>
            </w:r>
          </w:p>
        </w:tc>
      </w:tr>
      <w:tr w:rsidR="002C37C8" w:rsidRPr="00092D3E" w:rsidTr="00092D3E">
        <w:trPr>
          <w:trHeight w:val="397"/>
          <w:jc w:val="center"/>
        </w:trPr>
        <w:tc>
          <w:tcPr>
            <w:tcW w:w="82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05</w:t>
            </w:r>
          </w:p>
        </w:tc>
        <w:tc>
          <w:tcPr>
            <w:tcW w:w="1486"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5.00</w:t>
            </w:r>
            <w:r w:rsidR="002C37C8" w:rsidRPr="00092D3E">
              <w:rPr>
                <w:rFonts w:hint="eastAsia"/>
                <w:color w:val="404040"/>
                <w:sz w:val="24"/>
                <w:szCs w:val="18"/>
              </w:rPr>
              <w:t>～</w:t>
            </w:r>
            <w:r w:rsidRPr="00092D3E">
              <w:rPr>
                <w:color w:val="404040"/>
                <w:sz w:val="24"/>
                <w:szCs w:val="18"/>
              </w:rPr>
              <w:t>5.99</w:t>
            </w:r>
          </w:p>
        </w:tc>
        <w:tc>
          <w:tcPr>
            <w:tcW w:w="822"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22</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22.00</w:t>
            </w:r>
            <w:r w:rsidR="002C37C8" w:rsidRPr="00092D3E">
              <w:rPr>
                <w:color w:val="404040"/>
                <w:sz w:val="24"/>
                <w:szCs w:val="18"/>
              </w:rPr>
              <w:t>～</w:t>
            </w:r>
            <w:r w:rsidRPr="00092D3E">
              <w:rPr>
                <w:color w:val="404040"/>
                <w:sz w:val="24"/>
                <w:szCs w:val="18"/>
              </w:rPr>
              <w:t>22.99</w:t>
            </w:r>
          </w:p>
        </w:tc>
        <w:tc>
          <w:tcPr>
            <w:tcW w:w="847"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39</w:t>
            </w:r>
          </w:p>
        </w:tc>
        <w:tc>
          <w:tcPr>
            <w:tcW w:w="1380"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39.00</w:t>
            </w:r>
            <w:r w:rsidR="002C37C8" w:rsidRPr="00092D3E">
              <w:rPr>
                <w:color w:val="404040"/>
                <w:sz w:val="24"/>
                <w:szCs w:val="18"/>
              </w:rPr>
              <w:t>～</w:t>
            </w:r>
            <w:r w:rsidRPr="00092D3E">
              <w:rPr>
                <w:color w:val="404040"/>
                <w:sz w:val="24"/>
                <w:szCs w:val="18"/>
              </w:rPr>
              <w:t>39.99</w:t>
            </w:r>
          </w:p>
        </w:tc>
        <w:tc>
          <w:tcPr>
            <w:tcW w:w="874"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rFonts w:hint="eastAsia"/>
                <w:color w:val="404040"/>
                <w:sz w:val="24"/>
                <w:szCs w:val="18"/>
              </w:rPr>
              <w:t>89</w:t>
            </w:r>
          </w:p>
        </w:tc>
        <w:tc>
          <w:tcPr>
            <w:tcW w:w="1491" w:type="dxa"/>
            <w:shd w:val="clear" w:color="auto" w:fill="auto"/>
            <w:vAlign w:val="center"/>
          </w:tcPr>
          <w:p w:rsidR="00671A80" w:rsidRPr="00092D3E" w:rsidRDefault="00671A80" w:rsidP="00092D3E">
            <w:pPr>
              <w:wordWrap/>
              <w:spacing w:beforeLines="20" w:before="48" w:afterLines="20" w:after="48"/>
              <w:jc w:val="center"/>
              <w:rPr>
                <w:color w:val="404040"/>
                <w:sz w:val="24"/>
                <w:szCs w:val="18"/>
              </w:rPr>
            </w:pPr>
            <w:r w:rsidRPr="00092D3E">
              <w:rPr>
                <w:color w:val="404040"/>
                <w:sz w:val="24"/>
                <w:szCs w:val="18"/>
              </w:rPr>
              <w:t>+90.00</w:t>
            </w:r>
            <w:r w:rsidRPr="00092D3E">
              <w:rPr>
                <w:rFonts w:hint="eastAsia"/>
                <w:color w:val="404040"/>
                <w:sz w:val="24"/>
                <w:szCs w:val="18"/>
              </w:rPr>
              <w:t>及以上</w:t>
            </w:r>
          </w:p>
        </w:tc>
      </w:tr>
    </w:tbl>
    <w:p w:rsidR="00092D3E" w:rsidRPr="00092D3E" w:rsidRDefault="00935005" w:rsidP="00092D3E">
      <w:pPr>
        <w:wordWrap/>
        <w:spacing w:line="520" w:lineRule="exact"/>
        <w:outlineLvl w:val="2"/>
        <w:rPr>
          <w:rFonts w:cs="宋体"/>
        </w:rPr>
      </w:pPr>
      <w:bookmarkStart w:id="91" w:name="_Toc430355563"/>
      <w:r w:rsidRPr="00092D3E">
        <w:rPr>
          <w:rFonts w:ascii="黑体" w:eastAsia="黑体" w:hAnsi="黑体" w:cs="黑体" w:hint="eastAsia"/>
        </w:rPr>
        <w:t>2.3.</w:t>
      </w:r>
      <w:r w:rsidR="00C46C61" w:rsidRPr="00092D3E">
        <w:rPr>
          <w:rFonts w:ascii="黑体" w:eastAsia="黑体" w:hAnsi="黑体" w:cs="黑体" w:hint="eastAsia"/>
        </w:rPr>
        <w:t>3</w:t>
      </w:r>
      <w:r w:rsidR="00092D3E" w:rsidRPr="00092D3E">
        <w:rPr>
          <w:rFonts w:cs="宋体"/>
        </w:rPr>
        <w:t xml:space="preserve">  </w:t>
      </w:r>
      <w:r w:rsidR="002E304D" w:rsidRPr="00092D3E">
        <w:rPr>
          <w:rFonts w:cs="宋体"/>
        </w:rPr>
        <w:t>第</w:t>
      </w:r>
      <w:r w:rsidR="002E304D" w:rsidRPr="00092D3E">
        <w:rPr>
          <w:rFonts w:cs="宋体" w:hint="eastAsia"/>
        </w:rPr>
        <w:t>2</w:t>
      </w:r>
      <w:r w:rsidR="002E304D" w:rsidRPr="00092D3E">
        <w:rPr>
          <w:rFonts w:cs="宋体"/>
        </w:rPr>
        <w:t>层的标识规则</w:t>
      </w:r>
      <w:bookmarkEnd w:id="91"/>
    </w:p>
    <w:p w:rsidR="00092D3E" w:rsidRPr="00092D3E" w:rsidRDefault="00F400BD" w:rsidP="00092D3E">
      <w:pPr>
        <w:wordWrap/>
        <w:spacing w:line="520" w:lineRule="exact"/>
        <w:ind w:firstLineChars="200" w:firstLine="560"/>
        <w:rPr>
          <w:rFonts w:cs="宋体"/>
        </w:rPr>
      </w:pPr>
      <w:r w:rsidRPr="00092D3E">
        <w:rPr>
          <w:rFonts w:cs="宋体" w:hint="eastAsia"/>
        </w:rPr>
        <w:t>a</w:t>
      </w:r>
      <w:r w:rsidR="003F25F1" w:rsidRPr="00092D3E">
        <w:rPr>
          <w:rFonts w:cs="宋体" w:hint="eastAsia"/>
        </w:rPr>
        <w:t>)</w:t>
      </w:r>
      <w:r w:rsidR="00854ED0" w:rsidRPr="00092D3E">
        <w:rPr>
          <w:rFonts w:cs="宋体" w:hint="eastAsia"/>
        </w:rPr>
        <w:t xml:space="preserve"> </w:t>
      </w:r>
      <w:r w:rsidR="002E304D" w:rsidRPr="00092D3E">
        <w:rPr>
          <w:rFonts w:cs="宋体"/>
        </w:rPr>
        <w:t>工艺相关标识</w:t>
      </w:r>
    </w:p>
    <w:p w:rsidR="00092D3E" w:rsidRPr="00092D3E" w:rsidRDefault="002E304D" w:rsidP="00092D3E">
      <w:pPr>
        <w:wordWrap/>
        <w:spacing w:line="520" w:lineRule="exact"/>
        <w:ind w:firstLineChars="200" w:firstLine="560"/>
        <w:rPr>
          <w:rFonts w:cs="宋体"/>
        </w:rPr>
      </w:pPr>
      <w:r w:rsidRPr="00092D3E">
        <w:rPr>
          <w:rFonts w:cs="宋体"/>
        </w:rPr>
        <w:t>工艺相关标识第</w:t>
      </w:r>
      <w:r w:rsidRPr="00092D3E">
        <w:rPr>
          <w:rFonts w:cs="宋体" w:hint="eastAsia"/>
        </w:rPr>
        <w:t>2</w:t>
      </w:r>
      <w:r w:rsidRPr="00092D3E">
        <w:rPr>
          <w:rFonts w:cs="宋体"/>
        </w:rPr>
        <w:t>层</w:t>
      </w:r>
      <w:r w:rsidRPr="00092D3E">
        <w:rPr>
          <w:rFonts w:cs="宋体" w:hint="eastAsia"/>
        </w:rPr>
        <w:t>称为</w:t>
      </w:r>
      <w:r w:rsidRPr="00092D3E">
        <w:rPr>
          <w:rFonts w:cs="宋体"/>
        </w:rPr>
        <w:t>设备组代码</w:t>
      </w:r>
      <w:r w:rsidRPr="00092D3E">
        <w:rPr>
          <w:rFonts w:cs="宋体" w:hint="eastAsia"/>
        </w:rPr>
        <w:t>，</w:t>
      </w:r>
      <w:r w:rsidRPr="00092D3E">
        <w:rPr>
          <w:rFonts w:cs="宋体"/>
        </w:rPr>
        <w:t>第一段的两个英文字母(A</w:t>
      </w:r>
      <w:smartTag w:uri="urn:schemas-microsoft-com:office:smarttags" w:element="chmetcnv">
        <w:smartTagPr>
          <w:attr w:name="UnitName" w:val="a"/>
          <w:attr w:name="SourceValue" w:val="1"/>
          <w:attr w:name="HasSpace" w:val="False"/>
          <w:attr w:name="Negative" w:val="False"/>
          <w:attr w:name="NumberType" w:val="1"/>
          <w:attr w:name="TCSC" w:val="0"/>
        </w:smartTagPr>
        <w:r w:rsidRPr="00092D3E">
          <w:rPr>
            <w:rFonts w:cs="宋体" w:hint="eastAsia"/>
            <w:highlight w:val="red"/>
            <w:vertAlign w:val="subscript"/>
          </w:rPr>
          <w:t>1</w:t>
        </w:r>
        <w:r w:rsidRPr="00092D3E">
          <w:rPr>
            <w:rFonts w:cs="宋体"/>
          </w:rPr>
          <w:t>A</w:t>
        </w:r>
      </w:smartTag>
      <w:r w:rsidRPr="00092D3E">
        <w:rPr>
          <w:rFonts w:cs="宋体" w:hint="eastAsia"/>
          <w:highlight w:val="red"/>
          <w:vertAlign w:val="subscript"/>
        </w:rPr>
        <w:t>2</w:t>
      </w:r>
      <w:r w:rsidRPr="00092D3E">
        <w:rPr>
          <w:rFonts w:cs="宋体"/>
        </w:rPr>
        <w:t>)用于标识设备</w:t>
      </w:r>
      <w:r w:rsidRPr="00092D3E">
        <w:rPr>
          <w:rFonts w:cs="宋体" w:hint="eastAsia"/>
        </w:rPr>
        <w:t>类别</w:t>
      </w:r>
      <w:r w:rsidRPr="00092D3E">
        <w:rPr>
          <w:rFonts w:cs="宋体"/>
        </w:rPr>
        <w:t>，</w:t>
      </w:r>
      <w:r w:rsidRPr="00092D3E">
        <w:rPr>
          <w:rFonts w:cs="宋体" w:hint="eastAsia"/>
        </w:rPr>
        <w:t>其中的第一个字母A</w:t>
      </w:r>
      <w:r w:rsidRPr="00092D3E">
        <w:rPr>
          <w:rFonts w:cs="宋体" w:hint="eastAsia"/>
          <w:highlight w:val="red"/>
          <w:vertAlign w:val="subscript"/>
        </w:rPr>
        <w:t>1</w:t>
      </w:r>
      <w:r w:rsidRPr="00092D3E">
        <w:rPr>
          <w:rFonts w:cs="宋体" w:hint="eastAsia"/>
        </w:rPr>
        <w:t>称为</w:t>
      </w:r>
      <w:r w:rsidRPr="00092D3E">
        <w:rPr>
          <w:rFonts w:cs="宋体"/>
        </w:rPr>
        <w:t>设备组代码</w:t>
      </w:r>
      <w:r w:rsidRPr="00092D3E">
        <w:rPr>
          <w:rFonts w:cs="宋体" w:hint="eastAsia"/>
        </w:rPr>
        <w:t>主组，A</w:t>
      </w:r>
      <w:r w:rsidRPr="00092D3E">
        <w:rPr>
          <w:rFonts w:cs="宋体" w:hint="eastAsia"/>
          <w:highlight w:val="red"/>
          <w:vertAlign w:val="subscript"/>
        </w:rPr>
        <w:t>1</w:t>
      </w:r>
      <w:r w:rsidRPr="00092D3E">
        <w:rPr>
          <w:rFonts w:cs="宋体" w:hint="eastAsia"/>
        </w:rPr>
        <w:t>与标识对象的对应关系如表1</w:t>
      </w:r>
      <w:r w:rsidRPr="00092D3E">
        <w:rPr>
          <w:rFonts w:cs="宋体"/>
        </w:rPr>
        <w:t>-</w:t>
      </w:r>
      <w:r w:rsidRPr="00092D3E">
        <w:rPr>
          <w:rFonts w:cs="宋体" w:hint="eastAsia"/>
        </w:rPr>
        <w:t>2所示。</w:t>
      </w:r>
    </w:p>
    <w:p w:rsidR="00092D3E" w:rsidRPr="00092D3E" w:rsidRDefault="002E304D" w:rsidP="00092D3E">
      <w:pPr>
        <w:wordWrap/>
        <w:spacing w:line="520" w:lineRule="exact"/>
        <w:ind w:firstLineChars="200" w:firstLine="560"/>
        <w:rPr>
          <w:rFonts w:cs="宋体"/>
        </w:rPr>
      </w:pPr>
      <w:r w:rsidRPr="00092D3E">
        <w:rPr>
          <w:rFonts w:cs="宋体"/>
        </w:rPr>
        <w:t>第二段的三位阿拉伯数字(NNN)</w:t>
      </w:r>
      <w:r w:rsidRPr="00092D3E">
        <w:rPr>
          <w:rFonts w:cs="宋体" w:hint="eastAsia"/>
        </w:rPr>
        <w:t>，</w:t>
      </w:r>
      <w:r w:rsidRPr="00092D3E">
        <w:rPr>
          <w:rFonts w:cs="宋体"/>
        </w:rPr>
        <w:t>用于标识设备序号</w:t>
      </w:r>
      <w:r w:rsidRPr="00092D3E">
        <w:rPr>
          <w:rFonts w:cs="宋体" w:hint="eastAsia"/>
        </w:rPr>
        <w:t>；</w:t>
      </w:r>
      <w:r w:rsidRPr="00092D3E">
        <w:rPr>
          <w:rFonts w:cs="宋体"/>
        </w:rPr>
        <w:t xml:space="preserve"> 第三段为一个英文字母(A</w:t>
      </w:r>
      <w:r w:rsidRPr="00092D3E">
        <w:rPr>
          <w:rFonts w:cs="宋体" w:hint="eastAsia"/>
          <w:highlight w:val="red"/>
          <w:vertAlign w:val="subscript"/>
        </w:rPr>
        <w:t>3</w:t>
      </w:r>
      <w:r w:rsidRPr="00092D3E">
        <w:rPr>
          <w:rFonts w:cs="宋体"/>
        </w:rPr>
        <w:t>)</w:t>
      </w:r>
      <w:r w:rsidRPr="00092D3E">
        <w:rPr>
          <w:rFonts w:cs="宋体" w:hint="eastAsia"/>
        </w:rPr>
        <w:t>，</w:t>
      </w:r>
      <w:r w:rsidRPr="00092D3E">
        <w:rPr>
          <w:rFonts w:cs="宋体"/>
        </w:rPr>
        <w:t>用于辅助性标识</w:t>
      </w:r>
      <w:r w:rsidRPr="00092D3E">
        <w:rPr>
          <w:rFonts w:cs="宋体" w:hint="eastAsia"/>
        </w:rPr>
        <w:t>，当代码可以唯一的标识设备时，</w:t>
      </w:r>
      <w:r w:rsidRPr="00092D3E">
        <w:rPr>
          <w:rFonts w:cs="宋体"/>
        </w:rPr>
        <w:t>在工艺相关标识中</w:t>
      </w:r>
      <w:r w:rsidRPr="00092D3E">
        <w:rPr>
          <w:rFonts w:cs="宋体" w:hint="eastAsia"/>
        </w:rPr>
        <w:t>，括号中的字符</w:t>
      </w:r>
      <w:r w:rsidRPr="00092D3E">
        <w:rPr>
          <w:rFonts w:cs="宋体"/>
        </w:rPr>
        <w:t xml:space="preserve"> (A</w:t>
      </w:r>
      <w:r w:rsidRPr="00092D3E">
        <w:rPr>
          <w:rFonts w:cs="宋体" w:hint="eastAsia"/>
          <w:highlight w:val="red"/>
          <w:vertAlign w:val="subscript"/>
        </w:rPr>
        <w:t>3</w:t>
      </w:r>
      <w:r w:rsidRPr="00092D3E">
        <w:rPr>
          <w:rFonts w:cs="宋体"/>
        </w:rPr>
        <w:t>)可以省略。</w:t>
      </w:r>
    </w:p>
    <w:p w:rsidR="00092D3E" w:rsidRPr="00092D3E" w:rsidRDefault="002E304D" w:rsidP="00092D3E">
      <w:pPr>
        <w:wordWrap/>
        <w:spacing w:line="520" w:lineRule="exact"/>
        <w:ind w:firstLineChars="200" w:firstLine="560"/>
        <w:rPr>
          <w:rFonts w:cs="宋体"/>
        </w:rPr>
      </w:pPr>
      <w:r w:rsidRPr="00092D3E">
        <w:rPr>
          <w:rFonts w:cs="宋体"/>
        </w:rPr>
        <w:t>设备组代码</w:t>
      </w:r>
      <w:r w:rsidRPr="00092D3E">
        <w:rPr>
          <w:rFonts w:cs="宋体" w:hint="eastAsia"/>
        </w:rPr>
        <w:t>主组A</w:t>
      </w:r>
      <w:r w:rsidRPr="00092D3E">
        <w:rPr>
          <w:rFonts w:cs="宋体" w:hint="eastAsia"/>
          <w:highlight w:val="red"/>
          <w:vertAlign w:val="subscript"/>
        </w:rPr>
        <w:t>1</w:t>
      </w:r>
      <w:r w:rsidRPr="00092D3E">
        <w:rPr>
          <w:rFonts w:cs="宋体"/>
        </w:rPr>
        <w:t>与标识对象的对应关系</w:t>
      </w:r>
      <w:r w:rsidRPr="00092D3E">
        <w:rPr>
          <w:rFonts w:cs="宋体" w:hint="eastAsia"/>
        </w:rPr>
        <w:t>如</w:t>
      </w:r>
      <w:r w:rsidR="00E31FA4" w:rsidRPr="00092D3E">
        <w:rPr>
          <w:rFonts w:cs="宋体" w:hint="eastAsia"/>
        </w:rPr>
        <w:t>下</w:t>
      </w:r>
      <w:r w:rsidRPr="00092D3E">
        <w:rPr>
          <w:rFonts w:cs="宋体" w:hint="eastAsia"/>
        </w:rPr>
        <w:t>所示。</w:t>
      </w:r>
    </w:p>
    <w:p w:rsidR="00092D3E" w:rsidRPr="00092D3E" w:rsidRDefault="008236BC" w:rsidP="00092D3E">
      <w:pPr>
        <w:wordWrap/>
        <w:spacing w:line="520" w:lineRule="exact"/>
        <w:ind w:firstLineChars="200" w:firstLine="560"/>
        <w:rPr>
          <w:rFonts w:cs="宋体"/>
        </w:rPr>
      </w:pPr>
      <w:r w:rsidRPr="00092D3E">
        <w:rPr>
          <w:rFonts w:cs="宋体"/>
        </w:rPr>
        <w:br w:type="page"/>
      </w:r>
    </w:p>
    <w:p w:rsidR="002E304D" w:rsidRPr="00092D3E" w:rsidRDefault="00304215" w:rsidP="00092D3E">
      <w:pPr>
        <w:keepNext/>
        <w:wordWrap/>
        <w:spacing w:line="520" w:lineRule="exact"/>
        <w:ind w:firstLineChars="200" w:firstLine="560"/>
        <w:rPr>
          <w:rFonts w:ascii="黑体" w:eastAsia="黑体" w:hAnsi="黑体" w:cs="黑体"/>
        </w:rPr>
      </w:pPr>
      <w:r w:rsidRPr="00092D3E">
        <w:rPr>
          <w:rFonts w:ascii="黑体" w:eastAsia="黑体" w:hAnsi="黑体" w:cs="黑体" w:hint="eastAsia"/>
        </w:rPr>
        <w:t>表2.3</w:t>
      </w:r>
      <w:r w:rsidR="00212849" w:rsidRPr="00092D3E">
        <w:rPr>
          <w:rFonts w:ascii="黑体" w:eastAsia="黑体" w:hAnsi="黑体" w:cs="黑体" w:hint="eastAsia"/>
        </w:rPr>
        <w:t>.3-1</w:t>
      </w:r>
      <w:r w:rsidR="00854ED0" w:rsidRPr="00092D3E">
        <w:rPr>
          <w:rFonts w:ascii="黑体" w:eastAsia="黑体" w:hAnsi="黑体" w:cs="黑体" w:hint="eastAsia"/>
        </w:rPr>
        <w:t xml:space="preserve">  </w:t>
      </w:r>
      <w:r w:rsidR="002E304D" w:rsidRPr="00092D3E">
        <w:rPr>
          <w:rFonts w:ascii="黑体" w:eastAsia="黑体" w:hAnsi="黑体" w:cs="黑体" w:hint="eastAsia"/>
        </w:rPr>
        <w:t>设备组代码主组C与标识对象的对应关系</w:t>
      </w:r>
      <w:r w:rsidRPr="00092D3E">
        <w:rPr>
          <w:rFonts w:ascii="黑体" w:eastAsia="黑体" w:hAnsi="黑体" w:cs="黑体" w:hint="eastAsia"/>
        </w:rPr>
        <w:t>表</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9"/>
        <w:gridCol w:w="649"/>
        <w:gridCol w:w="7510"/>
      </w:tblGrid>
      <w:tr w:rsidR="002E304D" w:rsidRPr="00092D3E" w:rsidTr="00092D3E">
        <w:trPr>
          <w:trHeight w:val="397"/>
          <w:tblHeader/>
          <w:jc w:val="center"/>
        </w:trPr>
        <w:tc>
          <w:tcPr>
            <w:tcW w:w="790" w:type="dxa"/>
            <w:shd w:val="clear" w:color="auto" w:fill="auto"/>
            <w:vAlign w:val="center"/>
          </w:tcPr>
          <w:p w:rsidR="002E304D" w:rsidRPr="00092D3E" w:rsidRDefault="002E304D" w:rsidP="00092D3E">
            <w:pPr>
              <w:keepNext/>
              <w:wordWrap/>
              <w:spacing w:beforeLines="20" w:before="48" w:afterLines="20" w:after="48"/>
              <w:jc w:val="center"/>
              <w:rPr>
                <w:rFonts w:cs="Arial"/>
                <w:sz w:val="24"/>
              </w:rPr>
            </w:pPr>
            <w:r w:rsidRPr="00092D3E">
              <w:rPr>
                <w:rFonts w:cs="Arial"/>
                <w:sz w:val="24"/>
              </w:rPr>
              <w:t>序号</w:t>
            </w:r>
          </w:p>
        </w:tc>
        <w:tc>
          <w:tcPr>
            <w:tcW w:w="659" w:type="dxa"/>
            <w:shd w:val="clear" w:color="auto" w:fill="auto"/>
            <w:vAlign w:val="center"/>
          </w:tcPr>
          <w:p w:rsidR="002E304D" w:rsidRPr="00092D3E" w:rsidRDefault="002E304D" w:rsidP="00092D3E">
            <w:pPr>
              <w:keepNext/>
              <w:wordWrap/>
              <w:spacing w:beforeLines="20" w:before="48" w:afterLines="20" w:after="48"/>
              <w:jc w:val="center"/>
              <w:rPr>
                <w:rFonts w:cs="Arial"/>
                <w:sz w:val="24"/>
                <w:highlight w:val="red"/>
                <w:vertAlign w:val="subscript"/>
              </w:rPr>
            </w:pPr>
            <w:r w:rsidRPr="00092D3E">
              <w:rPr>
                <w:rFonts w:cs="Arial" w:hint="eastAsia"/>
                <w:sz w:val="24"/>
              </w:rPr>
              <w:t>A</w:t>
            </w:r>
            <w:r w:rsidRPr="00092D3E">
              <w:rPr>
                <w:rFonts w:cs="Arial" w:hint="eastAsia"/>
                <w:sz w:val="24"/>
                <w:highlight w:val="red"/>
                <w:vertAlign w:val="subscript"/>
              </w:rPr>
              <w:t>1</w:t>
            </w:r>
          </w:p>
        </w:tc>
        <w:tc>
          <w:tcPr>
            <w:tcW w:w="7625" w:type="dxa"/>
            <w:shd w:val="clear" w:color="auto" w:fill="auto"/>
            <w:vAlign w:val="center"/>
          </w:tcPr>
          <w:p w:rsidR="002E304D" w:rsidRPr="00092D3E" w:rsidRDefault="002E304D" w:rsidP="00092D3E">
            <w:pPr>
              <w:keepNext/>
              <w:wordWrap/>
              <w:spacing w:beforeLines="20" w:before="48" w:afterLines="20" w:after="48"/>
              <w:jc w:val="center"/>
              <w:rPr>
                <w:rFonts w:cs="Arial"/>
                <w:sz w:val="24"/>
              </w:rPr>
            </w:pPr>
            <w:r w:rsidRPr="00092D3E">
              <w:rPr>
                <w:rFonts w:cs="Arial"/>
                <w:sz w:val="24"/>
              </w:rPr>
              <w:t>标识对象</w:t>
            </w:r>
          </w:p>
        </w:tc>
      </w:tr>
      <w:tr w:rsidR="002E304D" w:rsidRPr="00092D3E" w:rsidTr="00092D3E">
        <w:trPr>
          <w:trHeight w:val="397"/>
          <w:jc w:val="center"/>
        </w:trPr>
        <w:tc>
          <w:tcPr>
            <w:tcW w:w="790" w:type="dxa"/>
            <w:shd w:val="clear" w:color="auto" w:fill="auto"/>
            <w:vAlign w:val="center"/>
          </w:tcPr>
          <w:p w:rsidR="002E304D" w:rsidRPr="00092D3E" w:rsidRDefault="002E304D" w:rsidP="00092D3E">
            <w:pPr>
              <w:keepNext/>
              <w:wordWrap/>
              <w:spacing w:beforeLines="20" w:before="48" w:afterLines="20" w:after="48"/>
              <w:jc w:val="center"/>
              <w:rPr>
                <w:rFonts w:cs="Arial"/>
                <w:color w:val="404040"/>
                <w:sz w:val="24"/>
              </w:rPr>
            </w:pPr>
            <w:r w:rsidRPr="00092D3E">
              <w:rPr>
                <w:rFonts w:cs="Arial"/>
                <w:color w:val="404040"/>
                <w:sz w:val="24"/>
              </w:rPr>
              <w:t>1</w:t>
            </w:r>
          </w:p>
        </w:tc>
        <w:tc>
          <w:tcPr>
            <w:tcW w:w="659" w:type="dxa"/>
            <w:shd w:val="clear" w:color="auto" w:fill="auto"/>
            <w:vAlign w:val="center"/>
          </w:tcPr>
          <w:p w:rsidR="002E304D" w:rsidRPr="00092D3E" w:rsidRDefault="002E304D" w:rsidP="00092D3E">
            <w:pPr>
              <w:keepNext/>
              <w:wordWrap/>
              <w:spacing w:beforeLines="20" w:before="48" w:afterLines="20" w:after="48"/>
              <w:jc w:val="center"/>
              <w:rPr>
                <w:rFonts w:cs="Arial"/>
                <w:color w:val="404040"/>
                <w:sz w:val="24"/>
              </w:rPr>
            </w:pPr>
            <w:r w:rsidRPr="00092D3E">
              <w:rPr>
                <w:rFonts w:cs="Arial"/>
                <w:color w:val="404040"/>
                <w:sz w:val="24"/>
              </w:rPr>
              <w:t>A</w:t>
            </w:r>
          </w:p>
        </w:tc>
        <w:tc>
          <w:tcPr>
            <w:tcW w:w="7625" w:type="dxa"/>
            <w:shd w:val="clear" w:color="auto" w:fill="auto"/>
            <w:vAlign w:val="center"/>
          </w:tcPr>
          <w:p w:rsidR="002E304D" w:rsidRPr="00092D3E" w:rsidRDefault="002E304D" w:rsidP="00092D3E">
            <w:pPr>
              <w:keepNext/>
              <w:wordWrap/>
              <w:spacing w:beforeLines="20" w:before="48" w:afterLines="20" w:after="48"/>
              <w:jc w:val="center"/>
              <w:rPr>
                <w:rFonts w:cs="Arial"/>
                <w:color w:val="404040"/>
                <w:sz w:val="24"/>
              </w:rPr>
            </w:pPr>
            <w:r w:rsidRPr="00092D3E">
              <w:rPr>
                <w:rFonts w:cs="宋体" w:hint="eastAsia"/>
                <w:color w:val="404040"/>
                <w:sz w:val="24"/>
              </w:rPr>
              <w:t>有</w:t>
            </w:r>
            <w:r w:rsidRPr="00092D3E">
              <w:rPr>
                <w:rFonts w:cs="Arial" w:hint="eastAsia"/>
                <w:color w:val="404040"/>
                <w:sz w:val="24"/>
              </w:rPr>
              <w:t>驱动</w:t>
            </w:r>
            <w:r w:rsidRPr="00092D3E">
              <w:rPr>
                <w:rFonts w:cs="宋体" w:hint="eastAsia"/>
                <w:color w:val="404040"/>
                <w:sz w:val="24"/>
              </w:rPr>
              <w:t>机械设备Mechanical equipment</w:t>
            </w:r>
          </w:p>
        </w:tc>
      </w:tr>
      <w:tr w:rsidR="002E304D" w:rsidRPr="00092D3E" w:rsidTr="00092D3E">
        <w:trPr>
          <w:trHeight w:val="397"/>
          <w:jc w:val="center"/>
        </w:trPr>
        <w:tc>
          <w:tcPr>
            <w:tcW w:w="790" w:type="dxa"/>
            <w:shd w:val="clear" w:color="auto" w:fill="auto"/>
            <w:vAlign w:val="center"/>
          </w:tcPr>
          <w:p w:rsidR="002E304D" w:rsidRPr="00092D3E" w:rsidRDefault="002E304D" w:rsidP="00092D3E">
            <w:pPr>
              <w:keepNext/>
              <w:wordWrap/>
              <w:spacing w:beforeLines="20" w:before="48" w:afterLines="20" w:after="48"/>
              <w:jc w:val="center"/>
              <w:rPr>
                <w:rFonts w:cs="Arial"/>
                <w:color w:val="404040"/>
                <w:sz w:val="24"/>
              </w:rPr>
            </w:pPr>
            <w:r w:rsidRPr="00092D3E">
              <w:rPr>
                <w:rFonts w:cs="Arial"/>
                <w:color w:val="404040"/>
                <w:sz w:val="24"/>
              </w:rPr>
              <w:t>2</w:t>
            </w:r>
          </w:p>
        </w:tc>
        <w:tc>
          <w:tcPr>
            <w:tcW w:w="659" w:type="dxa"/>
            <w:shd w:val="clear" w:color="auto" w:fill="auto"/>
            <w:vAlign w:val="center"/>
          </w:tcPr>
          <w:p w:rsidR="002E304D" w:rsidRPr="00092D3E" w:rsidRDefault="002E304D" w:rsidP="00092D3E">
            <w:pPr>
              <w:keepNext/>
              <w:wordWrap/>
              <w:spacing w:beforeLines="20" w:before="48" w:afterLines="20" w:after="48"/>
              <w:jc w:val="center"/>
              <w:rPr>
                <w:rFonts w:cs="Arial"/>
                <w:color w:val="404040"/>
                <w:sz w:val="24"/>
              </w:rPr>
            </w:pPr>
            <w:r w:rsidRPr="00092D3E">
              <w:rPr>
                <w:rFonts w:cs="Arial"/>
                <w:color w:val="404040"/>
                <w:sz w:val="24"/>
              </w:rPr>
              <w:t>B</w:t>
            </w:r>
          </w:p>
        </w:tc>
        <w:tc>
          <w:tcPr>
            <w:tcW w:w="7625" w:type="dxa"/>
            <w:shd w:val="clear" w:color="auto" w:fill="auto"/>
            <w:vAlign w:val="center"/>
          </w:tcPr>
          <w:p w:rsidR="002E304D" w:rsidRPr="00092D3E" w:rsidRDefault="002E304D" w:rsidP="00092D3E">
            <w:pPr>
              <w:keepNext/>
              <w:wordWrap/>
              <w:spacing w:beforeLines="20" w:before="48" w:afterLines="20" w:after="48"/>
              <w:jc w:val="center"/>
              <w:rPr>
                <w:rFonts w:cs="Arial"/>
                <w:color w:val="404040"/>
                <w:sz w:val="24"/>
              </w:rPr>
            </w:pPr>
            <w:r w:rsidRPr="00092D3E">
              <w:rPr>
                <w:rFonts w:cs="宋体" w:hint="eastAsia"/>
                <w:color w:val="404040"/>
                <w:sz w:val="24"/>
              </w:rPr>
              <w:t>无</w:t>
            </w:r>
            <w:r w:rsidRPr="00092D3E">
              <w:rPr>
                <w:rFonts w:cs="Arial" w:hint="eastAsia"/>
                <w:color w:val="404040"/>
                <w:sz w:val="24"/>
              </w:rPr>
              <w:t>驱动</w:t>
            </w:r>
            <w:r w:rsidRPr="00092D3E">
              <w:rPr>
                <w:rFonts w:cs="宋体" w:hint="eastAsia"/>
                <w:color w:val="404040"/>
                <w:sz w:val="24"/>
              </w:rPr>
              <w:t>机械</w:t>
            </w:r>
            <w:r w:rsidRPr="00092D3E">
              <w:rPr>
                <w:rFonts w:cs="Arial"/>
                <w:color w:val="404040"/>
                <w:sz w:val="24"/>
              </w:rPr>
              <w:t>设备</w:t>
            </w:r>
            <w:r w:rsidRPr="00092D3E">
              <w:rPr>
                <w:rFonts w:cs="宋体" w:hint="eastAsia"/>
                <w:color w:val="404040"/>
                <w:sz w:val="24"/>
              </w:rPr>
              <w:t>Mechanical equipment</w:t>
            </w:r>
          </w:p>
        </w:tc>
      </w:tr>
      <w:tr w:rsidR="002E304D" w:rsidRPr="00092D3E" w:rsidTr="00092D3E">
        <w:trPr>
          <w:trHeight w:val="397"/>
          <w:jc w:val="center"/>
        </w:trPr>
        <w:tc>
          <w:tcPr>
            <w:tcW w:w="790"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color w:val="404040"/>
                <w:sz w:val="24"/>
              </w:rPr>
              <w:t>3</w:t>
            </w:r>
          </w:p>
        </w:tc>
        <w:tc>
          <w:tcPr>
            <w:tcW w:w="659"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color w:val="404040"/>
                <w:sz w:val="24"/>
              </w:rPr>
              <w:t>C</w:t>
            </w:r>
          </w:p>
        </w:tc>
        <w:tc>
          <w:tcPr>
            <w:tcW w:w="7625"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color w:val="404040"/>
                <w:sz w:val="24"/>
              </w:rPr>
              <w:t>测量回路</w:t>
            </w:r>
            <w:r w:rsidRPr="00092D3E">
              <w:rPr>
                <w:rFonts w:cs="宋体" w:hint="eastAsia"/>
                <w:color w:val="404040"/>
                <w:sz w:val="24"/>
              </w:rPr>
              <w:t xml:space="preserve">Direct </w:t>
            </w:r>
            <w:r w:rsidRPr="00092D3E">
              <w:rPr>
                <w:rFonts w:cs="宋体"/>
                <w:color w:val="404040"/>
                <w:sz w:val="24"/>
              </w:rPr>
              <w:t>measuring</w:t>
            </w:r>
            <w:r w:rsidRPr="00092D3E">
              <w:rPr>
                <w:rFonts w:cs="宋体" w:hint="eastAsia"/>
                <w:color w:val="404040"/>
                <w:sz w:val="24"/>
              </w:rPr>
              <w:t xml:space="preserve"> circuits</w:t>
            </w:r>
          </w:p>
        </w:tc>
      </w:tr>
      <w:tr w:rsidR="002E304D" w:rsidRPr="00092D3E" w:rsidTr="00092D3E">
        <w:trPr>
          <w:trHeight w:val="397"/>
          <w:jc w:val="center"/>
        </w:trPr>
        <w:tc>
          <w:tcPr>
            <w:tcW w:w="790"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color w:val="404040"/>
                <w:sz w:val="24"/>
              </w:rPr>
              <w:t>4</w:t>
            </w:r>
          </w:p>
        </w:tc>
        <w:tc>
          <w:tcPr>
            <w:tcW w:w="659"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color w:val="404040"/>
                <w:sz w:val="24"/>
              </w:rPr>
              <w:t>D</w:t>
            </w:r>
          </w:p>
        </w:tc>
        <w:tc>
          <w:tcPr>
            <w:tcW w:w="7625"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color w:val="404040"/>
                <w:sz w:val="24"/>
              </w:rPr>
              <w:t>闭环控制回路</w:t>
            </w:r>
            <w:r w:rsidRPr="00092D3E">
              <w:rPr>
                <w:rFonts w:cs="Arial" w:hint="eastAsia"/>
                <w:color w:val="404040"/>
                <w:sz w:val="24"/>
              </w:rPr>
              <w:t xml:space="preserve">Closed-loop </w:t>
            </w:r>
            <w:r w:rsidRPr="00092D3E">
              <w:rPr>
                <w:rFonts w:cs="宋体" w:hint="eastAsia"/>
                <w:color w:val="404040"/>
                <w:sz w:val="24"/>
              </w:rPr>
              <w:t>control circuits</w:t>
            </w:r>
          </w:p>
        </w:tc>
      </w:tr>
      <w:tr w:rsidR="002E304D" w:rsidRPr="00092D3E" w:rsidTr="00092D3E">
        <w:trPr>
          <w:trHeight w:val="397"/>
          <w:jc w:val="center"/>
        </w:trPr>
        <w:tc>
          <w:tcPr>
            <w:tcW w:w="790"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color w:val="404040"/>
                <w:sz w:val="24"/>
              </w:rPr>
              <w:t>5</w:t>
            </w:r>
          </w:p>
        </w:tc>
        <w:tc>
          <w:tcPr>
            <w:tcW w:w="659"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color w:val="404040"/>
                <w:sz w:val="24"/>
              </w:rPr>
              <w:t>E</w:t>
            </w:r>
          </w:p>
        </w:tc>
        <w:tc>
          <w:tcPr>
            <w:tcW w:w="7625"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模拟和二进制信号调节Analog and binary signal conditioning</w:t>
            </w:r>
          </w:p>
        </w:tc>
      </w:tr>
      <w:tr w:rsidR="002E304D" w:rsidRPr="00092D3E" w:rsidTr="00092D3E">
        <w:trPr>
          <w:trHeight w:val="397"/>
          <w:jc w:val="center"/>
        </w:trPr>
        <w:tc>
          <w:tcPr>
            <w:tcW w:w="790"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color w:val="404040"/>
                <w:sz w:val="24"/>
              </w:rPr>
              <w:t>6</w:t>
            </w:r>
          </w:p>
        </w:tc>
        <w:tc>
          <w:tcPr>
            <w:tcW w:w="659"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G</w:t>
            </w:r>
          </w:p>
        </w:tc>
        <w:tc>
          <w:tcPr>
            <w:tcW w:w="7625"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color w:val="404040"/>
                <w:sz w:val="24"/>
              </w:rPr>
              <w:t>电气设备</w:t>
            </w:r>
            <w:r w:rsidRPr="00092D3E">
              <w:rPr>
                <w:rFonts w:cs="宋体" w:hint="eastAsia"/>
                <w:color w:val="404040"/>
                <w:sz w:val="24"/>
              </w:rPr>
              <w:t>Electrical equipment</w:t>
            </w:r>
          </w:p>
        </w:tc>
      </w:tr>
      <w:tr w:rsidR="002E304D" w:rsidRPr="00092D3E" w:rsidTr="00092D3E">
        <w:trPr>
          <w:trHeight w:val="397"/>
          <w:jc w:val="center"/>
        </w:trPr>
        <w:tc>
          <w:tcPr>
            <w:tcW w:w="790"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color w:val="404040"/>
                <w:sz w:val="24"/>
              </w:rPr>
              <w:t>7</w:t>
            </w:r>
          </w:p>
        </w:tc>
        <w:tc>
          <w:tcPr>
            <w:tcW w:w="659"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color w:val="404040"/>
                <w:sz w:val="24"/>
              </w:rPr>
              <w:t>H</w:t>
            </w:r>
          </w:p>
        </w:tc>
        <w:tc>
          <w:tcPr>
            <w:tcW w:w="7625"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color w:val="404040"/>
                <w:sz w:val="24"/>
              </w:rPr>
              <w:t>主机和重型机械</w:t>
            </w:r>
            <w:r w:rsidRPr="00092D3E">
              <w:rPr>
                <w:rFonts w:cs="宋体" w:hint="eastAsia"/>
                <w:color w:val="404040"/>
                <w:sz w:val="24"/>
              </w:rPr>
              <w:t>Subassemblies of main and heavy machinery</w:t>
            </w:r>
          </w:p>
        </w:tc>
      </w:tr>
    </w:tbl>
    <w:p w:rsidR="00092D3E" w:rsidRPr="00092D3E" w:rsidRDefault="002E304D" w:rsidP="00092D3E">
      <w:pPr>
        <w:wordWrap/>
        <w:spacing w:line="520" w:lineRule="exact"/>
        <w:ind w:firstLineChars="200" w:firstLine="560"/>
        <w:rPr>
          <w:rFonts w:cs="宋体"/>
        </w:rPr>
      </w:pPr>
      <w:r w:rsidRPr="00092D3E">
        <w:rPr>
          <w:rFonts w:cs="宋体" w:hint="eastAsia"/>
        </w:rPr>
        <w:t>其中，主组A</w:t>
      </w:r>
      <w:r w:rsidRPr="00092D3E">
        <w:rPr>
          <w:rFonts w:cs="宋体" w:hint="eastAsia"/>
          <w:highlight w:val="red"/>
          <w:vertAlign w:val="subscript"/>
        </w:rPr>
        <w:t>1</w:t>
      </w:r>
      <w:r w:rsidRPr="00092D3E">
        <w:rPr>
          <w:rFonts w:cs="宋体" w:hint="eastAsia"/>
        </w:rPr>
        <w:t>=H只能与系统代码</w:t>
      </w:r>
      <w:r w:rsidRPr="00092D3E">
        <w:rPr>
          <w:rFonts w:cs="宋体"/>
        </w:rPr>
        <w:t>F</w:t>
      </w:r>
      <w:r w:rsidRPr="00092D3E">
        <w:rPr>
          <w:rFonts w:cs="宋体" w:hint="eastAsia"/>
          <w:highlight w:val="red"/>
          <w:vertAlign w:val="subscript"/>
        </w:rPr>
        <w:t>1</w:t>
      </w:r>
      <w:r w:rsidRPr="00092D3E">
        <w:rPr>
          <w:rFonts w:cs="宋体" w:hint="eastAsia"/>
        </w:rPr>
        <w:t>=M“主要机械设备”和</w:t>
      </w:r>
      <w:r w:rsidRPr="00092D3E">
        <w:rPr>
          <w:rFonts w:cs="宋体"/>
        </w:rPr>
        <w:t>F</w:t>
      </w:r>
      <w:r w:rsidRPr="00092D3E">
        <w:rPr>
          <w:rFonts w:cs="宋体" w:hint="eastAsia"/>
          <w:highlight w:val="red"/>
          <w:vertAlign w:val="subscript"/>
        </w:rPr>
        <w:t>1</w:t>
      </w:r>
      <w:r w:rsidRPr="00092D3E">
        <w:rPr>
          <w:rFonts w:cs="宋体" w:hint="eastAsia"/>
        </w:rPr>
        <w:t>=X“重型机械”的主组结合使用。主组E和G形式内容取决于其使用的电气和仪控硬件，因而主组E和G的分组未进行通用有效的规定。</w:t>
      </w:r>
    </w:p>
    <w:p w:rsidR="00092D3E" w:rsidRPr="00092D3E" w:rsidRDefault="002E304D" w:rsidP="00092D3E">
      <w:pPr>
        <w:wordWrap/>
        <w:spacing w:line="520" w:lineRule="exact"/>
        <w:ind w:firstLineChars="200" w:firstLine="560"/>
        <w:rPr>
          <w:rFonts w:cs="宋体"/>
        </w:rPr>
      </w:pPr>
      <w:r w:rsidRPr="00092D3E">
        <w:rPr>
          <w:rFonts w:cs="宋体" w:hint="eastAsia"/>
        </w:rPr>
        <w:t>A</w:t>
      </w:r>
      <w:r w:rsidRPr="00092D3E">
        <w:rPr>
          <w:rFonts w:cs="宋体" w:hint="eastAsia"/>
          <w:highlight w:val="red"/>
          <w:vertAlign w:val="subscript"/>
        </w:rPr>
        <w:t>N</w:t>
      </w:r>
      <w:r w:rsidRPr="00092D3E">
        <w:rPr>
          <w:rFonts w:cs="宋体" w:hint="eastAsia"/>
        </w:rPr>
        <w:t>由三位阿拉伯数字构成，可以是0、1、2、3、</w:t>
      </w:r>
      <w:r w:rsidRPr="00092D3E">
        <w:rPr>
          <w:rFonts w:cs="宋体"/>
        </w:rPr>
        <w:t>…</w:t>
      </w:r>
      <w:r w:rsidRPr="00092D3E">
        <w:rPr>
          <w:rFonts w:cs="宋体" w:hint="eastAsia"/>
        </w:rPr>
        <w:t>9，一般采用流水顺序，多余的零位必须写出。设备编号可用于更进一步的区分同类设备。通过对设备编号A</w:t>
      </w:r>
      <w:r w:rsidRPr="00092D3E">
        <w:rPr>
          <w:rFonts w:cs="宋体" w:hint="eastAsia"/>
          <w:highlight w:val="red"/>
          <w:vertAlign w:val="subscript"/>
        </w:rPr>
        <w:t>N</w:t>
      </w:r>
      <w:r w:rsidRPr="00092D3E">
        <w:rPr>
          <w:rFonts w:cs="宋体" w:hint="eastAsia"/>
        </w:rPr>
        <w:t>分段，用于表示同类设备的不同性质。</w:t>
      </w:r>
    </w:p>
    <w:p w:rsidR="00092D3E" w:rsidRPr="00092D3E" w:rsidRDefault="007C3875" w:rsidP="00092D3E">
      <w:pPr>
        <w:wordWrap/>
        <w:spacing w:line="520" w:lineRule="exact"/>
        <w:ind w:firstLineChars="200" w:firstLine="560"/>
        <w:rPr>
          <w:rFonts w:cs="宋体"/>
        </w:rPr>
      </w:pPr>
      <w:r w:rsidRPr="00092D3E">
        <w:rPr>
          <w:rFonts w:cs="宋体" w:hint="eastAsia"/>
        </w:rPr>
        <w:t>阀门、管道、测量回路的设备编号A</w:t>
      </w:r>
      <w:r w:rsidRPr="00092D3E">
        <w:rPr>
          <w:rFonts w:cs="宋体" w:hint="eastAsia"/>
          <w:highlight w:val="red"/>
          <w:vertAlign w:val="subscript"/>
        </w:rPr>
        <w:t>N</w:t>
      </w:r>
      <w:r w:rsidRPr="00092D3E">
        <w:rPr>
          <w:rFonts w:cs="宋体" w:hint="eastAsia"/>
        </w:rPr>
        <w:t>按表2.3</w:t>
      </w:r>
      <w:r w:rsidR="00212849" w:rsidRPr="00092D3E">
        <w:rPr>
          <w:rFonts w:cs="宋体" w:hint="eastAsia"/>
        </w:rPr>
        <w:t>.3-2</w:t>
      </w:r>
      <w:r w:rsidRPr="00092D3E">
        <w:rPr>
          <w:rFonts w:cs="宋体" w:hint="eastAsia"/>
        </w:rPr>
        <w:t>规定执行。</w:t>
      </w:r>
    </w:p>
    <w:p w:rsidR="007C3875" w:rsidRPr="00092D3E" w:rsidRDefault="007C3875" w:rsidP="00092D3E">
      <w:pPr>
        <w:keepNext/>
        <w:wordWrap/>
        <w:spacing w:line="520" w:lineRule="exact"/>
        <w:ind w:firstLineChars="200" w:firstLine="560"/>
        <w:rPr>
          <w:rFonts w:ascii="黑体" w:eastAsia="黑体" w:hAnsi="黑体" w:cs="黑体"/>
        </w:rPr>
      </w:pPr>
      <w:r w:rsidRPr="00092D3E">
        <w:rPr>
          <w:rFonts w:ascii="黑体" w:eastAsia="黑体" w:hAnsi="黑体" w:cs="黑体" w:hint="eastAsia"/>
        </w:rPr>
        <w:t>表2.3</w:t>
      </w:r>
      <w:r w:rsidR="00212849" w:rsidRPr="00092D3E">
        <w:rPr>
          <w:rFonts w:ascii="黑体" w:eastAsia="黑体" w:hAnsi="黑体" w:cs="黑体" w:hint="eastAsia"/>
        </w:rPr>
        <w:t>.3-2</w:t>
      </w:r>
      <w:r w:rsidRPr="00092D3E">
        <w:rPr>
          <w:rFonts w:ascii="黑体" w:eastAsia="黑体" w:hAnsi="黑体" w:cs="黑体" w:hint="eastAsia"/>
        </w:rPr>
        <w:t xml:space="preserve">    阀门、管道、测量回路的设备编号A</w:t>
      </w:r>
      <w:r w:rsidRPr="00092D3E">
        <w:rPr>
          <w:rFonts w:ascii="黑体" w:eastAsia="黑体" w:hAnsi="黑体" w:cs="黑体" w:hint="eastAsia"/>
          <w:highlight w:val="red"/>
          <w:vertAlign w:val="subscript"/>
        </w:rPr>
        <w:t>N</w:t>
      </w:r>
      <w:r w:rsidRPr="00092D3E">
        <w:rPr>
          <w:rFonts w:ascii="黑体" w:eastAsia="黑体" w:hAnsi="黑体" w:cs="黑体" w:hint="eastAsia"/>
        </w:rPr>
        <w:t>约定</w:t>
      </w:r>
    </w:p>
    <w:tbl>
      <w:tblPr>
        <w:tblStyle w:val="affffff6"/>
        <w:tblW w:w="4900" w:type="pct"/>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192"/>
        <w:gridCol w:w="2585"/>
        <w:gridCol w:w="2926"/>
        <w:gridCol w:w="2235"/>
      </w:tblGrid>
      <w:tr w:rsidR="005B3C47" w:rsidRPr="00092D3E" w:rsidTr="00092D3E">
        <w:trPr>
          <w:trHeight w:val="397"/>
          <w:tblHeader/>
          <w:jc w:val="center"/>
        </w:trPr>
        <w:tc>
          <w:tcPr>
            <w:tcW w:w="1242" w:type="dxa"/>
            <w:shd w:val="clear" w:color="auto" w:fill="auto"/>
            <w:vAlign w:val="center"/>
          </w:tcPr>
          <w:p w:rsidR="005B3C47" w:rsidRPr="00092D3E" w:rsidRDefault="005B3C47" w:rsidP="00092D3E">
            <w:pPr>
              <w:keepNext/>
              <w:wordWrap/>
              <w:spacing w:beforeLines="20" w:before="48" w:afterLines="20" w:after="48"/>
              <w:jc w:val="center"/>
              <w:rPr>
                <w:rFonts w:hAnsiTheme="minorEastAsia" w:cs="Arial"/>
                <w:sz w:val="24"/>
                <w:szCs w:val="21"/>
              </w:rPr>
            </w:pPr>
            <w:r w:rsidRPr="00092D3E">
              <w:rPr>
                <w:rFonts w:hAnsiTheme="minorEastAsia" w:cs="Arial" w:hint="eastAsia"/>
                <w:sz w:val="24"/>
                <w:szCs w:val="21"/>
              </w:rPr>
              <w:t>A</w:t>
            </w:r>
            <w:r w:rsidRPr="00092D3E">
              <w:rPr>
                <w:rFonts w:hAnsiTheme="minorEastAsia" w:cs="Arial" w:hint="eastAsia"/>
                <w:sz w:val="24"/>
                <w:szCs w:val="21"/>
                <w:highlight w:val="red"/>
                <w:vertAlign w:val="subscript"/>
              </w:rPr>
              <w:t>N</w:t>
            </w:r>
            <w:r w:rsidRPr="00092D3E">
              <w:rPr>
                <w:rFonts w:hAnsiTheme="minorEastAsia" w:cs="Arial" w:hint="eastAsia"/>
                <w:sz w:val="24"/>
                <w:szCs w:val="21"/>
              </w:rPr>
              <w:t>范围</w:t>
            </w:r>
          </w:p>
        </w:tc>
        <w:tc>
          <w:tcPr>
            <w:tcW w:w="2694" w:type="dxa"/>
            <w:shd w:val="clear" w:color="auto" w:fill="auto"/>
            <w:vAlign w:val="center"/>
          </w:tcPr>
          <w:p w:rsidR="005B3C47" w:rsidRPr="00092D3E" w:rsidRDefault="005B3C47" w:rsidP="00092D3E">
            <w:pPr>
              <w:keepNext/>
              <w:wordWrap/>
              <w:spacing w:beforeLines="20" w:before="48" w:afterLines="20" w:after="48"/>
              <w:jc w:val="center"/>
              <w:rPr>
                <w:rFonts w:hAnsiTheme="minorEastAsia" w:cs="Arial"/>
                <w:sz w:val="24"/>
                <w:szCs w:val="21"/>
              </w:rPr>
            </w:pPr>
            <w:r w:rsidRPr="00092D3E">
              <w:rPr>
                <w:rFonts w:hAnsiTheme="minorEastAsia" w:cs="Arial" w:hint="eastAsia"/>
                <w:sz w:val="24"/>
                <w:szCs w:val="21"/>
              </w:rPr>
              <w:t>阀门AA</w:t>
            </w:r>
          </w:p>
        </w:tc>
        <w:tc>
          <w:tcPr>
            <w:tcW w:w="3050" w:type="dxa"/>
            <w:shd w:val="clear" w:color="auto" w:fill="auto"/>
            <w:vAlign w:val="center"/>
          </w:tcPr>
          <w:p w:rsidR="005B3C47" w:rsidRPr="00092D3E" w:rsidRDefault="005B3C47" w:rsidP="00092D3E">
            <w:pPr>
              <w:keepNext/>
              <w:wordWrap/>
              <w:spacing w:beforeLines="20" w:before="48" w:afterLines="20" w:after="48"/>
              <w:jc w:val="center"/>
              <w:rPr>
                <w:rFonts w:hAnsiTheme="minorEastAsia" w:cs="Arial"/>
                <w:sz w:val="24"/>
                <w:szCs w:val="21"/>
              </w:rPr>
            </w:pPr>
            <w:r w:rsidRPr="00092D3E">
              <w:rPr>
                <w:rFonts w:hAnsiTheme="minorEastAsia" w:cs="Arial" w:hint="eastAsia"/>
                <w:sz w:val="24"/>
                <w:szCs w:val="21"/>
              </w:rPr>
              <w:t>管道BR</w:t>
            </w:r>
          </w:p>
        </w:tc>
        <w:tc>
          <w:tcPr>
            <w:tcW w:w="2329" w:type="dxa"/>
            <w:shd w:val="clear" w:color="auto" w:fill="auto"/>
            <w:vAlign w:val="center"/>
          </w:tcPr>
          <w:p w:rsidR="005B3C47" w:rsidRPr="00092D3E" w:rsidRDefault="005B3C47" w:rsidP="00092D3E">
            <w:pPr>
              <w:keepNext/>
              <w:wordWrap/>
              <w:spacing w:beforeLines="20" w:before="48" w:afterLines="20" w:after="48"/>
              <w:jc w:val="center"/>
              <w:rPr>
                <w:rFonts w:hAnsiTheme="minorEastAsia" w:cs="Arial"/>
                <w:sz w:val="24"/>
                <w:szCs w:val="21"/>
              </w:rPr>
            </w:pPr>
            <w:r w:rsidRPr="00092D3E">
              <w:rPr>
                <w:rFonts w:hAnsiTheme="minorEastAsia" w:cs="Arial" w:hint="eastAsia"/>
                <w:sz w:val="24"/>
                <w:szCs w:val="21"/>
              </w:rPr>
              <w:t>测量回路C</w:t>
            </w:r>
          </w:p>
        </w:tc>
      </w:tr>
      <w:tr w:rsidR="005B3C47" w:rsidRPr="00092D3E" w:rsidTr="00092D3E">
        <w:trPr>
          <w:trHeight w:val="397"/>
          <w:jc w:val="center"/>
        </w:trPr>
        <w:tc>
          <w:tcPr>
            <w:tcW w:w="1242" w:type="dxa"/>
            <w:shd w:val="clear" w:color="auto" w:fill="auto"/>
            <w:vAlign w:val="center"/>
          </w:tcPr>
          <w:p w:rsidR="005B3C47" w:rsidRPr="00092D3E" w:rsidRDefault="005B3C47" w:rsidP="00092D3E">
            <w:pPr>
              <w:keepNext/>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001-099</w:t>
            </w:r>
          </w:p>
        </w:tc>
        <w:tc>
          <w:tcPr>
            <w:tcW w:w="2694" w:type="dxa"/>
            <w:shd w:val="clear" w:color="auto" w:fill="auto"/>
            <w:vAlign w:val="center"/>
          </w:tcPr>
          <w:p w:rsidR="005B3C47" w:rsidRPr="00092D3E" w:rsidRDefault="005B3C47" w:rsidP="00092D3E">
            <w:pPr>
              <w:keepNext/>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主管道上的阀门</w:t>
            </w:r>
          </w:p>
        </w:tc>
        <w:tc>
          <w:tcPr>
            <w:tcW w:w="3050" w:type="dxa"/>
            <w:vMerge w:val="restart"/>
            <w:shd w:val="clear" w:color="auto" w:fill="auto"/>
            <w:vAlign w:val="center"/>
          </w:tcPr>
          <w:p w:rsidR="005B3C47" w:rsidRPr="00092D3E" w:rsidRDefault="005B3C47" w:rsidP="00092D3E">
            <w:pPr>
              <w:keepNext/>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主管道</w:t>
            </w:r>
          </w:p>
        </w:tc>
        <w:tc>
          <w:tcPr>
            <w:tcW w:w="2329" w:type="dxa"/>
            <w:vMerge w:val="restart"/>
            <w:shd w:val="clear" w:color="auto" w:fill="auto"/>
            <w:vAlign w:val="center"/>
          </w:tcPr>
          <w:p w:rsidR="005B3C47" w:rsidRPr="00092D3E" w:rsidRDefault="005B3C47" w:rsidP="00092D3E">
            <w:pPr>
              <w:keepNext/>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开关量和模拟量的远传仪表</w:t>
            </w:r>
          </w:p>
        </w:tc>
      </w:tr>
      <w:tr w:rsidR="005B3C47" w:rsidRPr="00092D3E" w:rsidTr="00092D3E">
        <w:trPr>
          <w:trHeight w:val="397"/>
          <w:jc w:val="center"/>
        </w:trPr>
        <w:tc>
          <w:tcPr>
            <w:tcW w:w="1242" w:type="dxa"/>
            <w:shd w:val="clear" w:color="auto" w:fill="auto"/>
            <w:vAlign w:val="center"/>
          </w:tcPr>
          <w:p w:rsidR="005B3C47" w:rsidRPr="00092D3E" w:rsidRDefault="005B3C47" w:rsidP="00092D3E">
            <w:pPr>
              <w:keepNext/>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101-189</w:t>
            </w:r>
          </w:p>
        </w:tc>
        <w:tc>
          <w:tcPr>
            <w:tcW w:w="2694" w:type="dxa"/>
            <w:shd w:val="clear" w:color="auto" w:fill="auto"/>
            <w:vAlign w:val="center"/>
          </w:tcPr>
          <w:p w:rsidR="005B3C47" w:rsidRPr="00092D3E" w:rsidRDefault="005B3C47" w:rsidP="00092D3E">
            <w:pPr>
              <w:keepNext/>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控制阀、风门</w:t>
            </w:r>
          </w:p>
        </w:tc>
        <w:tc>
          <w:tcPr>
            <w:tcW w:w="3050" w:type="dxa"/>
            <w:vMerge/>
            <w:shd w:val="clear" w:color="auto" w:fill="auto"/>
            <w:vAlign w:val="center"/>
          </w:tcPr>
          <w:p w:rsidR="005B3C47" w:rsidRPr="00092D3E" w:rsidRDefault="005B3C47" w:rsidP="00092D3E">
            <w:pPr>
              <w:keepNext/>
              <w:wordWrap/>
              <w:spacing w:beforeLines="20" w:before="48" w:afterLines="20" w:after="48"/>
              <w:jc w:val="center"/>
              <w:rPr>
                <w:rFonts w:hAnsiTheme="minorEastAsia" w:cs="Arial"/>
                <w:color w:val="404040"/>
                <w:sz w:val="24"/>
                <w:szCs w:val="21"/>
              </w:rPr>
            </w:pPr>
          </w:p>
        </w:tc>
        <w:tc>
          <w:tcPr>
            <w:tcW w:w="2329" w:type="dxa"/>
            <w:vMerge/>
            <w:shd w:val="clear" w:color="auto" w:fill="auto"/>
            <w:vAlign w:val="center"/>
          </w:tcPr>
          <w:p w:rsidR="005B3C47" w:rsidRPr="00092D3E" w:rsidRDefault="005B3C47" w:rsidP="00092D3E">
            <w:pPr>
              <w:keepNext/>
              <w:wordWrap/>
              <w:spacing w:beforeLines="20" w:before="48" w:afterLines="20" w:after="48"/>
              <w:jc w:val="center"/>
              <w:rPr>
                <w:rFonts w:hAnsiTheme="minorEastAsia" w:cs="Arial"/>
                <w:color w:val="404040"/>
                <w:sz w:val="24"/>
                <w:szCs w:val="21"/>
              </w:rPr>
            </w:pPr>
          </w:p>
        </w:tc>
      </w:tr>
      <w:tr w:rsidR="005B3C47" w:rsidRPr="00092D3E" w:rsidTr="00092D3E">
        <w:trPr>
          <w:trHeight w:val="397"/>
          <w:jc w:val="center"/>
        </w:trPr>
        <w:tc>
          <w:tcPr>
            <w:tcW w:w="1242" w:type="dxa"/>
            <w:shd w:val="clear" w:color="auto" w:fill="auto"/>
            <w:vAlign w:val="center"/>
          </w:tcPr>
          <w:p w:rsidR="005B3C47" w:rsidRPr="00092D3E" w:rsidRDefault="005B3C4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191-199</w:t>
            </w:r>
          </w:p>
        </w:tc>
        <w:tc>
          <w:tcPr>
            <w:tcW w:w="2694" w:type="dxa"/>
            <w:shd w:val="clear" w:color="auto" w:fill="auto"/>
            <w:vAlign w:val="center"/>
          </w:tcPr>
          <w:p w:rsidR="005B3C47" w:rsidRPr="00092D3E" w:rsidRDefault="005B3C4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安全阀</w:t>
            </w:r>
          </w:p>
        </w:tc>
        <w:tc>
          <w:tcPr>
            <w:tcW w:w="3050" w:type="dxa"/>
            <w:shd w:val="clear" w:color="auto" w:fill="auto"/>
            <w:vAlign w:val="center"/>
          </w:tcPr>
          <w:p w:rsidR="005B3C47" w:rsidRPr="00092D3E" w:rsidRDefault="005B3C4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安全阀的吸入管线和压力释放管线</w:t>
            </w:r>
          </w:p>
        </w:tc>
        <w:tc>
          <w:tcPr>
            <w:tcW w:w="2329" w:type="dxa"/>
            <w:vMerge/>
            <w:shd w:val="clear" w:color="auto" w:fill="auto"/>
            <w:vAlign w:val="center"/>
          </w:tcPr>
          <w:p w:rsidR="005B3C47" w:rsidRPr="00092D3E" w:rsidRDefault="005B3C47" w:rsidP="00092D3E">
            <w:pPr>
              <w:wordWrap/>
              <w:spacing w:beforeLines="20" w:before="48" w:afterLines="20" w:after="48"/>
              <w:jc w:val="center"/>
              <w:rPr>
                <w:rFonts w:hAnsiTheme="minorEastAsia" w:cs="Arial"/>
                <w:color w:val="404040"/>
                <w:sz w:val="24"/>
                <w:szCs w:val="21"/>
              </w:rPr>
            </w:pPr>
          </w:p>
        </w:tc>
      </w:tr>
      <w:tr w:rsidR="005B3C47" w:rsidRPr="00092D3E" w:rsidTr="00092D3E">
        <w:trPr>
          <w:trHeight w:val="397"/>
          <w:jc w:val="center"/>
        </w:trPr>
        <w:tc>
          <w:tcPr>
            <w:tcW w:w="1242" w:type="dxa"/>
            <w:shd w:val="clear" w:color="auto" w:fill="auto"/>
            <w:vAlign w:val="center"/>
          </w:tcPr>
          <w:p w:rsidR="005B3C47" w:rsidRPr="00092D3E" w:rsidRDefault="005B3C4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201-249</w:t>
            </w:r>
          </w:p>
        </w:tc>
        <w:tc>
          <w:tcPr>
            <w:tcW w:w="2694" w:type="dxa"/>
            <w:shd w:val="clear" w:color="auto" w:fill="auto"/>
            <w:vAlign w:val="center"/>
          </w:tcPr>
          <w:p w:rsidR="005B3C47" w:rsidRPr="00092D3E" w:rsidRDefault="005B3C4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止回阀</w:t>
            </w:r>
          </w:p>
        </w:tc>
        <w:tc>
          <w:tcPr>
            <w:tcW w:w="3050" w:type="dxa"/>
            <w:vMerge w:val="restart"/>
            <w:shd w:val="clear" w:color="auto" w:fill="auto"/>
            <w:vAlign w:val="center"/>
          </w:tcPr>
          <w:p w:rsidR="005B3C47" w:rsidRPr="00092D3E" w:rsidRDefault="005B3C4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未用</w:t>
            </w:r>
          </w:p>
        </w:tc>
        <w:tc>
          <w:tcPr>
            <w:tcW w:w="2329" w:type="dxa"/>
            <w:vMerge w:val="restart"/>
            <w:shd w:val="clear" w:color="auto" w:fill="auto"/>
            <w:vAlign w:val="center"/>
          </w:tcPr>
          <w:p w:rsidR="005B3C47" w:rsidRPr="00092D3E" w:rsidRDefault="005B3C4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用于测试设备</w:t>
            </w:r>
          </w:p>
        </w:tc>
      </w:tr>
      <w:tr w:rsidR="005B3C47" w:rsidRPr="00092D3E" w:rsidTr="00092D3E">
        <w:trPr>
          <w:trHeight w:val="397"/>
          <w:jc w:val="center"/>
        </w:trPr>
        <w:tc>
          <w:tcPr>
            <w:tcW w:w="1242" w:type="dxa"/>
            <w:shd w:val="clear" w:color="auto" w:fill="auto"/>
            <w:vAlign w:val="center"/>
          </w:tcPr>
          <w:p w:rsidR="005B3C47" w:rsidRPr="00092D3E" w:rsidRDefault="005B3C4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251-299</w:t>
            </w:r>
          </w:p>
        </w:tc>
        <w:tc>
          <w:tcPr>
            <w:tcW w:w="2694" w:type="dxa"/>
            <w:shd w:val="clear" w:color="auto" w:fill="auto"/>
            <w:vAlign w:val="center"/>
          </w:tcPr>
          <w:p w:rsidR="005B3C47" w:rsidRPr="00092D3E" w:rsidRDefault="005B3C4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手控阀</w:t>
            </w:r>
          </w:p>
        </w:tc>
        <w:tc>
          <w:tcPr>
            <w:tcW w:w="3050" w:type="dxa"/>
            <w:vMerge/>
            <w:shd w:val="clear" w:color="auto" w:fill="auto"/>
            <w:vAlign w:val="center"/>
          </w:tcPr>
          <w:p w:rsidR="005B3C47" w:rsidRPr="00092D3E" w:rsidRDefault="005B3C47" w:rsidP="00092D3E">
            <w:pPr>
              <w:wordWrap/>
              <w:spacing w:beforeLines="20" w:before="48" w:afterLines="20" w:after="48"/>
              <w:jc w:val="center"/>
              <w:rPr>
                <w:rFonts w:hAnsiTheme="minorEastAsia" w:cs="Arial"/>
                <w:color w:val="404040"/>
                <w:sz w:val="24"/>
                <w:szCs w:val="21"/>
              </w:rPr>
            </w:pPr>
          </w:p>
        </w:tc>
        <w:tc>
          <w:tcPr>
            <w:tcW w:w="2329" w:type="dxa"/>
            <w:vMerge/>
            <w:shd w:val="clear" w:color="auto" w:fill="auto"/>
            <w:vAlign w:val="center"/>
          </w:tcPr>
          <w:p w:rsidR="005B3C47" w:rsidRPr="00092D3E" w:rsidRDefault="005B3C47" w:rsidP="00092D3E">
            <w:pPr>
              <w:wordWrap/>
              <w:spacing w:beforeLines="20" w:before="48" w:afterLines="20" w:after="48"/>
              <w:jc w:val="center"/>
              <w:rPr>
                <w:rFonts w:hAnsiTheme="minorEastAsia" w:cs="Arial"/>
                <w:color w:val="404040"/>
                <w:sz w:val="24"/>
                <w:szCs w:val="21"/>
              </w:rPr>
            </w:pPr>
          </w:p>
        </w:tc>
      </w:tr>
      <w:tr w:rsidR="005B3C47" w:rsidRPr="00092D3E" w:rsidTr="00092D3E">
        <w:trPr>
          <w:trHeight w:val="397"/>
          <w:jc w:val="center"/>
        </w:trPr>
        <w:tc>
          <w:tcPr>
            <w:tcW w:w="1242" w:type="dxa"/>
            <w:shd w:val="clear" w:color="auto" w:fill="auto"/>
            <w:vAlign w:val="center"/>
          </w:tcPr>
          <w:p w:rsidR="005B3C47" w:rsidRPr="00092D3E" w:rsidRDefault="005B3C4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301-399</w:t>
            </w:r>
          </w:p>
        </w:tc>
        <w:tc>
          <w:tcPr>
            <w:tcW w:w="2694" w:type="dxa"/>
            <w:shd w:val="clear" w:color="auto" w:fill="auto"/>
            <w:vAlign w:val="center"/>
          </w:tcPr>
          <w:p w:rsidR="005B3C47" w:rsidRPr="00092D3E" w:rsidRDefault="005B3C4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测量的隔离设备</w:t>
            </w:r>
          </w:p>
        </w:tc>
        <w:tc>
          <w:tcPr>
            <w:tcW w:w="3050" w:type="dxa"/>
            <w:shd w:val="clear" w:color="auto" w:fill="auto"/>
            <w:vAlign w:val="center"/>
          </w:tcPr>
          <w:p w:rsidR="005B3C47" w:rsidRPr="00092D3E" w:rsidRDefault="005B3C4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测量用的压力管线</w:t>
            </w:r>
          </w:p>
        </w:tc>
        <w:tc>
          <w:tcPr>
            <w:tcW w:w="2329" w:type="dxa"/>
            <w:shd w:val="clear" w:color="auto" w:fill="auto"/>
            <w:vAlign w:val="center"/>
          </w:tcPr>
          <w:p w:rsidR="005B3C47" w:rsidRPr="00092D3E" w:rsidRDefault="005B3C4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未用</w:t>
            </w:r>
          </w:p>
        </w:tc>
      </w:tr>
      <w:tr w:rsidR="005B3C47" w:rsidRPr="00092D3E" w:rsidTr="00092D3E">
        <w:trPr>
          <w:trHeight w:val="397"/>
          <w:jc w:val="center"/>
        </w:trPr>
        <w:tc>
          <w:tcPr>
            <w:tcW w:w="1242" w:type="dxa"/>
            <w:shd w:val="clear" w:color="auto" w:fill="auto"/>
            <w:vAlign w:val="center"/>
          </w:tcPr>
          <w:p w:rsidR="005B3C47" w:rsidRPr="00092D3E" w:rsidRDefault="005B3C4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401-499</w:t>
            </w:r>
          </w:p>
        </w:tc>
        <w:tc>
          <w:tcPr>
            <w:tcW w:w="2694" w:type="dxa"/>
            <w:shd w:val="clear" w:color="auto" w:fill="auto"/>
            <w:vAlign w:val="center"/>
          </w:tcPr>
          <w:p w:rsidR="005B3C47" w:rsidRPr="00092D3E" w:rsidRDefault="005B3C4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疏水和冲洗管上的阀门</w:t>
            </w:r>
          </w:p>
        </w:tc>
        <w:tc>
          <w:tcPr>
            <w:tcW w:w="3050" w:type="dxa"/>
            <w:shd w:val="clear" w:color="auto" w:fill="auto"/>
            <w:vAlign w:val="center"/>
          </w:tcPr>
          <w:p w:rsidR="005B3C4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疏水和冲洗管压力抑制管道</w:t>
            </w:r>
          </w:p>
        </w:tc>
        <w:tc>
          <w:tcPr>
            <w:tcW w:w="2329" w:type="dxa"/>
            <w:shd w:val="clear" w:color="auto" w:fill="auto"/>
            <w:vAlign w:val="center"/>
          </w:tcPr>
          <w:p w:rsidR="005B3C4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验收试验测点</w:t>
            </w:r>
          </w:p>
        </w:tc>
      </w:tr>
      <w:tr w:rsidR="00AB2657" w:rsidRPr="00092D3E" w:rsidTr="00092D3E">
        <w:trPr>
          <w:trHeight w:val="397"/>
          <w:jc w:val="center"/>
        </w:trPr>
        <w:tc>
          <w:tcPr>
            <w:tcW w:w="1242" w:type="dxa"/>
            <w:shd w:val="clear" w:color="auto" w:fill="auto"/>
            <w:vAlign w:val="center"/>
          </w:tcPr>
          <w:p w:rsidR="00AB265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501-599</w:t>
            </w:r>
          </w:p>
        </w:tc>
        <w:tc>
          <w:tcPr>
            <w:tcW w:w="2694" w:type="dxa"/>
            <w:shd w:val="clear" w:color="auto" w:fill="auto"/>
            <w:vAlign w:val="center"/>
          </w:tcPr>
          <w:p w:rsidR="00AB265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排汽（气）阀</w:t>
            </w:r>
          </w:p>
        </w:tc>
        <w:tc>
          <w:tcPr>
            <w:tcW w:w="3050" w:type="dxa"/>
            <w:shd w:val="clear" w:color="auto" w:fill="auto"/>
            <w:vAlign w:val="center"/>
          </w:tcPr>
          <w:p w:rsidR="00AB265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排汽（气）管道</w:t>
            </w:r>
          </w:p>
        </w:tc>
        <w:tc>
          <w:tcPr>
            <w:tcW w:w="2329" w:type="dxa"/>
            <w:shd w:val="clear" w:color="auto" w:fill="auto"/>
            <w:vAlign w:val="center"/>
          </w:tcPr>
          <w:p w:rsidR="00AB265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就地测量回路</w:t>
            </w:r>
          </w:p>
        </w:tc>
      </w:tr>
      <w:tr w:rsidR="00AB2657" w:rsidRPr="00092D3E" w:rsidTr="00092D3E">
        <w:trPr>
          <w:trHeight w:val="397"/>
          <w:jc w:val="center"/>
        </w:trPr>
        <w:tc>
          <w:tcPr>
            <w:tcW w:w="1242" w:type="dxa"/>
            <w:shd w:val="clear" w:color="auto" w:fill="auto"/>
            <w:vAlign w:val="center"/>
          </w:tcPr>
          <w:p w:rsidR="00AB265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601-699</w:t>
            </w:r>
          </w:p>
        </w:tc>
        <w:tc>
          <w:tcPr>
            <w:tcW w:w="2694" w:type="dxa"/>
            <w:shd w:val="clear" w:color="auto" w:fill="auto"/>
            <w:vAlign w:val="center"/>
          </w:tcPr>
          <w:p w:rsidR="00AB265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取样和加药阀门</w:t>
            </w:r>
          </w:p>
        </w:tc>
        <w:tc>
          <w:tcPr>
            <w:tcW w:w="3050" w:type="dxa"/>
            <w:shd w:val="clear" w:color="auto" w:fill="auto"/>
            <w:vAlign w:val="center"/>
          </w:tcPr>
          <w:p w:rsidR="00AB265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取样和加药管道</w:t>
            </w:r>
          </w:p>
        </w:tc>
        <w:tc>
          <w:tcPr>
            <w:tcW w:w="2329" w:type="dxa"/>
            <w:shd w:val="clear" w:color="auto" w:fill="auto"/>
            <w:vAlign w:val="center"/>
          </w:tcPr>
          <w:p w:rsidR="00AB265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未用</w:t>
            </w:r>
          </w:p>
        </w:tc>
      </w:tr>
      <w:tr w:rsidR="00AB2657" w:rsidRPr="00092D3E" w:rsidTr="00092D3E">
        <w:trPr>
          <w:trHeight w:val="397"/>
          <w:jc w:val="center"/>
        </w:trPr>
        <w:tc>
          <w:tcPr>
            <w:tcW w:w="1242" w:type="dxa"/>
            <w:shd w:val="clear" w:color="auto" w:fill="auto"/>
            <w:vAlign w:val="center"/>
          </w:tcPr>
          <w:p w:rsidR="00AB265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701-799</w:t>
            </w:r>
          </w:p>
        </w:tc>
        <w:tc>
          <w:tcPr>
            <w:tcW w:w="2694" w:type="dxa"/>
            <w:shd w:val="clear" w:color="auto" w:fill="auto"/>
            <w:vAlign w:val="center"/>
          </w:tcPr>
          <w:p w:rsidR="00AB265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内部控制阀门</w:t>
            </w:r>
          </w:p>
        </w:tc>
        <w:tc>
          <w:tcPr>
            <w:tcW w:w="3050" w:type="dxa"/>
            <w:shd w:val="clear" w:color="auto" w:fill="auto"/>
            <w:vAlign w:val="center"/>
          </w:tcPr>
          <w:p w:rsidR="00AB265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内部仪表管线</w:t>
            </w:r>
          </w:p>
        </w:tc>
        <w:tc>
          <w:tcPr>
            <w:tcW w:w="2329" w:type="dxa"/>
            <w:shd w:val="clear" w:color="auto" w:fill="auto"/>
            <w:vAlign w:val="center"/>
          </w:tcPr>
          <w:p w:rsidR="00AB265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锁定</w:t>
            </w:r>
          </w:p>
        </w:tc>
      </w:tr>
      <w:tr w:rsidR="00AB2657" w:rsidRPr="00092D3E" w:rsidTr="00092D3E">
        <w:trPr>
          <w:trHeight w:val="397"/>
          <w:jc w:val="center"/>
        </w:trPr>
        <w:tc>
          <w:tcPr>
            <w:tcW w:w="1242" w:type="dxa"/>
            <w:shd w:val="clear" w:color="auto" w:fill="auto"/>
            <w:vAlign w:val="center"/>
          </w:tcPr>
          <w:p w:rsidR="00AB265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801-899</w:t>
            </w:r>
          </w:p>
        </w:tc>
        <w:tc>
          <w:tcPr>
            <w:tcW w:w="2694" w:type="dxa"/>
            <w:shd w:val="clear" w:color="auto" w:fill="auto"/>
            <w:vAlign w:val="center"/>
          </w:tcPr>
          <w:p w:rsidR="00AB265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未用</w:t>
            </w:r>
          </w:p>
        </w:tc>
        <w:tc>
          <w:tcPr>
            <w:tcW w:w="3050" w:type="dxa"/>
            <w:shd w:val="clear" w:color="auto" w:fill="auto"/>
            <w:vAlign w:val="center"/>
          </w:tcPr>
          <w:p w:rsidR="00AB265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未用</w:t>
            </w:r>
          </w:p>
        </w:tc>
        <w:tc>
          <w:tcPr>
            <w:tcW w:w="2329" w:type="dxa"/>
            <w:shd w:val="clear" w:color="auto" w:fill="auto"/>
            <w:vAlign w:val="center"/>
          </w:tcPr>
          <w:p w:rsidR="00AB265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锁定</w:t>
            </w:r>
          </w:p>
        </w:tc>
      </w:tr>
      <w:tr w:rsidR="00AB2657" w:rsidRPr="00092D3E" w:rsidTr="00092D3E">
        <w:trPr>
          <w:trHeight w:val="397"/>
          <w:jc w:val="center"/>
        </w:trPr>
        <w:tc>
          <w:tcPr>
            <w:tcW w:w="1242" w:type="dxa"/>
            <w:shd w:val="clear" w:color="auto" w:fill="auto"/>
            <w:vAlign w:val="center"/>
          </w:tcPr>
          <w:p w:rsidR="00AB265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901-999</w:t>
            </w:r>
          </w:p>
        </w:tc>
        <w:tc>
          <w:tcPr>
            <w:tcW w:w="2694" w:type="dxa"/>
            <w:shd w:val="clear" w:color="auto" w:fill="auto"/>
            <w:vAlign w:val="center"/>
          </w:tcPr>
          <w:p w:rsidR="00AB265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未用</w:t>
            </w:r>
          </w:p>
        </w:tc>
        <w:tc>
          <w:tcPr>
            <w:tcW w:w="3050" w:type="dxa"/>
            <w:shd w:val="clear" w:color="auto" w:fill="auto"/>
            <w:vAlign w:val="center"/>
          </w:tcPr>
          <w:p w:rsidR="00AB265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未用</w:t>
            </w:r>
          </w:p>
        </w:tc>
        <w:tc>
          <w:tcPr>
            <w:tcW w:w="2329" w:type="dxa"/>
            <w:shd w:val="clear" w:color="auto" w:fill="auto"/>
            <w:vAlign w:val="center"/>
          </w:tcPr>
          <w:p w:rsidR="00AB2657" w:rsidRPr="00092D3E" w:rsidRDefault="00AB2657" w:rsidP="00092D3E">
            <w:pPr>
              <w:wordWrap/>
              <w:spacing w:beforeLines="20" w:before="48" w:afterLines="20" w:after="48"/>
              <w:jc w:val="center"/>
              <w:rPr>
                <w:rFonts w:hAnsiTheme="minorEastAsia" w:cs="Arial"/>
                <w:color w:val="404040"/>
                <w:sz w:val="24"/>
                <w:szCs w:val="21"/>
              </w:rPr>
            </w:pPr>
            <w:r w:rsidRPr="00092D3E">
              <w:rPr>
                <w:rFonts w:hAnsiTheme="minorEastAsia" w:cs="Arial" w:hint="eastAsia"/>
                <w:color w:val="404040"/>
                <w:sz w:val="24"/>
                <w:szCs w:val="21"/>
              </w:rPr>
              <w:t>组合测量回路</w:t>
            </w:r>
          </w:p>
        </w:tc>
      </w:tr>
    </w:tbl>
    <w:p w:rsidR="00092D3E" w:rsidRPr="00092D3E" w:rsidRDefault="00AB2657" w:rsidP="00092D3E">
      <w:pPr>
        <w:wordWrap/>
        <w:spacing w:line="520" w:lineRule="exact"/>
        <w:ind w:firstLineChars="200" w:firstLine="560"/>
        <w:rPr>
          <w:rFonts w:cs="宋体"/>
        </w:rPr>
      </w:pPr>
      <w:r w:rsidRPr="00092D3E">
        <w:rPr>
          <w:rFonts w:cs="宋体" w:hint="eastAsia"/>
        </w:rPr>
        <w:t>电气一、二次专业安装设备编号A</w:t>
      </w:r>
      <w:r w:rsidRPr="00092D3E">
        <w:rPr>
          <w:rFonts w:cs="宋体" w:hint="eastAsia"/>
          <w:highlight w:val="red"/>
          <w:vertAlign w:val="subscript"/>
        </w:rPr>
        <w:t>N</w:t>
      </w:r>
      <w:r w:rsidRPr="00092D3E">
        <w:rPr>
          <w:rFonts w:cs="宋体" w:hint="eastAsia"/>
        </w:rPr>
        <w:t>按表2.3</w:t>
      </w:r>
      <w:r w:rsidR="00212849" w:rsidRPr="00092D3E">
        <w:rPr>
          <w:rFonts w:cs="宋体" w:hint="eastAsia"/>
        </w:rPr>
        <w:t>.3-3</w:t>
      </w:r>
      <w:r w:rsidRPr="00092D3E">
        <w:rPr>
          <w:rFonts w:cs="宋体" w:hint="eastAsia"/>
        </w:rPr>
        <w:t>规定执行。</w:t>
      </w:r>
    </w:p>
    <w:p w:rsidR="00AB2657" w:rsidRPr="00092D3E" w:rsidRDefault="00AB2657" w:rsidP="00092D3E">
      <w:pPr>
        <w:keepNext/>
        <w:wordWrap/>
        <w:spacing w:line="520" w:lineRule="exact"/>
        <w:ind w:firstLineChars="200" w:firstLine="560"/>
        <w:rPr>
          <w:rFonts w:ascii="黑体" w:eastAsia="黑体" w:hAnsi="黑体" w:cs="黑体"/>
        </w:rPr>
      </w:pPr>
      <w:r w:rsidRPr="00092D3E">
        <w:rPr>
          <w:rFonts w:ascii="黑体" w:eastAsia="黑体" w:hAnsi="黑体" w:cs="黑体" w:hint="eastAsia"/>
        </w:rPr>
        <w:t>表2.3</w:t>
      </w:r>
      <w:r w:rsidR="00212849" w:rsidRPr="00092D3E">
        <w:rPr>
          <w:rFonts w:ascii="黑体" w:eastAsia="黑体" w:hAnsi="黑体" w:cs="黑体" w:hint="eastAsia"/>
        </w:rPr>
        <w:t>.3-3</w:t>
      </w:r>
      <w:r w:rsidRPr="00092D3E">
        <w:rPr>
          <w:rFonts w:ascii="黑体" w:eastAsia="黑体" w:hAnsi="黑体" w:cs="黑体" w:hint="eastAsia"/>
        </w:rPr>
        <w:t xml:space="preserve">    电气一、二次专业安装设备GH编号A</w:t>
      </w:r>
      <w:r w:rsidRPr="00092D3E">
        <w:rPr>
          <w:rFonts w:ascii="黑体" w:eastAsia="黑体" w:hAnsi="黑体" w:cs="黑体" w:hint="eastAsia"/>
          <w:highlight w:val="red"/>
          <w:vertAlign w:val="subscript"/>
        </w:rPr>
        <w:t>N</w:t>
      </w:r>
      <w:r w:rsidRPr="00092D3E">
        <w:rPr>
          <w:rFonts w:ascii="黑体" w:eastAsia="黑体" w:hAnsi="黑体" w:cs="黑体" w:hint="eastAsia"/>
        </w:rPr>
        <w:t>约定</w:t>
      </w:r>
    </w:p>
    <w:tbl>
      <w:tblPr>
        <w:tblStyle w:val="affffff6"/>
        <w:tblW w:w="4900" w:type="pct"/>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3505"/>
        <w:gridCol w:w="5433"/>
      </w:tblGrid>
      <w:tr w:rsidR="00AB2657" w:rsidRPr="00092D3E" w:rsidTr="00092D3E">
        <w:trPr>
          <w:trHeight w:val="397"/>
          <w:jc w:val="center"/>
        </w:trPr>
        <w:tc>
          <w:tcPr>
            <w:tcW w:w="3652" w:type="dxa"/>
            <w:shd w:val="clear" w:color="auto" w:fill="auto"/>
            <w:vAlign w:val="center"/>
          </w:tcPr>
          <w:p w:rsidR="00AB2657" w:rsidRPr="00092D3E" w:rsidRDefault="00AB2657" w:rsidP="00092D3E">
            <w:pPr>
              <w:keepNext/>
              <w:wordWrap/>
              <w:spacing w:beforeLines="20" w:before="48" w:afterLines="20" w:after="48"/>
              <w:jc w:val="center"/>
              <w:rPr>
                <w:rFonts w:cs="Arial"/>
                <w:sz w:val="24"/>
              </w:rPr>
            </w:pPr>
            <w:r w:rsidRPr="00092D3E">
              <w:rPr>
                <w:rFonts w:cs="Arial" w:hint="eastAsia"/>
                <w:sz w:val="24"/>
              </w:rPr>
              <w:t>A</w:t>
            </w:r>
            <w:r w:rsidRPr="00092D3E">
              <w:rPr>
                <w:rFonts w:cs="Arial" w:hint="eastAsia"/>
                <w:sz w:val="24"/>
                <w:highlight w:val="red"/>
                <w:vertAlign w:val="subscript"/>
              </w:rPr>
              <w:t>N的</w:t>
            </w:r>
            <w:r w:rsidRPr="00092D3E">
              <w:rPr>
                <w:rFonts w:cs="Arial" w:hint="eastAsia"/>
                <w:sz w:val="24"/>
              </w:rPr>
              <w:t>编号范围</w:t>
            </w:r>
          </w:p>
        </w:tc>
        <w:tc>
          <w:tcPr>
            <w:tcW w:w="5663" w:type="dxa"/>
            <w:shd w:val="clear" w:color="auto" w:fill="auto"/>
            <w:vAlign w:val="center"/>
          </w:tcPr>
          <w:p w:rsidR="00AB2657" w:rsidRPr="00092D3E" w:rsidRDefault="00AB2657" w:rsidP="00092D3E">
            <w:pPr>
              <w:keepNext/>
              <w:wordWrap/>
              <w:spacing w:beforeLines="20" w:before="48" w:afterLines="20" w:after="48"/>
              <w:jc w:val="center"/>
              <w:rPr>
                <w:rFonts w:cs="Arial"/>
                <w:sz w:val="24"/>
              </w:rPr>
            </w:pPr>
            <w:r w:rsidRPr="00092D3E">
              <w:rPr>
                <w:rFonts w:cs="Arial" w:hint="eastAsia"/>
                <w:sz w:val="24"/>
              </w:rPr>
              <w:t>设备类型、特性</w:t>
            </w:r>
          </w:p>
        </w:tc>
      </w:tr>
      <w:tr w:rsidR="00AB2657" w:rsidRPr="00092D3E" w:rsidTr="00092D3E">
        <w:trPr>
          <w:trHeight w:val="397"/>
          <w:jc w:val="center"/>
        </w:trPr>
        <w:tc>
          <w:tcPr>
            <w:tcW w:w="3652" w:type="dxa"/>
            <w:shd w:val="clear" w:color="auto" w:fill="auto"/>
            <w:vAlign w:val="center"/>
          </w:tcPr>
          <w:p w:rsidR="00AB2657" w:rsidRPr="00092D3E" w:rsidRDefault="00AB2657" w:rsidP="00092D3E">
            <w:pPr>
              <w:keepNext/>
              <w:wordWrap/>
              <w:spacing w:beforeLines="20" w:before="48" w:afterLines="20" w:after="48"/>
              <w:jc w:val="center"/>
              <w:rPr>
                <w:rFonts w:cs="Arial"/>
                <w:color w:val="404040"/>
                <w:sz w:val="24"/>
              </w:rPr>
            </w:pPr>
            <w:r w:rsidRPr="00092D3E">
              <w:rPr>
                <w:rFonts w:cs="Arial" w:hint="eastAsia"/>
                <w:color w:val="404040"/>
                <w:sz w:val="24"/>
              </w:rPr>
              <w:t>001-099</w:t>
            </w:r>
          </w:p>
        </w:tc>
        <w:tc>
          <w:tcPr>
            <w:tcW w:w="5663" w:type="dxa"/>
            <w:shd w:val="clear" w:color="auto" w:fill="auto"/>
            <w:vAlign w:val="center"/>
          </w:tcPr>
          <w:p w:rsidR="00AB2657" w:rsidRPr="00092D3E" w:rsidRDefault="00AB2657" w:rsidP="00092D3E">
            <w:pPr>
              <w:keepNext/>
              <w:wordWrap/>
              <w:spacing w:beforeLines="20" w:before="48" w:afterLines="20" w:after="48"/>
              <w:jc w:val="center"/>
              <w:rPr>
                <w:rFonts w:cs="Arial"/>
                <w:color w:val="404040"/>
                <w:sz w:val="24"/>
              </w:rPr>
            </w:pPr>
            <w:r w:rsidRPr="00092D3E">
              <w:rPr>
                <w:rFonts w:cs="Arial" w:hint="eastAsia"/>
                <w:color w:val="404040"/>
                <w:sz w:val="24"/>
              </w:rPr>
              <w:t>无分类的电器设备</w:t>
            </w:r>
          </w:p>
        </w:tc>
      </w:tr>
      <w:tr w:rsidR="00AB2657" w:rsidRPr="00092D3E" w:rsidTr="00092D3E">
        <w:trPr>
          <w:trHeight w:val="397"/>
          <w:jc w:val="center"/>
        </w:trPr>
        <w:tc>
          <w:tcPr>
            <w:tcW w:w="3652" w:type="dxa"/>
            <w:shd w:val="clear" w:color="auto" w:fill="auto"/>
            <w:vAlign w:val="center"/>
          </w:tcPr>
          <w:p w:rsidR="00AB2657" w:rsidRPr="00092D3E" w:rsidRDefault="00AB2657" w:rsidP="00092D3E">
            <w:pPr>
              <w:keepNext/>
              <w:wordWrap/>
              <w:spacing w:beforeLines="20" w:before="48" w:afterLines="20" w:after="48"/>
              <w:jc w:val="center"/>
              <w:rPr>
                <w:rFonts w:cs="Arial"/>
                <w:color w:val="404040"/>
                <w:sz w:val="24"/>
              </w:rPr>
            </w:pPr>
            <w:r w:rsidRPr="00092D3E">
              <w:rPr>
                <w:rFonts w:cs="Arial" w:hint="eastAsia"/>
                <w:color w:val="404040"/>
                <w:sz w:val="24"/>
              </w:rPr>
              <w:t>101-1</w:t>
            </w:r>
            <w:r w:rsidR="006F6F0E" w:rsidRPr="00092D3E">
              <w:rPr>
                <w:rFonts w:cs="Arial" w:hint="eastAsia"/>
                <w:color w:val="404040"/>
                <w:sz w:val="24"/>
              </w:rPr>
              <w:t>9</w:t>
            </w:r>
            <w:r w:rsidRPr="00092D3E">
              <w:rPr>
                <w:rFonts w:cs="Arial" w:hint="eastAsia"/>
                <w:color w:val="404040"/>
                <w:sz w:val="24"/>
              </w:rPr>
              <w:t>9</w:t>
            </w:r>
          </w:p>
        </w:tc>
        <w:tc>
          <w:tcPr>
            <w:tcW w:w="5663" w:type="dxa"/>
            <w:shd w:val="clear" w:color="auto" w:fill="auto"/>
            <w:vAlign w:val="center"/>
          </w:tcPr>
          <w:p w:rsidR="00AB2657" w:rsidRPr="00092D3E" w:rsidRDefault="00AB2657" w:rsidP="00092D3E">
            <w:pPr>
              <w:keepNext/>
              <w:wordWrap/>
              <w:spacing w:beforeLines="20" w:before="48" w:afterLines="20" w:after="48"/>
              <w:jc w:val="center"/>
              <w:rPr>
                <w:rFonts w:cs="Arial"/>
                <w:color w:val="404040"/>
                <w:sz w:val="24"/>
              </w:rPr>
            </w:pPr>
            <w:r w:rsidRPr="00092D3E">
              <w:rPr>
                <w:rFonts w:cs="Arial" w:hint="eastAsia"/>
                <w:color w:val="404040"/>
                <w:sz w:val="24"/>
              </w:rPr>
              <w:t>用于电</w:t>
            </w:r>
            <w:r w:rsidR="006F6F0E" w:rsidRPr="00092D3E">
              <w:rPr>
                <w:rFonts w:cs="Arial" w:hint="eastAsia"/>
                <w:color w:val="404040"/>
                <w:sz w:val="24"/>
              </w:rPr>
              <w:t>气设备的配电盘柜</w:t>
            </w:r>
          </w:p>
        </w:tc>
      </w:tr>
      <w:tr w:rsidR="00AB2657" w:rsidRPr="00092D3E" w:rsidTr="00092D3E">
        <w:trPr>
          <w:trHeight w:val="397"/>
          <w:jc w:val="center"/>
        </w:trPr>
        <w:tc>
          <w:tcPr>
            <w:tcW w:w="3652" w:type="dxa"/>
            <w:shd w:val="clear" w:color="auto" w:fill="auto"/>
            <w:vAlign w:val="center"/>
          </w:tcPr>
          <w:p w:rsidR="00AB2657" w:rsidRPr="00092D3E" w:rsidRDefault="006F6F0E" w:rsidP="00092D3E">
            <w:pPr>
              <w:wordWrap/>
              <w:spacing w:beforeLines="20" w:before="48" w:afterLines="20" w:after="48"/>
              <w:jc w:val="center"/>
              <w:rPr>
                <w:rFonts w:cs="Arial"/>
                <w:color w:val="404040"/>
                <w:sz w:val="24"/>
              </w:rPr>
            </w:pPr>
            <w:r w:rsidRPr="00092D3E">
              <w:rPr>
                <w:rFonts w:cs="Arial" w:hint="eastAsia"/>
                <w:color w:val="404040"/>
                <w:sz w:val="24"/>
              </w:rPr>
              <w:t>20</w:t>
            </w:r>
            <w:r w:rsidR="00AB2657" w:rsidRPr="00092D3E">
              <w:rPr>
                <w:rFonts w:cs="Arial" w:hint="eastAsia"/>
                <w:color w:val="404040"/>
                <w:sz w:val="24"/>
              </w:rPr>
              <w:t>1-</w:t>
            </w:r>
            <w:r w:rsidRPr="00092D3E">
              <w:rPr>
                <w:rFonts w:cs="Arial" w:hint="eastAsia"/>
                <w:color w:val="404040"/>
                <w:sz w:val="24"/>
              </w:rPr>
              <w:t>2</w:t>
            </w:r>
            <w:r w:rsidR="00AB2657" w:rsidRPr="00092D3E">
              <w:rPr>
                <w:rFonts w:cs="Arial" w:hint="eastAsia"/>
                <w:color w:val="404040"/>
                <w:sz w:val="24"/>
              </w:rPr>
              <w:t>99</w:t>
            </w:r>
          </w:p>
        </w:tc>
        <w:tc>
          <w:tcPr>
            <w:tcW w:w="5663" w:type="dxa"/>
            <w:shd w:val="clear" w:color="auto" w:fill="auto"/>
            <w:vAlign w:val="center"/>
          </w:tcPr>
          <w:p w:rsidR="00AB2657" w:rsidRPr="00092D3E" w:rsidRDefault="006F6F0E" w:rsidP="00092D3E">
            <w:pPr>
              <w:wordWrap/>
              <w:spacing w:beforeLines="20" w:before="48" w:afterLines="20" w:after="48"/>
              <w:jc w:val="center"/>
              <w:rPr>
                <w:rFonts w:cs="Arial"/>
                <w:color w:val="404040"/>
                <w:sz w:val="24"/>
              </w:rPr>
            </w:pPr>
            <w:r w:rsidRPr="00092D3E">
              <w:rPr>
                <w:rFonts w:cs="Arial" w:hint="eastAsia"/>
                <w:color w:val="404040"/>
                <w:sz w:val="24"/>
              </w:rPr>
              <w:t>用于电气部件的盘柜</w:t>
            </w:r>
          </w:p>
        </w:tc>
      </w:tr>
      <w:tr w:rsidR="00AB2657" w:rsidRPr="00092D3E" w:rsidTr="00092D3E">
        <w:trPr>
          <w:trHeight w:val="397"/>
          <w:jc w:val="center"/>
        </w:trPr>
        <w:tc>
          <w:tcPr>
            <w:tcW w:w="3652" w:type="dxa"/>
            <w:shd w:val="clear" w:color="auto" w:fill="auto"/>
            <w:vAlign w:val="center"/>
          </w:tcPr>
          <w:p w:rsidR="00AB2657" w:rsidRPr="00092D3E" w:rsidRDefault="00AB2657" w:rsidP="00092D3E">
            <w:pPr>
              <w:wordWrap/>
              <w:spacing w:beforeLines="20" w:before="48" w:afterLines="20" w:after="48"/>
              <w:jc w:val="center"/>
              <w:rPr>
                <w:rFonts w:cs="Arial"/>
                <w:color w:val="404040"/>
                <w:sz w:val="24"/>
              </w:rPr>
            </w:pPr>
            <w:r w:rsidRPr="00092D3E">
              <w:rPr>
                <w:rFonts w:cs="Arial" w:hint="eastAsia"/>
                <w:color w:val="404040"/>
                <w:sz w:val="24"/>
              </w:rPr>
              <w:t>301-399</w:t>
            </w:r>
          </w:p>
        </w:tc>
        <w:tc>
          <w:tcPr>
            <w:tcW w:w="5663" w:type="dxa"/>
            <w:shd w:val="clear" w:color="auto" w:fill="auto"/>
            <w:vAlign w:val="center"/>
          </w:tcPr>
          <w:p w:rsidR="00AB2657" w:rsidRPr="00092D3E" w:rsidRDefault="006F6F0E" w:rsidP="00092D3E">
            <w:pPr>
              <w:wordWrap/>
              <w:spacing w:beforeLines="20" w:before="48" w:afterLines="20" w:after="48"/>
              <w:jc w:val="center"/>
              <w:rPr>
                <w:rFonts w:cs="Arial"/>
                <w:color w:val="404040"/>
                <w:sz w:val="24"/>
              </w:rPr>
            </w:pPr>
            <w:r w:rsidRPr="00092D3E">
              <w:rPr>
                <w:rFonts w:cs="Arial" w:hint="eastAsia"/>
                <w:color w:val="404040"/>
                <w:sz w:val="24"/>
              </w:rPr>
              <w:t>控制柜</w:t>
            </w:r>
          </w:p>
        </w:tc>
      </w:tr>
      <w:tr w:rsidR="00AB2657" w:rsidRPr="00092D3E" w:rsidTr="00092D3E">
        <w:trPr>
          <w:trHeight w:val="397"/>
          <w:jc w:val="center"/>
        </w:trPr>
        <w:tc>
          <w:tcPr>
            <w:tcW w:w="3652" w:type="dxa"/>
            <w:shd w:val="clear" w:color="auto" w:fill="auto"/>
            <w:vAlign w:val="center"/>
          </w:tcPr>
          <w:p w:rsidR="00AB2657" w:rsidRPr="00092D3E" w:rsidRDefault="00AB2657" w:rsidP="00092D3E">
            <w:pPr>
              <w:wordWrap/>
              <w:spacing w:beforeLines="20" w:before="48" w:afterLines="20" w:after="48"/>
              <w:jc w:val="center"/>
              <w:rPr>
                <w:rFonts w:cs="Arial"/>
                <w:color w:val="404040"/>
                <w:sz w:val="24"/>
              </w:rPr>
            </w:pPr>
            <w:r w:rsidRPr="00092D3E">
              <w:rPr>
                <w:rFonts w:cs="Arial" w:hint="eastAsia"/>
                <w:color w:val="404040"/>
                <w:sz w:val="24"/>
              </w:rPr>
              <w:t>401-499</w:t>
            </w:r>
          </w:p>
        </w:tc>
        <w:tc>
          <w:tcPr>
            <w:tcW w:w="5663" w:type="dxa"/>
            <w:shd w:val="clear" w:color="auto" w:fill="auto"/>
            <w:vAlign w:val="center"/>
          </w:tcPr>
          <w:p w:rsidR="00AB2657" w:rsidRPr="00092D3E" w:rsidRDefault="006F6F0E" w:rsidP="00092D3E">
            <w:pPr>
              <w:wordWrap/>
              <w:spacing w:beforeLines="20" w:before="48" w:afterLines="20" w:after="48"/>
              <w:jc w:val="center"/>
              <w:rPr>
                <w:rFonts w:cs="Arial"/>
                <w:color w:val="404040"/>
                <w:sz w:val="24"/>
              </w:rPr>
            </w:pPr>
            <w:r w:rsidRPr="00092D3E">
              <w:rPr>
                <w:rFonts w:cs="Arial" w:hint="eastAsia"/>
                <w:color w:val="404040"/>
                <w:sz w:val="24"/>
              </w:rPr>
              <w:t>控制板</w:t>
            </w:r>
          </w:p>
        </w:tc>
      </w:tr>
      <w:tr w:rsidR="00AB2657" w:rsidRPr="00092D3E" w:rsidTr="00092D3E">
        <w:trPr>
          <w:trHeight w:val="397"/>
          <w:jc w:val="center"/>
        </w:trPr>
        <w:tc>
          <w:tcPr>
            <w:tcW w:w="3652" w:type="dxa"/>
            <w:shd w:val="clear" w:color="auto" w:fill="auto"/>
            <w:vAlign w:val="center"/>
          </w:tcPr>
          <w:p w:rsidR="00AB2657" w:rsidRPr="00092D3E" w:rsidRDefault="00AB2657" w:rsidP="00092D3E">
            <w:pPr>
              <w:wordWrap/>
              <w:spacing w:beforeLines="20" w:before="48" w:afterLines="20" w:after="48"/>
              <w:jc w:val="center"/>
              <w:rPr>
                <w:rFonts w:cs="Arial"/>
                <w:color w:val="404040"/>
                <w:sz w:val="24"/>
              </w:rPr>
            </w:pPr>
            <w:r w:rsidRPr="00092D3E">
              <w:rPr>
                <w:rFonts w:cs="Arial" w:hint="eastAsia"/>
                <w:color w:val="404040"/>
                <w:sz w:val="24"/>
              </w:rPr>
              <w:t>501-599</w:t>
            </w:r>
          </w:p>
        </w:tc>
        <w:tc>
          <w:tcPr>
            <w:tcW w:w="5663" w:type="dxa"/>
            <w:shd w:val="clear" w:color="auto" w:fill="auto"/>
            <w:vAlign w:val="center"/>
          </w:tcPr>
          <w:p w:rsidR="00AB2657" w:rsidRPr="00092D3E" w:rsidRDefault="006F6F0E" w:rsidP="00092D3E">
            <w:pPr>
              <w:wordWrap/>
              <w:spacing w:beforeLines="20" w:before="48" w:afterLines="20" w:after="48"/>
              <w:jc w:val="center"/>
              <w:rPr>
                <w:rFonts w:cs="Arial"/>
                <w:color w:val="404040"/>
                <w:sz w:val="24"/>
              </w:rPr>
            </w:pPr>
            <w:r w:rsidRPr="00092D3E">
              <w:rPr>
                <w:rFonts w:cs="Arial" w:hint="eastAsia"/>
                <w:color w:val="404040"/>
                <w:sz w:val="24"/>
              </w:rPr>
              <w:t>挂在墙上的盒、箱类电气设备</w:t>
            </w:r>
          </w:p>
        </w:tc>
      </w:tr>
      <w:tr w:rsidR="00AB2657" w:rsidRPr="00092D3E" w:rsidTr="00092D3E">
        <w:trPr>
          <w:trHeight w:val="397"/>
          <w:jc w:val="center"/>
        </w:trPr>
        <w:tc>
          <w:tcPr>
            <w:tcW w:w="3652" w:type="dxa"/>
            <w:shd w:val="clear" w:color="auto" w:fill="auto"/>
            <w:vAlign w:val="center"/>
          </w:tcPr>
          <w:p w:rsidR="00AB2657" w:rsidRPr="00092D3E" w:rsidRDefault="00AB2657" w:rsidP="00092D3E">
            <w:pPr>
              <w:wordWrap/>
              <w:spacing w:beforeLines="20" w:before="48" w:afterLines="20" w:after="48"/>
              <w:jc w:val="center"/>
              <w:rPr>
                <w:rFonts w:cs="Arial"/>
                <w:color w:val="404040"/>
                <w:sz w:val="24"/>
              </w:rPr>
            </w:pPr>
            <w:r w:rsidRPr="00092D3E">
              <w:rPr>
                <w:rFonts w:cs="Arial" w:hint="eastAsia"/>
                <w:color w:val="404040"/>
                <w:sz w:val="24"/>
              </w:rPr>
              <w:t>601-699</w:t>
            </w:r>
          </w:p>
        </w:tc>
        <w:tc>
          <w:tcPr>
            <w:tcW w:w="5663" w:type="dxa"/>
            <w:shd w:val="clear" w:color="auto" w:fill="auto"/>
            <w:vAlign w:val="center"/>
          </w:tcPr>
          <w:p w:rsidR="00AB2657" w:rsidRPr="00092D3E" w:rsidRDefault="006F6F0E" w:rsidP="00092D3E">
            <w:pPr>
              <w:wordWrap/>
              <w:spacing w:beforeLines="20" w:before="48" w:afterLines="20" w:after="48"/>
              <w:jc w:val="center"/>
              <w:rPr>
                <w:rFonts w:cs="Arial"/>
                <w:color w:val="404040"/>
                <w:sz w:val="24"/>
              </w:rPr>
            </w:pPr>
            <w:r w:rsidRPr="00092D3E">
              <w:rPr>
                <w:rFonts w:cs="Arial" w:hint="eastAsia"/>
                <w:color w:val="404040"/>
                <w:sz w:val="24"/>
              </w:rPr>
              <w:t>用于电气组件的组件安装</w:t>
            </w:r>
          </w:p>
        </w:tc>
      </w:tr>
      <w:tr w:rsidR="00AB2657" w:rsidRPr="00092D3E" w:rsidTr="00092D3E">
        <w:trPr>
          <w:trHeight w:val="397"/>
          <w:jc w:val="center"/>
        </w:trPr>
        <w:tc>
          <w:tcPr>
            <w:tcW w:w="3652" w:type="dxa"/>
            <w:shd w:val="clear" w:color="auto" w:fill="auto"/>
            <w:vAlign w:val="center"/>
          </w:tcPr>
          <w:p w:rsidR="00AB2657" w:rsidRPr="00092D3E" w:rsidRDefault="00AB2657" w:rsidP="00092D3E">
            <w:pPr>
              <w:wordWrap/>
              <w:spacing w:beforeLines="20" w:before="48" w:afterLines="20" w:after="48"/>
              <w:jc w:val="center"/>
              <w:rPr>
                <w:rFonts w:cs="Arial"/>
                <w:color w:val="404040"/>
                <w:sz w:val="24"/>
              </w:rPr>
            </w:pPr>
            <w:r w:rsidRPr="00092D3E">
              <w:rPr>
                <w:rFonts w:cs="Arial" w:hint="eastAsia"/>
                <w:color w:val="404040"/>
                <w:sz w:val="24"/>
              </w:rPr>
              <w:t>701-799</w:t>
            </w:r>
          </w:p>
        </w:tc>
        <w:tc>
          <w:tcPr>
            <w:tcW w:w="5663" w:type="dxa"/>
            <w:shd w:val="clear" w:color="auto" w:fill="auto"/>
            <w:vAlign w:val="center"/>
          </w:tcPr>
          <w:p w:rsidR="00AB2657" w:rsidRPr="00092D3E" w:rsidRDefault="006F6F0E" w:rsidP="00092D3E">
            <w:pPr>
              <w:wordWrap/>
              <w:spacing w:beforeLines="20" w:before="48" w:afterLines="20" w:after="48"/>
              <w:jc w:val="center"/>
              <w:rPr>
                <w:rFonts w:cs="Arial"/>
                <w:color w:val="404040"/>
                <w:sz w:val="24"/>
              </w:rPr>
            </w:pPr>
            <w:r w:rsidRPr="00092D3E">
              <w:rPr>
                <w:rFonts w:cs="Arial" w:hint="eastAsia"/>
                <w:color w:val="404040"/>
                <w:sz w:val="24"/>
              </w:rPr>
              <w:t>接线盒（箱）</w:t>
            </w:r>
          </w:p>
        </w:tc>
      </w:tr>
      <w:tr w:rsidR="00AB2657" w:rsidRPr="00092D3E" w:rsidTr="00092D3E">
        <w:trPr>
          <w:trHeight w:val="397"/>
          <w:jc w:val="center"/>
        </w:trPr>
        <w:tc>
          <w:tcPr>
            <w:tcW w:w="3652" w:type="dxa"/>
            <w:shd w:val="clear" w:color="auto" w:fill="auto"/>
            <w:vAlign w:val="center"/>
          </w:tcPr>
          <w:p w:rsidR="00AB2657" w:rsidRPr="00092D3E" w:rsidRDefault="00AB2657" w:rsidP="00092D3E">
            <w:pPr>
              <w:wordWrap/>
              <w:spacing w:beforeLines="20" w:before="48" w:afterLines="20" w:after="48"/>
              <w:jc w:val="center"/>
              <w:rPr>
                <w:rFonts w:cs="Arial"/>
                <w:color w:val="404040"/>
                <w:sz w:val="24"/>
              </w:rPr>
            </w:pPr>
            <w:r w:rsidRPr="00092D3E">
              <w:rPr>
                <w:rFonts w:cs="Arial" w:hint="eastAsia"/>
                <w:color w:val="404040"/>
                <w:sz w:val="24"/>
              </w:rPr>
              <w:t>801-899</w:t>
            </w:r>
          </w:p>
        </w:tc>
        <w:tc>
          <w:tcPr>
            <w:tcW w:w="5663" w:type="dxa"/>
            <w:shd w:val="clear" w:color="auto" w:fill="auto"/>
            <w:vAlign w:val="center"/>
          </w:tcPr>
          <w:p w:rsidR="00AB2657" w:rsidRPr="00092D3E" w:rsidRDefault="006F6F0E" w:rsidP="00092D3E">
            <w:pPr>
              <w:wordWrap/>
              <w:spacing w:beforeLines="20" w:before="48" w:afterLines="20" w:after="48"/>
              <w:jc w:val="center"/>
              <w:rPr>
                <w:rFonts w:cs="Arial"/>
                <w:color w:val="404040"/>
                <w:sz w:val="24"/>
              </w:rPr>
            </w:pPr>
            <w:r w:rsidRPr="00092D3E">
              <w:rPr>
                <w:rFonts w:cs="Arial" w:hint="eastAsia"/>
                <w:color w:val="404040"/>
                <w:sz w:val="24"/>
              </w:rPr>
              <w:t>未用</w:t>
            </w:r>
          </w:p>
        </w:tc>
      </w:tr>
      <w:tr w:rsidR="00AB2657" w:rsidRPr="00092D3E" w:rsidTr="00092D3E">
        <w:trPr>
          <w:trHeight w:val="397"/>
          <w:jc w:val="center"/>
        </w:trPr>
        <w:tc>
          <w:tcPr>
            <w:tcW w:w="3652" w:type="dxa"/>
            <w:shd w:val="clear" w:color="auto" w:fill="auto"/>
            <w:vAlign w:val="center"/>
          </w:tcPr>
          <w:p w:rsidR="00AB2657" w:rsidRPr="00092D3E" w:rsidRDefault="00AB2657" w:rsidP="00092D3E">
            <w:pPr>
              <w:wordWrap/>
              <w:spacing w:beforeLines="20" w:before="48" w:afterLines="20" w:after="48"/>
              <w:jc w:val="center"/>
              <w:rPr>
                <w:rFonts w:cs="Arial"/>
                <w:color w:val="404040"/>
                <w:sz w:val="24"/>
              </w:rPr>
            </w:pPr>
            <w:r w:rsidRPr="00092D3E">
              <w:rPr>
                <w:rFonts w:cs="Arial" w:hint="eastAsia"/>
                <w:color w:val="404040"/>
                <w:sz w:val="24"/>
              </w:rPr>
              <w:t>901-999</w:t>
            </w:r>
          </w:p>
        </w:tc>
        <w:tc>
          <w:tcPr>
            <w:tcW w:w="5663" w:type="dxa"/>
            <w:shd w:val="clear" w:color="auto" w:fill="auto"/>
            <w:vAlign w:val="center"/>
          </w:tcPr>
          <w:p w:rsidR="00AB2657" w:rsidRPr="00092D3E" w:rsidRDefault="006F6F0E" w:rsidP="00092D3E">
            <w:pPr>
              <w:wordWrap/>
              <w:spacing w:beforeLines="20" w:before="48" w:afterLines="20" w:after="48"/>
              <w:jc w:val="center"/>
              <w:rPr>
                <w:rFonts w:cs="Arial"/>
                <w:color w:val="404040"/>
                <w:sz w:val="24"/>
              </w:rPr>
            </w:pPr>
            <w:r w:rsidRPr="00092D3E">
              <w:rPr>
                <w:rFonts w:cs="Arial" w:hint="eastAsia"/>
                <w:color w:val="404040"/>
                <w:sz w:val="24"/>
              </w:rPr>
              <w:t>未用</w:t>
            </w:r>
          </w:p>
        </w:tc>
      </w:tr>
    </w:tbl>
    <w:p w:rsidR="00092D3E" w:rsidRPr="00092D3E" w:rsidRDefault="00F400BD" w:rsidP="00092D3E">
      <w:pPr>
        <w:wordWrap/>
        <w:spacing w:line="520" w:lineRule="exact"/>
        <w:ind w:firstLineChars="200" w:firstLine="560"/>
        <w:rPr>
          <w:rFonts w:cs="宋体"/>
        </w:rPr>
      </w:pPr>
      <w:r w:rsidRPr="00092D3E">
        <w:rPr>
          <w:rFonts w:cs="宋体" w:hint="eastAsia"/>
        </w:rPr>
        <w:t>b</w:t>
      </w:r>
      <w:r w:rsidR="003F25F1" w:rsidRPr="00092D3E">
        <w:rPr>
          <w:rFonts w:cs="宋体" w:hint="eastAsia"/>
        </w:rPr>
        <w:t>)</w:t>
      </w:r>
      <w:r w:rsidR="00854ED0" w:rsidRPr="00092D3E">
        <w:rPr>
          <w:rFonts w:cs="宋体" w:hint="eastAsia"/>
        </w:rPr>
        <w:t xml:space="preserve"> </w:t>
      </w:r>
      <w:r w:rsidR="002E304D" w:rsidRPr="00092D3E">
        <w:rPr>
          <w:rFonts w:cs="宋体"/>
        </w:rPr>
        <w:t>安装点标识</w:t>
      </w:r>
    </w:p>
    <w:p w:rsidR="00092D3E" w:rsidRPr="00092D3E" w:rsidRDefault="002E304D" w:rsidP="00092D3E">
      <w:pPr>
        <w:wordWrap/>
        <w:spacing w:line="520" w:lineRule="exact"/>
        <w:ind w:firstLineChars="200" w:firstLine="560"/>
        <w:rPr>
          <w:rFonts w:cs="宋体"/>
          <w:color w:val="FF6600"/>
        </w:rPr>
      </w:pPr>
      <w:r w:rsidRPr="00092D3E">
        <w:rPr>
          <w:rFonts w:cs="宋体"/>
        </w:rPr>
        <w:t>安装点标识第</w:t>
      </w:r>
      <w:r w:rsidRPr="00092D3E">
        <w:rPr>
          <w:rFonts w:cs="宋体" w:hint="eastAsia"/>
        </w:rPr>
        <w:t>2</w:t>
      </w:r>
      <w:r w:rsidRPr="00092D3E">
        <w:rPr>
          <w:rFonts w:cs="宋体"/>
        </w:rPr>
        <w:t>层</w:t>
      </w:r>
      <w:r w:rsidRPr="00092D3E">
        <w:rPr>
          <w:rFonts w:cs="宋体" w:hint="eastAsia"/>
        </w:rPr>
        <w:t>称为</w:t>
      </w:r>
      <w:r w:rsidRPr="00092D3E">
        <w:rPr>
          <w:rFonts w:cs="宋体"/>
        </w:rPr>
        <w:t>安装空间代码</w:t>
      </w:r>
      <w:r w:rsidRPr="00092D3E">
        <w:rPr>
          <w:rFonts w:cs="宋体" w:hint="eastAsia"/>
        </w:rPr>
        <w:t>；</w:t>
      </w:r>
      <w:r w:rsidRPr="00092D3E">
        <w:rPr>
          <w:rFonts w:cs="宋体"/>
        </w:rPr>
        <w:t>第一段的两个英文字母(A</w:t>
      </w:r>
      <w:smartTag w:uri="urn:schemas-microsoft-com:office:smarttags" w:element="chmetcnv">
        <w:smartTagPr>
          <w:attr w:name="UnitName" w:val="a"/>
          <w:attr w:name="SourceValue" w:val="1"/>
          <w:attr w:name="HasSpace" w:val="False"/>
          <w:attr w:name="Negative" w:val="False"/>
          <w:attr w:name="NumberType" w:val="1"/>
          <w:attr w:name="TCSC" w:val="0"/>
        </w:smartTagPr>
        <w:r w:rsidRPr="00092D3E">
          <w:rPr>
            <w:rFonts w:cs="宋体" w:hint="eastAsia"/>
            <w:highlight w:val="red"/>
            <w:vertAlign w:val="subscript"/>
          </w:rPr>
          <w:t>1</w:t>
        </w:r>
        <w:r w:rsidRPr="00092D3E">
          <w:rPr>
            <w:rFonts w:cs="宋体"/>
          </w:rPr>
          <w:t>A</w:t>
        </w:r>
      </w:smartTag>
      <w:r w:rsidRPr="00092D3E">
        <w:rPr>
          <w:rFonts w:cs="宋体" w:hint="eastAsia"/>
          <w:highlight w:val="red"/>
          <w:vertAlign w:val="subscript"/>
        </w:rPr>
        <w:t>2</w:t>
      </w:r>
      <w:r w:rsidRPr="00092D3E">
        <w:rPr>
          <w:rFonts w:cs="宋体"/>
        </w:rPr>
        <w:t>)用于标识电气或仪控</w:t>
      </w:r>
      <w:r w:rsidRPr="00092D3E">
        <w:rPr>
          <w:rFonts w:cs="宋体" w:hint="eastAsia"/>
        </w:rPr>
        <w:t>相关</w:t>
      </w:r>
      <w:r w:rsidRPr="00092D3E">
        <w:rPr>
          <w:rFonts w:cs="宋体"/>
        </w:rPr>
        <w:t>设备组</w:t>
      </w:r>
      <w:r w:rsidRPr="00092D3E">
        <w:rPr>
          <w:rFonts w:cs="宋体" w:hint="eastAsia"/>
        </w:rPr>
        <w:t>在垂直方向的安装位置</w:t>
      </w:r>
      <w:r w:rsidRPr="00092D3E">
        <w:rPr>
          <w:rFonts w:cs="宋体"/>
        </w:rPr>
        <w:t>；第二段的三位阿拉伯数字(NNN)</w:t>
      </w:r>
      <w:r w:rsidRPr="00092D3E">
        <w:rPr>
          <w:rFonts w:cs="宋体" w:hint="eastAsia"/>
        </w:rPr>
        <w:t>，</w:t>
      </w:r>
      <w:r w:rsidRPr="00092D3E">
        <w:rPr>
          <w:rFonts w:cs="宋体"/>
        </w:rPr>
        <w:t>用于标识电气或仪控</w:t>
      </w:r>
      <w:r w:rsidRPr="00092D3E">
        <w:rPr>
          <w:rFonts w:cs="宋体" w:hint="eastAsia"/>
        </w:rPr>
        <w:t>装置在水平方向的安装位置</w:t>
      </w:r>
      <w:r w:rsidRPr="00092D3E">
        <w:rPr>
          <w:rFonts w:cs="宋体"/>
        </w:rPr>
        <w:t>；第三段为一个英文字母(A</w:t>
      </w:r>
      <w:r w:rsidRPr="00092D3E">
        <w:rPr>
          <w:rFonts w:cs="宋体" w:hint="eastAsia"/>
          <w:highlight w:val="red"/>
          <w:vertAlign w:val="subscript"/>
        </w:rPr>
        <w:t>3</w:t>
      </w:r>
      <w:r w:rsidRPr="00092D3E">
        <w:rPr>
          <w:rFonts w:cs="宋体"/>
        </w:rPr>
        <w:t>)</w:t>
      </w:r>
      <w:r w:rsidRPr="00092D3E">
        <w:rPr>
          <w:rFonts w:cs="宋体" w:hint="eastAsia"/>
        </w:rPr>
        <w:t>，</w:t>
      </w:r>
      <w:r w:rsidRPr="00092D3E">
        <w:rPr>
          <w:rFonts w:cs="宋体"/>
        </w:rPr>
        <w:t>是辅助性标识</w:t>
      </w:r>
      <w:r w:rsidRPr="00092D3E">
        <w:rPr>
          <w:rFonts w:cs="宋体" w:hint="eastAsia"/>
        </w:rPr>
        <w:t>，</w:t>
      </w:r>
      <w:r w:rsidRPr="00092D3E">
        <w:rPr>
          <w:rFonts w:cs="宋体"/>
        </w:rPr>
        <w:t>常用它标识多重电源驱动的控制阀门、</w:t>
      </w:r>
      <w:r w:rsidRPr="00092D3E">
        <w:rPr>
          <w:rFonts w:cs="宋体" w:hint="eastAsia"/>
        </w:rPr>
        <w:t>共用一个传感器的测量回路、</w:t>
      </w:r>
      <w:r w:rsidRPr="00092D3E">
        <w:rPr>
          <w:rFonts w:cs="宋体"/>
        </w:rPr>
        <w:t>二重温度计等。在层次1和层次2之间用“•”分隔，符号“•”表明层次2中的数据所标识的是位置特征</w:t>
      </w:r>
      <w:r w:rsidRPr="00092D3E">
        <w:rPr>
          <w:rFonts w:cs="宋体" w:hint="eastAsia"/>
        </w:rPr>
        <w:t>。</w:t>
      </w:r>
    </w:p>
    <w:p w:rsidR="00092D3E" w:rsidRPr="00092D3E" w:rsidRDefault="00F400BD" w:rsidP="00092D3E">
      <w:pPr>
        <w:wordWrap/>
        <w:spacing w:line="520" w:lineRule="exact"/>
        <w:ind w:firstLineChars="200" w:firstLine="560"/>
        <w:rPr>
          <w:rFonts w:cs="宋体"/>
        </w:rPr>
      </w:pPr>
      <w:r w:rsidRPr="00092D3E">
        <w:rPr>
          <w:rFonts w:cs="宋体" w:hint="eastAsia"/>
        </w:rPr>
        <w:t>c</w:t>
      </w:r>
      <w:r w:rsidR="003F25F1" w:rsidRPr="00092D3E">
        <w:rPr>
          <w:rFonts w:cs="宋体" w:hint="eastAsia"/>
        </w:rPr>
        <w:t>)</w:t>
      </w:r>
      <w:r w:rsidR="00854ED0" w:rsidRPr="00092D3E">
        <w:rPr>
          <w:rFonts w:cs="宋体" w:hint="eastAsia"/>
        </w:rPr>
        <w:t xml:space="preserve"> </w:t>
      </w:r>
      <w:r w:rsidR="002E304D" w:rsidRPr="00092D3E">
        <w:rPr>
          <w:rFonts w:cs="宋体"/>
        </w:rPr>
        <w:t>位置标识</w:t>
      </w:r>
    </w:p>
    <w:p w:rsidR="00092D3E" w:rsidRPr="00092D3E" w:rsidRDefault="002E304D" w:rsidP="00092D3E">
      <w:pPr>
        <w:wordWrap/>
        <w:spacing w:line="520" w:lineRule="exact"/>
        <w:ind w:firstLineChars="200" w:firstLine="560"/>
        <w:rPr>
          <w:rFonts w:cs="宋体"/>
        </w:rPr>
      </w:pPr>
      <w:r w:rsidRPr="00092D3E">
        <w:rPr>
          <w:rFonts w:cs="宋体"/>
        </w:rPr>
        <w:t>位置标识第</w:t>
      </w:r>
      <w:r w:rsidRPr="00092D3E">
        <w:rPr>
          <w:rFonts w:cs="宋体" w:hint="eastAsia"/>
        </w:rPr>
        <w:t>2</w:t>
      </w:r>
      <w:r w:rsidRPr="00092D3E">
        <w:rPr>
          <w:rFonts w:cs="宋体"/>
        </w:rPr>
        <w:t>层</w:t>
      </w:r>
      <w:r w:rsidRPr="00092D3E">
        <w:rPr>
          <w:rFonts w:cs="宋体" w:hint="eastAsia"/>
        </w:rPr>
        <w:t>称为</w:t>
      </w:r>
      <w:r w:rsidRPr="00092D3E">
        <w:rPr>
          <w:rFonts w:cs="宋体"/>
        </w:rPr>
        <w:t>房间或火</w:t>
      </w:r>
      <w:r w:rsidRPr="00092D3E">
        <w:rPr>
          <w:rFonts w:cs="宋体" w:hint="eastAsia"/>
        </w:rPr>
        <w:t>灾</w:t>
      </w:r>
      <w:r w:rsidRPr="00092D3E">
        <w:rPr>
          <w:rFonts w:cs="宋体"/>
        </w:rPr>
        <w:t>区代码</w:t>
      </w:r>
      <w:r w:rsidRPr="00092D3E">
        <w:rPr>
          <w:rFonts w:cs="宋体" w:hint="eastAsia"/>
        </w:rPr>
        <w:t>。</w:t>
      </w:r>
      <w:r w:rsidRPr="00092D3E">
        <w:rPr>
          <w:rFonts w:cs="宋体"/>
        </w:rPr>
        <w:t>第一段的两个英文字母(A</w:t>
      </w:r>
      <w:r w:rsidRPr="00092D3E">
        <w:rPr>
          <w:rFonts w:cs="宋体" w:hint="eastAsia"/>
          <w:highlight w:val="red"/>
          <w:vertAlign w:val="subscript"/>
        </w:rPr>
        <w:t>1</w:t>
      </w:r>
      <w:r w:rsidRPr="00092D3E">
        <w:rPr>
          <w:rFonts w:cs="宋体" w:hint="eastAsia"/>
        </w:rPr>
        <w:t>、</w:t>
      </w:r>
      <w:r w:rsidRPr="00092D3E">
        <w:rPr>
          <w:rFonts w:cs="宋体"/>
        </w:rPr>
        <w:t>A</w:t>
      </w:r>
      <w:r w:rsidRPr="00092D3E">
        <w:rPr>
          <w:rFonts w:cs="宋体" w:hint="eastAsia"/>
          <w:highlight w:val="red"/>
          <w:vertAlign w:val="subscript"/>
        </w:rPr>
        <w:t>2</w:t>
      </w:r>
      <w:r w:rsidRPr="00092D3E">
        <w:rPr>
          <w:rFonts w:cs="宋体"/>
        </w:rPr>
        <w:t>)</w:t>
      </w:r>
      <w:r w:rsidRPr="00092D3E">
        <w:rPr>
          <w:rFonts w:cs="宋体" w:hint="eastAsia"/>
        </w:rPr>
        <w:t>与</w:t>
      </w:r>
      <w:r w:rsidRPr="00092D3E">
        <w:rPr>
          <w:rFonts w:cs="宋体"/>
        </w:rPr>
        <w:t>第二段的三位阿拉伯数字(NNN)</w:t>
      </w:r>
      <w:r w:rsidRPr="00092D3E">
        <w:rPr>
          <w:rFonts w:cs="宋体" w:hint="eastAsia"/>
        </w:rPr>
        <w:t>的</w:t>
      </w:r>
      <w:r w:rsidRPr="00092D3E">
        <w:rPr>
          <w:rFonts w:cs="宋体"/>
        </w:rPr>
        <w:t>标识</w:t>
      </w:r>
      <w:r w:rsidRPr="00092D3E">
        <w:rPr>
          <w:rFonts w:cs="宋体" w:hint="eastAsia"/>
        </w:rPr>
        <w:t>有两种情况：</w:t>
      </w:r>
    </w:p>
    <w:p w:rsidR="00092D3E" w:rsidRPr="00092D3E" w:rsidRDefault="002E304D" w:rsidP="00092D3E">
      <w:pPr>
        <w:wordWrap/>
        <w:spacing w:line="520" w:lineRule="exact"/>
        <w:ind w:firstLineChars="200" w:firstLine="560"/>
        <w:rPr>
          <w:rFonts w:cs="宋体"/>
        </w:rPr>
      </w:pPr>
      <w:r w:rsidRPr="00092D3E">
        <w:rPr>
          <w:rFonts w:cs="宋体" w:hint="eastAsia"/>
        </w:rPr>
        <w:t>第一种情况：当</w:t>
      </w:r>
      <w:r w:rsidRPr="00092D3E">
        <w:rPr>
          <w:rFonts w:cs="宋体"/>
        </w:rPr>
        <w:t>用于标识</w:t>
      </w:r>
      <w:r w:rsidRPr="00092D3E">
        <w:rPr>
          <w:rFonts w:cs="宋体" w:hint="eastAsia"/>
        </w:rPr>
        <w:t>设备所在的</w:t>
      </w:r>
      <w:r w:rsidRPr="00092D3E">
        <w:rPr>
          <w:rFonts w:cs="宋体"/>
        </w:rPr>
        <w:t>房间或火</w:t>
      </w:r>
      <w:r w:rsidRPr="00092D3E">
        <w:rPr>
          <w:rFonts w:cs="宋体" w:hint="eastAsia"/>
        </w:rPr>
        <w:t>灾</w:t>
      </w:r>
      <w:r w:rsidRPr="00092D3E">
        <w:rPr>
          <w:rFonts w:cs="宋体"/>
        </w:rPr>
        <w:t>区</w:t>
      </w:r>
      <w:r w:rsidRPr="00092D3E">
        <w:rPr>
          <w:rFonts w:cs="宋体" w:hint="eastAsia"/>
        </w:rPr>
        <w:t>时，</w:t>
      </w:r>
      <w:r w:rsidRPr="00092D3E">
        <w:rPr>
          <w:rFonts w:cs="宋体"/>
        </w:rPr>
        <w:t>两个英文字母</w:t>
      </w:r>
      <w:r w:rsidRPr="00092D3E">
        <w:rPr>
          <w:rFonts w:cs="宋体" w:hint="eastAsia"/>
        </w:rPr>
        <w:t>只用一个</w:t>
      </w:r>
      <w:r w:rsidRPr="00092D3E">
        <w:rPr>
          <w:rFonts w:cs="宋体"/>
        </w:rPr>
        <w:t>(A</w:t>
      </w:r>
      <w:r w:rsidRPr="00092D3E">
        <w:rPr>
          <w:rFonts w:cs="宋体"/>
          <w:highlight w:val="red"/>
          <w:vertAlign w:val="subscript"/>
        </w:rPr>
        <w:t>1</w:t>
      </w:r>
      <w:r w:rsidRPr="00092D3E">
        <w:rPr>
          <w:rFonts w:cs="宋体" w:hint="eastAsia"/>
        </w:rPr>
        <w:t>)：对于</w:t>
      </w:r>
      <w:r w:rsidRPr="00092D3E">
        <w:rPr>
          <w:rFonts w:cs="宋体"/>
        </w:rPr>
        <w:t>房间</w:t>
      </w:r>
      <w:r w:rsidRPr="00092D3E">
        <w:rPr>
          <w:rFonts w:cs="宋体" w:hint="eastAsia"/>
        </w:rPr>
        <w:t>，</w:t>
      </w:r>
      <w:r w:rsidRPr="00092D3E">
        <w:rPr>
          <w:rFonts w:cs="宋体"/>
        </w:rPr>
        <w:t>A1</w:t>
      </w:r>
      <w:r w:rsidRPr="00092D3E">
        <w:rPr>
          <w:rFonts w:cs="宋体" w:hint="eastAsia"/>
        </w:rPr>
        <w:t>取＂Ｒ＂，对于</w:t>
      </w:r>
      <w:r w:rsidRPr="00092D3E">
        <w:rPr>
          <w:rFonts w:cs="宋体"/>
        </w:rPr>
        <w:t>火</w:t>
      </w:r>
      <w:r w:rsidRPr="00092D3E">
        <w:rPr>
          <w:rFonts w:cs="宋体" w:hint="eastAsia"/>
        </w:rPr>
        <w:t>灾</w:t>
      </w:r>
      <w:r w:rsidRPr="00092D3E">
        <w:rPr>
          <w:rFonts w:cs="宋体"/>
        </w:rPr>
        <w:t>区A1</w:t>
      </w:r>
      <w:r w:rsidRPr="00092D3E">
        <w:rPr>
          <w:rFonts w:cs="宋体" w:hint="eastAsia"/>
        </w:rPr>
        <w:t>取＂Ｓ＂，</w:t>
      </w:r>
      <w:r w:rsidRPr="00092D3E">
        <w:rPr>
          <w:rFonts w:cs="宋体"/>
        </w:rPr>
        <w:t>(NNN)</w:t>
      </w:r>
      <w:r w:rsidRPr="00092D3E">
        <w:rPr>
          <w:rFonts w:cs="宋体" w:hint="eastAsia"/>
        </w:rPr>
        <w:t>表示</w:t>
      </w:r>
      <w:r w:rsidRPr="00092D3E">
        <w:rPr>
          <w:rFonts w:cs="宋体"/>
        </w:rPr>
        <w:t>房间或火</w:t>
      </w:r>
      <w:r w:rsidRPr="00092D3E">
        <w:rPr>
          <w:rFonts w:cs="宋体" w:hint="eastAsia"/>
        </w:rPr>
        <w:t>灾</w:t>
      </w:r>
      <w:r w:rsidRPr="00092D3E">
        <w:rPr>
          <w:rFonts w:cs="宋体"/>
        </w:rPr>
        <w:t>区</w:t>
      </w:r>
      <w:r w:rsidRPr="00092D3E">
        <w:rPr>
          <w:rFonts w:cs="宋体" w:hint="eastAsia"/>
        </w:rPr>
        <w:t>的编号。</w:t>
      </w:r>
    </w:p>
    <w:p w:rsidR="00092D3E" w:rsidRPr="00092D3E" w:rsidRDefault="002E304D" w:rsidP="00092D3E">
      <w:pPr>
        <w:wordWrap/>
        <w:spacing w:line="520" w:lineRule="exact"/>
        <w:ind w:firstLineChars="200" w:firstLine="560"/>
        <w:rPr>
          <w:rFonts w:cs="宋体"/>
        </w:rPr>
      </w:pPr>
      <w:r w:rsidRPr="00092D3E">
        <w:rPr>
          <w:rFonts w:cs="宋体"/>
        </w:rPr>
        <w:t>火</w:t>
      </w:r>
      <w:r w:rsidRPr="00092D3E">
        <w:rPr>
          <w:rFonts w:cs="宋体" w:hint="eastAsia"/>
        </w:rPr>
        <w:t>灾</w:t>
      </w:r>
      <w:r w:rsidRPr="00092D3E">
        <w:rPr>
          <w:rFonts w:cs="宋体"/>
        </w:rPr>
        <w:t>区</w:t>
      </w:r>
      <w:r w:rsidRPr="00092D3E">
        <w:rPr>
          <w:rFonts w:cs="宋体" w:hint="eastAsia"/>
        </w:rPr>
        <w:t>是指火灾有可能渉及的区域，它既可以是指火灾可能扩大至几个房间的区域，也可以是指发生火灾的某个房间的一部分</w:t>
      </w:r>
      <w:r w:rsidR="003F25F1" w:rsidRPr="00092D3E">
        <w:rPr>
          <w:rFonts w:cs="宋体" w:hint="eastAsia"/>
        </w:rPr>
        <w:t>(</w:t>
      </w:r>
      <w:r w:rsidRPr="00092D3E">
        <w:rPr>
          <w:rFonts w:cs="宋体" w:hint="eastAsia"/>
        </w:rPr>
        <w:t>例如：电缆通过防火墙分段，被分成几个火灾区域</w:t>
      </w:r>
      <w:r w:rsidR="003F25F1" w:rsidRPr="00092D3E">
        <w:rPr>
          <w:rFonts w:cs="宋体" w:hint="eastAsia"/>
        </w:rPr>
        <w:t>)</w:t>
      </w:r>
      <w:r w:rsidRPr="00092D3E">
        <w:rPr>
          <w:rFonts w:cs="宋体" w:hint="eastAsia"/>
        </w:rPr>
        <w:t>。</w:t>
      </w:r>
    </w:p>
    <w:p w:rsidR="00092D3E" w:rsidRPr="00092D3E" w:rsidRDefault="002E304D" w:rsidP="00092D3E">
      <w:pPr>
        <w:wordWrap/>
        <w:spacing w:line="520" w:lineRule="exact"/>
        <w:ind w:firstLineChars="200" w:firstLine="560"/>
        <w:rPr>
          <w:rFonts w:cs="宋体"/>
        </w:rPr>
      </w:pPr>
      <w:r w:rsidRPr="00092D3E">
        <w:rPr>
          <w:rFonts w:cs="宋体" w:hint="eastAsia"/>
        </w:rPr>
        <w:t>第二种情况：当建筑物中的房间不是按每层楼来进行顺序编号而是按</w:t>
      </w:r>
      <w:r w:rsidR="00633C8A" w:rsidRPr="00092D3E">
        <w:rPr>
          <w:rFonts w:cs="宋体" w:hint="eastAsia"/>
        </w:rPr>
        <w:t>坐</w:t>
      </w:r>
      <w:r w:rsidRPr="00092D3E">
        <w:rPr>
          <w:rFonts w:cs="宋体" w:hint="eastAsia"/>
        </w:rPr>
        <w:t>标系统来标识时，则同一楼层房间的标识是通过标注X和Y</w:t>
      </w:r>
      <w:r w:rsidR="00633C8A" w:rsidRPr="00092D3E">
        <w:rPr>
          <w:rFonts w:cs="宋体" w:hint="eastAsia"/>
        </w:rPr>
        <w:t>坐</w:t>
      </w:r>
      <w:r w:rsidRPr="00092D3E">
        <w:rPr>
          <w:rFonts w:cs="宋体" w:hint="eastAsia"/>
        </w:rPr>
        <w:t>标来实现。此时,</w:t>
      </w:r>
      <w:r w:rsidRPr="00092D3E">
        <w:rPr>
          <w:rFonts w:cs="宋体"/>
        </w:rPr>
        <w:t xml:space="preserve"> A1</w:t>
      </w:r>
      <w:r w:rsidRPr="00092D3E">
        <w:rPr>
          <w:rFonts w:cs="宋体" w:hint="eastAsia"/>
        </w:rPr>
        <w:t>仍旧用取＂Ｒ＂或取＂Ｓ＂来区分所标识的是房间抑或是</w:t>
      </w:r>
      <w:r w:rsidRPr="00092D3E">
        <w:rPr>
          <w:rFonts w:cs="宋体"/>
        </w:rPr>
        <w:t>火</w:t>
      </w:r>
      <w:r w:rsidRPr="00092D3E">
        <w:rPr>
          <w:rFonts w:cs="宋体" w:hint="eastAsia"/>
        </w:rPr>
        <w:t>灾</w:t>
      </w:r>
      <w:r w:rsidRPr="00092D3E">
        <w:rPr>
          <w:rFonts w:cs="宋体"/>
        </w:rPr>
        <w:t>区</w:t>
      </w:r>
      <w:r w:rsidRPr="00092D3E">
        <w:rPr>
          <w:rFonts w:cs="宋体" w:hint="eastAsia"/>
        </w:rPr>
        <w:t>。而X和Y</w:t>
      </w:r>
      <w:r w:rsidR="00633C8A" w:rsidRPr="00092D3E">
        <w:rPr>
          <w:rFonts w:cs="宋体" w:hint="eastAsia"/>
        </w:rPr>
        <w:t>坐</w:t>
      </w:r>
      <w:r w:rsidRPr="00092D3E">
        <w:rPr>
          <w:rFonts w:cs="宋体" w:hint="eastAsia"/>
        </w:rPr>
        <w:t>标值的标识，则用以下规则来实现：</w:t>
      </w:r>
    </w:p>
    <w:p w:rsidR="00092D3E" w:rsidRPr="00092D3E" w:rsidRDefault="002E304D" w:rsidP="00092D3E">
      <w:pPr>
        <w:wordWrap/>
        <w:spacing w:line="520" w:lineRule="exact"/>
        <w:ind w:firstLineChars="200" w:firstLine="560"/>
        <w:rPr>
          <w:rFonts w:cs="宋体"/>
          <w:bCs/>
        </w:rPr>
      </w:pPr>
      <w:r w:rsidRPr="00092D3E">
        <w:rPr>
          <w:rFonts w:cs="宋体" w:hint="eastAsia"/>
        </w:rPr>
        <w:t>字母</w:t>
      </w:r>
      <w:r w:rsidRPr="00092D3E">
        <w:rPr>
          <w:rFonts w:cs="宋体"/>
        </w:rPr>
        <w:t>A</w:t>
      </w:r>
      <w:r w:rsidRPr="00092D3E">
        <w:rPr>
          <w:rFonts w:cs="宋体" w:hint="eastAsia"/>
          <w:highlight w:val="red"/>
          <w:vertAlign w:val="subscript"/>
        </w:rPr>
        <w:t>2</w:t>
      </w:r>
      <w:r w:rsidRPr="00092D3E">
        <w:rPr>
          <w:rFonts w:cs="宋体" w:hint="eastAsia"/>
        </w:rPr>
        <w:t>为横轴分区坐标，</w:t>
      </w:r>
      <w:r w:rsidRPr="00092D3E">
        <w:rPr>
          <w:rFonts w:cs="宋体"/>
        </w:rPr>
        <w:t>(NNN)</w:t>
      </w:r>
      <w:r w:rsidRPr="00092D3E">
        <w:rPr>
          <w:rFonts w:cs="宋体" w:hint="eastAsia"/>
        </w:rPr>
        <w:t>为纵轴分区坐标</w:t>
      </w:r>
      <w:r w:rsidR="003F25F1" w:rsidRPr="00092D3E">
        <w:rPr>
          <w:rFonts w:cs="宋体" w:hint="eastAsia"/>
        </w:rPr>
        <w:t>(</w:t>
      </w:r>
      <w:r w:rsidRPr="00092D3E">
        <w:rPr>
          <w:rFonts w:cs="宋体" w:hint="eastAsia"/>
        </w:rPr>
        <w:t>数字</w:t>
      </w:r>
      <w:r w:rsidR="003F25F1" w:rsidRPr="00092D3E">
        <w:rPr>
          <w:rFonts w:cs="宋体" w:hint="eastAsia"/>
        </w:rPr>
        <w:t>)</w:t>
      </w:r>
      <w:r w:rsidRPr="00092D3E">
        <w:rPr>
          <w:rFonts w:cs="宋体"/>
        </w:rPr>
        <w:t>。</w:t>
      </w:r>
    </w:p>
    <w:p w:rsidR="00092D3E" w:rsidRPr="00092D3E" w:rsidRDefault="002E304D" w:rsidP="00092D3E">
      <w:pPr>
        <w:wordWrap/>
        <w:spacing w:line="520" w:lineRule="exact"/>
        <w:ind w:firstLineChars="200" w:firstLine="560"/>
        <w:rPr>
          <w:rFonts w:cs="宋体"/>
        </w:rPr>
      </w:pPr>
      <w:r w:rsidRPr="00092D3E">
        <w:rPr>
          <w:rFonts w:cs="宋体" w:hint="eastAsia"/>
        </w:rPr>
        <w:t>A</w:t>
      </w:r>
      <w:r w:rsidRPr="00092D3E">
        <w:rPr>
          <w:rFonts w:cs="宋体" w:hint="eastAsia"/>
          <w:highlight w:val="red"/>
          <w:vertAlign w:val="subscript"/>
        </w:rPr>
        <w:t>N</w:t>
      </w:r>
      <w:r w:rsidRPr="00092D3E">
        <w:rPr>
          <w:rFonts w:cs="宋体" w:hint="eastAsia"/>
        </w:rPr>
        <w:t>的编号方向由下列因素决定：</w:t>
      </w:r>
    </w:p>
    <w:p w:rsidR="00092D3E" w:rsidRPr="00092D3E" w:rsidRDefault="00F400BD" w:rsidP="00092D3E">
      <w:pPr>
        <w:wordWrap/>
        <w:spacing w:line="520" w:lineRule="exact"/>
        <w:ind w:firstLineChars="200" w:firstLine="560"/>
        <w:rPr>
          <w:rFonts w:cs="宋体"/>
        </w:rPr>
      </w:pPr>
      <w:r w:rsidRPr="00092D3E">
        <w:rPr>
          <w:rFonts w:cs="宋体" w:hint="eastAsia"/>
        </w:rPr>
        <w:t>1</w:t>
      </w:r>
      <w:r w:rsidRPr="00092D3E">
        <w:rPr>
          <w:rFonts w:hAnsiTheme="minorEastAsia" w:cs="宋体" w:hint="eastAsia"/>
        </w:rPr>
        <w:t>）</w:t>
      </w:r>
      <w:r w:rsidR="002E304D" w:rsidRPr="00092D3E">
        <w:rPr>
          <w:rFonts w:cs="宋体" w:hint="eastAsia"/>
        </w:rPr>
        <w:t>编号按顺时针方向，由大门或楼梯入口顺时针方向编号</w:t>
      </w:r>
    </w:p>
    <w:p w:rsidR="00092D3E" w:rsidRPr="00092D3E" w:rsidRDefault="00F400BD" w:rsidP="00092D3E">
      <w:pPr>
        <w:wordWrap/>
        <w:spacing w:line="520" w:lineRule="exact"/>
        <w:ind w:firstLineChars="200" w:firstLine="560"/>
        <w:rPr>
          <w:rFonts w:cs="宋体"/>
        </w:rPr>
      </w:pPr>
      <w:r w:rsidRPr="00092D3E">
        <w:rPr>
          <w:rFonts w:cs="宋体" w:hint="eastAsia"/>
        </w:rPr>
        <w:t>2</w:t>
      </w:r>
      <w:r w:rsidRPr="00092D3E">
        <w:rPr>
          <w:rFonts w:hAnsiTheme="minorEastAsia" w:cs="宋体" w:hint="eastAsia"/>
        </w:rPr>
        <w:t>）</w:t>
      </w:r>
      <w:r w:rsidR="002E304D" w:rsidRPr="00092D3E">
        <w:rPr>
          <w:rFonts w:cs="宋体" w:hint="eastAsia"/>
        </w:rPr>
        <w:t>指南针的指向，例如首先从西向东，然后从南向北</w:t>
      </w:r>
    </w:p>
    <w:p w:rsidR="00092D3E" w:rsidRPr="00092D3E" w:rsidRDefault="00F400BD" w:rsidP="00092D3E">
      <w:pPr>
        <w:wordWrap/>
        <w:spacing w:line="520" w:lineRule="exact"/>
        <w:ind w:firstLineChars="200" w:firstLine="560"/>
        <w:rPr>
          <w:rFonts w:cs="宋体"/>
        </w:rPr>
      </w:pPr>
      <w:r w:rsidRPr="00092D3E">
        <w:rPr>
          <w:rFonts w:cs="宋体" w:hint="eastAsia"/>
        </w:rPr>
        <w:t>3</w:t>
      </w:r>
      <w:r w:rsidRPr="00092D3E">
        <w:rPr>
          <w:rFonts w:hAnsiTheme="minorEastAsia" w:cs="宋体" w:hint="eastAsia"/>
        </w:rPr>
        <w:t>）</w:t>
      </w:r>
      <w:r w:rsidR="002E304D" w:rsidRPr="00092D3E">
        <w:rPr>
          <w:rFonts w:cs="宋体" w:hint="eastAsia"/>
        </w:rPr>
        <w:t>直角坐标</w:t>
      </w:r>
      <w:r w:rsidR="003F25F1" w:rsidRPr="00092D3E">
        <w:rPr>
          <w:rFonts w:cs="宋体" w:hint="eastAsia"/>
        </w:rPr>
        <w:t>(</w:t>
      </w:r>
      <w:r w:rsidR="002E304D" w:rsidRPr="00092D3E">
        <w:rPr>
          <w:rFonts w:cs="宋体" w:hint="eastAsia"/>
        </w:rPr>
        <w:t>取决于延伸方向或测量坐标</w:t>
      </w:r>
      <w:r w:rsidR="003F25F1" w:rsidRPr="00092D3E">
        <w:rPr>
          <w:rFonts w:cs="宋体" w:hint="eastAsia"/>
        </w:rPr>
        <w:t>)</w:t>
      </w:r>
      <w:r w:rsidR="002E304D" w:rsidRPr="00092D3E">
        <w:rPr>
          <w:rFonts w:cs="宋体" w:hint="eastAsia"/>
        </w:rPr>
        <w:t>例如：首先是X方向，然后是Y方向。</w:t>
      </w:r>
    </w:p>
    <w:p w:rsidR="00092D3E" w:rsidRPr="00092D3E" w:rsidRDefault="00C46C61" w:rsidP="00092D3E">
      <w:pPr>
        <w:wordWrap/>
        <w:spacing w:line="520" w:lineRule="exact"/>
        <w:outlineLvl w:val="2"/>
        <w:rPr>
          <w:rFonts w:cs="宋体"/>
        </w:rPr>
      </w:pPr>
      <w:bookmarkStart w:id="92" w:name="_Toc430355564"/>
      <w:r w:rsidRPr="00092D3E">
        <w:rPr>
          <w:rFonts w:ascii="黑体" w:eastAsia="黑体" w:hAnsi="黑体" w:cs="黑体" w:hint="eastAsia"/>
        </w:rPr>
        <w:t>2.3.4</w:t>
      </w:r>
      <w:r w:rsidR="00092D3E" w:rsidRPr="00092D3E">
        <w:rPr>
          <w:rFonts w:cs="宋体"/>
        </w:rPr>
        <w:t xml:space="preserve">  </w:t>
      </w:r>
      <w:r w:rsidRPr="00092D3E">
        <w:rPr>
          <w:rFonts w:cs="宋体"/>
        </w:rPr>
        <w:t>第</w:t>
      </w:r>
      <w:r w:rsidRPr="00092D3E">
        <w:rPr>
          <w:rFonts w:cs="宋体" w:hint="eastAsia"/>
        </w:rPr>
        <w:t>3</w:t>
      </w:r>
      <w:r w:rsidRPr="00092D3E">
        <w:rPr>
          <w:rFonts w:cs="宋体"/>
        </w:rPr>
        <w:t>层的标识规则</w:t>
      </w:r>
      <w:bookmarkEnd w:id="92"/>
    </w:p>
    <w:p w:rsidR="00092D3E" w:rsidRPr="00092D3E" w:rsidRDefault="002E304D" w:rsidP="00092D3E">
      <w:pPr>
        <w:wordWrap/>
        <w:spacing w:line="520" w:lineRule="exact"/>
        <w:ind w:firstLineChars="200" w:firstLine="560"/>
        <w:rPr>
          <w:rFonts w:cs="宋体"/>
        </w:rPr>
      </w:pPr>
      <w:r w:rsidRPr="00092D3E">
        <w:rPr>
          <w:rFonts w:cs="宋体"/>
        </w:rPr>
        <w:t>三类KKS码中</w:t>
      </w:r>
      <w:r w:rsidRPr="00092D3E">
        <w:rPr>
          <w:rFonts w:cs="宋体" w:hint="eastAsia"/>
        </w:rPr>
        <w:t>，</w:t>
      </w:r>
      <w:r w:rsidRPr="00092D3E">
        <w:rPr>
          <w:rFonts w:cs="宋体"/>
        </w:rPr>
        <w:t>只有工艺相关标识有第3层</w:t>
      </w:r>
      <w:r w:rsidRPr="00092D3E">
        <w:rPr>
          <w:rFonts w:cs="宋体" w:hint="eastAsia"/>
        </w:rPr>
        <w:t>，</w:t>
      </w:r>
      <w:r w:rsidRPr="00092D3E">
        <w:rPr>
          <w:rFonts w:cs="宋体"/>
        </w:rPr>
        <w:t>安装点标识和位置标识都不存在第3层。工艺相关标识的第3层又称</w:t>
      </w:r>
      <w:r w:rsidR="00C46C61" w:rsidRPr="00092D3E">
        <w:rPr>
          <w:rFonts w:cs="宋体" w:hint="eastAsia"/>
        </w:rPr>
        <w:t>部</w:t>
      </w:r>
      <w:r w:rsidRPr="00092D3E">
        <w:rPr>
          <w:rFonts w:cs="宋体"/>
        </w:rPr>
        <w:t>件代码</w:t>
      </w:r>
      <w:r w:rsidRPr="00092D3E">
        <w:rPr>
          <w:rFonts w:cs="宋体" w:hint="eastAsia"/>
        </w:rPr>
        <w:t>，</w:t>
      </w:r>
      <w:r w:rsidRPr="00092D3E">
        <w:rPr>
          <w:rFonts w:cs="宋体"/>
        </w:rPr>
        <w:t>它由两段组成</w:t>
      </w:r>
      <w:r w:rsidRPr="00092D3E">
        <w:rPr>
          <w:rFonts w:cs="宋体" w:hint="eastAsia"/>
        </w:rPr>
        <w:t>：</w:t>
      </w:r>
      <w:r w:rsidRPr="00092D3E">
        <w:rPr>
          <w:rFonts w:cs="宋体"/>
        </w:rPr>
        <w:t>第一段的两个英文字母(</w:t>
      </w:r>
      <w:r w:rsidRPr="00092D3E">
        <w:rPr>
          <w:rFonts w:cs="宋体" w:hint="eastAsia"/>
        </w:rPr>
        <w:t>B</w:t>
      </w:r>
      <w:r w:rsidRPr="00092D3E">
        <w:rPr>
          <w:rFonts w:cs="宋体" w:hint="eastAsia"/>
          <w:highlight w:val="red"/>
          <w:vertAlign w:val="subscript"/>
        </w:rPr>
        <w:t>1</w:t>
      </w:r>
      <w:r w:rsidRPr="00092D3E">
        <w:rPr>
          <w:rFonts w:cs="宋体" w:hint="eastAsia"/>
        </w:rPr>
        <w:t>B</w:t>
      </w:r>
      <w:r w:rsidRPr="00092D3E">
        <w:rPr>
          <w:rFonts w:cs="宋体" w:hint="eastAsia"/>
          <w:highlight w:val="red"/>
          <w:vertAlign w:val="subscript"/>
        </w:rPr>
        <w:t>2</w:t>
      </w:r>
      <w:r w:rsidRPr="00092D3E">
        <w:rPr>
          <w:rFonts w:cs="宋体"/>
        </w:rPr>
        <w:t>)用于标识表示元件的名称或类别；第二段的两位阿拉伯数字(NN)</w:t>
      </w:r>
      <w:r w:rsidRPr="00092D3E">
        <w:rPr>
          <w:rFonts w:cs="宋体" w:hint="eastAsia"/>
        </w:rPr>
        <w:t>，</w:t>
      </w:r>
      <w:r w:rsidRPr="00092D3E">
        <w:rPr>
          <w:rFonts w:cs="宋体"/>
        </w:rPr>
        <w:t>用于标识元件的序列号</w:t>
      </w:r>
      <w:r w:rsidRPr="00092D3E">
        <w:rPr>
          <w:rFonts w:cs="宋体" w:hint="eastAsia"/>
        </w:rPr>
        <w:t>。</w:t>
      </w:r>
    </w:p>
    <w:p w:rsidR="00092D3E" w:rsidRPr="00092D3E" w:rsidRDefault="002E304D" w:rsidP="00092D3E">
      <w:pPr>
        <w:wordWrap/>
        <w:spacing w:line="520" w:lineRule="exact"/>
        <w:ind w:firstLineChars="200" w:firstLine="560"/>
        <w:rPr>
          <w:rFonts w:cs="宋体"/>
        </w:rPr>
      </w:pPr>
      <w:r w:rsidRPr="00092D3E">
        <w:rPr>
          <w:rFonts w:cs="宋体"/>
        </w:rPr>
        <w:t>KKS</w:t>
      </w:r>
      <w:r w:rsidRPr="00092D3E">
        <w:rPr>
          <w:rFonts w:cs="宋体" w:hint="eastAsia"/>
        </w:rPr>
        <w:t>编码</w:t>
      </w:r>
      <w:r w:rsidRPr="00092D3E">
        <w:rPr>
          <w:rFonts w:cs="宋体"/>
        </w:rPr>
        <w:t>第</w:t>
      </w:r>
      <w:r w:rsidRPr="00092D3E">
        <w:rPr>
          <w:rFonts w:cs="宋体" w:hint="eastAsia"/>
        </w:rPr>
        <w:t>3</w:t>
      </w:r>
      <w:r w:rsidRPr="00092D3E">
        <w:rPr>
          <w:rFonts w:cs="宋体"/>
        </w:rPr>
        <w:t>层</w:t>
      </w:r>
      <w:r w:rsidRPr="00092D3E">
        <w:rPr>
          <w:rFonts w:cs="宋体" w:hint="eastAsia"/>
        </w:rPr>
        <w:t>代码</w:t>
      </w:r>
      <w:r w:rsidR="003F25F1" w:rsidRPr="00092D3E">
        <w:rPr>
          <w:rFonts w:cs="宋体" w:hint="eastAsia"/>
        </w:rPr>
        <w:t>(</w:t>
      </w:r>
      <w:r w:rsidRPr="00092D3E">
        <w:rPr>
          <w:rFonts w:cs="宋体" w:hint="eastAsia"/>
        </w:rPr>
        <w:t>元件</w:t>
      </w:r>
      <w:r w:rsidRPr="00092D3E">
        <w:rPr>
          <w:rFonts w:cs="宋体"/>
        </w:rPr>
        <w:t>组代码</w:t>
      </w:r>
      <w:r w:rsidR="003F25F1" w:rsidRPr="00092D3E">
        <w:rPr>
          <w:rFonts w:cs="宋体" w:hint="eastAsia"/>
        </w:rPr>
        <w:t>)</w:t>
      </w:r>
      <w:r w:rsidRPr="00092D3E">
        <w:rPr>
          <w:rFonts w:cs="宋体" w:hint="eastAsia"/>
        </w:rPr>
        <w:t>B</w:t>
      </w:r>
      <w:r w:rsidRPr="00092D3E">
        <w:rPr>
          <w:rFonts w:cs="宋体" w:hint="eastAsia"/>
          <w:highlight w:val="red"/>
          <w:vertAlign w:val="subscript"/>
        </w:rPr>
        <w:t>1</w:t>
      </w:r>
      <w:r w:rsidRPr="00092D3E">
        <w:rPr>
          <w:rFonts w:cs="宋体" w:hint="eastAsia"/>
        </w:rPr>
        <w:t>标识对象的对应关系如</w:t>
      </w:r>
      <w:r w:rsidR="001256FE" w:rsidRPr="00092D3E">
        <w:rPr>
          <w:rFonts w:cs="宋体" w:hint="eastAsia"/>
        </w:rPr>
        <w:t>下</w:t>
      </w:r>
      <w:r w:rsidRPr="00092D3E">
        <w:rPr>
          <w:rFonts w:cs="宋体" w:hint="eastAsia"/>
        </w:rPr>
        <w:t>所示。</w:t>
      </w:r>
    </w:p>
    <w:p w:rsidR="002E304D" w:rsidRPr="00092D3E" w:rsidRDefault="00304215" w:rsidP="00092D3E">
      <w:pPr>
        <w:keepNext/>
        <w:wordWrap/>
        <w:spacing w:line="520" w:lineRule="exact"/>
        <w:ind w:firstLineChars="200" w:firstLine="560"/>
        <w:rPr>
          <w:rFonts w:ascii="黑体" w:eastAsia="黑体" w:hAnsi="黑体" w:cs="黑体"/>
        </w:rPr>
      </w:pPr>
      <w:r w:rsidRPr="00092D3E">
        <w:rPr>
          <w:rFonts w:ascii="黑体" w:eastAsia="黑体" w:hAnsi="黑体" w:cs="黑体" w:hint="eastAsia"/>
        </w:rPr>
        <w:t>表</w:t>
      </w:r>
      <w:smartTag w:uri="urn:schemas-microsoft-com:office:smarttags" w:element="chsdate">
        <w:smartTagPr>
          <w:attr w:name="Year" w:val="1899"/>
          <w:attr w:name="Month" w:val="12"/>
          <w:attr w:name="Day" w:val="30"/>
          <w:attr w:name="IsLunarDate" w:val="False"/>
          <w:attr w:name="IsROCDate" w:val="False"/>
        </w:smartTagPr>
        <w:r w:rsidRPr="00092D3E">
          <w:rPr>
            <w:rFonts w:ascii="黑体" w:eastAsia="黑体" w:hAnsi="黑体" w:cs="黑体" w:hint="eastAsia"/>
          </w:rPr>
          <w:t>2.3</w:t>
        </w:r>
        <w:r w:rsidR="00C41B70" w:rsidRPr="00092D3E">
          <w:rPr>
            <w:rFonts w:ascii="黑体" w:eastAsia="黑体" w:hAnsi="黑体" w:cs="黑体" w:hint="eastAsia"/>
          </w:rPr>
          <w:t>.4</w:t>
        </w:r>
        <w:r w:rsidR="00854ED0" w:rsidRPr="00092D3E">
          <w:rPr>
            <w:rFonts w:ascii="黑体" w:eastAsia="黑体" w:hAnsi="黑体" w:cs="黑体" w:hint="eastAsia"/>
          </w:rPr>
          <w:t xml:space="preserve">         </w:t>
        </w:r>
      </w:smartTag>
      <w:r w:rsidR="002E304D" w:rsidRPr="00092D3E">
        <w:rPr>
          <w:rFonts w:ascii="黑体" w:eastAsia="黑体" w:hAnsi="黑体" w:cs="黑体" w:hint="eastAsia"/>
        </w:rPr>
        <w:t>B</w:t>
      </w:r>
      <w:r w:rsidR="002E304D" w:rsidRPr="00092D3E">
        <w:rPr>
          <w:rFonts w:ascii="黑体" w:eastAsia="黑体" w:hAnsi="黑体" w:cs="黑体" w:hint="eastAsia"/>
          <w:highlight w:val="red"/>
          <w:vertAlign w:val="subscript"/>
        </w:rPr>
        <w:t>1</w:t>
      </w:r>
      <w:r w:rsidR="002E304D" w:rsidRPr="00092D3E">
        <w:rPr>
          <w:rFonts w:ascii="黑体" w:eastAsia="黑体" w:hAnsi="黑体" w:cs="黑体" w:hint="eastAsia"/>
        </w:rPr>
        <w:t>与标识对象的对应关系</w:t>
      </w:r>
      <w:r w:rsidRPr="00092D3E">
        <w:rPr>
          <w:rFonts w:ascii="黑体" w:eastAsia="黑体" w:hAnsi="黑体" w:cs="黑体" w:hint="eastAsia"/>
        </w:rPr>
        <w:t>表</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4"/>
        <w:gridCol w:w="1524"/>
        <w:gridCol w:w="6420"/>
      </w:tblGrid>
      <w:tr w:rsidR="002E304D" w:rsidRPr="00092D3E" w:rsidTr="00092D3E">
        <w:trPr>
          <w:trHeight w:val="397"/>
          <w:jc w:val="center"/>
        </w:trPr>
        <w:tc>
          <w:tcPr>
            <w:tcW w:w="1016" w:type="dxa"/>
            <w:shd w:val="clear" w:color="auto" w:fill="auto"/>
            <w:vAlign w:val="center"/>
          </w:tcPr>
          <w:p w:rsidR="002E304D" w:rsidRPr="00092D3E" w:rsidRDefault="00B5712B" w:rsidP="00092D3E">
            <w:pPr>
              <w:keepNext/>
              <w:wordWrap/>
              <w:spacing w:beforeLines="20" w:before="48" w:afterLines="20" w:after="48"/>
              <w:jc w:val="center"/>
              <w:rPr>
                <w:rFonts w:cs="Arial"/>
                <w:sz w:val="24"/>
              </w:rPr>
            </w:pPr>
            <w:r w:rsidRPr="00092D3E">
              <w:rPr>
                <w:rFonts w:cs="Arial"/>
                <w:sz w:val="24"/>
              </w:rPr>
              <w:t>序号</w:t>
            </w:r>
          </w:p>
        </w:tc>
        <w:tc>
          <w:tcPr>
            <w:tcW w:w="1559" w:type="dxa"/>
            <w:shd w:val="clear" w:color="auto" w:fill="auto"/>
            <w:vAlign w:val="center"/>
          </w:tcPr>
          <w:p w:rsidR="002E304D" w:rsidRPr="00092D3E" w:rsidRDefault="002E304D" w:rsidP="00092D3E">
            <w:pPr>
              <w:keepNext/>
              <w:wordWrap/>
              <w:spacing w:beforeLines="20" w:before="48" w:afterLines="20" w:after="48"/>
              <w:jc w:val="center"/>
              <w:rPr>
                <w:rFonts w:cs="Arial"/>
                <w:sz w:val="24"/>
              </w:rPr>
            </w:pPr>
            <w:r w:rsidRPr="00092D3E">
              <w:rPr>
                <w:rFonts w:cs="Arial" w:hint="eastAsia"/>
                <w:sz w:val="24"/>
              </w:rPr>
              <w:t>B</w:t>
            </w:r>
            <w:r w:rsidRPr="00092D3E">
              <w:rPr>
                <w:rFonts w:cs="Arial" w:hint="eastAsia"/>
                <w:sz w:val="24"/>
                <w:highlight w:val="red"/>
                <w:vertAlign w:val="subscript"/>
              </w:rPr>
              <w:t>1</w:t>
            </w:r>
          </w:p>
        </w:tc>
        <w:tc>
          <w:tcPr>
            <w:tcW w:w="6569" w:type="dxa"/>
            <w:shd w:val="clear" w:color="auto" w:fill="auto"/>
            <w:vAlign w:val="center"/>
          </w:tcPr>
          <w:p w:rsidR="002E304D" w:rsidRPr="00092D3E" w:rsidRDefault="002E304D" w:rsidP="00092D3E">
            <w:pPr>
              <w:keepNext/>
              <w:wordWrap/>
              <w:spacing w:beforeLines="20" w:before="48" w:afterLines="20" w:after="48"/>
              <w:jc w:val="center"/>
              <w:rPr>
                <w:rFonts w:cs="Arial"/>
                <w:sz w:val="24"/>
              </w:rPr>
            </w:pPr>
            <w:r w:rsidRPr="00092D3E">
              <w:rPr>
                <w:rFonts w:cs="Arial"/>
                <w:sz w:val="24"/>
              </w:rPr>
              <w:t>标识对象</w:t>
            </w:r>
            <w:r w:rsidRPr="00092D3E">
              <w:rPr>
                <w:rFonts w:cs="Arial" w:hint="eastAsia"/>
                <w:sz w:val="24"/>
              </w:rPr>
              <w:t>(中文)</w:t>
            </w:r>
          </w:p>
        </w:tc>
      </w:tr>
      <w:tr w:rsidR="002E304D" w:rsidRPr="00092D3E" w:rsidTr="00092D3E">
        <w:trPr>
          <w:trHeight w:val="397"/>
          <w:jc w:val="center"/>
        </w:trPr>
        <w:tc>
          <w:tcPr>
            <w:tcW w:w="1016" w:type="dxa"/>
            <w:shd w:val="clear" w:color="auto" w:fill="auto"/>
            <w:vAlign w:val="center"/>
          </w:tcPr>
          <w:p w:rsidR="002E304D" w:rsidRPr="00092D3E" w:rsidRDefault="002E304D" w:rsidP="00092D3E">
            <w:pPr>
              <w:keepNext/>
              <w:wordWrap/>
              <w:spacing w:beforeLines="20" w:before="48" w:afterLines="20" w:after="48"/>
              <w:jc w:val="center"/>
              <w:rPr>
                <w:rFonts w:cs="Arial"/>
                <w:color w:val="404040"/>
                <w:sz w:val="24"/>
              </w:rPr>
            </w:pPr>
            <w:r w:rsidRPr="00092D3E">
              <w:rPr>
                <w:rFonts w:cs="Arial" w:hint="eastAsia"/>
                <w:color w:val="404040"/>
                <w:sz w:val="24"/>
              </w:rPr>
              <w:t>1</w:t>
            </w:r>
          </w:p>
        </w:tc>
        <w:tc>
          <w:tcPr>
            <w:tcW w:w="1559" w:type="dxa"/>
            <w:shd w:val="clear" w:color="auto" w:fill="auto"/>
            <w:vAlign w:val="center"/>
          </w:tcPr>
          <w:p w:rsidR="002E304D" w:rsidRPr="00092D3E" w:rsidRDefault="002E304D" w:rsidP="00092D3E">
            <w:pPr>
              <w:keepNext/>
              <w:wordWrap/>
              <w:spacing w:beforeLines="20" w:before="48" w:afterLines="20" w:after="48"/>
              <w:jc w:val="center"/>
              <w:rPr>
                <w:rFonts w:cs="Arial"/>
                <w:color w:val="404040"/>
                <w:sz w:val="24"/>
              </w:rPr>
            </w:pPr>
            <w:r w:rsidRPr="00092D3E">
              <w:rPr>
                <w:rFonts w:cs="Arial"/>
                <w:color w:val="404040"/>
                <w:sz w:val="24"/>
              </w:rPr>
              <w:t>K</w:t>
            </w:r>
          </w:p>
        </w:tc>
        <w:tc>
          <w:tcPr>
            <w:tcW w:w="6569" w:type="dxa"/>
            <w:shd w:val="clear" w:color="auto" w:fill="auto"/>
            <w:vAlign w:val="center"/>
          </w:tcPr>
          <w:p w:rsidR="002E304D" w:rsidRPr="00092D3E" w:rsidRDefault="002E304D" w:rsidP="00092D3E">
            <w:pPr>
              <w:keepNext/>
              <w:wordWrap/>
              <w:spacing w:beforeLines="20" w:before="48" w:afterLines="20" w:after="48"/>
              <w:jc w:val="center"/>
              <w:rPr>
                <w:rFonts w:cs="Arial"/>
                <w:color w:val="404040"/>
                <w:sz w:val="24"/>
              </w:rPr>
            </w:pPr>
            <w:r w:rsidRPr="00092D3E">
              <w:rPr>
                <w:rFonts w:cs="Arial"/>
                <w:color w:val="404040"/>
                <w:sz w:val="24"/>
              </w:rPr>
              <w:t>机械部件</w:t>
            </w:r>
          </w:p>
        </w:tc>
      </w:tr>
      <w:tr w:rsidR="002E304D" w:rsidRPr="00092D3E" w:rsidTr="00092D3E">
        <w:trPr>
          <w:trHeight w:val="397"/>
          <w:jc w:val="center"/>
        </w:trPr>
        <w:tc>
          <w:tcPr>
            <w:tcW w:w="1016" w:type="dxa"/>
            <w:shd w:val="clear" w:color="auto" w:fill="auto"/>
            <w:vAlign w:val="center"/>
          </w:tcPr>
          <w:p w:rsidR="002E304D" w:rsidRPr="00092D3E" w:rsidRDefault="002E304D" w:rsidP="00092D3E">
            <w:pPr>
              <w:keepNext/>
              <w:wordWrap/>
              <w:spacing w:beforeLines="20" w:before="48" w:afterLines="20" w:after="48"/>
              <w:jc w:val="center"/>
              <w:rPr>
                <w:rFonts w:cs="Arial"/>
                <w:color w:val="404040"/>
                <w:sz w:val="24"/>
              </w:rPr>
            </w:pPr>
            <w:r w:rsidRPr="00092D3E">
              <w:rPr>
                <w:rFonts w:cs="Arial" w:hint="eastAsia"/>
                <w:color w:val="404040"/>
                <w:sz w:val="24"/>
              </w:rPr>
              <w:t>2</w:t>
            </w:r>
          </w:p>
        </w:tc>
        <w:tc>
          <w:tcPr>
            <w:tcW w:w="1559" w:type="dxa"/>
            <w:shd w:val="clear" w:color="auto" w:fill="auto"/>
            <w:vAlign w:val="center"/>
          </w:tcPr>
          <w:p w:rsidR="002E304D" w:rsidRPr="00092D3E" w:rsidRDefault="002E304D" w:rsidP="00092D3E">
            <w:pPr>
              <w:keepNext/>
              <w:wordWrap/>
              <w:spacing w:beforeLines="20" w:before="48" w:afterLines="20" w:after="48"/>
              <w:jc w:val="center"/>
              <w:rPr>
                <w:rFonts w:cs="Arial"/>
                <w:color w:val="404040"/>
                <w:sz w:val="24"/>
              </w:rPr>
            </w:pPr>
            <w:r w:rsidRPr="00092D3E">
              <w:rPr>
                <w:rFonts w:cs="Arial"/>
                <w:color w:val="404040"/>
                <w:sz w:val="24"/>
              </w:rPr>
              <w:t>M</w:t>
            </w:r>
          </w:p>
        </w:tc>
        <w:tc>
          <w:tcPr>
            <w:tcW w:w="6569" w:type="dxa"/>
            <w:shd w:val="clear" w:color="auto" w:fill="auto"/>
            <w:vAlign w:val="center"/>
          </w:tcPr>
          <w:p w:rsidR="002E304D" w:rsidRPr="00092D3E" w:rsidRDefault="002E304D" w:rsidP="00092D3E">
            <w:pPr>
              <w:keepNext/>
              <w:wordWrap/>
              <w:spacing w:beforeLines="20" w:before="48" w:afterLines="20" w:after="48"/>
              <w:jc w:val="center"/>
              <w:rPr>
                <w:rFonts w:cs="Arial"/>
                <w:color w:val="404040"/>
                <w:sz w:val="24"/>
              </w:rPr>
            </w:pPr>
            <w:r w:rsidRPr="00092D3E">
              <w:rPr>
                <w:rFonts w:cs="Arial"/>
                <w:color w:val="404040"/>
                <w:sz w:val="24"/>
              </w:rPr>
              <w:t>机械部件</w:t>
            </w:r>
          </w:p>
        </w:tc>
      </w:tr>
      <w:tr w:rsidR="002E304D" w:rsidRPr="00092D3E" w:rsidTr="00092D3E">
        <w:trPr>
          <w:trHeight w:val="397"/>
          <w:jc w:val="center"/>
        </w:trPr>
        <w:tc>
          <w:tcPr>
            <w:tcW w:w="1016"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3</w:t>
            </w:r>
          </w:p>
        </w:tc>
        <w:tc>
          <w:tcPr>
            <w:tcW w:w="1559"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color w:val="404040"/>
                <w:sz w:val="24"/>
              </w:rPr>
              <w:t>Q</w:t>
            </w:r>
          </w:p>
        </w:tc>
        <w:tc>
          <w:tcPr>
            <w:tcW w:w="6569"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color w:val="404040"/>
                <w:sz w:val="24"/>
              </w:rPr>
              <w:t>仪表和控制部件</w:t>
            </w:r>
            <w:r w:rsidR="003F25F1" w:rsidRPr="00092D3E">
              <w:rPr>
                <w:rFonts w:cs="Arial"/>
                <w:color w:val="404040"/>
                <w:sz w:val="24"/>
              </w:rPr>
              <w:t>(</w:t>
            </w:r>
            <w:r w:rsidRPr="00092D3E">
              <w:rPr>
                <w:rFonts w:cs="Arial"/>
                <w:color w:val="404040"/>
                <w:sz w:val="24"/>
              </w:rPr>
              <w:t>非电气的</w:t>
            </w:r>
            <w:r w:rsidR="003F25F1" w:rsidRPr="00092D3E">
              <w:rPr>
                <w:rFonts w:cs="Arial"/>
                <w:color w:val="404040"/>
                <w:sz w:val="24"/>
              </w:rPr>
              <w:t>)</w:t>
            </w:r>
          </w:p>
        </w:tc>
      </w:tr>
      <w:tr w:rsidR="002E304D" w:rsidRPr="00092D3E" w:rsidTr="00092D3E">
        <w:trPr>
          <w:trHeight w:val="397"/>
          <w:jc w:val="center"/>
        </w:trPr>
        <w:tc>
          <w:tcPr>
            <w:tcW w:w="1016"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4</w:t>
            </w:r>
          </w:p>
        </w:tc>
        <w:tc>
          <w:tcPr>
            <w:tcW w:w="1559"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color w:val="404040"/>
                <w:sz w:val="24"/>
              </w:rPr>
              <w:t>-</w:t>
            </w:r>
          </w:p>
        </w:tc>
        <w:tc>
          <w:tcPr>
            <w:tcW w:w="6569"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color w:val="404040"/>
                <w:sz w:val="24"/>
              </w:rPr>
              <w:t>电气部件</w:t>
            </w:r>
          </w:p>
        </w:tc>
      </w:tr>
      <w:tr w:rsidR="002E304D" w:rsidRPr="00092D3E" w:rsidTr="00092D3E">
        <w:trPr>
          <w:trHeight w:val="397"/>
          <w:jc w:val="center"/>
        </w:trPr>
        <w:tc>
          <w:tcPr>
            <w:tcW w:w="1016"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5</w:t>
            </w:r>
          </w:p>
        </w:tc>
        <w:tc>
          <w:tcPr>
            <w:tcW w:w="1559"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X</w:t>
            </w:r>
          </w:p>
        </w:tc>
        <w:tc>
          <w:tcPr>
            <w:tcW w:w="6569"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信号起点</w:t>
            </w:r>
          </w:p>
        </w:tc>
      </w:tr>
      <w:tr w:rsidR="002E304D" w:rsidRPr="00092D3E" w:rsidTr="00092D3E">
        <w:trPr>
          <w:trHeight w:val="397"/>
          <w:jc w:val="center"/>
        </w:trPr>
        <w:tc>
          <w:tcPr>
            <w:tcW w:w="1016"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6</w:t>
            </w:r>
          </w:p>
        </w:tc>
        <w:tc>
          <w:tcPr>
            <w:tcW w:w="1559"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Y</w:t>
            </w:r>
          </w:p>
        </w:tc>
        <w:tc>
          <w:tcPr>
            <w:tcW w:w="6569"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信号终点</w:t>
            </w:r>
          </w:p>
        </w:tc>
      </w:tr>
      <w:tr w:rsidR="002E304D" w:rsidRPr="00092D3E" w:rsidTr="00092D3E">
        <w:trPr>
          <w:trHeight w:val="397"/>
          <w:jc w:val="center"/>
        </w:trPr>
        <w:tc>
          <w:tcPr>
            <w:tcW w:w="1016"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7</w:t>
            </w:r>
          </w:p>
        </w:tc>
        <w:tc>
          <w:tcPr>
            <w:tcW w:w="1559"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Z</w:t>
            </w:r>
          </w:p>
        </w:tc>
        <w:tc>
          <w:tcPr>
            <w:tcW w:w="6569" w:type="dxa"/>
            <w:shd w:val="clear" w:color="auto" w:fill="auto"/>
            <w:vAlign w:val="center"/>
          </w:tcPr>
          <w:p w:rsidR="002E304D" w:rsidRPr="00092D3E" w:rsidRDefault="002E304D" w:rsidP="00092D3E">
            <w:pPr>
              <w:wordWrap/>
              <w:spacing w:beforeLines="20" w:before="48" w:afterLines="20" w:after="48"/>
              <w:jc w:val="center"/>
              <w:rPr>
                <w:rFonts w:cs="Arial"/>
                <w:color w:val="404040"/>
                <w:sz w:val="24"/>
              </w:rPr>
            </w:pPr>
            <w:r w:rsidRPr="00092D3E">
              <w:rPr>
                <w:rFonts w:cs="Arial" w:hint="eastAsia"/>
                <w:color w:val="404040"/>
                <w:sz w:val="24"/>
              </w:rPr>
              <w:t>门信号</w:t>
            </w:r>
          </w:p>
        </w:tc>
      </w:tr>
    </w:tbl>
    <w:p w:rsidR="00092D3E" w:rsidRPr="00092D3E" w:rsidRDefault="00092D3E" w:rsidP="00092D3E">
      <w:pPr>
        <w:wordWrap/>
        <w:spacing w:line="520" w:lineRule="exact"/>
        <w:ind w:firstLineChars="200" w:firstLine="560"/>
        <w:rPr>
          <w:rFonts w:cs="宋体"/>
        </w:rPr>
      </w:pPr>
    </w:p>
    <w:p w:rsidR="00092D3E" w:rsidRPr="00092D3E" w:rsidRDefault="001256FE" w:rsidP="00092D3E">
      <w:pPr>
        <w:wordWrap/>
        <w:spacing w:line="520" w:lineRule="exact"/>
        <w:outlineLvl w:val="2"/>
        <w:rPr>
          <w:rFonts w:cs="宋体"/>
        </w:rPr>
      </w:pPr>
      <w:bookmarkStart w:id="93" w:name="_Toc430355565"/>
      <w:r w:rsidRPr="00092D3E">
        <w:rPr>
          <w:rFonts w:ascii="黑体" w:eastAsia="黑体" w:hAnsi="黑体" w:cs="黑体" w:hint="eastAsia"/>
        </w:rPr>
        <w:t>2.3.</w:t>
      </w:r>
      <w:r w:rsidR="004535AD" w:rsidRPr="00092D3E">
        <w:rPr>
          <w:rFonts w:ascii="黑体" w:eastAsia="黑体" w:hAnsi="黑体" w:cs="黑体" w:hint="eastAsia"/>
        </w:rPr>
        <w:t>5</w:t>
      </w:r>
      <w:r w:rsidR="00092D3E" w:rsidRPr="00092D3E">
        <w:rPr>
          <w:rFonts w:cs="宋体"/>
        </w:rPr>
        <w:t xml:space="preserve">  </w:t>
      </w:r>
      <w:r w:rsidR="009507BF" w:rsidRPr="00092D3E">
        <w:rPr>
          <w:rFonts w:cs="宋体" w:hint="eastAsia"/>
        </w:rPr>
        <w:t>电缆</w:t>
      </w:r>
      <w:r w:rsidR="00F51808" w:rsidRPr="00092D3E">
        <w:rPr>
          <w:rFonts w:cs="宋体" w:hint="eastAsia"/>
        </w:rPr>
        <w:t>标识</w:t>
      </w:r>
      <w:bookmarkEnd w:id="93"/>
    </w:p>
    <w:p w:rsidR="00092D3E" w:rsidRPr="00092D3E" w:rsidRDefault="00F51808" w:rsidP="00092D3E">
      <w:pPr>
        <w:wordWrap/>
        <w:spacing w:line="520" w:lineRule="exact"/>
        <w:ind w:firstLineChars="200" w:firstLine="560"/>
        <w:rPr>
          <w:rFonts w:cs="宋体"/>
        </w:rPr>
      </w:pPr>
      <w:r w:rsidRPr="00092D3E">
        <w:rPr>
          <w:rFonts w:cs="宋体" w:hint="eastAsia"/>
        </w:rPr>
        <w:t>电缆敷设的标识，不同于以上三类，但基本上是KKS的模式。</w:t>
      </w:r>
    </w:p>
    <w:p w:rsidR="00092D3E" w:rsidRPr="00092D3E" w:rsidRDefault="009507BF" w:rsidP="00092D3E">
      <w:pPr>
        <w:wordWrap/>
        <w:spacing w:line="520" w:lineRule="exact"/>
        <w:ind w:firstLineChars="200" w:firstLine="560"/>
        <w:rPr>
          <w:rFonts w:cs="宋体"/>
        </w:rPr>
      </w:pPr>
      <w:r w:rsidRPr="00092D3E">
        <w:rPr>
          <w:rFonts w:cs="宋体" w:hint="eastAsia"/>
        </w:rPr>
        <w:t>电缆标识由分类元素和编号元素两部分组成</w:t>
      </w:r>
      <w:r w:rsidR="00212849" w:rsidRPr="00092D3E">
        <w:rPr>
          <w:rFonts w:cs="宋体" w:hint="eastAsia"/>
        </w:rPr>
        <w:t>。</w:t>
      </w:r>
    </w:p>
    <w:p w:rsidR="00092D3E" w:rsidRPr="00092D3E" w:rsidRDefault="00212849" w:rsidP="00092D3E">
      <w:pPr>
        <w:wordWrap/>
        <w:spacing w:line="520" w:lineRule="exact"/>
        <w:outlineLvl w:val="3"/>
        <w:rPr>
          <w:rFonts w:cs="宋体"/>
        </w:rPr>
      </w:pPr>
      <w:r w:rsidRPr="00092D3E">
        <w:rPr>
          <w:rFonts w:ascii="黑体" w:eastAsia="黑体" w:hAnsi="黑体" w:cs="黑体" w:hint="eastAsia"/>
        </w:rPr>
        <w:t>2.3.5.1</w:t>
      </w:r>
      <w:r w:rsidR="00092D3E" w:rsidRPr="00092D3E">
        <w:rPr>
          <w:rFonts w:cs="宋体"/>
        </w:rPr>
        <w:t xml:space="preserve">  </w:t>
      </w:r>
      <w:r w:rsidR="009507BF" w:rsidRPr="00092D3E">
        <w:rPr>
          <w:rFonts w:cs="宋体" w:hint="eastAsia"/>
        </w:rPr>
        <w:t>分类元素</w:t>
      </w:r>
    </w:p>
    <w:p w:rsidR="00092D3E" w:rsidRPr="00092D3E" w:rsidRDefault="009507BF" w:rsidP="00092D3E">
      <w:pPr>
        <w:wordWrap/>
        <w:spacing w:line="520" w:lineRule="exact"/>
        <w:ind w:firstLineChars="200" w:firstLine="560"/>
        <w:rPr>
          <w:rFonts w:cs="宋体"/>
        </w:rPr>
      </w:pPr>
      <w:r w:rsidRPr="00092D3E">
        <w:rPr>
          <w:rFonts w:cs="宋体" w:hint="eastAsia"/>
        </w:rPr>
        <w:t>用工艺相关或安装点代码作为分类元素</w:t>
      </w:r>
      <w:r w:rsidR="00DA41E4" w:rsidRPr="00092D3E">
        <w:rPr>
          <w:rFonts w:cs="宋体" w:hint="eastAsia"/>
        </w:rPr>
        <w:t>，</w:t>
      </w:r>
      <w:r w:rsidRPr="00092D3E">
        <w:rPr>
          <w:rFonts w:cs="宋体" w:hint="eastAsia"/>
        </w:rPr>
        <w:t>分类元素表示电缆接入</w:t>
      </w:r>
      <w:r w:rsidR="00DA41E4" w:rsidRPr="00092D3E">
        <w:rPr>
          <w:rFonts w:cs="宋体" w:hint="eastAsia"/>
        </w:rPr>
        <w:t>的终端设备，包括：动力盘柜、现场盘柜、变压器绕组、水泵、风机等</w:t>
      </w:r>
      <w:r w:rsidRPr="00092D3E">
        <w:rPr>
          <w:rFonts w:cs="宋体" w:hint="eastAsia"/>
        </w:rPr>
        <w:t>。按照电缆连接的不同对象，分类元素取值可以只取工艺相关代码或安装点代码中的部分编码，以能够保证其唯一性为准，并有如下约定：</w:t>
      </w:r>
    </w:p>
    <w:p w:rsidR="00092D3E" w:rsidRPr="00092D3E" w:rsidRDefault="00212849" w:rsidP="00092D3E">
      <w:pPr>
        <w:wordWrap/>
        <w:spacing w:line="520" w:lineRule="exact"/>
        <w:ind w:firstLineChars="200" w:firstLine="560"/>
        <w:rPr>
          <w:rFonts w:cs="宋体"/>
        </w:rPr>
      </w:pPr>
      <w:r w:rsidRPr="00092D3E">
        <w:rPr>
          <w:rFonts w:cs="宋体" w:hint="eastAsia"/>
        </w:rPr>
        <w:t>a)</w:t>
      </w:r>
      <w:r w:rsidR="009507BF" w:rsidRPr="00092D3E">
        <w:rPr>
          <w:rFonts w:cs="宋体" w:hint="eastAsia"/>
        </w:rPr>
        <w:t>动力电缆的分类元素取值</w:t>
      </w:r>
    </w:p>
    <w:p w:rsidR="00092D3E" w:rsidRPr="00092D3E" w:rsidRDefault="00212849" w:rsidP="00092D3E">
      <w:pPr>
        <w:wordWrap/>
        <w:spacing w:line="520" w:lineRule="exact"/>
        <w:ind w:firstLineChars="200" w:firstLine="560"/>
        <w:rPr>
          <w:rFonts w:cs="宋体"/>
        </w:rPr>
      </w:pPr>
      <w:r w:rsidRPr="00092D3E">
        <w:rPr>
          <w:rFonts w:cs="宋体" w:hint="eastAsia"/>
        </w:rPr>
        <w:t>1</w:t>
      </w:r>
      <w:r w:rsidRPr="00092D3E">
        <w:rPr>
          <w:rFonts w:hAnsiTheme="minorEastAsia" w:cs="宋体" w:hint="eastAsia"/>
        </w:rPr>
        <w:t>）</w:t>
      </w:r>
      <w:r w:rsidR="009507BF" w:rsidRPr="00092D3E">
        <w:rPr>
          <w:rFonts w:cs="宋体" w:hint="eastAsia"/>
        </w:rPr>
        <w:t>从就地来的电缆以接入的盘柜编码作为电缆编号的分类元素；</w:t>
      </w:r>
    </w:p>
    <w:p w:rsidR="00092D3E" w:rsidRPr="00092D3E" w:rsidRDefault="00212849" w:rsidP="00092D3E">
      <w:pPr>
        <w:wordWrap/>
        <w:spacing w:line="520" w:lineRule="exact"/>
        <w:ind w:firstLineChars="200" w:firstLine="560"/>
        <w:rPr>
          <w:rFonts w:cs="宋体"/>
        </w:rPr>
      </w:pPr>
      <w:r w:rsidRPr="00092D3E">
        <w:rPr>
          <w:rFonts w:cs="宋体" w:hint="eastAsia"/>
        </w:rPr>
        <w:t>2</w:t>
      </w:r>
      <w:r w:rsidRPr="00092D3E">
        <w:rPr>
          <w:rFonts w:hAnsiTheme="minorEastAsia" w:cs="宋体" w:hint="eastAsia"/>
        </w:rPr>
        <w:t>）</w:t>
      </w:r>
      <w:r w:rsidR="009507BF" w:rsidRPr="00092D3E">
        <w:rPr>
          <w:rFonts w:cs="宋体" w:hint="eastAsia"/>
        </w:rPr>
        <w:t>盘间的电缆以接入的盘柜编码中字母排序在前的机柜编码作为电缆编号的分类元素；</w:t>
      </w:r>
    </w:p>
    <w:p w:rsidR="00092D3E" w:rsidRPr="00092D3E" w:rsidRDefault="00212849" w:rsidP="00092D3E">
      <w:pPr>
        <w:wordWrap/>
        <w:spacing w:line="520" w:lineRule="exact"/>
        <w:ind w:firstLineChars="200" w:firstLine="560"/>
        <w:rPr>
          <w:rFonts w:cs="宋体"/>
        </w:rPr>
      </w:pPr>
      <w:r w:rsidRPr="00092D3E">
        <w:rPr>
          <w:rFonts w:cs="宋体" w:hint="eastAsia"/>
        </w:rPr>
        <w:t>b)</w:t>
      </w:r>
      <w:r w:rsidR="009507BF" w:rsidRPr="00092D3E">
        <w:rPr>
          <w:rFonts w:cs="宋体" w:hint="eastAsia"/>
        </w:rPr>
        <w:t>仪控电缆的分类元素取值</w:t>
      </w:r>
    </w:p>
    <w:p w:rsidR="00092D3E" w:rsidRPr="00092D3E" w:rsidRDefault="00212849" w:rsidP="00092D3E">
      <w:pPr>
        <w:wordWrap/>
        <w:spacing w:line="520" w:lineRule="exact"/>
        <w:ind w:firstLineChars="200" w:firstLine="560"/>
        <w:rPr>
          <w:rFonts w:cs="宋体"/>
        </w:rPr>
      </w:pPr>
      <w:r w:rsidRPr="00092D3E">
        <w:rPr>
          <w:rFonts w:cs="宋体" w:hint="eastAsia"/>
        </w:rPr>
        <w:t>1</w:t>
      </w:r>
      <w:r w:rsidRPr="00092D3E">
        <w:rPr>
          <w:rFonts w:hAnsiTheme="minorEastAsia" w:cs="宋体" w:hint="eastAsia"/>
        </w:rPr>
        <w:t>）</w:t>
      </w:r>
      <w:r w:rsidR="009507BF" w:rsidRPr="00092D3E">
        <w:rPr>
          <w:rFonts w:cs="宋体" w:hint="eastAsia"/>
        </w:rPr>
        <w:t>盘间的电缆或控制电缆的编码按照信号起点取系统设备编号，如控制系统机柜、就地控制柜或接线盒的编码；</w:t>
      </w:r>
    </w:p>
    <w:p w:rsidR="00092D3E" w:rsidRPr="00092D3E" w:rsidRDefault="00212849" w:rsidP="00092D3E">
      <w:pPr>
        <w:wordWrap/>
        <w:spacing w:line="520" w:lineRule="exact"/>
        <w:ind w:firstLineChars="200" w:firstLine="560"/>
        <w:rPr>
          <w:rFonts w:cs="宋体"/>
        </w:rPr>
      </w:pPr>
      <w:r w:rsidRPr="00092D3E">
        <w:rPr>
          <w:rFonts w:cs="宋体" w:hint="eastAsia"/>
        </w:rPr>
        <w:t>2</w:t>
      </w:r>
      <w:r w:rsidRPr="00092D3E">
        <w:rPr>
          <w:rFonts w:hAnsiTheme="minorEastAsia" w:cs="宋体" w:hint="eastAsia"/>
        </w:rPr>
        <w:t>）</w:t>
      </w:r>
      <w:r w:rsidR="009507BF" w:rsidRPr="00092D3E">
        <w:rPr>
          <w:rFonts w:cs="宋体" w:hint="eastAsia"/>
        </w:rPr>
        <w:t>从连接测点的信号电缆，采用该测点的工艺系统编码；电动门或调节阀的编码采用系统代码，电缆编号采用阀门序号。</w:t>
      </w:r>
    </w:p>
    <w:p w:rsidR="00092D3E" w:rsidRPr="00092D3E" w:rsidRDefault="00212849" w:rsidP="00092D3E">
      <w:pPr>
        <w:wordWrap/>
        <w:spacing w:line="520" w:lineRule="exact"/>
        <w:outlineLvl w:val="3"/>
        <w:rPr>
          <w:rFonts w:cs="宋体"/>
        </w:rPr>
      </w:pPr>
      <w:r w:rsidRPr="00092D3E">
        <w:rPr>
          <w:rFonts w:ascii="黑体" w:eastAsia="黑体" w:hAnsi="黑体" w:cs="黑体" w:hint="eastAsia"/>
        </w:rPr>
        <w:t>2.3.5.2</w:t>
      </w:r>
      <w:r w:rsidR="00092D3E" w:rsidRPr="00092D3E">
        <w:rPr>
          <w:rFonts w:cs="宋体"/>
        </w:rPr>
        <w:t xml:space="preserve">  </w:t>
      </w:r>
      <w:r w:rsidR="009507BF" w:rsidRPr="00092D3E">
        <w:rPr>
          <w:rFonts w:cs="宋体" w:hint="eastAsia"/>
        </w:rPr>
        <w:t>编号元素</w:t>
      </w:r>
    </w:p>
    <w:p w:rsidR="00092D3E" w:rsidRPr="00092D3E" w:rsidRDefault="009507BF" w:rsidP="00092D3E">
      <w:pPr>
        <w:wordWrap/>
        <w:spacing w:line="520" w:lineRule="exact"/>
        <w:ind w:firstLineChars="200" w:firstLine="560"/>
        <w:rPr>
          <w:rFonts w:cs="宋体"/>
        </w:rPr>
      </w:pPr>
      <w:r w:rsidRPr="00092D3E">
        <w:rPr>
          <w:rFonts w:cs="宋体" w:hint="eastAsia"/>
        </w:rPr>
        <w:t>用NNNN表示电缆的顺序号，第一位标识电缆应用范围，具体规定如下：</w:t>
      </w:r>
    </w:p>
    <w:p w:rsidR="00DC6BAE" w:rsidRPr="00092D3E" w:rsidRDefault="00DC6BAE" w:rsidP="00092D3E">
      <w:pPr>
        <w:keepNext/>
        <w:wordWrap/>
        <w:spacing w:line="520" w:lineRule="exact"/>
        <w:ind w:firstLineChars="200" w:firstLine="560"/>
        <w:rPr>
          <w:rFonts w:ascii="黑体" w:eastAsia="黑体" w:hAnsi="黑体" w:cs="黑体"/>
        </w:rPr>
      </w:pPr>
      <w:r w:rsidRPr="00092D3E">
        <w:rPr>
          <w:rFonts w:ascii="黑体" w:eastAsia="黑体" w:hAnsi="黑体" w:cs="黑体" w:hint="eastAsia"/>
        </w:rPr>
        <w:t>表</w:t>
      </w:r>
      <w:smartTag w:uri="urn:schemas-microsoft-com:office:smarttags" w:element="chsdate">
        <w:smartTagPr>
          <w:attr w:name="Year" w:val="1899"/>
          <w:attr w:name="Month" w:val="12"/>
          <w:attr w:name="Day" w:val="30"/>
          <w:attr w:name="IsLunarDate" w:val="False"/>
          <w:attr w:name="IsROCDate" w:val="False"/>
        </w:smartTagPr>
        <w:r w:rsidRPr="00092D3E">
          <w:rPr>
            <w:rFonts w:ascii="黑体" w:eastAsia="黑体" w:hAnsi="黑体" w:cs="黑体" w:hint="eastAsia"/>
          </w:rPr>
          <w:t>2.3</w:t>
        </w:r>
        <w:r w:rsidR="00C41B70" w:rsidRPr="00092D3E">
          <w:rPr>
            <w:rFonts w:ascii="黑体" w:eastAsia="黑体" w:hAnsi="黑体" w:cs="黑体" w:hint="eastAsia"/>
          </w:rPr>
          <w:t>.5</w:t>
        </w:r>
        <w:r w:rsidR="00854ED0" w:rsidRPr="00092D3E">
          <w:rPr>
            <w:rFonts w:ascii="黑体" w:eastAsia="黑体" w:hAnsi="黑体" w:cs="黑体" w:hint="eastAsia"/>
          </w:rPr>
          <w:t xml:space="preserve">          </w:t>
        </w:r>
      </w:smartTag>
      <w:r w:rsidRPr="00092D3E">
        <w:rPr>
          <w:rFonts w:ascii="黑体" w:eastAsia="黑体" w:hAnsi="黑体" w:cs="黑体" w:hint="eastAsia"/>
        </w:rPr>
        <w:t>标识电缆应用范围表</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64"/>
        <w:gridCol w:w="2720"/>
        <w:gridCol w:w="3763"/>
        <w:gridCol w:w="1691"/>
      </w:tblGrid>
      <w:tr w:rsidR="009507BF" w:rsidRPr="00092D3E" w:rsidTr="00092D3E">
        <w:trPr>
          <w:trHeight w:val="397"/>
          <w:tblHeader/>
          <w:jc w:val="center"/>
        </w:trPr>
        <w:tc>
          <w:tcPr>
            <w:tcW w:w="778" w:type="dxa"/>
            <w:shd w:val="clear" w:color="auto" w:fill="auto"/>
            <w:vAlign w:val="center"/>
          </w:tcPr>
          <w:p w:rsidR="009507BF" w:rsidRPr="00092D3E" w:rsidRDefault="009507BF" w:rsidP="00092D3E">
            <w:pPr>
              <w:keepNext/>
              <w:wordWrap/>
              <w:spacing w:beforeLines="20" w:before="48" w:afterLines="20" w:after="48"/>
              <w:jc w:val="center"/>
              <w:rPr>
                <w:sz w:val="24"/>
              </w:rPr>
            </w:pPr>
            <w:r w:rsidRPr="00092D3E">
              <w:rPr>
                <w:rFonts w:hint="eastAsia"/>
                <w:sz w:val="24"/>
              </w:rPr>
              <w:t>NNNN</w:t>
            </w:r>
          </w:p>
        </w:tc>
        <w:tc>
          <w:tcPr>
            <w:tcW w:w="2773" w:type="dxa"/>
            <w:shd w:val="clear" w:color="auto" w:fill="auto"/>
            <w:vAlign w:val="center"/>
          </w:tcPr>
          <w:p w:rsidR="009507BF" w:rsidRPr="00092D3E" w:rsidRDefault="009507BF" w:rsidP="00092D3E">
            <w:pPr>
              <w:keepNext/>
              <w:wordWrap/>
              <w:spacing w:beforeLines="20" w:before="48" w:afterLines="20" w:after="48"/>
              <w:jc w:val="center"/>
              <w:rPr>
                <w:sz w:val="24"/>
              </w:rPr>
            </w:pPr>
            <w:r w:rsidRPr="00092D3E">
              <w:rPr>
                <w:rFonts w:hint="eastAsia"/>
                <w:sz w:val="24"/>
              </w:rPr>
              <w:t>应用范围</w:t>
            </w:r>
          </w:p>
        </w:tc>
        <w:tc>
          <w:tcPr>
            <w:tcW w:w="3837" w:type="dxa"/>
            <w:shd w:val="clear" w:color="auto" w:fill="auto"/>
            <w:vAlign w:val="center"/>
          </w:tcPr>
          <w:p w:rsidR="009507BF" w:rsidRPr="00092D3E" w:rsidRDefault="009507BF" w:rsidP="00092D3E">
            <w:pPr>
              <w:keepNext/>
              <w:wordWrap/>
              <w:spacing w:beforeLines="20" w:before="48" w:afterLines="20" w:after="48"/>
              <w:jc w:val="center"/>
              <w:rPr>
                <w:sz w:val="24"/>
              </w:rPr>
            </w:pPr>
            <w:r w:rsidRPr="00092D3E">
              <w:rPr>
                <w:rFonts w:hint="eastAsia"/>
                <w:sz w:val="24"/>
              </w:rPr>
              <w:t>具体规定</w:t>
            </w:r>
          </w:p>
        </w:tc>
        <w:tc>
          <w:tcPr>
            <w:tcW w:w="1724" w:type="dxa"/>
            <w:shd w:val="clear" w:color="auto" w:fill="auto"/>
            <w:vAlign w:val="center"/>
          </w:tcPr>
          <w:p w:rsidR="009507BF" w:rsidRPr="00092D3E" w:rsidRDefault="009507BF" w:rsidP="00092D3E">
            <w:pPr>
              <w:keepNext/>
              <w:wordWrap/>
              <w:spacing w:beforeLines="20" w:before="48" w:afterLines="20" w:after="48"/>
              <w:jc w:val="center"/>
              <w:rPr>
                <w:sz w:val="24"/>
              </w:rPr>
            </w:pPr>
            <w:r w:rsidRPr="00092D3E">
              <w:rPr>
                <w:rFonts w:hint="eastAsia"/>
                <w:sz w:val="24"/>
              </w:rPr>
              <w:t>电缆序号</w:t>
            </w:r>
          </w:p>
        </w:tc>
      </w:tr>
      <w:tr w:rsidR="009507BF" w:rsidRPr="00092D3E" w:rsidTr="00092D3E">
        <w:trPr>
          <w:trHeight w:val="397"/>
          <w:jc w:val="center"/>
        </w:trPr>
        <w:tc>
          <w:tcPr>
            <w:tcW w:w="778" w:type="dxa"/>
            <w:shd w:val="clear" w:color="auto" w:fill="auto"/>
            <w:vAlign w:val="center"/>
          </w:tcPr>
          <w:p w:rsidR="009507BF" w:rsidRPr="00092D3E" w:rsidRDefault="009507BF" w:rsidP="00092D3E">
            <w:pPr>
              <w:keepNext/>
              <w:wordWrap/>
              <w:spacing w:beforeLines="20" w:before="48" w:afterLines="20" w:after="48"/>
              <w:jc w:val="center"/>
              <w:rPr>
                <w:color w:val="404040"/>
                <w:sz w:val="24"/>
              </w:rPr>
            </w:pPr>
            <w:r w:rsidRPr="00092D3E">
              <w:rPr>
                <w:rFonts w:hint="eastAsia"/>
                <w:color w:val="404040"/>
                <w:sz w:val="24"/>
              </w:rPr>
              <w:t>0</w:t>
            </w:r>
            <w:r w:rsidRPr="00092D3E">
              <w:rPr>
                <w:color w:val="404040"/>
                <w:sz w:val="24"/>
              </w:rPr>
              <w:t>…</w:t>
            </w:r>
          </w:p>
        </w:tc>
        <w:tc>
          <w:tcPr>
            <w:tcW w:w="2773" w:type="dxa"/>
            <w:shd w:val="clear" w:color="auto" w:fill="auto"/>
            <w:vAlign w:val="center"/>
          </w:tcPr>
          <w:p w:rsidR="009507BF" w:rsidRPr="00092D3E" w:rsidRDefault="009507BF" w:rsidP="00092D3E">
            <w:pPr>
              <w:keepNext/>
              <w:wordWrap/>
              <w:spacing w:beforeLines="20" w:before="48" w:afterLines="20" w:after="48"/>
              <w:jc w:val="center"/>
              <w:rPr>
                <w:color w:val="404040"/>
                <w:sz w:val="24"/>
              </w:rPr>
            </w:pPr>
            <w:r w:rsidRPr="00092D3E">
              <w:rPr>
                <w:rFonts w:hint="eastAsia"/>
                <w:color w:val="404040"/>
                <w:sz w:val="24"/>
              </w:rPr>
              <w:t>动力电缆&gt;1KV</w:t>
            </w:r>
          </w:p>
        </w:tc>
        <w:tc>
          <w:tcPr>
            <w:tcW w:w="3837" w:type="dxa"/>
            <w:shd w:val="clear" w:color="auto" w:fill="auto"/>
            <w:vAlign w:val="center"/>
          </w:tcPr>
          <w:p w:rsidR="009507BF" w:rsidRPr="00092D3E" w:rsidRDefault="009507BF" w:rsidP="00092D3E">
            <w:pPr>
              <w:keepNext/>
              <w:wordWrap/>
              <w:spacing w:beforeLines="20" w:before="48" w:afterLines="20" w:after="48"/>
              <w:jc w:val="center"/>
              <w:rPr>
                <w:color w:val="404040"/>
                <w:sz w:val="24"/>
              </w:rPr>
            </w:pPr>
            <w:r w:rsidRPr="00092D3E">
              <w:rPr>
                <w:rFonts w:hint="eastAsia"/>
                <w:color w:val="404040"/>
                <w:sz w:val="24"/>
              </w:rPr>
              <w:t>适用于高压动力电缆</w:t>
            </w:r>
          </w:p>
        </w:tc>
        <w:tc>
          <w:tcPr>
            <w:tcW w:w="1724" w:type="dxa"/>
            <w:shd w:val="clear" w:color="auto" w:fill="auto"/>
            <w:vAlign w:val="center"/>
          </w:tcPr>
          <w:p w:rsidR="009507BF" w:rsidRPr="00092D3E" w:rsidRDefault="009507BF" w:rsidP="00092D3E">
            <w:pPr>
              <w:keepNext/>
              <w:wordWrap/>
              <w:spacing w:beforeLines="20" w:before="48" w:afterLines="20" w:after="48"/>
              <w:jc w:val="center"/>
              <w:rPr>
                <w:color w:val="404040"/>
                <w:sz w:val="24"/>
              </w:rPr>
            </w:pPr>
            <w:r w:rsidRPr="00092D3E">
              <w:rPr>
                <w:rFonts w:hint="eastAsia"/>
                <w:color w:val="404040"/>
                <w:sz w:val="24"/>
              </w:rPr>
              <w:t>0001</w:t>
            </w:r>
            <w:r w:rsidR="002C37C8" w:rsidRPr="00092D3E">
              <w:rPr>
                <w:rFonts w:hAnsi="Arial" w:cs="Arial"/>
                <w:color w:val="404040"/>
                <w:sz w:val="24"/>
              </w:rPr>
              <w:t>～</w:t>
            </w:r>
            <w:r w:rsidRPr="00092D3E">
              <w:rPr>
                <w:rFonts w:hint="eastAsia"/>
                <w:color w:val="404040"/>
                <w:sz w:val="24"/>
              </w:rPr>
              <w:t>0999</w:t>
            </w:r>
          </w:p>
        </w:tc>
      </w:tr>
      <w:tr w:rsidR="009507BF" w:rsidRPr="00092D3E" w:rsidTr="00092D3E">
        <w:trPr>
          <w:trHeight w:val="397"/>
          <w:jc w:val="center"/>
        </w:trPr>
        <w:tc>
          <w:tcPr>
            <w:tcW w:w="778" w:type="dxa"/>
            <w:shd w:val="clear" w:color="auto" w:fill="auto"/>
            <w:vAlign w:val="center"/>
          </w:tcPr>
          <w:p w:rsidR="009507BF" w:rsidRPr="00092D3E" w:rsidRDefault="009507BF" w:rsidP="00092D3E">
            <w:pPr>
              <w:keepNext/>
              <w:wordWrap/>
              <w:spacing w:beforeLines="20" w:before="48" w:afterLines="20" w:after="48"/>
              <w:jc w:val="center"/>
              <w:rPr>
                <w:color w:val="404040"/>
                <w:sz w:val="24"/>
              </w:rPr>
            </w:pPr>
            <w:r w:rsidRPr="00092D3E">
              <w:rPr>
                <w:rFonts w:hint="eastAsia"/>
                <w:color w:val="404040"/>
                <w:sz w:val="24"/>
              </w:rPr>
              <w:t>1</w:t>
            </w:r>
            <w:r w:rsidRPr="00092D3E">
              <w:rPr>
                <w:color w:val="404040"/>
                <w:sz w:val="24"/>
              </w:rPr>
              <w:t>…</w:t>
            </w:r>
          </w:p>
        </w:tc>
        <w:tc>
          <w:tcPr>
            <w:tcW w:w="2773" w:type="dxa"/>
            <w:shd w:val="clear" w:color="auto" w:fill="auto"/>
            <w:vAlign w:val="center"/>
          </w:tcPr>
          <w:p w:rsidR="009507BF" w:rsidRPr="00092D3E" w:rsidRDefault="009507BF" w:rsidP="00092D3E">
            <w:pPr>
              <w:keepNext/>
              <w:wordWrap/>
              <w:spacing w:beforeLines="20" w:before="48" w:afterLines="20" w:after="48"/>
              <w:jc w:val="center"/>
              <w:rPr>
                <w:color w:val="404040"/>
                <w:sz w:val="24"/>
              </w:rPr>
            </w:pPr>
            <w:r w:rsidRPr="00092D3E">
              <w:rPr>
                <w:rFonts w:hint="eastAsia"/>
                <w:color w:val="404040"/>
                <w:sz w:val="24"/>
              </w:rPr>
              <w:t>动力电缆</w:t>
            </w:r>
            <w:r w:rsidRPr="00092D3E">
              <w:rPr>
                <w:color w:val="404040"/>
                <w:sz w:val="24"/>
              </w:rPr>
              <w:t>≤</w:t>
            </w:r>
            <w:r w:rsidRPr="00092D3E">
              <w:rPr>
                <w:rFonts w:hint="eastAsia"/>
                <w:color w:val="404040"/>
                <w:sz w:val="24"/>
              </w:rPr>
              <w:t>1KV</w:t>
            </w:r>
          </w:p>
        </w:tc>
        <w:tc>
          <w:tcPr>
            <w:tcW w:w="3837" w:type="dxa"/>
            <w:shd w:val="clear" w:color="auto" w:fill="auto"/>
            <w:vAlign w:val="center"/>
          </w:tcPr>
          <w:p w:rsidR="009507BF" w:rsidRPr="00092D3E" w:rsidRDefault="009507BF" w:rsidP="00092D3E">
            <w:pPr>
              <w:keepNext/>
              <w:wordWrap/>
              <w:spacing w:beforeLines="20" w:before="48" w:afterLines="20" w:after="48"/>
              <w:jc w:val="center"/>
              <w:rPr>
                <w:color w:val="404040"/>
                <w:sz w:val="24"/>
              </w:rPr>
            </w:pPr>
            <w:r w:rsidRPr="00092D3E">
              <w:rPr>
                <w:rFonts w:hint="eastAsia"/>
                <w:color w:val="404040"/>
                <w:sz w:val="24"/>
              </w:rPr>
              <w:t>适用于低压动力电缆</w:t>
            </w:r>
          </w:p>
        </w:tc>
        <w:tc>
          <w:tcPr>
            <w:tcW w:w="1724" w:type="dxa"/>
            <w:shd w:val="clear" w:color="auto" w:fill="auto"/>
            <w:vAlign w:val="center"/>
          </w:tcPr>
          <w:p w:rsidR="009507BF" w:rsidRPr="00092D3E" w:rsidRDefault="009507BF" w:rsidP="00092D3E">
            <w:pPr>
              <w:keepNext/>
              <w:wordWrap/>
              <w:spacing w:beforeLines="20" w:before="48" w:afterLines="20" w:after="48"/>
              <w:jc w:val="center"/>
              <w:rPr>
                <w:color w:val="404040"/>
                <w:sz w:val="24"/>
              </w:rPr>
            </w:pPr>
            <w:r w:rsidRPr="00092D3E">
              <w:rPr>
                <w:rFonts w:hint="eastAsia"/>
                <w:color w:val="404040"/>
                <w:sz w:val="24"/>
              </w:rPr>
              <w:t>1001</w:t>
            </w:r>
            <w:r w:rsidR="002C37C8" w:rsidRPr="00092D3E">
              <w:rPr>
                <w:rFonts w:hAnsi="Arial" w:cs="Arial"/>
                <w:color w:val="404040"/>
                <w:sz w:val="24"/>
              </w:rPr>
              <w:t>～</w:t>
            </w:r>
            <w:r w:rsidRPr="00092D3E">
              <w:rPr>
                <w:rFonts w:hint="eastAsia"/>
                <w:color w:val="404040"/>
                <w:sz w:val="24"/>
              </w:rPr>
              <w:t>1999</w:t>
            </w:r>
          </w:p>
        </w:tc>
      </w:tr>
      <w:tr w:rsidR="009507BF" w:rsidRPr="00092D3E" w:rsidTr="00092D3E">
        <w:trPr>
          <w:trHeight w:val="397"/>
          <w:jc w:val="center"/>
        </w:trPr>
        <w:tc>
          <w:tcPr>
            <w:tcW w:w="778" w:type="dxa"/>
            <w:shd w:val="clear" w:color="auto" w:fill="auto"/>
            <w:vAlign w:val="center"/>
          </w:tcPr>
          <w:p w:rsidR="009507BF" w:rsidRPr="00092D3E" w:rsidRDefault="009507BF" w:rsidP="00092D3E">
            <w:pPr>
              <w:wordWrap/>
              <w:spacing w:beforeLines="20" w:before="48" w:afterLines="20" w:after="48"/>
              <w:jc w:val="center"/>
              <w:rPr>
                <w:color w:val="404040"/>
                <w:sz w:val="24"/>
              </w:rPr>
            </w:pPr>
            <w:r w:rsidRPr="00092D3E">
              <w:rPr>
                <w:rFonts w:hint="eastAsia"/>
                <w:color w:val="404040"/>
                <w:sz w:val="24"/>
              </w:rPr>
              <w:t>2</w:t>
            </w:r>
            <w:r w:rsidRPr="00092D3E">
              <w:rPr>
                <w:color w:val="404040"/>
                <w:sz w:val="24"/>
              </w:rPr>
              <w:t>…</w:t>
            </w:r>
          </w:p>
        </w:tc>
        <w:tc>
          <w:tcPr>
            <w:tcW w:w="2773" w:type="dxa"/>
            <w:vMerge w:val="restart"/>
            <w:shd w:val="clear" w:color="auto" w:fill="auto"/>
            <w:vAlign w:val="center"/>
          </w:tcPr>
          <w:p w:rsidR="009507BF" w:rsidRPr="00092D3E" w:rsidRDefault="006A299D" w:rsidP="00092D3E">
            <w:pPr>
              <w:wordWrap/>
              <w:spacing w:beforeLines="20" w:before="48" w:afterLines="20" w:after="48"/>
              <w:jc w:val="center"/>
              <w:rPr>
                <w:color w:val="404040"/>
                <w:sz w:val="24"/>
              </w:rPr>
            </w:pPr>
            <w:r w:rsidRPr="00092D3E">
              <w:rPr>
                <w:rFonts w:hint="eastAsia"/>
                <w:color w:val="404040"/>
                <w:sz w:val="24"/>
              </w:rPr>
              <w:t>控制</w:t>
            </w:r>
            <w:r w:rsidR="009507BF" w:rsidRPr="00092D3E">
              <w:rPr>
                <w:rFonts w:hint="eastAsia"/>
                <w:color w:val="404040"/>
                <w:sz w:val="24"/>
              </w:rPr>
              <w:t>电缆&gt;60V</w:t>
            </w:r>
          </w:p>
        </w:tc>
        <w:tc>
          <w:tcPr>
            <w:tcW w:w="3837" w:type="dxa"/>
            <w:shd w:val="clear" w:color="auto" w:fill="auto"/>
            <w:vAlign w:val="center"/>
          </w:tcPr>
          <w:p w:rsidR="009507BF" w:rsidRPr="00092D3E" w:rsidRDefault="009507BF" w:rsidP="00092D3E">
            <w:pPr>
              <w:wordWrap/>
              <w:spacing w:beforeLines="20" w:before="48" w:afterLines="20" w:after="48"/>
              <w:jc w:val="center"/>
              <w:rPr>
                <w:color w:val="404040"/>
                <w:sz w:val="24"/>
              </w:rPr>
            </w:pPr>
            <w:r w:rsidRPr="00092D3E">
              <w:rPr>
                <w:rFonts w:hint="eastAsia"/>
                <w:color w:val="404040"/>
                <w:sz w:val="24"/>
              </w:rPr>
              <w:t>电源电缆(110V/220V/380V)</w:t>
            </w:r>
          </w:p>
        </w:tc>
        <w:tc>
          <w:tcPr>
            <w:tcW w:w="1724" w:type="dxa"/>
            <w:shd w:val="clear" w:color="auto" w:fill="auto"/>
            <w:vAlign w:val="center"/>
          </w:tcPr>
          <w:p w:rsidR="009507BF" w:rsidRPr="00092D3E" w:rsidRDefault="009507BF" w:rsidP="00092D3E">
            <w:pPr>
              <w:wordWrap/>
              <w:spacing w:beforeLines="20" w:before="48" w:afterLines="20" w:after="48"/>
              <w:jc w:val="center"/>
              <w:rPr>
                <w:color w:val="404040"/>
                <w:sz w:val="24"/>
              </w:rPr>
            </w:pPr>
            <w:r w:rsidRPr="00092D3E">
              <w:rPr>
                <w:rFonts w:hint="eastAsia"/>
                <w:color w:val="404040"/>
                <w:sz w:val="24"/>
              </w:rPr>
              <w:t>2001</w:t>
            </w:r>
            <w:r w:rsidR="002C37C8" w:rsidRPr="00092D3E">
              <w:rPr>
                <w:rFonts w:hAnsi="Arial" w:cs="Arial"/>
                <w:color w:val="404040"/>
                <w:sz w:val="24"/>
              </w:rPr>
              <w:t>～</w:t>
            </w:r>
            <w:r w:rsidRPr="00092D3E">
              <w:rPr>
                <w:rFonts w:hint="eastAsia"/>
                <w:color w:val="404040"/>
                <w:sz w:val="24"/>
              </w:rPr>
              <w:t>2</w:t>
            </w:r>
            <w:r w:rsidR="0043261C" w:rsidRPr="00092D3E">
              <w:rPr>
                <w:rFonts w:hint="eastAsia"/>
                <w:color w:val="404040"/>
                <w:sz w:val="24"/>
              </w:rPr>
              <w:t>9</w:t>
            </w:r>
            <w:r w:rsidRPr="00092D3E">
              <w:rPr>
                <w:rFonts w:hint="eastAsia"/>
                <w:color w:val="404040"/>
                <w:sz w:val="24"/>
              </w:rPr>
              <w:t>99</w:t>
            </w:r>
          </w:p>
        </w:tc>
      </w:tr>
      <w:tr w:rsidR="009507BF" w:rsidRPr="00092D3E" w:rsidTr="00092D3E">
        <w:trPr>
          <w:trHeight w:val="397"/>
          <w:jc w:val="center"/>
        </w:trPr>
        <w:tc>
          <w:tcPr>
            <w:tcW w:w="778" w:type="dxa"/>
            <w:shd w:val="clear" w:color="auto" w:fill="auto"/>
            <w:vAlign w:val="center"/>
          </w:tcPr>
          <w:p w:rsidR="009507BF" w:rsidRPr="00092D3E" w:rsidRDefault="009507BF" w:rsidP="00092D3E">
            <w:pPr>
              <w:wordWrap/>
              <w:spacing w:beforeLines="20" w:before="48" w:afterLines="20" w:after="48"/>
              <w:jc w:val="center"/>
              <w:rPr>
                <w:color w:val="404040"/>
                <w:sz w:val="24"/>
              </w:rPr>
            </w:pPr>
            <w:r w:rsidRPr="00092D3E">
              <w:rPr>
                <w:rFonts w:hint="eastAsia"/>
                <w:color w:val="404040"/>
                <w:sz w:val="24"/>
              </w:rPr>
              <w:t>3</w:t>
            </w:r>
            <w:r w:rsidRPr="00092D3E">
              <w:rPr>
                <w:color w:val="404040"/>
                <w:sz w:val="24"/>
              </w:rPr>
              <w:t>…</w:t>
            </w:r>
          </w:p>
        </w:tc>
        <w:tc>
          <w:tcPr>
            <w:tcW w:w="2773" w:type="dxa"/>
            <w:vMerge/>
            <w:shd w:val="clear" w:color="auto" w:fill="auto"/>
            <w:vAlign w:val="center"/>
          </w:tcPr>
          <w:p w:rsidR="009507BF" w:rsidRPr="00092D3E" w:rsidRDefault="009507BF" w:rsidP="00092D3E">
            <w:pPr>
              <w:wordWrap/>
              <w:spacing w:beforeLines="20" w:before="48" w:afterLines="20" w:after="48"/>
              <w:jc w:val="center"/>
              <w:rPr>
                <w:color w:val="404040"/>
                <w:sz w:val="24"/>
              </w:rPr>
            </w:pPr>
          </w:p>
        </w:tc>
        <w:tc>
          <w:tcPr>
            <w:tcW w:w="3837" w:type="dxa"/>
            <w:shd w:val="clear" w:color="auto" w:fill="auto"/>
            <w:vAlign w:val="center"/>
          </w:tcPr>
          <w:p w:rsidR="009507BF" w:rsidRPr="00092D3E" w:rsidRDefault="009507BF" w:rsidP="00092D3E">
            <w:pPr>
              <w:wordWrap/>
              <w:spacing w:beforeLines="20" w:before="48" w:afterLines="20" w:after="48"/>
              <w:jc w:val="center"/>
              <w:rPr>
                <w:color w:val="404040"/>
                <w:sz w:val="24"/>
              </w:rPr>
            </w:pPr>
            <w:r w:rsidRPr="00092D3E">
              <w:rPr>
                <w:rFonts w:hint="eastAsia"/>
                <w:color w:val="404040"/>
                <w:sz w:val="24"/>
              </w:rPr>
              <w:t>电源电缆(用于控制输出)</w:t>
            </w:r>
          </w:p>
        </w:tc>
        <w:tc>
          <w:tcPr>
            <w:tcW w:w="1724" w:type="dxa"/>
            <w:shd w:val="clear" w:color="auto" w:fill="auto"/>
            <w:vAlign w:val="center"/>
          </w:tcPr>
          <w:p w:rsidR="009507BF" w:rsidRPr="00092D3E" w:rsidRDefault="0043261C" w:rsidP="00092D3E">
            <w:pPr>
              <w:wordWrap/>
              <w:spacing w:beforeLines="20" w:before="48" w:afterLines="20" w:after="48"/>
              <w:jc w:val="center"/>
              <w:rPr>
                <w:color w:val="404040"/>
                <w:sz w:val="24"/>
              </w:rPr>
            </w:pPr>
            <w:r w:rsidRPr="00092D3E">
              <w:rPr>
                <w:rFonts w:hint="eastAsia"/>
                <w:color w:val="404040"/>
                <w:sz w:val="24"/>
              </w:rPr>
              <w:t>300</w:t>
            </w:r>
            <w:r w:rsidR="009507BF" w:rsidRPr="00092D3E">
              <w:rPr>
                <w:rFonts w:hint="eastAsia"/>
                <w:color w:val="404040"/>
                <w:sz w:val="24"/>
              </w:rPr>
              <w:t>1</w:t>
            </w:r>
            <w:r w:rsidR="002C37C8" w:rsidRPr="00092D3E">
              <w:rPr>
                <w:rFonts w:hAnsi="Arial" w:cs="Arial"/>
                <w:color w:val="404040"/>
                <w:sz w:val="24"/>
              </w:rPr>
              <w:t>～</w:t>
            </w:r>
            <w:r w:rsidRPr="00092D3E">
              <w:rPr>
                <w:rFonts w:hint="eastAsia"/>
                <w:color w:val="404040"/>
                <w:sz w:val="24"/>
              </w:rPr>
              <w:t>39</w:t>
            </w:r>
            <w:r w:rsidR="009507BF" w:rsidRPr="00092D3E">
              <w:rPr>
                <w:rFonts w:hint="eastAsia"/>
                <w:color w:val="404040"/>
                <w:sz w:val="24"/>
              </w:rPr>
              <w:t>99</w:t>
            </w:r>
          </w:p>
        </w:tc>
      </w:tr>
      <w:tr w:rsidR="0043261C" w:rsidRPr="00092D3E" w:rsidTr="00092D3E">
        <w:trPr>
          <w:trHeight w:val="397"/>
          <w:jc w:val="center"/>
        </w:trPr>
        <w:tc>
          <w:tcPr>
            <w:tcW w:w="778" w:type="dxa"/>
            <w:shd w:val="clear" w:color="auto" w:fill="auto"/>
            <w:vAlign w:val="center"/>
          </w:tcPr>
          <w:p w:rsidR="0043261C" w:rsidRPr="00092D3E" w:rsidRDefault="006A299D" w:rsidP="00092D3E">
            <w:pPr>
              <w:wordWrap/>
              <w:spacing w:beforeLines="20" w:before="48" w:afterLines="20" w:after="48"/>
              <w:jc w:val="center"/>
              <w:rPr>
                <w:color w:val="404040"/>
                <w:sz w:val="24"/>
              </w:rPr>
            </w:pPr>
            <w:r w:rsidRPr="00092D3E">
              <w:rPr>
                <w:rFonts w:hint="eastAsia"/>
                <w:color w:val="404040"/>
                <w:sz w:val="24"/>
              </w:rPr>
              <w:t>4</w:t>
            </w:r>
            <w:r w:rsidRPr="00092D3E">
              <w:rPr>
                <w:color w:val="404040"/>
                <w:sz w:val="24"/>
              </w:rPr>
              <w:t>…</w:t>
            </w:r>
          </w:p>
        </w:tc>
        <w:tc>
          <w:tcPr>
            <w:tcW w:w="2773" w:type="dxa"/>
            <w:shd w:val="clear" w:color="auto" w:fill="auto"/>
            <w:vAlign w:val="center"/>
          </w:tcPr>
          <w:p w:rsidR="0043261C" w:rsidRPr="00092D3E" w:rsidRDefault="006A299D" w:rsidP="00092D3E">
            <w:pPr>
              <w:wordWrap/>
              <w:spacing w:beforeLines="20" w:before="48" w:afterLines="20" w:after="48"/>
              <w:jc w:val="center"/>
              <w:rPr>
                <w:color w:val="404040"/>
                <w:sz w:val="24"/>
              </w:rPr>
            </w:pPr>
            <w:r w:rsidRPr="00092D3E">
              <w:rPr>
                <w:rFonts w:hint="eastAsia"/>
                <w:color w:val="404040"/>
                <w:sz w:val="24"/>
              </w:rPr>
              <w:t>控制电缆</w:t>
            </w:r>
            <w:r w:rsidRPr="00092D3E">
              <w:rPr>
                <w:color w:val="404040"/>
                <w:sz w:val="24"/>
              </w:rPr>
              <w:t>≤</w:t>
            </w:r>
            <w:r w:rsidRPr="00092D3E">
              <w:rPr>
                <w:rFonts w:hint="eastAsia"/>
                <w:color w:val="404040"/>
                <w:sz w:val="24"/>
              </w:rPr>
              <w:t>60V</w:t>
            </w:r>
          </w:p>
        </w:tc>
        <w:tc>
          <w:tcPr>
            <w:tcW w:w="3837" w:type="dxa"/>
            <w:shd w:val="clear" w:color="auto" w:fill="auto"/>
            <w:vAlign w:val="center"/>
          </w:tcPr>
          <w:p w:rsidR="0043261C" w:rsidRPr="00092D3E" w:rsidRDefault="0043261C" w:rsidP="00092D3E">
            <w:pPr>
              <w:wordWrap/>
              <w:spacing w:beforeLines="20" w:before="48" w:afterLines="20" w:after="48"/>
              <w:jc w:val="center"/>
              <w:rPr>
                <w:color w:val="404040"/>
                <w:sz w:val="24"/>
              </w:rPr>
            </w:pPr>
          </w:p>
        </w:tc>
        <w:tc>
          <w:tcPr>
            <w:tcW w:w="1724" w:type="dxa"/>
            <w:shd w:val="clear" w:color="auto" w:fill="auto"/>
            <w:vAlign w:val="center"/>
          </w:tcPr>
          <w:p w:rsidR="0043261C" w:rsidRPr="00092D3E" w:rsidRDefault="0043261C" w:rsidP="00092D3E">
            <w:pPr>
              <w:wordWrap/>
              <w:spacing w:beforeLines="20" w:before="48" w:afterLines="20" w:after="48"/>
              <w:jc w:val="center"/>
              <w:rPr>
                <w:color w:val="404040"/>
                <w:sz w:val="24"/>
              </w:rPr>
            </w:pPr>
            <w:r w:rsidRPr="00092D3E">
              <w:rPr>
                <w:rFonts w:hint="eastAsia"/>
                <w:color w:val="404040"/>
                <w:sz w:val="24"/>
              </w:rPr>
              <w:t>4001</w:t>
            </w:r>
            <w:r w:rsidRPr="00092D3E">
              <w:rPr>
                <w:rFonts w:hAnsi="Arial" w:cs="Arial"/>
                <w:color w:val="404040"/>
                <w:sz w:val="24"/>
              </w:rPr>
              <w:t>～</w:t>
            </w:r>
            <w:r w:rsidRPr="00092D3E">
              <w:rPr>
                <w:rFonts w:hint="eastAsia"/>
                <w:color w:val="404040"/>
                <w:sz w:val="24"/>
              </w:rPr>
              <w:t>4999</w:t>
            </w:r>
          </w:p>
        </w:tc>
      </w:tr>
      <w:tr w:rsidR="009507BF" w:rsidRPr="00092D3E" w:rsidTr="00092D3E">
        <w:trPr>
          <w:trHeight w:val="397"/>
          <w:jc w:val="center"/>
        </w:trPr>
        <w:tc>
          <w:tcPr>
            <w:tcW w:w="778" w:type="dxa"/>
            <w:shd w:val="clear" w:color="auto" w:fill="auto"/>
            <w:vAlign w:val="center"/>
          </w:tcPr>
          <w:p w:rsidR="009507BF" w:rsidRPr="00092D3E" w:rsidRDefault="006A299D" w:rsidP="00092D3E">
            <w:pPr>
              <w:wordWrap/>
              <w:spacing w:beforeLines="20" w:before="48" w:afterLines="20" w:after="48"/>
              <w:jc w:val="center"/>
              <w:rPr>
                <w:color w:val="404040"/>
                <w:sz w:val="24"/>
              </w:rPr>
            </w:pPr>
            <w:r w:rsidRPr="00092D3E">
              <w:rPr>
                <w:rFonts w:hint="eastAsia"/>
                <w:color w:val="404040"/>
                <w:sz w:val="24"/>
              </w:rPr>
              <w:t>5</w:t>
            </w:r>
            <w:r w:rsidR="009507BF" w:rsidRPr="00092D3E">
              <w:rPr>
                <w:color w:val="404040"/>
                <w:sz w:val="24"/>
              </w:rPr>
              <w:t>…</w:t>
            </w:r>
          </w:p>
        </w:tc>
        <w:tc>
          <w:tcPr>
            <w:tcW w:w="2773" w:type="dxa"/>
            <w:vMerge w:val="restart"/>
            <w:shd w:val="clear" w:color="auto" w:fill="auto"/>
            <w:vAlign w:val="center"/>
          </w:tcPr>
          <w:p w:rsidR="00092D3E" w:rsidRPr="00092D3E" w:rsidRDefault="006A299D" w:rsidP="00092D3E">
            <w:pPr>
              <w:wordWrap/>
              <w:spacing w:beforeLines="20" w:before="48" w:afterLines="20" w:after="48"/>
              <w:jc w:val="center"/>
              <w:rPr>
                <w:color w:val="404040"/>
                <w:sz w:val="24"/>
              </w:rPr>
            </w:pPr>
            <w:r w:rsidRPr="00092D3E">
              <w:rPr>
                <w:rFonts w:hint="eastAsia"/>
                <w:color w:val="404040"/>
                <w:sz w:val="24"/>
              </w:rPr>
              <w:t>信号</w:t>
            </w:r>
            <w:r w:rsidR="009507BF" w:rsidRPr="00092D3E">
              <w:rPr>
                <w:rFonts w:hint="eastAsia"/>
                <w:color w:val="404040"/>
                <w:sz w:val="24"/>
              </w:rPr>
              <w:t>电缆</w:t>
            </w:r>
          </w:p>
          <w:p w:rsidR="009507BF" w:rsidRPr="00092D3E" w:rsidRDefault="006A299D" w:rsidP="00092D3E">
            <w:pPr>
              <w:wordWrap/>
              <w:spacing w:beforeLines="20" w:before="48" w:afterLines="20" w:after="48"/>
              <w:jc w:val="center"/>
              <w:rPr>
                <w:color w:val="404040"/>
                <w:sz w:val="24"/>
              </w:rPr>
            </w:pPr>
            <w:r w:rsidRPr="00092D3E">
              <w:rPr>
                <w:rFonts w:hint="eastAsia"/>
                <w:color w:val="404040"/>
                <w:sz w:val="24"/>
              </w:rPr>
              <w:t>（模拟量，含温度量）</w:t>
            </w:r>
          </w:p>
        </w:tc>
        <w:tc>
          <w:tcPr>
            <w:tcW w:w="3837" w:type="dxa"/>
            <w:shd w:val="clear" w:color="auto" w:fill="auto"/>
            <w:vAlign w:val="center"/>
          </w:tcPr>
          <w:p w:rsidR="009507BF" w:rsidRPr="00092D3E" w:rsidRDefault="009507BF" w:rsidP="00092D3E">
            <w:pPr>
              <w:wordWrap/>
              <w:spacing w:beforeLines="20" w:before="48" w:afterLines="20" w:after="48"/>
              <w:jc w:val="center"/>
              <w:rPr>
                <w:color w:val="404040"/>
                <w:sz w:val="24"/>
              </w:rPr>
            </w:pPr>
            <w:r w:rsidRPr="00092D3E">
              <w:rPr>
                <w:rFonts w:hint="eastAsia"/>
                <w:color w:val="404040"/>
                <w:sz w:val="24"/>
              </w:rPr>
              <w:t>信号电缆</w:t>
            </w:r>
          </w:p>
        </w:tc>
        <w:tc>
          <w:tcPr>
            <w:tcW w:w="1724" w:type="dxa"/>
            <w:shd w:val="clear" w:color="auto" w:fill="auto"/>
            <w:vAlign w:val="center"/>
          </w:tcPr>
          <w:p w:rsidR="009507BF" w:rsidRPr="00092D3E" w:rsidRDefault="0043261C" w:rsidP="00092D3E">
            <w:pPr>
              <w:wordWrap/>
              <w:spacing w:beforeLines="20" w:before="48" w:afterLines="20" w:after="48"/>
              <w:jc w:val="center"/>
              <w:rPr>
                <w:color w:val="404040"/>
                <w:sz w:val="24"/>
              </w:rPr>
            </w:pPr>
            <w:r w:rsidRPr="00092D3E">
              <w:rPr>
                <w:rFonts w:hint="eastAsia"/>
                <w:color w:val="404040"/>
                <w:sz w:val="24"/>
              </w:rPr>
              <w:t>50</w:t>
            </w:r>
            <w:r w:rsidR="009507BF" w:rsidRPr="00092D3E">
              <w:rPr>
                <w:rFonts w:hint="eastAsia"/>
                <w:color w:val="404040"/>
                <w:sz w:val="24"/>
              </w:rPr>
              <w:t>01</w:t>
            </w:r>
            <w:r w:rsidR="002C37C8" w:rsidRPr="00092D3E">
              <w:rPr>
                <w:rFonts w:hAnsi="Arial" w:cs="Arial"/>
                <w:color w:val="404040"/>
                <w:sz w:val="24"/>
              </w:rPr>
              <w:t>～</w:t>
            </w:r>
            <w:r w:rsidRPr="00092D3E">
              <w:rPr>
                <w:rFonts w:hint="eastAsia"/>
                <w:color w:val="404040"/>
                <w:sz w:val="24"/>
              </w:rPr>
              <w:t>59</w:t>
            </w:r>
            <w:r w:rsidR="009507BF" w:rsidRPr="00092D3E">
              <w:rPr>
                <w:rFonts w:hint="eastAsia"/>
                <w:color w:val="404040"/>
                <w:sz w:val="24"/>
              </w:rPr>
              <w:t>99</w:t>
            </w:r>
          </w:p>
        </w:tc>
      </w:tr>
      <w:tr w:rsidR="009507BF" w:rsidRPr="00092D3E" w:rsidTr="00092D3E">
        <w:trPr>
          <w:trHeight w:val="397"/>
          <w:jc w:val="center"/>
        </w:trPr>
        <w:tc>
          <w:tcPr>
            <w:tcW w:w="778" w:type="dxa"/>
            <w:shd w:val="clear" w:color="auto" w:fill="auto"/>
            <w:vAlign w:val="center"/>
          </w:tcPr>
          <w:p w:rsidR="009507BF" w:rsidRPr="00092D3E" w:rsidRDefault="006A299D" w:rsidP="00092D3E">
            <w:pPr>
              <w:wordWrap/>
              <w:spacing w:beforeLines="20" w:before="48" w:afterLines="20" w:after="48"/>
              <w:jc w:val="center"/>
              <w:rPr>
                <w:color w:val="404040"/>
                <w:sz w:val="24"/>
              </w:rPr>
            </w:pPr>
            <w:r w:rsidRPr="00092D3E">
              <w:rPr>
                <w:rFonts w:hint="eastAsia"/>
                <w:color w:val="404040"/>
                <w:sz w:val="24"/>
              </w:rPr>
              <w:t>6</w:t>
            </w:r>
            <w:r w:rsidR="009507BF" w:rsidRPr="00092D3E">
              <w:rPr>
                <w:color w:val="404040"/>
                <w:sz w:val="24"/>
              </w:rPr>
              <w:t>…</w:t>
            </w:r>
          </w:p>
        </w:tc>
        <w:tc>
          <w:tcPr>
            <w:tcW w:w="2773" w:type="dxa"/>
            <w:vMerge/>
            <w:shd w:val="clear" w:color="auto" w:fill="auto"/>
            <w:vAlign w:val="center"/>
          </w:tcPr>
          <w:p w:rsidR="009507BF" w:rsidRPr="00092D3E" w:rsidRDefault="009507BF" w:rsidP="00092D3E">
            <w:pPr>
              <w:wordWrap/>
              <w:spacing w:beforeLines="20" w:before="48" w:afterLines="20" w:after="48"/>
              <w:jc w:val="center"/>
              <w:rPr>
                <w:color w:val="404040"/>
                <w:sz w:val="24"/>
              </w:rPr>
            </w:pPr>
          </w:p>
        </w:tc>
        <w:tc>
          <w:tcPr>
            <w:tcW w:w="3837" w:type="dxa"/>
            <w:shd w:val="clear" w:color="auto" w:fill="auto"/>
            <w:vAlign w:val="center"/>
          </w:tcPr>
          <w:p w:rsidR="009507BF" w:rsidRPr="00092D3E" w:rsidRDefault="009507BF" w:rsidP="00092D3E">
            <w:pPr>
              <w:wordWrap/>
              <w:spacing w:beforeLines="20" w:before="48" w:afterLines="20" w:after="48"/>
              <w:jc w:val="center"/>
              <w:rPr>
                <w:color w:val="404040"/>
                <w:sz w:val="24"/>
              </w:rPr>
            </w:pPr>
            <w:r w:rsidRPr="00092D3E">
              <w:rPr>
                <w:rFonts w:hint="eastAsia"/>
                <w:color w:val="404040"/>
                <w:sz w:val="24"/>
              </w:rPr>
              <w:t>驱动器控制</w:t>
            </w:r>
          </w:p>
        </w:tc>
        <w:tc>
          <w:tcPr>
            <w:tcW w:w="1724" w:type="dxa"/>
            <w:shd w:val="clear" w:color="auto" w:fill="auto"/>
            <w:vAlign w:val="center"/>
          </w:tcPr>
          <w:p w:rsidR="009507BF" w:rsidRPr="00092D3E" w:rsidRDefault="0043261C" w:rsidP="00092D3E">
            <w:pPr>
              <w:wordWrap/>
              <w:spacing w:beforeLines="20" w:before="48" w:afterLines="20" w:after="48"/>
              <w:jc w:val="center"/>
              <w:rPr>
                <w:color w:val="404040"/>
                <w:sz w:val="24"/>
              </w:rPr>
            </w:pPr>
            <w:r w:rsidRPr="00092D3E">
              <w:rPr>
                <w:rFonts w:hint="eastAsia"/>
                <w:color w:val="404040"/>
                <w:sz w:val="24"/>
              </w:rPr>
              <w:t>600</w:t>
            </w:r>
            <w:r w:rsidR="009507BF" w:rsidRPr="00092D3E">
              <w:rPr>
                <w:rFonts w:hint="eastAsia"/>
                <w:color w:val="404040"/>
                <w:sz w:val="24"/>
              </w:rPr>
              <w:t>1</w:t>
            </w:r>
            <w:r w:rsidR="002C37C8" w:rsidRPr="00092D3E">
              <w:rPr>
                <w:rFonts w:hAnsi="Arial" w:cs="Arial"/>
                <w:color w:val="404040"/>
                <w:sz w:val="24"/>
              </w:rPr>
              <w:t>～</w:t>
            </w:r>
            <w:r w:rsidRPr="00092D3E">
              <w:rPr>
                <w:rFonts w:hint="eastAsia"/>
                <w:color w:val="404040"/>
                <w:sz w:val="24"/>
              </w:rPr>
              <w:t>69</w:t>
            </w:r>
            <w:r w:rsidR="009507BF" w:rsidRPr="00092D3E">
              <w:rPr>
                <w:rFonts w:hint="eastAsia"/>
                <w:color w:val="404040"/>
                <w:sz w:val="24"/>
              </w:rPr>
              <w:t>99</w:t>
            </w:r>
          </w:p>
        </w:tc>
      </w:tr>
      <w:tr w:rsidR="009507BF" w:rsidRPr="00092D3E" w:rsidTr="00092D3E">
        <w:trPr>
          <w:trHeight w:val="397"/>
          <w:jc w:val="center"/>
        </w:trPr>
        <w:tc>
          <w:tcPr>
            <w:tcW w:w="778" w:type="dxa"/>
            <w:shd w:val="clear" w:color="auto" w:fill="auto"/>
            <w:vAlign w:val="center"/>
          </w:tcPr>
          <w:p w:rsidR="009507BF" w:rsidRPr="00092D3E" w:rsidRDefault="006A299D" w:rsidP="00092D3E">
            <w:pPr>
              <w:wordWrap/>
              <w:spacing w:beforeLines="20" w:before="48" w:afterLines="20" w:after="48"/>
              <w:jc w:val="center"/>
              <w:rPr>
                <w:color w:val="404040"/>
                <w:sz w:val="24"/>
              </w:rPr>
            </w:pPr>
            <w:r w:rsidRPr="00092D3E">
              <w:rPr>
                <w:rFonts w:hint="eastAsia"/>
                <w:color w:val="404040"/>
                <w:sz w:val="24"/>
              </w:rPr>
              <w:t>7</w:t>
            </w:r>
            <w:r w:rsidR="009507BF" w:rsidRPr="00092D3E">
              <w:rPr>
                <w:color w:val="404040"/>
                <w:sz w:val="24"/>
              </w:rPr>
              <w:t>…</w:t>
            </w:r>
          </w:p>
        </w:tc>
        <w:tc>
          <w:tcPr>
            <w:tcW w:w="2773" w:type="dxa"/>
            <w:vMerge/>
            <w:shd w:val="clear" w:color="auto" w:fill="auto"/>
            <w:vAlign w:val="center"/>
          </w:tcPr>
          <w:p w:rsidR="009507BF" w:rsidRPr="00092D3E" w:rsidRDefault="009507BF" w:rsidP="00092D3E">
            <w:pPr>
              <w:wordWrap/>
              <w:spacing w:beforeLines="20" w:before="48" w:afterLines="20" w:after="48"/>
              <w:jc w:val="center"/>
              <w:rPr>
                <w:color w:val="404040"/>
                <w:sz w:val="24"/>
              </w:rPr>
            </w:pPr>
          </w:p>
        </w:tc>
        <w:tc>
          <w:tcPr>
            <w:tcW w:w="3837" w:type="dxa"/>
            <w:shd w:val="clear" w:color="auto" w:fill="auto"/>
            <w:vAlign w:val="center"/>
          </w:tcPr>
          <w:p w:rsidR="009507BF" w:rsidRPr="00092D3E" w:rsidRDefault="009507BF" w:rsidP="00092D3E">
            <w:pPr>
              <w:wordWrap/>
              <w:spacing w:beforeLines="20" w:before="48" w:afterLines="20" w:after="48"/>
              <w:jc w:val="center"/>
              <w:rPr>
                <w:color w:val="404040"/>
                <w:sz w:val="24"/>
              </w:rPr>
            </w:pPr>
            <w:r w:rsidRPr="00092D3E">
              <w:rPr>
                <w:rFonts w:hint="eastAsia"/>
                <w:color w:val="404040"/>
                <w:sz w:val="24"/>
              </w:rPr>
              <w:t>消防及易燃.、易爆设备</w:t>
            </w:r>
          </w:p>
        </w:tc>
        <w:tc>
          <w:tcPr>
            <w:tcW w:w="1724" w:type="dxa"/>
            <w:shd w:val="clear" w:color="auto" w:fill="auto"/>
            <w:vAlign w:val="center"/>
          </w:tcPr>
          <w:p w:rsidR="009507BF" w:rsidRPr="00092D3E" w:rsidRDefault="006A299D" w:rsidP="00092D3E">
            <w:pPr>
              <w:wordWrap/>
              <w:spacing w:beforeLines="20" w:before="48" w:afterLines="20" w:after="48"/>
              <w:jc w:val="center"/>
              <w:rPr>
                <w:color w:val="404040"/>
                <w:sz w:val="24"/>
              </w:rPr>
            </w:pPr>
            <w:r w:rsidRPr="00092D3E">
              <w:rPr>
                <w:rFonts w:hint="eastAsia"/>
                <w:color w:val="404040"/>
                <w:sz w:val="24"/>
              </w:rPr>
              <w:t>7001</w:t>
            </w:r>
            <w:r w:rsidRPr="00092D3E">
              <w:rPr>
                <w:rFonts w:hAnsi="Arial" w:cs="Arial"/>
                <w:color w:val="404040"/>
                <w:sz w:val="24"/>
              </w:rPr>
              <w:t>～</w:t>
            </w:r>
            <w:r w:rsidRPr="00092D3E">
              <w:rPr>
                <w:rFonts w:hint="eastAsia"/>
                <w:color w:val="404040"/>
                <w:sz w:val="24"/>
              </w:rPr>
              <w:t>7999</w:t>
            </w:r>
          </w:p>
        </w:tc>
      </w:tr>
      <w:tr w:rsidR="0043261C" w:rsidRPr="00092D3E" w:rsidTr="00092D3E">
        <w:trPr>
          <w:trHeight w:val="397"/>
          <w:jc w:val="center"/>
        </w:trPr>
        <w:tc>
          <w:tcPr>
            <w:tcW w:w="778" w:type="dxa"/>
            <w:shd w:val="clear" w:color="auto" w:fill="auto"/>
            <w:vAlign w:val="center"/>
          </w:tcPr>
          <w:p w:rsidR="0043261C" w:rsidRPr="00092D3E" w:rsidRDefault="006A299D" w:rsidP="00092D3E">
            <w:pPr>
              <w:wordWrap/>
              <w:spacing w:beforeLines="20" w:before="48" w:afterLines="20" w:after="48"/>
              <w:jc w:val="center"/>
              <w:rPr>
                <w:color w:val="404040"/>
                <w:sz w:val="24"/>
              </w:rPr>
            </w:pPr>
            <w:r w:rsidRPr="00092D3E">
              <w:rPr>
                <w:rFonts w:hint="eastAsia"/>
                <w:color w:val="404040"/>
                <w:sz w:val="24"/>
              </w:rPr>
              <w:t>8</w:t>
            </w:r>
            <w:r w:rsidRPr="00092D3E">
              <w:rPr>
                <w:color w:val="404040"/>
                <w:sz w:val="24"/>
              </w:rPr>
              <w:t>…</w:t>
            </w:r>
          </w:p>
        </w:tc>
        <w:tc>
          <w:tcPr>
            <w:tcW w:w="2773" w:type="dxa"/>
            <w:shd w:val="clear" w:color="auto" w:fill="auto"/>
            <w:vAlign w:val="center"/>
          </w:tcPr>
          <w:p w:rsidR="00092D3E" w:rsidRPr="00092D3E" w:rsidRDefault="006A299D" w:rsidP="00092D3E">
            <w:pPr>
              <w:wordWrap/>
              <w:spacing w:beforeLines="20" w:before="48" w:afterLines="20" w:after="48"/>
              <w:jc w:val="center"/>
              <w:rPr>
                <w:color w:val="404040"/>
                <w:sz w:val="24"/>
              </w:rPr>
            </w:pPr>
            <w:r w:rsidRPr="00092D3E">
              <w:rPr>
                <w:rFonts w:hint="eastAsia"/>
                <w:color w:val="404040"/>
                <w:sz w:val="24"/>
              </w:rPr>
              <w:t>网络电缆</w:t>
            </w:r>
          </w:p>
          <w:p w:rsidR="0043261C" w:rsidRPr="00092D3E" w:rsidRDefault="006A299D" w:rsidP="00092D3E">
            <w:pPr>
              <w:wordWrap/>
              <w:spacing w:beforeLines="20" w:before="48" w:afterLines="20" w:after="48"/>
              <w:jc w:val="center"/>
              <w:rPr>
                <w:color w:val="404040"/>
                <w:sz w:val="24"/>
              </w:rPr>
            </w:pPr>
            <w:r w:rsidRPr="00092D3E">
              <w:rPr>
                <w:rFonts w:hint="eastAsia"/>
                <w:color w:val="404040"/>
                <w:sz w:val="24"/>
              </w:rPr>
              <w:t>（光纤、双绞线等）</w:t>
            </w:r>
          </w:p>
        </w:tc>
        <w:tc>
          <w:tcPr>
            <w:tcW w:w="3837" w:type="dxa"/>
            <w:shd w:val="clear" w:color="auto" w:fill="auto"/>
            <w:vAlign w:val="center"/>
          </w:tcPr>
          <w:p w:rsidR="0043261C" w:rsidRPr="00092D3E" w:rsidRDefault="0043261C" w:rsidP="00092D3E">
            <w:pPr>
              <w:wordWrap/>
              <w:spacing w:beforeLines="20" w:before="48" w:afterLines="20" w:after="48"/>
              <w:jc w:val="center"/>
              <w:rPr>
                <w:color w:val="404040"/>
                <w:sz w:val="24"/>
              </w:rPr>
            </w:pPr>
          </w:p>
        </w:tc>
        <w:tc>
          <w:tcPr>
            <w:tcW w:w="1724" w:type="dxa"/>
            <w:shd w:val="clear" w:color="auto" w:fill="auto"/>
            <w:vAlign w:val="center"/>
          </w:tcPr>
          <w:p w:rsidR="0043261C" w:rsidRPr="00092D3E" w:rsidRDefault="006A299D" w:rsidP="00092D3E">
            <w:pPr>
              <w:wordWrap/>
              <w:spacing w:beforeLines="20" w:before="48" w:afterLines="20" w:after="48"/>
              <w:jc w:val="center"/>
              <w:rPr>
                <w:color w:val="404040"/>
                <w:sz w:val="24"/>
              </w:rPr>
            </w:pPr>
            <w:r w:rsidRPr="00092D3E">
              <w:rPr>
                <w:rFonts w:hint="eastAsia"/>
                <w:color w:val="404040"/>
                <w:sz w:val="24"/>
              </w:rPr>
              <w:t>8001</w:t>
            </w:r>
            <w:r w:rsidRPr="00092D3E">
              <w:rPr>
                <w:rFonts w:hAnsi="Arial" w:cs="Arial"/>
                <w:color w:val="404040"/>
                <w:sz w:val="24"/>
              </w:rPr>
              <w:t>～</w:t>
            </w:r>
            <w:r w:rsidRPr="00092D3E">
              <w:rPr>
                <w:rFonts w:hint="eastAsia"/>
                <w:color w:val="404040"/>
                <w:sz w:val="24"/>
              </w:rPr>
              <w:t>8999</w:t>
            </w:r>
          </w:p>
        </w:tc>
      </w:tr>
      <w:tr w:rsidR="006A299D" w:rsidRPr="00092D3E" w:rsidTr="00092D3E">
        <w:trPr>
          <w:trHeight w:val="397"/>
          <w:jc w:val="center"/>
        </w:trPr>
        <w:tc>
          <w:tcPr>
            <w:tcW w:w="778" w:type="dxa"/>
            <w:shd w:val="clear" w:color="auto" w:fill="auto"/>
            <w:vAlign w:val="center"/>
          </w:tcPr>
          <w:p w:rsidR="006A299D" w:rsidRPr="00092D3E" w:rsidRDefault="006A299D" w:rsidP="00092D3E">
            <w:pPr>
              <w:wordWrap/>
              <w:spacing w:beforeLines="20" w:before="48" w:afterLines="20" w:after="48"/>
              <w:jc w:val="center"/>
              <w:rPr>
                <w:color w:val="404040"/>
                <w:sz w:val="24"/>
              </w:rPr>
            </w:pPr>
            <w:r w:rsidRPr="00092D3E">
              <w:rPr>
                <w:rFonts w:hint="eastAsia"/>
                <w:color w:val="404040"/>
                <w:sz w:val="24"/>
              </w:rPr>
              <w:t>8</w:t>
            </w:r>
            <w:r w:rsidRPr="00092D3E">
              <w:rPr>
                <w:color w:val="404040"/>
                <w:sz w:val="24"/>
              </w:rPr>
              <w:t>…</w:t>
            </w:r>
          </w:p>
        </w:tc>
        <w:tc>
          <w:tcPr>
            <w:tcW w:w="2773" w:type="dxa"/>
            <w:shd w:val="clear" w:color="auto" w:fill="auto"/>
            <w:vAlign w:val="center"/>
          </w:tcPr>
          <w:p w:rsidR="006A299D" w:rsidRPr="00092D3E" w:rsidRDefault="006A299D" w:rsidP="00092D3E">
            <w:pPr>
              <w:wordWrap/>
              <w:spacing w:beforeLines="20" w:before="48" w:afterLines="20" w:after="48"/>
              <w:jc w:val="center"/>
              <w:rPr>
                <w:color w:val="404040"/>
                <w:sz w:val="24"/>
              </w:rPr>
            </w:pPr>
            <w:r w:rsidRPr="00092D3E">
              <w:rPr>
                <w:rFonts w:hint="eastAsia"/>
                <w:color w:val="404040"/>
                <w:sz w:val="24"/>
              </w:rPr>
              <w:t>其他</w:t>
            </w:r>
          </w:p>
        </w:tc>
        <w:tc>
          <w:tcPr>
            <w:tcW w:w="3837" w:type="dxa"/>
            <w:shd w:val="clear" w:color="auto" w:fill="auto"/>
            <w:vAlign w:val="center"/>
          </w:tcPr>
          <w:p w:rsidR="006A299D" w:rsidRPr="00092D3E" w:rsidRDefault="006A299D" w:rsidP="00092D3E">
            <w:pPr>
              <w:wordWrap/>
              <w:spacing w:beforeLines="20" w:before="48" w:afterLines="20" w:after="48"/>
              <w:jc w:val="center"/>
              <w:rPr>
                <w:color w:val="404040"/>
                <w:sz w:val="24"/>
              </w:rPr>
            </w:pPr>
          </w:p>
        </w:tc>
        <w:tc>
          <w:tcPr>
            <w:tcW w:w="1724" w:type="dxa"/>
            <w:shd w:val="clear" w:color="auto" w:fill="auto"/>
            <w:vAlign w:val="center"/>
          </w:tcPr>
          <w:p w:rsidR="006A299D" w:rsidRPr="00092D3E" w:rsidRDefault="006A299D" w:rsidP="00092D3E">
            <w:pPr>
              <w:wordWrap/>
              <w:spacing w:beforeLines="20" w:before="48" w:afterLines="20" w:after="48"/>
              <w:jc w:val="center"/>
              <w:rPr>
                <w:color w:val="404040"/>
                <w:sz w:val="24"/>
              </w:rPr>
            </w:pPr>
            <w:r w:rsidRPr="00092D3E">
              <w:rPr>
                <w:rFonts w:hint="eastAsia"/>
                <w:color w:val="404040"/>
                <w:sz w:val="24"/>
              </w:rPr>
              <w:t>9001</w:t>
            </w:r>
            <w:r w:rsidRPr="00092D3E">
              <w:rPr>
                <w:rFonts w:hAnsi="Arial" w:cs="Arial"/>
                <w:color w:val="404040"/>
                <w:sz w:val="24"/>
              </w:rPr>
              <w:t>～</w:t>
            </w:r>
            <w:r w:rsidRPr="00092D3E">
              <w:rPr>
                <w:rFonts w:hint="eastAsia"/>
                <w:color w:val="404040"/>
                <w:sz w:val="24"/>
              </w:rPr>
              <w:t>9999</w:t>
            </w:r>
          </w:p>
        </w:tc>
      </w:tr>
    </w:tbl>
    <w:p w:rsidR="00092D3E" w:rsidRPr="00092D3E" w:rsidRDefault="0069463E" w:rsidP="00092D3E">
      <w:pPr>
        <w:wordWrap/>
        <w:spacing w:line="520" w:lineRule="exact"/>
        <w:outlineLvl w:val="1"/>
        <w:rPr>
          <w:rStyle w:val="881CharCharChar"/>
          <w:rFonts w:ascii="宋体" w:cs="宋体"/>
          <w:bCs/>
          <w:color w:val="auto"/>
          <w:sz w:val="28"/>
          <w:szCs w:val="28"/>
        </w:rPr>
      </w:pPr>
      <w:bookmarkStart w:id="94" w:name="_Toc420690259"/>
      <w:bookmarkStart w:id="95" w:name="_Toc430355566"/>
      <w:bookmarkStart w:id="96" w:name="_Toc430356167"/>
      <w:bookmarkStart w:id="97" w:name="_Toc430356597"/>
      <w:bookmarkStart w:id="98" w:name="_Toc430358509"/>
      <w:bookmarkStart w:id="99" w:name="_Toc430359542"/>
      <w:r w:rsidRPr="00092D3E">
        <w:rPr>
          <w:rFonts w:ascii="黑体" w:eastAsia="黑体" w:hAnsi="黑体" w:cs="黑体" w:hint="eastAsia"/>
          <w:color w:val="auto"/>
        </w:rPr>
        <w:t>2.4</w:t>
      </w:r>
      <w:r w:rsidR="00092D3E" w:rsidRPr="00092D3E">
        <w:rPr>
          <w:rFonts w:cs="宋体"/>
          <w:color w:val="auto"/>
        </w:rPr>
        <w:t xml:space="preserve">  </w:t>
      </w:r>
      <w:r w:rsidRPr="00092D3E">
        <w:rPr>
          <w:rStyle w:val="881CharCharChar"/>
          <w:rFonts w:ascii="宋体" w:cs="宋体" w:hint="eastAsia"/>
          <w:bCs/>
          <w:color w:val="auto"/>
          <w:sz w:val="28"/>
          <w:szCs w:val="28"/>
        </w:rPr>
        <w:t>通用标识规则</w:t>
      </w:r>
      <w:bookmarkEnd w:id="94"/>
      <w:bookmarkEnd w:id="95"/>
      <w:bookmarkEnd w:id="96"/>
      <w:bookmarkEnd w:id="97"/>
      <w:bookmarkEnd w:id="98"/>
      <w:bookmarkEnd w:id="99"/>
    </w:p>
    <w:p w:rsidR="00092D3E" w:rsidRPr="00092D3E" w:rsidRDefault="0069463E" w:rsidP="00092D3E">
      <w:pPr>
        <w:wordWrap/>
        <w:spacing w:line="520" w:lineRule="exact"/>
        <w:outlineLvl w:val="2"/>
        <w:rPr>
          <w:rFonts w:cs="宋体"/>
          <w:color w:val="auto"/>
        </w:rPr>
      </w:pPr>
      <w:bookmarkStart w:id="100" w:name="_Toc430355567"/>
      <w:r w:rsidRPr="00092D3E">
        <w:rPr>
          <w:rFonts w:ascii="黑体" w:eastAsia="黑体" w:hAnsi="黑体" w:cs="黑体" w:hint="eastAsia"/>
          <w:color w:val="auto"/>
        </w:rPr>
        <w:t>2.4.1</w:t>
      </w:r>
      <w:r w:rsidR="00092D3E" w:rsidRPr="00092D3E">
        <w:rPr>
          <w:rFonts w:cs="宋体"/>
          <w:color w:val="auto"/>
        </w:rPr>
        <w:t xml:space="preserve">  </w:t>
      </w:r>
      <w:r w:rsidR="00C85F2B" w:rsidRPr="00092D3E">
        <w:rPr>
          <w:rFonts w:cs="宋体" w:hint="eastAsia"/>
          <w:color w:val="auto"/>
        </w:rPr>
        <w:t>机械</w:t>
      </w:r>
      <w:bookmarkEnd w:id="100"/>
    </w:p>
    <w:p w:rsidR="00092D3E" w:rsidRPr="00092D3E" w:rsidRDefault="0006450C" w:rsidP="00092D3E">
      <w:pPr>
        <w:wordWrap/>
        <w:spacing w:line="520" w:lineRule="exact"/>
        <w:outlineLvl w:val="3"/>
        <w:rPr>
          <w:rFonts w:cs="宋体"/>
          <w:color w:val="auto"/>
        </w:rPr>
      </w:pPr>
      <w:r w:rsidRPr="00092D3E">
        <w:rPr>
          <w:rFonts w:ascii="黑体" w:eastAsia="黑体" w:hAnsi="黑体" w:cs="黑体" w:hint="eastAsia"/>
          <w:color w:val="auto"/>
        </w:rPr>
        <w:t>2.4.1</w:t>
      </w:r>
      <w:r w:rsidR="00C85F2B" w:rsidRPr="00092D3E">
        <w:rPr>
          <w:rFonts w:ascii="黑体" w:eastAsia="黑体" w:hAnsi="黑体" w:cs="黑体" w:hint="eastAsia"/>
          <w:color w:val="auto"/>
        </w:rPr>
        <w:t>.1</w:t>
      </w:r>
      <w:r w:rsidR="00092D3E" w:rsidRPr="00092D3E">
        <w:rPr>
          <w:rFonts w:cs="宋体"/>
          <w:color w:val="auto"/>
        </w:rPr>
        <w:t xml:space="preserve">  </w:t>
      </w:r>
      <w:r w:rsidR="00C85F2B" w:rsidRPr="00092D3E">
        <w:rPr>
          <w:rFonts w:cs="宋体" w:hint="eastAsia"/>
          <w:color w:val="auto"/>
        </w:rPr>
        <w:t>机械设备与测量回路系统码应符合下列规定：</w:t>
      </w:r>
    </w:p>
    <w:p w:rsidR="00092D3E" w:rsidRPr="00092D3E" w:rsidRDefault="00212849" w:rsidP="00092D3E">
      <w:pPr>
        <w:wordWrap/>
        <w:spacing w:line="520" w:lineRule="exact"/>
        <w:ind w:firstLineChars="200" w:firstLine="560"/>
        <w:rPr>
          <w:rFonts w:cs="宋体"/>
          <w:color w:val="auto"/>
        </w:rPr>
      </w:pPr>
      <w:r w:rsidRPr="00092D3E">
        <w:rPr>
          <w:rFonts w:cs="宋体" w:hint="eastAsia"/>
          <w:color w:val="auto"/>
        </w:rPr>
        <w:t>a</w:t>
      </w:r>
      <w:r w:rsidR="0006450C" w:rsidRPr="00092D3E">
        <w:rPr>
          <w:rFonts w:cs="宋体" w:hint="eastAsia"/>
          <w:color w:val="auto"/>
        </w:rPr>
        <w:t>）</w:t>
      </w:r>
      <w:r w:rsidR="00C85F2B" w:rsidRPr="00092D3E">
        <w:rPr>
          <w:rFonts w:cs="宋体" w:hint="eastAsia"/>
          <w:color w:val="auto"/>
        </w:rPr>
        <w:t>当机械设备属于两个或多个系统时，其系统码可按“提出方原则”确定。</w:t>
      </w:r>
    </w:p>
    <w:p w:rsidR="00092D3E" w:rsidRPr="00092D3E" w:rsidRDefault="00212849" w:rsidP="00092D3E">
      <w:pPr>
        <w:wordWrap/>
        <w:spacing w:line="520" w:lineRule="exact"/>
        <w:ind w:firstLineChars="200" w:firstLine="560"/>
        <w:rPr>
          <w:rFonts w:cs="宋体"/>
        </w:rPr>
      </w:pPr>
      <w:r w:rsidRPr="00092D3E">
        <w:rPr>
          <w:rFonts w:cs="宋体" w:hint="eastAsia"/>
        </w:rPr>
        <w:t>b</w:t>
      </w:r>
      <w:r w:rsidR="0006450C" w:rsidRPr="00092D3E">
        <w:rPr>
          <w:rFonts w:cs="宋体" w:hint="eastAsia"/>
        </w:rPr>
        <w:t>）</w:t>
      </w:r>
      <w:r w:rsidR="00C85F2B" w:rsidRPr="00092D3E">
        <w:rPr>
          <w:rFonts w:cs="宋体" w:hint="eastAsia"/>
        </w:rPr>
        <w:t>测量回路的系统可按被测参数的系统进行编码。</w:t>
      </w:r>
    </w:p>
    <w:p w:rsidR="00092D3E" w:rsidRPr="00092D3E" w:rsidRDefault="0006450C" w:rsidP="00092D3E">
      <w:pPr>
        <w:wordWrap/>
        <w:spacing w:line="520" w:lineRule="exact"/>
        <w:outlineLvl w:val="3"/>
        <w:rPr>
          <w:rFonts w:cs="宋体"/>
        </w:rPr>
      </w:pPr>
      <w:r w:rsidRPr="00092D3E">
        <w:rPr>
          <w:rFonts w:ascii="黑体" w:eastAsia="黑体" w:hAnsi="黑体" w:cs="黑体" w:hint="eastAsia"/>
        </w:rPr>
        <w:t>2.4.1</w:t>
      </w:r>
      <w:r w:rsidR="00C85F2B" w:rsidRPr="00092D3E">
        <w:rPr>
          <w:rFonts w:ascii="黑体" w:eastAsia="黑体" w:hAnsi="黑体" w:cs="黑体" w:hint="eastAsia"/>
        </w:rPr>
        <w:t>.2</w:t>
      </w:r>
      <w:r w:rsidR="00092D3E" w:rsidRPr="00092D3E">
        <w:rPr>
          <w:rFonts w:cs="宋体"/>
        </w:rPr>
        <w:t xml:space="preserve">  </w:t>
      </w:r>
      <w:r w:rsidR="00C85F2B" w:rsidRPr="00092D3E">
        <w:rPr>
          <w:rFonts w:cs="宋体" w:hint="eastAsia"/>
        </w:rPr>
        <w:t>主机械装置码“M”和重型机械码“X”的使用应符合下列规定：</w:t>
      </w:r>
    </w:p>
    <w:p w:rsidR="00092D3E" w:rsidRPr="00092D3E" w:rsidRDefault="00212849" w:rsidP="00092D3E">
      <w:pPr>
        <w:wordWrap/>
        <w:spacing w:line="520" w:lineRule="exact"/>
        <w:ind w:firstLineChars="200" w:firstLine="560"/>
        <w:rPr>
          <w:rFonts w:cs="宋体"/>
        </w:rPr>
      </w:pPr>
      <w:r w:rsidRPr="00092D3E">
        <w:rPr>
          <w:rFonts w:cs="宋体" w:hint="eastAsia"/>
        </w:rPr>
        <w:t>a</w:t>
      </w:r>
      <w:r w:rsidR="0006450C" w:rsidRPr="00092D3E">
        <w:rPr>
          <w:rFonts w:cs="宋体" w:hint="eastAsia"/>
        </w:rPr>
        <w:t>）</w:t>
      </w:r>
      <w:r w:rsidR="00C85F2B" w:rsidRPr="00092D3E">
        <w:rPr>
          <w:rFonts w:cs="宋体" w:hint="eastAsia"/>
        </w:rPr>
        <w:t>直接用于生产电力的大型设备应采用主机械装置码“M”标识。</w:t>
      </w:r>
    </w:p>
    <w:p w:rsidR="00092D3E" w:rsidRPr="00092D3E" w:rsidRDefault="00212849" w:rsidP="00092D3E">
      <w:pPr>
        <w:wordWrap/>
        <w:spacing w:line="520" w:lineRule="exact"/>
        <w:ind w:firstLineChars="200" w:firstLine="560"/>
        <w:rPr>
          <w:rFonts w:cs="宋体"/>
        </w:rPr>
      </w:pPr>
      <w:r w:rsidRPr="00092D3E">
        <w:rPr>
          <w:rFonts w:cs="宋体" w:hint="eastAsia"/>
        </w:rPr>
        <w:t>b</w:t>
      </w:r>
      <w:r w:rsidR="0006450C" w:rsidRPr="00092D3E">
        <w:rPr>
          <w:rFonts w:cs="宋体" w:hint="eastAsia"/>
        </w:rPr>
        <w:t>）</w:t>
      </w:r>
      <w:r w:rsidR="00C85F2B" w:rsidRPr="00092D3E">
        <w:rPr>
          <w:rFonts w:cs="宋体" w:hint="eastAsia"/>
        </w:rPr>
        <w:t>锅炉、核反应堆应可分别采用主组H、J的系统标识。</w:t>
      </w:r>
    </w:p>
    <w:p w:rsidR="00092D3E" w:rsidRPr="00092D3E" w:rsidRDefault="00212849" w:rsidP="00092D3E">
      <w:pPr>
        <w:wordWrap/>
        <w:spacing w:line="520" w:lineRule="exact"/>
        <w:ind w:firstLineChars="200" w:firstLine="560"/>
        <w:rPr>
          <w:rFonts w:cs="宋体"/>
        </w:rPr>
      </w:pPr>
      <w:r w:rsidRPr="00092D3E">
        <w:rPr>
          <w:rFonts w:cs="宋体" w:hint="eastAsia"/>
        </w:rPr>
        <w:t>c</w:t>
      </w:r>
      <w:r w:rsidR="0006450C" w:rsidRPr="00092D3E">
        <w:rPr>
          <w:rFonts w:cs="宋体" w:hint="eastAsia"/>
        </w:rPr>
        <w:t>）</w:t>
      </w:r>
      <w:r w:rsidR="00C85F2B" w:rsidRPr="00092D3E">
        <w:rPr>
          <w:rFonts w:cs="宋体" w:hint="eastAsia"/>
        </w:rPr>
        <w:t>大型辅机设备应采用重型机械码“X”标识。</w:t>
      </w:r>
    </w:p>
    <w:p w:rsidR="00092D3E" w:rsidRPr="00092D3E" w:rsidRDefault="00212849" w:rsidP="00092D3E">
      <w:pPr>
        <w:wordWrap/>
        <w:spacing w:line="520" w:lineRule="exact"/>
        <w:ind w:firstLineChars="200" w:firstLine="560"/>
        <w:rPr>
          <w:rFonts w:cs="宋体"/>
        </w:rPr>
      </w:pPr>
      <w:r w:rsidRPr="00092D3E">
        <w:rPr>
          <w:rFonts w:cs="宋体" w:hint="eastAsia"/>
        </w:rPr>
        <w:t>d</w:t>
      </w:r>
      <w:r w:rsidR="0006450C" w:rsidRPr="00092D3E">
        <w:rPr>
          <w:rFonts w:cs="宋体" w:hint="eastAsia"/>
        </w:rPr>
        <w:t>）</w:t>
      </w:r>
      <w:r w:rsidR="00C85F2B" w:rsidRPr="00092D3E">
        <w:rPr>
          <w:rFonts w:cs="宋体" w:hint="eastAsia"/>
        </w:rPr>
        <w:t>在需要对设备或部件进行细部标识时，重型机械码“X”可用于部件或设备的升级标识。</w:t>
      </w:r>
    </w:p>
    <w:p w:rsidR="00092D3E" w:rsidRPr="00092D3E" w:rsidRDefault="0006450C" w:rsidP="00092D3E">
      <w:pPr>
        <w:wordWrap/>
        <w:spacing w:line="520" w:lineRule="exact"/>
        <w:outlineLvl w:val="3"/>
        <w:rPr>
          <w:rFonts w:cs="宋体"/>
        </w:rPr>
      </w:pPr>
      <w:r w:rsidRPr="00092D3E">
        <w:rPr>
          <w:rFonts w:ascii="黑体" w:eastAsia="黑体" w:hAnsi="黑体" w:cs="黑体" w:hint="eastAsia"/>
        </w:rPr>
        <w:t>2.4.1.</w:t>
      </w:r>
      <w:r w:rsidR="00C85F2B" w:rsidRPr="00092D3E">
        <w:rPr>
          <w:rFonts w:ascii="黑体" w:eastAsia="黑体" w:hAnsi="黑体" w:cs="黑体" w:hint="eastAsia"/>
        </w:rPr>
        <w:t>3</w:t>
      </w:r>
      <w:r w:rsidR="00092D3E" w:rsidRPr="00092D3E">
        <w:rPr>
          <w:rFonts w:cs="宋体"/>
        </w:rPr>
        <w:t xml:space="preserve">  </w:t>
      </w:r>
      <w:r w:rsidR="00C85F2B" w:rsidRPr="00092D3E">
        <w:rPr>
          <w:rFonts w:cs="宋体" w:hint="eastAsia"/>
        </w:rPr>
        <w:t>支吊架的系统码应采用所服务的系统或所在建（构）筑物的编码。</w:t>
      </w:r>
    </w:p>
    <w:p w:rsidR="00092D3E" w:rsidRPr="00092D3E" w:rsidRDefault="0006450C" w:rsidP="00092D3E">
      <w:pPr>
        <w:wordWrap/>
        <w:spacing w:line="520" w:lineRule="exact"/>
        <w:outlineLvl w:val="3"/>
        <w:rPr>
          <w:rFonts w:cs="宋体"/>
        </w:rPr>
      </w:pPr>
      <w:r w:rsidRPr="00092D3E">
        <w:rPr>
          <w:rFonts w:ascii="黑体" w:eastAsia="黑体" w:hAnsi="黑体" w:cs="黑体" w:hint="eastAsia"/>
        </w:rPr>
        <w:t>2.4.1.</w:t>
      </w:r>
      <w:r w:rsidR="00C85F2B" w:rsidRPr="00092D3E">
        <w:rPr>
          <w:rFonts w:ascii="黑体" w:eastAsia="黑体" w:hAnsi="黑体" w:cs="黑体" w:hint="eastAsia"/>
        </w:rPr>
        <w:t>4</w:t>
      </w:r>
      <w:r w:rsidR="00092D3E" w:rsidRPr="00092D3E">
        <w:rPr>
          <w:rFonts w:cs="宋体"/>
        </w:rPr>
        <w:t xml:space="preserve">  </w:t>
      </w:r>
      <w:r w:rsidR="00C85F2B" w:rsidRPr="00092D3E">
        <w:rPr>
          <w:rFonts w:cs="宋体" w:hint="eastAsia"/>
        </w:rPr>
        <w:t>厂用水、电、气等供应系统的标识应符合下列规定：</w:t>
      </w:r>
    </w:p>
    <w:p w:rsidR="00092D3E" w:rsidRPr="00092D3E" w:rsidRDefault="00212849" w:rsidP="00092D3E">
      <w:pPr>
        <w:wordWrap/>
        <w:spacing w:line="520" w:lineRule="exact"/>
        <w:ind w:firstLineChars="200" w:firstLine="560"/>
        <w:rPr>
          <w:rFonts w:cs="宋体"/>
        </w:rPr>
      </w:pPr>
      <w:r w:rsidRPr="00092D3E">
        <w:rPr>
          <w:rFonts w:cs="宋体" w:hint="eastAsia"/>
        </w:rPr>
        <w:t>a</w:t>
      </w:r>
      <w:r w:rsidR="0006450C" w:rsidRPr="00092D3E">
        <w:rPr>
          <w:rFonts w:cs="宋体" w:hint="eastAsia"/>
        </w:rPr>
        <w:t>）</w:t>
      </w:r>
      <w:r w:rsidR="00C85F2B" w:rsidRPr="00092D3E">
        <w:rPr>
          <w:rFonts w:cs="宋体" w:hint="eastAsia"/>
        </w:rPr>
        <w:t>为不属同一个主组内的多个系统服务的供应系统，应做独立的辅助（厂用）或附属系统标识；其编码应在主组G、K、Q和S中选用。</w:t>
      </w:r>
    </w:p>
    <w:p w:rsidR="00092D3E" w:rsidRPr="00092D3E" w:rsidRDefault="00212849" w:rsidP="00092D3E">
      <w:pPr>
        <w:wordWrap/>
        <w:spacing w:line="520" w:lineRule="exact"/>
        <w:ind w:firstLineChars="200" w:firstLine="560"/>
        <w:rPr>
          <w:rFonts w:cs="宋体"/>
        </w:rPr>
      </w:pPr>
      <w:r w:rsidRPr="00092D3E">
        <w:rPr>
          <w:rFonts w:cs="宋体" w:hint="eastAsia"/>
        </w:rPr>
        <w:t>b</w:t>
      </w:r>
      <w:r w:rsidR="0006450C" w:rsidRPr="00092D3E">
        <w:rPr>
          <w:rFonts w:cs="宋体" w:hint="eastAsia"/>
        </w:rPr>
        <w:t>）</w:t>
      </w:r>
      <w:r w:rsidR="00C85F2B" w:rsidRPr="00092D3E">
        <w:rPr>
          <w:rFonts w:cs="宋体" w:hint="eastAsia"/>
        </w:rPr>
        <w:t>为属于一个主组，但不同组的多个系统（F</w:t>
      </w:r>
      <w:r w:rsidR="00C85F2B" w:rsidRPr="00092D3E">
        <w:rPr>
          <w:rFonts w:cs="宋体" w:hint="eastAsia"/>
          <w:highlight w:val="red"/>
          <w:vertAlign w:val="subscript"/>
        </w:rPr>
        <w:t>1</w:t>
      </w:r>
      <w:r w:rsidR="00C85F2B" w:rsidRPr="00092D3E">
        <w:rPr>
          <w:rFonts w:cs="宋体" w:hint="eastAsia"/>
        </w:rPr>
        <w:t>相同，F</w:t>
      </w:r>
      <w:r w:rsidR="00C85F2B" w:rsidRPr="00092D3E">
        <w:rPr>
          <w:rFonts w:cs="宋体" w:hint="eastAsia"/>
          <w:highlight w:val="red"/>
          <w:vertAlign w:val="subscript"/>
        </w:rPr>
        <w:t>2</w:t>
      </w:r>
      <w:r w:rsidR="00C85F2B" w:rsidRPr="00092D3E">
        <w:rPr>
          <w:rFonts w:cs="宋体" w:hint="eastAsia"/>
        </w:rPr>
        <w:t>不同）服务的供应系统，其F</w:t>
      </w:r>
      <w:r w:rsidR="00C85F2B" w:rsidRPr="00092D3E">
        <w:rPr>
          <w:rFonts w:cs="宋体" w:hint="eastAsia"/>
          <w:highlight w:val="red"/>
          <w:vertAlign w:val="subscript"/>
        </w:rPr>
        <w:t>1</w:t>
      </w:r>
      <w:r w:rsidR="00C85F2B" w:rsidRPr="00092D3E">
        <w:rPr>
          <w:rFonts w:cs="宋体" w:hint="eastAsia"/>
        </w:rPr>
        <w:t>可同服务对象，F</w:t>
      </w:r>
      <w:r w:rsidR="00C85F2B" w:rsidRPr="00092D3E">
        <w:rPr>
          <w:rFonts w:cs="宋体" w:hint="eastAsia"/>
          <w:highlight w:val="red"/>
          <w:vertAlign w:val="subscript"/>
        </w:rPr>
        <w:t>2</w:t>
      </w:r>
      <w:r w:rsidR="00C85F2B" w:rsidRPr="00092D3E">
        <w:rPr>
          <w:rFonts w:cs="宋体" w:hint="eastAsia"/>
        </w:rPr>
        <w:t>可在编码字符V、W、X中选用。</w:t>
      </w:r>
    </w:p>
    <w:p w:rsidR="00092D3E" w:rsidRPr="00092D3E" w:rsidRDefault="00212849" w:rsidP="00092D3E">
      <w:pPr>
        <w:wordWrap/>
        <w:spacing w:line="520" w:lineRule="exact"/>
        <w:ind w:firstLineChars="200" w:firstLine="560"/>
        <w:rPr>
          <w:rFonts w:cs="宋体"/>
        </w:rPr>
      </w:pPr>
      <w:r w:rsidRPr="00092D3E">
        <w:rPr>
          <w:rFonts w:cs="宋体" w:hint="eastAsia"/>
        </w:rPr>
        <w:t>c</w:t>
      </w:r>
      <w:r w:rsidR="0006450C" w:rsidRPr="00092D3E">
        <w:rPr>
          <w:rFonts w:cs="宋体" w:hint="eastAsia"/>
        </w:rPr>
        <w:t>）</w:t>
      </w:r>
      <w:r w:rsidR="00C85F2B" w:rsidRPr="00092D3E">
        <w:rPr>
          <w:rFonts w:cs="宋体" w:hint="eastAsia"/>
        </w:rPr>
        <w:t>为属于同一个主组和组，但不同子组的多个系统（F</w:t>
      </w:r>
      <w:r w:rsidR="00C85F2B" w:rsidRPr="00092D3E">
        <w:rPr>
          <w:rFonts w:cs="宋体" w:hint="eastAsia"/>
          <w:highlight w:val="red"/>
          <w:vertAlign w:val="subscript"/>
        </w:rPr>
        <w:t>1</w:t>
      </w:r>
      <w:r w:rsidR="00C85F2B" w:rsidRPr="00092D3E">
        <w:rPr>
          <w:rFonts w:cs="宋体" w:hint="eastAsia"/>
        </w:rPr>
        <w:t>F</w:t>
      </w:r>
      <w:r w:rsidR="00C85F2B" w:rsidRPr="00092D3E">
        <w:rPr>
          <w:rFonts w:cs="宋体" w:hint="eastAsia"/>
          <w:highlight w:val="red"/>
          <w:vertAlign w:val="subscript"/>
        </w:rPr>
        <w:t>2</w:t>
      </w:r>
      <w:r w:rsidR="00C85F2B" w:rsidRPr="00092D3E">
        <w:rPr>
          <w:rFonts w:cs="宋体" w:hint="eastAsia"/>
        </w:rPr>
        <w:t>相同，F</w:t>
      </w:r>
      <w:r w:rsidR="00C85F2B" w:rsidRPr="00092D3E">
        <w:rPr>
          <w:rFonts w:cs="宋体" w:hint="eastAsia"/>
          <w:highlight w:val="red"/>
          <w:vertAlign w:val="subscript"/>
        </w:rPr>
        <w:t>3</w:t>
      </w:r>
      <w:r w:rsidR="00C85F2B" w:rsidRPr="00092D3E">
        <w:rPr>
          <w:rFonts w:cs="宋体" w:hint="eastAsia"/>
        </w:rPr>
        <w:t>不同）服务的供应系统，其F</w:t>
      </w:r>
      <w:r w:rsidR="00C85F2B" w:rsidRPr="00092D3E">
        <w:rPr>
          <w:rFonts w:cs="宋体" w:hint="eastAsia"/>
          <w:highlight w:val="red"/>
          <w:vertAlign w:val="subscript"/>
        </w:rPr>
        <w:t>1</w:t>
      </w:r>
      <w:r w:rsidR="00C85F2B" w:rsidRPr="00092D3E">
        <w:rPr>
          <w:rFonts w:cs="宋体" w:hint="eastAsia"/>
        </w:rPr>
        <w:t>、F</w:t>
      </w:r>
      <w:r w:rsidR="00C85F2B" w:rsidRPr="00092D3E">
        <w:rPr>
          <w:rFonts w:cs="宋体" w:hint="eastAsia"/>
          <w:highlight w:val="red"/>
          <w:vertAlign w:val="subscript"/>
        </w:rPr>
        <w:t>2</w:t>
      </w:r>
      <w:r w:rsidR="00C85F2B" w:rsidRPr="00092D3E">
        <w:rPr>
          <w:rFonts w:cs="宋体" w:hint="eastAsia"/>
        </w:rPr>
        <w:t>可同服务对象，F3可在编码字符V、W、X中选用。</w:t>
      </w:r>
    </w:p>
    <w:p w:rsidR="00092D3E" w:rsidRPr="00092D3E" w:rsidRDefault="003920FD" w:rsidP="00092D3E">
      <w:pPr>
        <w:wordWrap/>
        <w:spacing w:line="520" w:lineRule="exact"/>
        <w:outlineLvl w:val="2"/>
        <w:rPr>
          <w:rFonts w:hAnsiTheme="minorEastAsia" w:cs="宋体"/>
        </w:rPr>
      </w:pPr>
      <w:bookmarkStart w:id="101" w:name="_Toc430355568"/>
      <w:r w:rsidRPr="00092D3E">
        <w:rPr>
          <w:rFonts w:ascii="黑体" w:eastAsia="黑体" w:hAnsi="黑体" w:cs="黑体" w:hint="eastAsia"/>
        </w:rPr>
        <w:t>2.4.2</w:t>
      </w:r>
      <w:r w:rsidR="00092D3E" w:rsidRPr="00092D3E">
        <w:rPr>
          <w:rFonts w:cs="宋体"/>
        </w:rPr>
        <w:t xml:space="preserve">  </w:t>
      </w:r>
      <w:r w:rsidRPr="00092D3E">
        <w:rPr>
          <w:rFonts w:hAnsiTheme="minorEastAsia" w:cs="宋体" w:hint="eastAsia"/>
          <w:snapToGrid w:val="0"/>
          <w:szCs w:val="24"/>
        </w:rPr>
        <w:t>电气和仪控</w:t>
      </w:r>
      <w:bookmarkEnd w:id="101"/>
    </w:p>
    <w:p w:rsidR="00092D3E" w:rsidRPr="00092D3E" w:rsidRDefault="003920FD" w:rsidP="00092D3E">
      <w:pPr>
        <w:wordWrap/>
        <w:spacing w:line="520" w:lineRule="exact"/>
        <w:outlineLvl w:val="3"/>
        <w:rPr>
          <w:rFonts w:cs="宋体"/>
          <w:snapToGrid w:val="0"/>
        </w:rPr>
      </w:pPr>
      <w:r w:rsidRPr="00092D3E">
        <w:rPr>
          <w:rFonts w:ascii="黑体" w:eastAsia="黑体" w:hAnsi="黑体" w:cs="黑体" w:hint="eastAsia"/>
        </w:rPr>
        <w:t>2.4.2.1</w:t>
      </w:r>
      <w:r w:rsidR="00092D3E" w:rsidRPr="00092D3E">
        <w:rPr>
          <w:rFonts w:cs="宋体"/>
        </w:rPr>
        <w:t xml:space="preserve">  </w:t>
      </w:r>
      <w:r w:rsidRPr="00092D3E">
        <w:rPr>
          <w:rFonts w:cs="宋体" w:hint="eastAsia"/>
          <w:snapToGrid w:val="0"/>
        </w:rPr>
        <w:t>用于工艺系统的电气和仪控设备应同时采用工艺相关码和安装点码标识。</w:t>
      </w:r>
    </w:p>
    <w:p w:rsidR="00092D3E" w:rsidRPr="00092D3E" w:rsidRDefault="003920FD" w:rsidP="00092D3E">
      <w:pPr>
        <w:wordWrap/>
        <w:spacing w:line="520" w:lineRule="exact"/>
        <w:outlineLvl w:val="3"/>
        <w:rPr>
          <w:rFonts w:cs="宋体"/>
          <w:snapToGrid w:val="0"/>
        </w:rPr>
      </w:pPr>
      <w:r w:rsidRPr="00092D3E">
        <w:rPr>
          <w:rFonts w:ascii="黑体" w:eastAsia="黑体" w:hAnsi="黑体" w:cs="黑体" w:hint="eastAsia"/>
        </w:rPr>
        <w:t>2.4.2.</w:t>
      </w:r>
      <w:r w:rsidR="001F4FB8" w:rsidRPr="00092D3E">
        <w:rPr>
          <w:rFonts w:ascii="黑体" w:eastAsia="黑体" w:hAnsi="黑体" w:cs="黑体" w:hint="eastAsia"/>
        </w:rPr>
        <w:t>2</w:t>
      </w:r>
      <w:r w:rsidR="00092D3E" w:rsidRPr="00092D3E">
        <w:rPr>
          <w:rFonts w:cs="宋体"/>
        </w:rPr>
        <w:t xml:space="preserve">  </w:t>
      </w:r>
      <w:r w:rsidRPr="00092D3E">
        <w:rPr>
          <w:rFonts w:cs="宋体" w:hint="eastAsia"/>
          <w:snapToGrid w:val="0"/>
        </w:rPr>
        <w:t>电气设备的编码应符合下列规定：</w:t>
      </w:r>
    </w:p>
    <w:p w:rsidR="00092D3E" w:rsidRPr="00092D3E" w:rsidRDefault="004C2F26" w:rsidP="00092D3E">
      <w:pPr>
        <w:wordWrap/>
        <w:spacing w:line="520" w:lineRule="exact"/>
        <w:ind w:firstLineChars="200" w:firstLine="560"/>
        <w:rPr>
          <w:rFonts w:cs="宋体"/>
          <w:snapToGrid w:val="0"/>
        </w:rPr>
      </w:pPr>
      <w:r w:rsidRPr="00092D3E">
        <w:rPr>
          <w:rFonts w:cs="宋体" w:hint="eastAsia"/>
          <w:snapToGrid w:val="0"/>
        </w:rPr>
        <w:t>a</w:t>
      </w:r>
      <w:r w:rsidR="003920FD" w:rsidRPr="00092D3E">
        <w:rPr>
          <w:rFonts w:cs="宋体" w:hint="eastAsia"/>
          <w:snapToGrid w:val="0"/>
        </w:rPr>
        <w:t>）电力输出与厂用电系统中的变压器应采用1级码B*T进行标识，线圈（或绕组）应采用2级码A</w:t>
      </w:r>
      <w:r w:rsidR="003920FD" w:rsidRPr="00092D3E">
        <w:rPr>
          <w:rFonts w:cs="宋体" w:hint="eastAsia"/>
          <w:snapToGrid w:val="0"/>
          <w:highlight w:val="red"/>
          <w:vertAlign w:val="subscript"/>
        </w:rPr>
        <w:t>1</w:t>
      </w:r>
      <w:r w:rsidR="003920FD" w:rsidRPr="00092D3E">
        <w:rPr>
          <w:rFonts w:cs="宋体" w:hint="eastAsia"/>
          <w:snapToGrid w:val="0"/>
        </w:rPr>
        <w:t>A</w:t>
      </w:r>
      <w:r w:rsidR="003920FD" w:rsidRPr="00092D3E">
        <w:rPr>
          <w:rFonts w:cs="宋体" w:hint="eastAsia"/>
          <w:snapToGrid w:val="0"/>
          <w:highlight w:val="red"/>
          <w:vertAlign w:val="subscript"/>
        </w:rPr>
        <w:t>2</w:t>
      </w:r>
      <w:r w:rsidR="003920FD" w:rsidRPr="00092D3E">
        <w:rPr>
          <w:rFonts w:cs="宋体" w:hint="eastAsia"/>
          <w:snapToGrid w:val="0"/>
        </w:rPr>
        <w:t>=GT进行标识，A</w:t>
      </w:r>
      <w:r w:rsidR="003920FD" w:rsidRPr="00092D3E">
        <w:rPr>
          <w:rFonts w:cs="宋体" w:hint="eastAsia"/>
          <w:snapToGrid w:val="0"/>
          <w:highlight w:val="red"/>
          <w:vertAlign w:val="subscript"/>
        </w:rPr>
        <w:t>N</w:t>
      </w:r>
      <w:r w:rsidR="003920FD" w:rsidRPr="00092D3E">
        <w:rPr>
          <w:rFonts w:cs="宋体" w:hint="eastAsia"/>
          <w:snapToGrid w:val="0"/>
        </w:rPr>
        <w:t>可用于线圈（或绕组）编号，顺序从高压侧至低压侧。</w:t>
      </w:r>
    </w:p>
    <w:p w:rsidR="00092D3E" w:rsidRPr="00092D3E" w:rsidRDefault="004C2F26" w:rsidP="00092D3E">
      <w:pPr>
        <w:wordWrap/>
        <w:spacing w:line="520" w:lineRule="exact"/>
        <w:ind w:firstLineChars="200" w:firstLine="560"/>
        <w:rPr>
          <w:rFonts w:cs="宋体"/>
          <w:snapToGrid w:val="0"/>
        </w:rPr>
      </w:pPr>
      <w:r w:rsidRPr="00092D3E">
        <w:rPr>
          <w:rFonts w:cs="宋体" w:hint="eastAsia"/>
          <w:snapToGrid w:val="0"/>
        </w:rPr>
        <w:t>b</w:t>
      </w:r>
      <w:r w:rsidR="003920FD" w:rsidRPr="00092D3E">
        <w:rPr>
          <w:rFonts w:cs="宋体" w:hint="eastAsia"/>
          <w:snapToGrid w:val="0"/>
        </w:rPr>
        <w:t>）厂用电开关装置、充电器、转换器及蓄电池等系统与设备项的标识，不论设备位置，应按F</w:t>
      </w:r>
      <w:r w:rsidR="003920FD" w:rsidRPr="00092D3E">
        <w:rPr>
          <w:rFonts w:cs="宋体" w:hint="eastAsia"/>
          <w:snapToGrid w:val="0"/>
          <w:highlight w:val="red"/>
          <w:vertAlign w:val="subscript"/>
        </w:rPr>
        <w:t>1</w:t>
      </w:r>
      <w:r w:rsidR="003920FD" w:rsidRPr="00092D3E">
        <w:rPr>
          <w:rFonts w:cs="宋体" w:hint="eastAsia"/>
          <w:snapToGrid w:val="0"/>
        </w:rPr>
        <w:t>=B主组的规则进行编码。</w:t>
      </w:r>
    </w:p>
    <w:p w:rsidR="00092D3E" w:rsidRPr="00092D3E" w:rsidRDefault="001F4FB8" w:rsidP="00092D3E">
      <w:pPr>
        <w:wordWrap/>
        <w:spacing w:line="520" w:lineRule="exact"/>
        <w:outlineLvl w:val="3"/>
        <w:rPr>
          <w:rFonts w:cs="宋体"/>
          <w:snapToGrid w:val="0"/>
        </w:rPr>
      </w:pPr>
      <w:r w:rsidRPr="00092D3E">
        <w:rPr>
          <w:rFonts w:ascii="黑体" w:eastAsia="黑体" w:hAnsi="黑体" w:cs="黑体" w:hint="eastAsia"/>
        </w:rPr>
        <w:t>2.4.2.</w:t>
      </w:r>
      <w:r w:rsidR="003920FD" w:rsidRPr="00092D3E">
        <w:rPr>
          <w:rFonts w:ascii="黑体" w:eastAsia="黑体" w:hAnsi="黑体" w:cs="黑体" w:hint="eastAsia"/>
        </w:rPr>
        <w:t>3</w:t>
      </w:r>
      <w:r w:rsidR="00092D3E" w:rsidRPr="00092D3E">
        <w:rPr>
          <w:rFonts w:cs="宋体"/>
        </w:rPr>
        <w:t xml:space="preserve">  </w:t>
      </w:r>
      <w:r w:rsidR="003920FD" w:rsidRPr="00092D3E">
        <w:rPr>
          <w:rFonts w:cs="宋体" w:hint="eastAsia"/>
          <w:snapToGrid w:val="0"/>
        </w:rPr>
        <w:t>仪控设备的编码应符合下列规定：</w:t>
      </w:r>
    </w:p>
    <w:p w:rsidR="00092D3E" w:rsidRPr="00092D3E" w:rsidRDefault="004C2F26" w:rsidP="00092D3E">
      <w:pPr>
        <w:wordWrap/>
        <w:spacing w:line="520" w:lineRule="exact"/>
        <w:ind w:firstLineChars="200" w:firstLine="560"/>
        <w:rPr>
          <w:rFonts w:cs="宋体"/>
          <w:snapToGrid w:val="0"/>
        </w:rPr>
      </w:pPr>
      <w:r w:rsidRPr="00092D3E">
        <w:rPr>
          <w:rFonts w:cs="宋体" w:hint="eastAsia"/>
          <w:snapToGrid w:val="0"/>
        </w:rPr>
        <w:t>a</w:t>
      </w:r>
      <w:r w:rsidR="001F4FB8" w:rsidRPr="00092D3E">
        <w:rPr>
          <w:rFonts w:cs="宋体" w:hint="eastAsia"/>
          <w:snapToGrid w:val="0"/>
        </w:rPr>
        <w:t>）</w:t>
      </w:r>
      <w:r w:rsidR="003920FD" w:rsidRPr="00092D3E">
        <w:rPr>
          <w:rFonts w:cs="宋体" w:hint="eastAsia"/>
          <w:snapToGrid w:val="0"/>
        </w:rPr>
        <w:t>测量回路包括测量值的获取、处理、传送、记录与指示。其1级码用被测系统的系统码，2级码的A</w:t>
      </w:r>
      <w:r w:rsidR="003920FD" w:rsidRPr="00092D3E">
        <w:rPr>
          <w:rFonts w:cs="宋体" w:hint="eastAsia"/>
          <w:snapToGrid w:val="0"/>
          <w:highlight w:val="red"/>
          <w:vertAlign w:val="subscript"/>
        </w:rPr>
        <w:t>1</w:t>
      </w:r>
      <w:r w:rsidR="003920FD" w:rsidRPr="00092D3E">
        <w:rPr>
          <w:rFonts w:cs="宋体" w:hint="eastAsia"/>
          <w:snapToGrid w:val="0"/>
        </w:rPr>
        <w:t>用C表示直接测量回路、F表示间接测量，A</w:t>
      </w:r>
      <w:r w:rsidR="003920FD" w:rsidRPr="00092D3E">
        <w:rPr>
          <w:rFonts w:cs="宋体" w:hint="eastAsia"/>
          <w:snapToGrid w:val="0"/>
          <w:highlight w:val="red"/>
          <w:vertAlign w:val="subscript"/>
        </w:rPr>
        <w:t>2</w:t>
      </w:r>
      <w:r w:rsidR="003920FD" w:rsidRPr="00092D3E">
        <w:rPr>
          <w:rFonts w:cs="宋体" w:hint="eastAsia"/>
          <w:snapToGrid w:val="0"/>
        </w:rPr>
        <w:t>按测量的物理量选定。</w:t>
      </w:r>
    </w:p>
    <w:p w:rsidR="00092D3E" w:rsidRPr="00092D3E" w:rsidRDefault="004C2F26" w:rsidP="00092D3E">
      <w:pPr>
        <w:wordWrap/>
        <w:spacing w:line="520" w:lineRule="exact"/>
        <w:ind w:firstLineChars="200" w:firstLine="560"/>
        <w:rPr>
          <w:rFonts w:cs="宋体"/>
          <w:snapToGrid w:val="0"/>
        </w:rPr>
      </w:pPr>
      <w:r w:rsidRPr="00092D3E">
        <w:rPr>
          <w:rFonts w:cs="宋体" w:hint="eastAsia"/>
          <w:snapToGrid w:val="0"/>
        </w:rPr>
        <w:t>b</w:t>
      </w:r>
      <w:r w:rsidR="001F4FB8" w:rsidRPr="00092D3E">
        <w:rPr>
          <w:rFonts w:cs="宋体" w:hint="eastAsia"/>
          <w:snapToGrid w:val="0"/>
        </w:rPr>
        <w:t>）</w:t>
      </w:r>
      <w:r w:rsidR="003920FD" w:rsidRPr="00092D3E">
        <w:rPr>
          <w:rFonts w:cs="宋体" w:hint="eastAsia"/>
          <w:snapToGrid w:val="0"/>
        </w:rPr>
        <w:t>设备专用模拟信号处理元件包括为此单个设备提供的仪控设备，如：控制接口、保护逻辑，以及在馈线和命令终端中的仪器。其模拟信号处理元件采用与设备相同的编码。</w:t>
      </w:r>
    </w:p>
    <w:p w:rsidR="00092D3E" w:rsidRPr="00092D3E" w:rsidRDefault="004C2F26" w:rsidP="00092D3E">
      <w:pPr>
        <w:wordWrap/>
        <w:spacing w:line="520" w:lineRule="exact"/>
        <w:ind w:firstLineChars="200" w:firstLine="560"/>
        <w:rPr>
          <w:rFonts w:cs="宋体"/>
          <w:snapToGrid w:val="0"/>
        </w:rPr>
      </w:pPr>
      <w:r w:rsidRPr="00092D3E">
        <w:rPr>
          <w:rFonts w:cs="宋体" w:hint="eastAsia"/>
          <w:snapToGrid w:val="0"/>
        </w:rPr>
        <w:t>c</w:t>
      </w:r>
      <w:r w:rsidR="001F4FB8" w:rsidRPr="00092D3E">
        <w:rPr>
          <w:rFonts w:cs="宋体" w:hint="eastAsia"/>
          <w:snapToGrid w:val="0"/>
        </w:rPr>
        <w:t>）</w:t>
      </w:r>
      <w:r w:rsidR="003920FD" w:rsidRPr="00092D3E">
        <w:rPr>
          <w:rFonts w:cs="宋体" w:hint="eastAsia"/>
          <w:snapToGrid w:val="0"/>
        </w:rPr>
        <w:t>系统专用模拟信号处理元件包括属于该系统多个测量回路间的逻辑门，或是属于该系统多个设备模拟信号处理元件间的逻辑门；上述门电路的仪控设备的1级码采用该系统的系统码，2级码A</w:t>
      </w:r>
      <w:r w:rsidR="003920FD" w:rsidRPr="00092D3E">
        <w:rPr>
          <w:rFonts w:cs="宋体" w:hint="eastAsia"/>
          <w:snapToGrid w:val="0"/>
          <w:highlight w:val="red"/>
          <w:vertAlign w:val="subscript"/>
        </w:rPr>
        <w:t>1</w:t>
      </w:r>
      <w:r w:rsidR="003920FD" w:rsidRPr="00092D3E">
        <w:rPr>
          <w:rFonts w:cs="宋体" w:hint="eastAsia"/>
          <w:snapToGrid w:val="0"/>
        </w:rPr>
        <w:t>=E，A</w:t>
      </w:r>
      <w:r w:rsidR="003920FD" w:rsidRPr="00092D3E">
        <w:rPr>
          <w:rFonts w:cs="宋体" w:hint="eastAsia"/>
          <w:snapToGrid w:val="0"/>
          <w:highlight w:val="red"/>
          <w:vertAlign w:val="subscript"/>
        </w:rPr>
        <w:t>2</w:t>
      </w:r>
      <w:r w:rsidR="003920FD" w:rsidRPr="00092D3E">
        <w:rPr>
          <w:rFonts w:cs="宋体" w:hint="eastAsia"/>
          <w:snapToGrid w:val="0"/>
        </w:rPr>
        <w:t>按功能在编码索引中选用。</w:t>
      </w:r>
    </w:p>
    <w:p w:rsidR="00092D3E" w:rsidRPr="00092D3E" w:rsidRDefault="004C2F26" w:rsidP="00092D3E">
      <w:pPr>
        <w:wordWrap/>
        <w:spacing w:line="520" w:lineRule="exact"/>
        <w:ind w:firstLineChars="200" w:firstLine="560"/>
        <w:rPr>
          <w:rFonts w:cs="宋体"/>
          <w:snapToGrid w:val="0"/>
        </w:rPr>
      </w:pPr>
      <w:r w:rsidRPr="00092D3E">
        <w:rPr>
          <w:rFonts w:cs="宋体" w:hint="eastAsia"/>
          <w:snapToGrid w:val="0"/>
        </w:rPr>
        <w:t>d</w:t>
      </w:r>
      <w:r w:rsidR="001F4FB8" w:rsidRPr="00092D3E">
        <w:rPr>
          <w:rFonts w:cs="宋体" w:hint="eastAsia"/>
          <w:snapToGrid w:val="0"/>
        </w:rPr>
        <w:t>）</w:t>
      </w:r>
      <w:r w:rsidR="003920FD" w:rsidRPr="00092D3E">
        <w:rPr>
          <w:rFonts w:cs="宋体" w:hint="eastAsia"/>
          <w:snapToGrid w:val="0"/>
        </w:rPr>
        <w:t>对于服务于多个工艺系统的仪控设备，如果系统属于同一主组F</w:t>
      </w:r>
      <w:r w:rsidR="003920FD" w:rsidRPr="00092D3E">
        <w:rPr>
          <w:rFonts w:cs="宋体" w:hint="eastAsia"/>
          <w:snapToGrid w:val="0"/>
          <w:highlight w:val="red"/>
          <w:vertAlign w:val="subscript"/>
        </w:rPr>
        <w:t>1</w:t>
      </w:r>
      <w:r w:rsidR="003920FD" w:rsidRPr="00092D3E">
        <w:rPr>
          <w:rFonts w:cs="宋体" w:hint="eastAsia"/>
          <w:snapToGrid w:val="0"/>
        </w:rPr>
        <w:t>或同一组F</w:t>
      </w:r>
      <w:r w:rsidR="003920FD" w:rsidRPr="00092D3E">
        <w:rPr>
          <w:rFonts w:cs="宋体" w:hint="eastAsia"/>
          <w:snapToGrid w:val="0"/>
          <w:highlight w:val="red"/>
          <w:vertAlign w:val="subscript"/>
        </w:rPr>
        <w:t>2</w:t>
      </w:r>
      <w:r w:rsidR="003920FD" w:rsidRPr="00092D3E">
        <w:rPr>
          <w:rFonts w:cs="宋体" w:hint="eastAsia"/>
          <w:snapToGrid w:val="0"/>
        </w:rPr>
        <w:t>，为它们服务的仪控设备的一级编码F</w:t>
      </w:r>
      <w:r w:rsidR="003920FD" w:rsidRPr="00092D3E">
        <w:rPr>
          <w:rFonts w:cs="宋体" w:hint="eastAsia"/>
          <w:snapToGrid w:val="0"/>
          <w:highlight w:val="red"/>
          <w:vertAlign w:val="subscript"/>
        </w:rPr>
        <w:t>2</w:t>
      </w:r>
      <w:r w:rsidR="003920FD" w:rsidRPr="00092D3E">
        <w:rPr>
          <w:rFonts w:cs="宋体" w:hint="eastAsia"/>
          <w:snapToGrid w:val="0"/>
        </w:rPr>
        <w:t>或F</w:t>
      </w:r>
      <w:r w:rsidR="003920FD" w:rsidRPr="00092D3E">
        <w:rPr>
          <w:rFonts w:cs="宋体" w:hint="eastAsia"/>
          <w:snapToGrid w:val="0"/>
          <w:highlight w:val="red"/>
          <w:vertAlign w:val="subscript"/>
        </w:rPr>
        <w:t>3</w:t>
      </w:r>
      <w:r w:rsidR="003920FD" w:rsidRPr="00092D3E">
        <w:rPr>
          <w:rFonts w:cs="宋体" w:hint="eastAsia"/>
          <w:snapToGrid w:val="0"/>
        </w:rPr>
        <w:t>可选用字符“Y”；如果系统属于不同主组，应采用机组协调级仪控设备码。</w:t>
      </w:r>
    </w:p>
    <w:p w:rsidR="00092D3E" w:rsidRPr="00092D3E" w:rsidRDefault="001F4FB8" w:rsidP="00092D3E">
      <w:pPr>
        <w:wordWrap/>
        <w:spacing w:line="520" w:lineRule="exact"/>
        <w:outlineLvl w:val="3"/>
        <w:rPr>
          <w:rFonts w:cs="宋体"/>
          <w:snapToGrid w:val="0"/>
        </w:rPr>
      </w:pPr>
      <w:r w:rsidRPr="00092D3E">
        <w:rPr>
          <w:rFonts w:ascii="黑体" w:eastAsia="黑体" w:hAnsi="黑体" w:cs="黑体" w:hint="eastAsia"/>
        </w:rPr>
        <w:t>2.4.2</w:t>
      </w:r>
      <w:r w:rsidR="003920FD" w:rsidRPr="00092D3E">
        <w:rPr>
          <w:rFonts w:ascii="黑体" w:eastAsia="黑体" w:hAnsi="黑体" w:cs="黑体" w:hint="eastAsia"/>
        </w:rPr>
        <w:t>.4</w:t>
      </w:r>
      <w:r w:rsidR="00092D3E" w:rsidRPr="00092D3E">
        <w:rPr>
          <w:rFonts w:cs="宋体"/>
        </w:rPr>
        <w:t xml:space="preserve">  </w:t>
      </w:r>
      <w:r w:rsidR="003920FD" w:rsidRPr="00092D3E">
        <w:rPr>
          <w:rFonts w:cs="宋体" w:hint="eastAsia"/>
          <w:snapToGrid w:val="0"/>
        </w:rPr>
        <w:t>模拟信号预处理标识应符合下列规定：</w:t>
      </w:r>
    </w:p>
    <w:p w:rsidR="00092D3E" w:rsidRPr="00092D3E" w:rsidRDefault="004C2F26" w:rsidP="00092D3E">
      <w:pPr>
        <w:wordWrap/>
        <w:spacing w:line="520" w:lineRule="exact"/>
        <w:ind w:firstLineChars="200" w:firstLine="560"/>
        <w:rPr>
          <w:rFonts w:cs="宋体"/>
          <w:snapToGrid w:val="0"/>
        </w:rPr>
      </w:pPr>
      <w:r w:rsidRPr="00092D3E">
        <w:rPr>
          <w:rFonts w:cs="宋体" w:hint="eastAsia"/>
          <w:snapToGrid w:val="0"/>
        </w:rPr>
        <w:t>a</w:t>
      </w:r>
      <w:r w:rsidR="00BF5FA7" w:rsidRPr="00092D3E">
        <w:rPr>
          <w:rFonts w:cs="宋体" w:hint="eastAsia"/>
          <w:snapToGrid w:val="0"/>
        </w:rPr>
        <w:t>）</w:t>
      </w:r>
      <w:r w:rsidR="003920FD" w:rsidRPr="00092D3E">
        <w:rPr>
          <w:rFonts w:cs="宋体" w:hint="eastAsia"/>
          <w:snapToGrid w:val="0"/>
        </w:rPr>
        <w:t>如果直接测量信号经预处理后仍保留物理相似，该信号经门元件后仍保留原编码。</w:t>
      </w:r>
    </w:p>
    <w:p w:rsidR="00092D3E" w:rsidRPr="00092D3E" w:rsidRDefault="004C2F26" w:rsidP="00092D3E">
      <w:pPr>
        <w:wordWrap/>
        <w:spacing w:line="520" w:lineRule="exact"/>
        <w:ind w:firstLineChars="200" w:firstLine="560"/>
        <w:rPr>
          <w:rFonts w:cs="宋体"/>
          <w:snapToGrid w:val="0"/>
        </w:rPr>
      </w:pPr>
      <w:r w:rsidRPr="00092D3E">
        <w:rPr>
          <w:rFonts w:cs="宋体" w:hint="eastAsia"/>
          <w:snapToGrid w:val="0"/>
        </w:rPr>
        <w:t>b</w:t>
      </w:r>
      <w:r w:rsidR="00BF5FA7" w:rsidRPr="00092D3E">
        <w:rPr>
          <w:rFonts w:cs="宋体" w:hint="eastAsia"/>
          <w:snapToGrid w:val="0"/>
        </w:rPr>
        <w:t>）</w:t>
      </w:r>
      <w:r w:rsidR="003920FD" w:rsidRPr="00092D3E">
        <w:rPr>
          <w:rFonts w:cs="宋体" w:hint="eastAsia"/>
          <w:snapToGrid w:val="0"/>
        </w:rPr>
        <w:t>经预处理的一组模拟信号，如果都保留与原测量变量物理相似，其编码中表示物理变量A</w:t>
      </w:r>
      <w:r w:rsidR="003920FD" w:rsidRPr="00092D3E">
        <w:rPr>
          <w:rFonts w:cs="宋体" w:hint="eastAsia"/>
          <w:snapToGrid w:val="0"/>
          <w:highlight w:val="red"/>
          <w:vertAlign w:val="subscript"/>
        </w:rPr>
        <w:t>2</w:t>
      </w:r>
      <w:r w:rsidR="003920FD" w:rsidRPr="00092D3E">
        <w:rPr>
          <w:rFonts w:cs="宋体" w:hint="eastAsia"/>
          <w:snapToGrid w:val="0"/>
        </w:rPr>
        <w:t>的字符不变，A</w:t>
      </w:r>
      <w:r w:rsidR="003920FD" w:rsidRPr="00092D3E">
        <w:rPr>
          <w:rFonts w:cs="宋体" w:hint="eastAsia"/>
          <w:snapToGrid w:val="0"/>
          <w:highlight w:val="red"/>
          <w:vertAlign w:val="subscript"/>
        </w:rPr>
        <w:t>N</w:t>
      </w:r>
      <w:r w:rsidR="003920FD" w:rsidRPr="00092D3E">
        <w:rPr>
          <w:rFonts w:cs="宋体" w:hint="eastAsia"/>
          <w:snapToGrid w:val="0"/>
        </w:rPr>
        <w:t>的第一位数规定为“9”。</w:t>
      </w:r>
    </w:p>
    <w:p w:rsidR="00092D3E" w:rsidRPr="00092D3E" w:rsidRDefault="004C2F26" w:rsidP="00092D3E">
      <w:pPr>
        <w:wordWrap/>
        <w:spacing w:line="520" w:lineRule="exact"/>
        <w:ind w:firstLineChars="200" w:firstLine="560"/>
        <w:rPr>
          <w:rFonts w:cs="宋体"/>
          <w:snapToGrid w:val="0"/>
        </w:rPr>
      </w:pPr>
      <w:r w:rsidRPr="00092D3E">
        <w:rPr>
          <w:rFonts w:cs="宋体" w:hint="eastAsia"/>
          <w:snapToGrid w:val="0"/>
        </w:rPr>
        <w:t>c</w:t>
      </w:r>
      <w:r w:rsidR="00BF5FA7" w:rsidRPr="00092D3E">
        <w:rPr>
          <w:rFonts w:cs="宋体" w:hint="eastAsia"/>
          <w:snapToGrid w:val="0"/>
        </w:rPr>
        <w:t>）</w:t>
      </w:r>
      <w:r w:rsidR="003920FD" w:rsidRPr="00092D3E">
        <w:rPr>
          <w:rFonts w:cs="宋体" w:hint="eastAsia"/>
          <w:snapToGrid w:val="0"/>
        </w:rPr>
        <w:t>经预处理的一组模拟信号，如果与原测量变量物理不相似，其编码规定A</w:t>
      </w:r>
      <w:r w:rsidR="003920FD" w:rsidRPr="00092D3E">
        <w:rPr>
          <w:rFonts w:cs="宋体" w:hint="eastAsia"/>
          <w:snapToGrid w:val="0"/>
          <w:highlight w:val="red"/>
          <w:vertAlign w:val="subscript"/>
        </w:rPr>
        <w:t>2</w:t>
      </w:r>
      <w:r w:rsidR="003920FD" w:rsidRPr="00092D3E">
        <w:rPr>
          <w:rFonts w:cs="宋体" w:hint="eastAsia"/>
          <w:snapToGrid w:val="0"/>
        </w:rPr>
        <w:t>=U。</w:t>
      </w:r>
    </w:p>
    <w:p w:rsidR="00092D3E" w:rsidRPr="00092D3E" w:rsidRDefault="004C2F26" w:rsidP="00092D3E">
      <w:pPr>
        <w:wordWrap/>
        <w:spacing w:line="520" w:lineRule="exact"/>
        <w:ind w:firstLineChars="200" w:firstLine="560"/>
        <w:rPr>
          <w:rFonts w:cs="宋体"/>
          <w:snapToGrid w:val="0"/>
        </w:rPr>
      </w:pPr>
      <w:r w:rsidRPr="00092D3E">
        <w:rPr>
          <w:rFonts w:cs="宋体" w:hint="eastAsia"/>
          <w:snapToGrid w:val="0"/>
        </w:rPr>
        <w:t>d</w:t>
      </w:r>
      <w:r w:rsidR="00BF5FA7" w:rsidRPr="00092D3E">
        <w:rPr>
          <w:rFonts w:cs="宋体" w:hint="eastAsia"/>
          <w:snapToGrid w:val="0"/>
        </w:rPr>
        <w:t>）</w:t>
      </w:r>
      <w:r w:rsidR="003920FD" w:rsidRPr="00092D3E">
        <w:rPr>
          <w:rFonts w:cs="宋体" w:hint="eastAsia"/>
          <w:snapToGrid w:val="0"/>
        </w:rPr>
        <w:t>当信号或测量数据被用来限制或抑制原测量数据时，处理后的输出信号仍用原测量数据的编码。</w:t>
      </w:r>
    </w:p>
    <w:p w:rsidR="00092D3E" w:rsidRPr="00092D3E" w:rsidRDefault="004C2F26" w:rsidP="00092D3E">
      <w:pPr>
        <w:wordWrap/>
        <w:spacing w:line="520" w:lineRule="exact"/>
        <w:ind w:firstLineChars="200" w:firstLine="560"/>
        <w:rPr>
          <w:rFonts w:cs="宋体"/>
          <w:snapToGrid w:val="0"/>
        </w:rPr>
      </w:pPr>
      <w:r w:rsidRPr="00092D3E">
        <w:rPr>
          <w:rFonts w:cs="宋体" w:hint="eastAsia"/>
          <w:snapToGrid w:val="0"/>
        </w:rPr>
        <w:t>e</w:t>
      </w:r>
      <w:r w:rsidR="00BF5FA7" w:rsidRPr="00092D3E">
        <w:rPr>
          <w:rFonts w:cs="宋体" w:hint="eastAsia"/>
          <w:snapToGrid w:val="0"/>
        </w:rPr>
        <w:t>）</w:t>
      </w:r>
      <w:r w:rsidR="003920FD" w:rsidRPr="00092D3E">
        <w:rPr>
          <w:rFonts w:cs="宋体" w:hint="eastAsia"/>
          <w:snapToGrid w:val="0"/>
        </w:rPr>
        <w:t>在需要区分处理前、后信号时，处理后的变量用A</w:t>
      </w:r>
      <w:r w:rsidR="003920FD" w:rsidRPr="00092D3E">
        <w:rPr>
          <w:rFonts w:cs="宋体" w:hint="eastAsia"/>
          <w:snapToGrid w:val="0"/>
          <w:highlight w:val="red"/>
          <w:vertAlign w:val="subscript"/>
        </w:rPr>
        <w:t>1</w:t>
      </w:r>
      <w:r w:rsidR="003920FD" w:rsidRPr="00092D3E">
        <w:rPr>
          <w:rFonts w:cs="宋体" w:hint="eastAsia"/>
          <w:snapToGrid w:val="0"/>
        </w:rPr>
        <w:t>=F，A</w:t>
      </w:r>
      <w:r w:rsidR="003920FD" w:rsidRPr="00092D3E">
        <w:rPr>
          <w:rFonts w:cs="宋体" w:hint="eastAsia"/>
          <w:snapToGrid w:val="0"/>
          <w:highlight w:val="red"/>
          <w:vertAlign w:val="subscript"/>
        </w:rPr>
        <w:t>2</w:t>
      </w:r>
      <w:r w:rsidR="003920FD" w:rsidRPr="00092D3E">
        <w:rPr>
          <w:rFonts w:cs="宋体" w:hint="eastAsia"/>
          <w:snapToGrid w:val="0"/>
        </w:rPr>
        <w:t>应按所测变量标识。</w:t>
      </w:r>
    </w:p>
    <w:p w:rsidR="00092D3E" w:rsidRPr="00092D3E" w:rsidRDefault="00B357E4" w:rsidP="00092D3E">
      <w:pPr>
        <w:wordWrap/>
        <w:spacing w:line="520" w:lineRule="exact"/>
        <w:outlineLvl w:val="3"/>
        <w:rPr>
          <w:rFonts w:cs="宋体"/>
          <w:snapToGrid w:val="0"/>
        </w:rPr>
      </w:pPr>
      <w:r w:rsidRPr="00092D3E">
        <w:rPr>
          <w:rFonts w:ascii="黑体" w:eastAsia="黑体" w:hAnsi="黑体" w:cs="黑体" w:hint="eastAsia"/>
        </w:rPr>
        <w:t>2.4.2</w:t>
      </w:r>
      <w:r w:rsidR="003920FD" w:rsidRPr="00092D3E">
        <w:rPr>
          <w:rFonts w:ascii="黑体" w:eastAsia="黑体" w:hAnsi="黑体" w:cs="黑体" w:hint="eastAsia"/>
        </w:rPr>
        <w:t>.5</w:t>
      </w:r>
      <w:r w:rsidR="00092D3E" w:rsidRPr="00092D3E">
        <w:rPr>
          <w:rFonts w:cs="宋体"/>
        </w:rPr>
        <w:t xml:space="preserve">  </w:t>
      </w:r>
      <w:r w:rsidR="003920FD" w:rsidRPr="00092D3E">
        <w:rPr>
          <w:rFonts w:cs="宋体" w:hint="eastAsia"/>
          <w:snapToGrid w:val="0"/>
        </w:rPr>
        <w:t>闭环控制回路的标识应符合下列规定：</w:t>
      </w:r>
    </w:p>
    <w:p w:rsidR="00092D3E" w:rsidRPr="00092D3E" w:rsidRDefault="004C2F26" w:rsidP="00092D3E">
      <w:pPr>
        <w:wordWrap/>
        <w:spacing w:line="520" w:lineRule="exact"/>
        <w:ind w:firstLineChars="200" w:firstLine="560"/>
        <w:rPr>
          <w:rFonts w:cs="宋体"/>
          <w:snapToGrid w:val="0"/>
        </w:rPr>
      </w:pPr>
      <w:r w:rsidRPr="00092D3E">
        <w:rPr>
          <w:rFonts w:cs="宋体" w:hint="eastAsia"/>
          <w:snapToGrid w:val="0"/>
        </w:rPr>
        <w:t>a</w:t>
      </w:r>
      <w:r w:rsidR="00B357E4" w:rsidRPr="00092D3E">
        <w:rPr>
          <w:rFonts w:cs="宋体" w:hint="eastAsia"/>
          <w:snapToGrid w:val="0"/>
        </w:rPr>
        <w:t>）</w:t>
      </w:r>
      <w:r w:rsidR="003920FD" w:rsidRPr="00092D3E">
        <w:rPr>
          <w:rFonts w:cs="宋体" w:hint="eastAsia"/>
          <w:snapToGrid w:val="0"/>
        </w:rPr>
        <w:t>测量回路1级码的标识原则适用于闭环控制回路。</w:t>
      </w:r>
    </w:p>
    <w:p w:rsidR="00092D3E" w:rsidRPr="00092D3E" w:rsidRDefault="004C2F26" w:rsidP="00092D3E">
      <w:pPr>
        <w:wordWrap/>
        <w:spacing w:line="520" w:lineRule="exact"/>
        <w:ind w:firstLineChars="200" w:firstLine="560"/>
        <w:rPr>
          <w:rFonts w:cs="宋体"/>
          <w:snapToGrid w:val="0"/>
        </w:rPr>
      </w:pPr>
      <w:r w:rsidRPr="00092D3E">
        <w:rPr>
          <w:rFonts w:cs="宋体" w:hint="eastAsia"/>
          <w:snapToGrid w:val="0"/>
        </w:rPr>
        <w:t>b</w:t>
      </w:r>
      <w:r w:rsidR="00B357E4" w:rsidRPr="00092D3E">
        <w:rPr>
          <w:rFonts w:cs="宋体" w:hint="eastAsia"/>
          <w:snapToGrid w:val="0"/>
        </w:rPr>
        <w:t>）</w:t>
      </w:r>
      <w:r w:rsidR="003920FD" w:rsidRPr="00092D3E">
        <w:rPr>
          <w:rFonts w:cs="宋体" w:hint="eastAsia"/>
          <w:snapToGrid w:val="0"/>
        </w:rPr>
        <w:t>每一个控制回路和每一个闭环控制回路，应包括测量、控制和定位元件。</w:t>
      </w:r>
    </w:p>
    <w:p w:rsidR="00092D3E" w:rsidRPr="00092D3E" w:rsidRDefault="004C2F26" w:rsidP="00092D3E">
      <w:pPr>
        <w:wordWrap/>
        <w:spacing w:line="520" w:lineRule="exact"/>
        <w:ind w:firstLineChars="200" w:firstLine="560"/>
        <w:rPr>
          <w:rFonts w:cs="宋体"/>
          <w:snapToGrid w:val="0"/>
        </w:rPr>
      </w:pPr>
      <w:r w:rsidRPr="00092D3E">
        <w:rPr>
          <w:rFonts w:cs="宋体" w:hint="eastAsia"/>
          <w:snapToGrid w:val="0"/>
        </w:rPr>
        <w:t>c</w:t>
      </w:r>
      <w:r w:rsidR="00B357E4" w:rsidRPr="00092D3E">
        <w:rPr>
          <w:rFonts w:cs="宋体" w:hint="eastAsia"/>
          <w:snapToGrid w:val="0"/>
        </w:rPr>
        <w:t>）</w:t>
      </w:r>
      <w:r w:rsidR="003920FD" w:rsidRPr="00092D3E">
        <w:rPr>
          <w:rFonts w:cs="宋体" w:hint="eastAsia"/>
          <w:snapToGrid w:val="0"/>
        </w:rPr>
        <w:t>闭环控制回路应按其控制的变量编码。</w:t>
      </w:r>
    </w:p>
    <w:p w:rsidR="00092D3E" w:rsidRPr="00092D3E" w:rsidRDefault="00B357E4" w:rsidP="00092D3E">
      <w:pPr>
        <w:wordWrap/>
        <w:spacing w:line="520" w:lineRule="exact"/>
        <w:outlineLvl w:val="3"/>
        <w:rPr>
          <w:rFonts w:cs="宋体"/>
          <w:snapToGrid w:val="0"/>
        </w:rPr>
      </w:pPr>
      <w:r w:rsidRPr="00092D3E">
        <w:rPr>
          <w:rFonts w:ascii="黑体" w:eastAsia="黑体" w:hAnsi="黑体" w:cs="黑体" w:hint="eastAsia"/>
        </w:rPr>
        <w:t>2.4.2</w:t>
      </w:r>
      <w:r w:rsidR="003920FD" w:rsidRPr="00092D3E">
        <w:rPr>
          <w:rFonts w:ascii="黑体" w:eastAsia="黑体" w:hAnsi="黑体" w:cs="黑体" w:hint="eastAsia"/>
        </w:rPr>
        <w:t>.6</w:t>
      </w:r>
      <w:r w:rsidR="00092D3E" w:rsidRPr="00092D3E">
        <w:rPr>
          <w:rFonts w:cs="宋体"/>
        </w:rPr>
        <w:t xml:space="preserve">  </w:t>
      </w:r>
      <w:r w:rsidR="003920FD" w:rsidRPr="00092D3E">
        <w:rPr>
          <w:rFonts w:cs="宋体" w:hint="eastAsia"/>
          <w:snapToGrid w:val="0"/>
        </w:rPr>
        <w:t>电气和仪控共用设备的标识应符合下列规定：</w:t>
      </w:r>
    </w:p>
    <w:p w:rsidR="00092D3E" w:rsidRPr="00092D3E" w:rsidRDefault="004C2F26" w:rsidP="00092D3E">
      <w:pPr>
        <w:wordWrap/>
        <w:spacing w:line="520" w:lineRule="exact"/>
        <w:ind w:firstLineChars="200" w:firstLine="560"/>
        <w:rPr>
          <w:rFonts w:cs="宋体"/>
          <w:snapToGrid w:val="0"/>
        </w:rPr>
      </w:pPr>
      <w:r w:rsidRPr="00092D3E">
        <w:rPr>
          <w:rFonts w:cs="宋体" w:hint="eastAsia"/>
          <w:snapToGrid w:val="0"/>
        </w:rPr>
        <w:t>a</w:t>
      </w:r>
      <w:r w:rsidR="00B357E4" w:rsidRPr="00092D3E">
        <w:rPr>
          <w:rFonts w:cs="宋体" w:hint="eastAsia"/>
          <w:snapToGrid w:val="0"/>
        </w:rPr>
        <w:t>）</w:t>
      </w:r>
      <w:r w:rsidR="003920FD" w:rsidRPr="00092D3E">
        <w:rPr>
          <w:rFonts w:cs="宋体" w:hint="eastAsia"/>
          <w:snapToGrid w:val="0"/>
        </w:rPr>
        <w:t>电气和仪控结合在一起的设备，如装在一个柜内用于测量、开</w:t>
      </w:r>
      <w:r w:rsidR="003920FD" w:rsidRPr="00092D3E">
        <w:rPr>
          <w:rFonts w:cs="宋体"/>
          <w:snapToGrid w:val="0"/>
        </w:rPr>
        <w:t>/</w:t>
      </w:r>
      <w:r w:rsidR="003920FD" w:rsidRPr="00092D3E">
        <w:rPr>
          <w:rFonts w:cs="宋体" w:hint="eastAsia"/>
          <w:snapToGrid w:val="0"/>
        </w:rPr>
        <w:t>闭环控制和电源的电气与仪控结合在一起的设备，用F</w:t>
      </w:r>
      <w:r w:rsidR="003920FD" w:rsidRPr="00092D3E">
        <w:rPr>
          <w:rFonts w:cs="宋体" w:hint="eastAsia"/>
          <w:snapToGrid w:val="0"/>
          <w:highlight w:val="red"/>
          <w:vertAlign w:val="subscript"/>
        </w:rPr>
        <w:t>1</w:t>
      </w:r>
      <w:r w:rsidR="003920FD" w:rsidRPr="00092D3E">
        <w:rPr>
          <w:rFonts w:cs="宋体" w:hint="eastAsia"/>
          <w:snapToGrid w:val="0"/>
        </w:rPr>
        <w:t>F</w:t>
      </w:r>
      <w:r w:rsidR="003920FD" w:rsidRPr="00092D3E">
        <w:rPr>
          <w:rFonts w:cs="宋体" w:hint="eastAsia"/>
          <w:snapToGrid w:val="0"/>
          <w:highlight w:val="red"/>
          <w:vertAlign w:val="subscript"/>
        </w:rPr>
        <w:t>2</w:t>
      </w:r>
      <w:r w:rsidR="003920FD" w:rsidRPr="00092D3E">
        <w:rPr>
          <w:rFonts w:cs="宋体" w:hint="eastAsia"/>
          <w:snapToGrid w:val="0"/>
        </w:rPr>
        <w:t>=</w:t>
      </w:r>
      <w:r w:rsidR="003920FD" w:rsidRPr="00092D3E">
        <w:rPr>
          <w:rFonts w:cs="宋体"/>
          <w:snapToGrid w:val="0"/>
        </w:rPr>
        <w:t>CM</w:t>
      </w:r>
      <w:r w:rsidR="003920FD" w:rsidRPr="00092D3E">
        <w:rPr>
          <w:rFonts w:ascii="MS Mincho" w:eastAsia="MS Mincho" w:hAnsi="MS Mincho" w:cs="MS Mincho" w:hint="eastAsia"/>
          <w:snapToGrid w:val="0"/>
        </w:rPr>
        <w:t>〜</w:t>
      </w:r>
      <w:r w:rsidR="003920FD" w:rsidRPr="00092D3E">
        <w:rPr>
          <w:rFonts w:cs="宋体"/>
          <w:snapToGrid w:val="0"/>
        </w:rPr>
        <w:t>CT</w:t>
      </w:r>
      <w:r w:rsidR="003920FD" w:rsidRPr="00092D3E">
        <w:rPr>
          <w:rFonts w:cs="宋体" w:hint="eastAsia"/>
          <w:snapToGrid w:val="0"/>
        </w:rPr>
        <w:t>标识；</w:t>
      </w:r>
      <w:r w:rsidR="003920FD" w:rsidRPr="00092D3E">
        <w:rPr>
          <w:rFonts w:cs="宋体"/>
          <w:snapToGrid w:val="0"/>
        </w:rPr>
        <w:t>F</w:t>
      </w:r>
      <w:r w:rsidR="003920FD" w:rsidRPr="00092D3E">
        <w:rPr>
          <w:rFonts w:cs="宋体"/>
          <w:snapToGrid w:val="0"/>
          <w:highlight w:val="red"/>
          <w:vertAlign w:val="subscript"/>
        </w:rPr>
        <w:t>3</w:t>
      </w:r>
      <w:r w:rsidR="003920FD" w:rsidRPr="00092D3E">
        <w:rPr>
          <w:rFonts w:cs="宋体" w:hint="eastAsia"/>
          <w:snapToGrid w:val="0"/>
        </w:rPr>
        <w:t>可自由使用，</w:t>
      </w:r>
      <w:r w:rsidR="003920FD" w:rsidRPr="00092D3E">
        <w:rPr>
          <w:rFonts w:cs="宋体"/>
          <w:snapToGrid w:val="0"/>
        </w:rPr>
        <w:t>F</w:t>
      </w:r>
      <w:r w:rsidR="003920FD" w:rsidRPr="00092D3E">
        <w:rPr>
          <w:rFonts w:cs="宋体"/>
          <w:snapToGrid w:val="0"/>
          <w:highlight w:val="red"/>
          <w:vertAlign w:val="subscript"/>
        </w:rPr>
        <w:t>N</w:t>
      </w:r>
      <w:r w:rsidR="003920FD" w:rsidRPr="00092D3E">
        <w:rPr>
          <w:rFonts w:cs="宋体" w:hint="eastAsia"/>
          <w:snapToGrid w:val="0"/>
        </w:rPr>
        <w:t>可用来进一步细分。</w:t>
      </w:r>
    </w:p>
    <w:p w:rsidR="00092D3E" w:rsidRPr="00092D3E" w:rsidRDefault="004C2F26" w:rsidP="00092D3E">
      <w:pPr>
        <w:wordWrap/>
        <w:spacing w:line="520" w:lineRule="exact"/>
        <w:ind w:firstLineChars="200" w:firstLine="560"/>
        <w:rPr>
          <w:rFonts w:cs="宋体"/>
          <w:snapToGrid w:val="0"/>
        </w:rPr>
      </w:pPr>
      <w:r w:rsidRPr="00092D3E">
        <w:rPr>
          <w:rFonts w:cs="宋体" w:hint="eastAsia"/>
          <w:snapToGrid w:val="0"/>
        </w:rPr>
        <w:t>b</w:t>
      </w:r>
      <w:r w:rsidR="00B357E4" w:rsidRPr="00092D3E">
        <w:rPr>
          <w:rFonts w:cs="宋体" w:hint="eastAsia"/>
          <w:snapToGrid w:val="0"/>
        </w:rPr>
        <w:t>）</w:t>
      </w:r>
      <w:r w:rsidR="003920FD" w:rsidRPr="00092D3E">
        <w:rPr>
          <w:rFonts w:cs="宋体" w:hint="eastAsia"/>
          <w:snapToGrid w:val="0"/>
        </w:rPr>
        <w:t>电气和仪控共用的传感器构架、支吊架、脚手架，1级码采用所在系统或建（构）筑物的系统码，2级码用A</w:t>
      </w:r>
      <w:r w:rsidR="003920FD" w:rsidRPr="00092D3E">
        <w:rPr>
          <w:rFonts w:cs="宋体" w:hint="eastAsia"/>
          <w:snapToGrid w:val="0"/>
          <w:highlight w:val="red"/>
          <w:vertAlign w:val="subscript"/>
        </w:rPr>
        <w:t>1</w:t>
      </w:r>
      <w:r w:rsidR="003920FD" w:rsidRPr="00092D3E">
        <w:rPr>
          <w:rFonts w:cs="宋体" w:hint="eastAsia"/>
          <w:snapToGrid w:val="0"/>
        </w:rPr>
        <w:t>A</w:t>
      </w:r>
      <w:r w:rsidR="003920FD" w:rsidRPr="00092D3E">
        <w:rPr>
          <w:rFonts w:cs="宋体" w:hint="eastAsia"/>
          <w:snapToGrid w:val="0"/>
          <w:highlight w:val="red"/>
          <w:vertAlign w:val="subscript"/>
        </w:rPr>
        <w:t>2</w:t>
      </w:r>
      <w:r w:rsidR="003920FD" w:rsidRPr="00092D3E">
        <w:rPr>
          <w:rFonts w:cs="宋体" w:hint="eastAsia"/>
          <w:snapToGrid w:val="0"/>
        </w:rPr>
        <w:t>=GZ标识。</w:t>
      </w:r>
    </w:p>
    <w:p w:rsidR="00092D3E" w:rsidRPr="00092D3E" w:rsidRDefault="00B357E4" w:rsidP="00092D3E">
      <w:pPr>
        <w:wordWrap/>
        <w:spacing w:line="520" w:lineRule="exact"/>
        <w:outlineLvl w:val="2"/>
        <w:rPr>
          <w:rFonts w:hAnsiTheme="minorEastAsia" w:cs="宋体"/>
        </w:rPr>
      </w:pPr>
      <w:bookmarkStart w:id="102" w:name="_Toc430355569"/>
      <w:r w:rsidRPr="00092D3E">
        <w:rPr>
          <w:rFonts w:ascii="黑体" w:eastAsia="黑体" w:hAnsi="黑体" w:cs="黑体" w:hint="eastAsia"/>
        </w:rPr>
        <w:t>2.4.3</w:t>
      </w:r>
      <w:r w:rsidR="00092D3E" w:rsidRPr="00092D3E">
        <w:rPr>
          <w:rFonts w:cs="宋体"/>
        </w:rPr>
        <w:t xml:space="preserve">  </w:t>
      </w:r>
      <w:r w:rsidRPr="00092D3E">
        <w:rPr>
          <w:rFonts w:hAnsiTheme="minorEastAsia" w:cs="宋体" w:hint="eastAsia"/>
          <w:snapToGrid w:val="0"/>
          <w:szCs w:val="24"/>
        </w:rPr>
        <w:t>土  建</w:t>
      </w:r>
      <w:bookmarkEnd w:id="102"/>
    </w:p>
    <w:p w:rsidR="00092D3E" w:rsidRPr="00092D3E" w:rsidRDefault="004C2F26" w:rsidP="00092D3E">
      <w:pPr>
        <w:wordWrap/>
        <w:spacing w:line="520" w:lineRule="exact"/>
        <w:ind w:firstLineChars="200" w:firstLine="560"/>
        <w:rPr>
          <w:rFonts w:cs="宋体"/>
          <w:snapToGrid w:val="0"/>
        </w:rPr>
      </w:pPr>
      <w:r w:rsidRPr="00092D3E">
        <w:rPr>
          <w:rFonts w:cs="宋体" w:hint="eastAsia"/>
          <w:snapToGrid w:val="0"/>
        </w:rPr>
        <w:t>a</w:t>
      </w:r>
      <w:r w:rsidR="00764887" w:rsidRPr="00092D3E">
        <w:rPr>
          <w:rFonts w:cs="宋体" w:hint="eastAsia"/>
          <w:snapToGrid w:val="0"/>
        </w:rPr>
        <w:t>）对于有多个工艺系统的建（构）筑物，应按其中重要的工艺系统选择建（构）筑物分类码，具体方案应由工程各方商定。</w:t>
      </w:r>
    </w:p>
    <w:p w:rsidR="00092D3E" w:rsidRPr="00092D3E" w:rsidRDefault="004C2F26" w:rsidP="00092D3E">
      <w:pPr>
        <w:wordWrap/>
        <w:spacing w:line="520" w:lineRule="exact"/>
        <w:ind w:firstLineChars="200" w:firstLine="560"/>
        <w:rPr>
          <w:rFonts w:cs="宋体"/>
          <w:snapToGrid w:val="0"/>
        </w:rPr>
      </w:pPr>
      <w:r w:rsidRPr="00092D3E">
        <w:rPr>
          <w:rFonts w:cs="宋体" w:hint="eastAsia"/>
          <w:snapToGrid w:val="0"/>
        </w:rPr>
        <w:t>b</w:t>
      </w:r>
      <w:r w:rsidR="00764887" w:rsidRPr="00092D3E">
        <w:rPr>
          <w:rFonts w:cs="宋体" w:hint="eastAsia"/>
          <w:snapToGrid w:val="0"/>
        </w:rPr>
        <w:t>）特殊建（构）筑物、栈桥类结构物和地下管沟类结构物，应采用F</w:t>
      </w:r>
      <w:r w:rsidR="00764887" w:rsidRPr="00092D3E">
        <w:rPr>
          <w:rFonts w:cs="宋体" w:hint="eastAsia"/>
          <w:snapToGrid w:val="0"/>
          <w:highlight w:val="red"/>
          <w:vertAlign w:val="subscript"/>
        </w:rPr>
        <w:t>3</w:t>
      </w:r>
      <w:r w:rsidR="00764887" w:rsidRPr="00092D3E">
        <w:rPr>
          <w:rFonts w:cs="宋体" w:hint="eastAsia"/>
          <w:snapToGrid w:val="0"/>
        </w:rPr>
        <w:t>=X、Y或Z标识。</w:t>
      </w:r>
    </w:p>
    <w:p w:rsidR="00092D3E" w:rsidRPr="00092D3E" w:rsidRDefault="004C2F26" w:rsidP="00092D3E">
      <w:pPr>
        <w:wordWrap/>
        <w:spacing w:line="520" w:lineRule="exact"/>
        <w:ind w:firstLineChars="200" w:firstLine="560"/>
        <w:rPr>
          <w:rFonts w:cs="宋体"/>
          <w:snapToGrid w:val="0"/>
        </w:rPr>
      </w:pPr>
      <w:r w:rsidRPr="00092D3E">
        <w:rPr>
          <w:rFonts w:cs="宋体" w:hint="eastAsia"/>
          <w:snapToGrid w:val="0"/>
        </w:rPr>
        <w:t>c</w:t>
      </w:r>
      <w:r w:rsidR="00764887" w:rsidRPr="00092D3E">
        <w:rPr>
          <w:rFonts w:cs="宋体" w:hint="eastAsia"/>
          <w:snapToGrid w:val="0"/>
        </w:rPr>
        <w:t>）两个建（构）筑物间的桟桥和地下管沟应分别标识为U*Y和U*Z，其中F</w:t>
      </w:r>
      <w:r w:rsidR="00764887" w:rsidRPr="00092D3E">
        <w:rPr>
          <w:rFonts w:cs="宋体" w:hint="eastAsia"/>
          <w:snapToGrid w:val="0"/>
          <w:highlight w:val="red"/>
          <w:vertAlign w:val="subscript"/>
        </w:rPr>
        <w:t>2</w:t>
      </w:r>
      <w:r w:rsidR="00764887" w:rsidRPr="00092D3E">
        <w:rPr>
          <w:rFonts w:cs="宋体" w:hint="eastAsia"/>
          <w:snapToGrid w:val="0"/>
        </w:rPr>
        <w:t>的编码字符应按两建（构）筑物中较重要者确定。</w:t>
      </w:r>
    </w:p>
    <w:p w:rsidR="00092D3E" w:rsidRPr="00092D3E" w:rsidRDefault="004C2F26" w:rsidP="00092D3E">
      <w:pPr>
        <w:wordWrap/>
        <w:spacing w:line="520" w:lineRule="exact"/>
        <w:ind w:firstLineChars="200" w:firstLine="560"/>
        <w:rPr>
          <w:rFonts w:cs="宋体"/>
          <w:snapToGrid w:val="0"/>
        </w:rPr>
      </w:pPr>
      <w:r w:rsidRPr="00092D3E">
        <w:rPr>
          <w:rFonts w:cs="宋体" w:hint="eastAsia"/>
          <w:snapToGrid w:val="0"/>
        </w:rPr>
        <w:t>d</w:t>
      </w:r>
      <w:r w:rsidR="00764887" w:rsidRPr="00092D3E">
        <w:rPr>
          <w:rFonts w:cs="宋体" w:hint="eastAsia"/>
          <w:snapToGrid w:val="0"/>
        </w:rPr>
        <w:t>）竖井的标识应按照其功能性质采用不同的标识类型，并应符合下列规定：</w:t>
      </w:r>
    </w:p>
    <w:p w:rsidR="00092D3E" w:rsidRPr="00092D3E" w:rsidRDefault="00764887" w:rsidP="00092D3E">
      <w:pPr>
        <w:wordWrap/>
        <w:spacing w:line="520" w:lineRule="exact"/>
        <w:ind w:firstLineChars="200" w:firstLine="560"/>
        <w:rPr>
          <w:rFonts w:cs="宋体"/>
          <w:snapToGrid w:val="0"/>
        </w:rPr>
      </w:pPr>
      <w:r w:rsidRPr="00092D3E">
        <w:rPr>
          <w:rFonts w:cs="宋体" w:hint="eastAsia"/>
          <w:snapToGrid w:val="0"/>
        </w:rPr>
        <w:t>构成工艺系统一部分的竖井，应采用工艺相关标识。</w:t>
      </w:r>
    </w:p>
    <w:p w:rsidR="00092D3E" w:rsidRPr="00092D3E" w:rsidRDefault="00764887" w:rsidP="00092D3E">
      <w:pPr>
        <w:wordWrap/>
        <w:spacing w:line="520" w:lineRule="exact"/>
        <w:ind w:firstLineChars="200" w:firstLine="560"/>
        <w:rPr>
          <w:rFonts w:cs="宋体"/>
          <w:snapToGrid w:val="0"/>
        </w:rPr>
      </w:pPr>
      <w:r w:rsidRPr="00092D3E">
        <w:rPr>
          <w:rFonts w:cs="宋体" w:hint="eastAsia"/>
          <w:snapToGrid w:val="0"/>
        </w:rPr>
        <w:t>用于容纳工艺或电气系统的室内竖井应使用所在建筑物的房间编码。</w:t>
      </w:r>
    </w:p>
    <w:p w:rsidR="00092D3E" w:rsidRPr="00092D3E" w:rsidRDefault="00764887" w:rsidP="00092D3E">
      <w:pPr>
        <w:wordWrap/>
        <w:spacing w:line="520" w:lineRule="exact"/>
        <w:ind w:firstLineChars="200" w:firstLine="560"/>
        <w:rPr>
          <w:rFonts w:cs="宋体"/>
        </w:rPr>
      </w:pPr>
      <w:r w:rsidRPr="00092D3E">
        <w:rPr>
          <w:rFonts w:cs="宋体" w:hint="eastAsia"/>
          <w:snapToGrid w:val="0"/>
        </w:rPr>
        <w:t>用于容纳工艺或电气系统的室外竖井可采用UU*标识。</w:t>
      </w:r>
    </w:p>
    <w:p w:rsidR="00092D3E" w:rsidRPr="00092D3E" w:rsidRDefault="00F51808" w:rsidP="00092D3E">
      <w:pPr>
        <w:wordWrap/>
        <w:spacing w:beforeLines="150" w:before="360" w:afterLines="150" w:after="360" w:line="520" w:lineRule="exact"/>
        <w:outlineLvl w:val="0"/>
        <w:rPr>
          <w:rFonts w:ascii="黑体" w:eastAsia="黑体" w:hAnsi="黑体" w:cs="黑体"/>
        </w:rPr>
      </w:pPr>
      <w:bookmarkStart w:id="103" w:name="_Toc420690260"/>
      <w:bookmarkStart w:id="104" w:name="_Toc430355570"/>
      <w:bookmarkStart w:id="105" w:name="_Toc430356168"/>
      <w:bookmarkStart w:id="106" w:name="_Toc430356598"/>
      <w:bookmarkStart w:id="107" w:name="_Toc430358510"/>
      <w:bookmarkStart w:id="108" w:name="_Toc430359543"/>
      <w:r w:rsidRPr="00092D3E">
        <w:rPr>
          <w:rFonts w:ascii="黑体" w:eastAsia="黑体" w:hAnsi="黑体" w:cs="黑体"/>
        </w:rPr>
        <w:t>3</w:t>
      </w:r>
      <w:r w:rsidR="00092D3E" w:rsidRPr="00092D3E">
        <w:rPr>
          <w:rFonts w:ascii="黑体" w:eastAsia="黑体" w:hAnsi="黑体" w:cs="黑体"/>
        </w:rPr>
        <w:t xml:space="preserve">  </w:t>
      </w:r>
      <w:r w:rsidRPr="00092D3E">
        <w:rPr>
          <w:rFonts w:ascii="黑体" w:eastAsia="黑体" w:hAnsi="黑体" w:cs="黑体" w:hint="eastAsia"/>
        </w:rPr>
        <w:t>KKS编码</w:t>
      </w:r>
      <w:r w:rsidR="00314272" w:rsidRPr="00092D3E">
        <w:rPr>
          <w:rFonts w:ascii="黑体" w:eastAsia="黑体" w:hAnsi="黑体" w:cs="黑体" w:hint="eastAsia"/>
        </w:rPr>
        <w:t>在</w:t>
      </w:r>
      <w:r w:rsidR="004535AD" w:rsidRPr="00092D3E">
        <w:rPr>
          <w:rFonts w:ascii="黑体" w:eastAsia="黑体" w:hAnsi="黑体" w:cs="黑体" w:hint="eastAsia"/>
        </w:rPr>
        <w:t>本</w:t>
      </w:r>
      <w:r w:rsidR="00314272" w:rsidRPr="00092D3E">
        <w:rPr>
          <w:rFonts w:ascii="黑体" w:eastAsia="黑体" w:hAnsi="黑体" w:cs="黑体" w:hint="eastAsia"/>
        </w:rPr>
        <w:t>工程</w:t>
      </w:r>
      <w:r w:rsidR="00F75D91" w:rsidRPr="00092D3E">
        <w:rPr>
          <w:rFonts w:ascii="黑体" w:eastAsia="黑体" w:hAnsi="黑体" w:cs="黑体" w:hint="eastAsia"/>
        </w:rPr>
        <w:t>中</w:t>
      </w:r>
      <w:r w:rsidRPr="00092D3E">
        <w:rPr>
          <w:rFonts w:ascii="黑体" w:eastAsia="黑体" w:hAnsi="黑体" w:cs="黑体" w:hint="eastAsia"/>
        </w:rPr>
        <w:t>的</w:t>
      </w:r>
      <w:r w:rsidR="00314272" w:rsidRPr="00092D3E">
        <w:rPr>
          <w:rFonts w:ascii="黑体" w:eastAsia="黑体" w:hAnsi="黑体" w:cs="黑体" w:hint="eastAsia"/>
        </w:rPr>
        <w:t>应用</w:t>
      </w:r>
      <w:bookmarkEnd w:id="103"/>
      <w:bookmarkEnd w:id="104"/>
      <w:bookmarkEnd w:id="105"/>
      <w:bookmarkEnd w:id="106"/>
      <w:bookmarkEnd w:id="107"/>
      <w:bookmarkEnd w:id="108"/>
    </w:p>
    <w:p w:rsidR="00092D3E" w:rsidRPr="00092D3E" w:rsidRDefault="00F51808" w:rsidP="00092D3E">
      <w:pPr>
        <w:wordWrap/>
        <w:spacing w:line="520" w:lineRule="exact"/>
        <w:ind w:firstLineChars="200" w:firstLine="560"/>
        <w:rPr>
          <w:rFonts w:cs="宋体"/>
          <w:bCs/>
        </w:rPr>
      </w:pPr>
      <w:r w:rsidRPr="00092D3E">
        <w:rPr>
          <w:rFonts w:cs="宋体" w:hint="eastAsia"/>
        </w:rPr>
        <w:t>电厂标识系统是在电厂的设计、施工、运行的全过程中使用。作为电厂建设的最初始阶段，应用</w:t>
      </w:r>
      <w:r w:rsidRPr="00092D3E">
        <w:rPr>
          <w:rFonts w:cs="宋体" w:hint="eastAsia"/>
          <w:bCs/>
        </w:rPr>
        <w:t>KKS</w:t>
      </w:r>
      <w:r w:rsidR="00F75D91" w:rsidRPr="00092D3E">
        <w:rPr>
          <w:rFonts w:cs="宋体" w:hint="eastAsia"/>
          <w:bCs/>
        </w:rPr>
        <w:t>编码于</w:t>
      </w:r>
      <w:r w:rsidRPr="00092D3E">
        <w:rPr>
          <w:rFonts w:cs="宋体" w:hint="eastAsia"/>
          <w:bCs/>
        </w:rPr>
        <w:t>电厂工程设计中，对以后电厂的运行、经营</w:t>
      </w:r>
      <w:r w:rsidR="00F75D91" w:rsidRPr="00092D3E">
        <w:rPr>
          <w:rFonts w:cs="宋体" w:hint="eastAsia"/>
          <w:bCs/>
        </w:rPr>
        <w:t>、</w:t>
      </w:r>
      <w:r w:rsidRPr="00092D3E">
        <w:rPr>
          <w:rFonts w:cs="宋体" w:hint="eastAsia"/>
          <w:bCs/>
        </w:rPr>
        <w:t>管理尤为重要。</w:t>
      </w:r>
    </w:p>
    <w:p w:rsidR="00092D3E" w:rsidRPr="00092D3E" w:rsidRDefault="00F51808" w:rsidP="00092D3E">
      <w:pPr>
        <w:wordWrap/>
        <w:spacing w:line="520" w:lineRule="exact"/>
        <w:ind w:firstLineChars="200" w:firstLine="560"/>
        <w:rPr>
          <w:rFonts w:cs="宋体"/>
        </w:rPr>
      </w:pPr>
      <w:r w:rsidRPr="00092D3E">
        <w:rPr>
          <w:rFonts w:cs="宋体" w:hint="eastAsia"/>
        </w:rPr>
        <w:t>设计院在图纸和设备材料汇总表等上进行KKS码的标注时，会根据KKS</w:t>
      </w:r>
      <w:r w:rsidR="0072486B" w:rsidRPr="00092D3E">
        <w:rPr>
          <w:rFonts w:cs="宋体" w:hint="eastAsia"/>
        </w:rPr>
        <w:t>码的有关规则和</w:t>
      </w:r>
      <w:r w:rsidRPr="00092D3E">
        <w:rPr>
          <w:rFonts w:cs="宋体" w:hint="eastAsia"/>
        </w:rPr>
        <w:t>电厂的实际情况，制订好设计过程中的KKS编码的运用规则，分发给有关专业。</w:t>
      </w:r>
    </w:p>
    <w:p w:rsidR="00092D3E" w:rsidRPr="00092D3E" w:rsidRDefault="00F51808" w:rsidP="00092D3E">
      <w:pPr>
        <w:wordWrap/>
        <w:spacing w:line="520" w:lineRule="exact"/>
        <w:ind w:firstLineChars="200" w:firstLine="560"/>
        <w:rPr>
          <w:rFonts w:cs="宋体"/>
        </w:rPr>
      </w:pPr>
      <w:r w:rsidRPr="00092D3E">
        <w:rPr>
          <w:rFonts w:cs="宋体" w:hint="eastAsia"/>
        </w:rPr>
        <w:t>采用KKS编码规则对电厂系统及设备按照特定的规则进行分类与编码，便于利用计算机进行管理。所以KKS编码工作对于电厂管理信息化建设具有重要意义，是电厂管理</w:t>
      </w:r>
      <w:r w:rsidR="003F25F1" w:rsidRPr="00092D3E">
        <w:rPr>
          <w:rFonts w:cs="宋体" w:hint="eastAsia"/>
        </w:rPr>
        <w:t>(</w:t>
      </w:r>
      <w:r w:rsidRPr="00092D3E">
        <w:rPr>
          <w:rFonts w:cs="宋体" w:hint="eastAsia"/>
        </w:rPr>
        <w:t>MIS系统或ERP系统</w:t>
      </w:r>
      <w:r w:rsidR="003F25F1" w:rsidRPr="00092D3E">
        <w:rPr>
          <w:rFonts w:cs="宋体" w:hint="eastAsia"/>
        </w:rPr>
        <w:t>)</w:t>
      </w:r>
      <w:r w:rsidRPr="00092D3E">
        <w:rPr>
          <w:rFonts w:cs="宋体" w:hint="eastAsia"/>
        </w:rPr>
        <w:t>的基础性工作。</w:t>
      </w:r>
    </w:p>
    <w:p w:rsidR="00092D3E" w:rsidRPr="00092D3E" w:rsidRDefault="00B211AC" w:rsidP="00092D3E">
      <w:pPr>
        <w:wordWrap/>
        <w:spacing w:line="520" w:lineRule="exact"/>
        <w:ind w:firstLineChars="200" w:firstLine="560"/>
        <w:rPr>
          <w:rFonts w:cs="宋体"/>
        </w:rPr>
      </w:pPr>
      <w:r w:rsidRPr="00092D3E">
        <w:rPr>
          <w:rFonts w:cs="宋体" w:hint="eastAsia"/>
        </w:rPr>
        <w:t>电厂标识系统工作在设计过程中分可行性研究、初步设计、施工图设计、竣工图设计和电厂生产运行等五个阶段，具体工作内容和要求约定如下。</w:t>
      </w:r>
    </w:p>
    <w:p w:rsidR="00092D3E" w:rsidRPr="00092D3E" w:rsidRDefault="00B211AC" w:rsidP="00092D3E">
      <w:pPr>
        <w:wordWrap/>
        <w:spacing w:line="520" w:lineRule="exact"/>
        <w:outlineLvl w:val="1"/>
        <w:rPr>
          <w:rFonts w:cs="宋体"/>
        </w:rPr>
      </w:pPr>
      <w:bookmarkStart w:id="109" w:name="_Toc420690261"/>
      <w:bookmarkStart w:id="110" w:name="_Toc430355571"/>
      <w:bookmarkStart w:id="111" w:name="_Toc430356169"/>
      <w:bookmarkStart w:id="112" w:name="_Toc430356599"/>
      <w:bookmarkStart w:id="113" w:name="_Toc430358511"/>
      <w:bookmarkStart w:id="114" w:name="_Toc430359544"/>
      <w:r w:rsidRPr="00092D3E">
        <w:rPr>
          <w:rFonts w:ascii="黑体" w:eastAsia="黑体" w:hAnsi="黑体" w:cs="黑体" w:hint="eastAsia"/>
        </w:rPr>
        <w:t>3.1</w:t>
      </w:r>
      <w:r w:rsidR="00092D3E" w:rsidRPr="00092D3E">
        <w:rPr>
          <w:rFonts w:cs="宋体"/>
        </w:rPr>
        <w:t xml:space="preserve">  </w:t>
      </w:r>
      <w:r w:rsidRPr="00092D3E">
        <w:rPr>
          <w:rFonts w:cs="宋体" w:hint="eastAsia"/>
        </w:rPr>
        <w:t>可行性研究阶段</w:t>
      </w:r>
      <w:bookmarkEnd w:id="109"/>
      <w:bookmarkEnd w:id="110"/>
      <w:bookmarkEnd w:id="111"/>
      <w:bookmarkEnd w:id="112"/>
      <w:bookmarkEnd w:id="113"/>
      <w:bookmarkEnd w:id="114"/>
    </w:p>
    <w:p w:rsidR="00092D3E" w:rsidRPr="00092D3E" w:rsidRDefault="00925A89" w:rsidP="00092D3E">
      <w:pPr>
        <w:wordWrap/>
        <w:spacing w:line="520" w:lineRule="exact"/>
        <w:outlineLvl w:val="2"/>
        <w:rPr>
          <w:rFonts w:cs="宋体"/>
        </w:rPr>
      </w:pPr>
      <w:bookmarkStart w:id="115" w:name="_Toc430355572"/>
      <w:r w:rsidRPr="00092D3E">
        <w:rPr>
          <w:rFonts w:ascii="黑体" w:eastAsia="黑体" w:hAnsi="黑体" w:cs="黑体" w:hint="eastAsia"/>
        </w:rPr>
        <w:t>3.1.1</w:t>
      </w:r>
      <w:r w:rsidR="00092D3E" w:rsidRPr="00092D3E">
        <w:rPr>
          <w:rFonts w:cs="宋体"/>
        </w:rPr>
        <w:t xml:space="preserve">  </w:t>
      </w:r>
      <w:r w:rsidR="000E4054" w:rsidRPr="00092D3E">
        <w:rPr>
          <w:rFonts w:cs="宋体" w:hint="eastAsia"/>
        </w:rPr>
        <w:t>参与人员：项目经理和</w:t>
      </w:r>
      <w:r w:rsidR="00B211AC" w:rsidRPr="00092D3E">
        <w:rPr>
          <w:rFonts w:cs="宋体" w:hint="eastAsia"/>
        </w:rPr>
        <w:t>汽机、锅炉、电气专业的主要设计人。</w:t>
      </w:r>
      <w:bookmarkEnd w:id="115"/>
    </w:p>
    <w:p w:rsidR="00092D3E" w:rsidRPr="00092D3E" w:rsidRDefault="00925A89" w:rsidP="00092D3E">
      <w:pPr>
        <w:wordWrap/>
        <w:spacing w:line="520" w:lineRule="exact"/>
        <w:outlineLvl w:val="2"/>
        <w:rPr>
          <w:rFonts w:cs="宋体"/>
        </w:rPr>
      </w:pPr>
      <w:bookmarkStart w:id="116" w:name="_Toc430355573"/>
      <w:r w:rsidRPr="00092D3E">
        <w:rPr>
          <w:rFonts w:ascii="黑体" w:eastAsia="黑体" w:hAnsi="黑体" w:cs="黑体" w:hint="eastAsia"/>
        </w:rPr>
        <w:t>3.1.2</w:t>
      </w:r>
      <w:r w:rsidR="00092D3E" w:rsidRPr="00092D3E">
        <w:rPr>
          <w:rFonts w:cs="宋体"/>
        </w:rPr>
        <w:t xml:space="preserve">  </w:t>
      </w:r>
      <w:r w:rsidR="00B211AC" w:rsidRPr="00092D3E">
        <w:rPr>
          <w:rFonts w:cs="宋体" w:hint="eastAsia"/>
        </w:rPr>
        <w:t>主要工作内容：确定在本工程机组编号</w:t>
      </w:r>
      <w:r w:rsidR="003F25F1" w:rsidRPr="00092D3E">
        <w:rPr>
          <w:rFonts w:cs="宋体" w:hint="eastAsia"/>
        </w:rPr>
        <w:t>(</w:t>
      </w:r>
      <w:r w:rsidR="00B211AC" w:rsidRPr="00092D3E">
        <w:rPr>
          <w:rFonts w:cs="宋体" w:hint="eastAsia"/>
        </w:rPr>
        <w:t>确定O分级</w:t>
      </w:r>
      <w:r w:rsidR="00DA3CF9" w:rsidRPr="00092D3E">
        <w:rPr>
          <w:rFonts w:cs="宋体" w:hint="eastAsia"/>
        </w:rPr>
        <w:t>G</w:t>
      </w:r>
      <w:r w:rsidR="003F25F1" w:rsidRPr="00092D3E">
        <w:rPr>
          <w:rFonts w:cs="宋体" w:hint="eastAsia"/>
        </w:rPr>
        <w:t>)</w:t>
      </w:r>
      <w:r w:rsidR="00B211AC" w:rsidRPr="00092D3E">
        <w:rPr>
          <w:rFonts w:cs="宋体" w:hint="eastAsia"/>
        </w:rPr>
        <w:t>、主机编码</w:t>
      </w:r>
      <w:r w:rsidR="003F25F1" w:rsidRPr="00092D3E">
        <w:rPr>
          <w:rFonts w:cs="宋体" w:hint="eastAsia"/>
        </w:rPr>
        <w:t>(</w:t>
      </w:r>
      <w:r w:rsidR="00B211AC" w:rsidRPr="00092D3E">
        <w:rPr>
          <w:rFonts w:cs="宋体" w:hint="eastAsia"/>
        </w:rPr>
        <w:t>确定1分级F</w:t>
      </w:r>
      <w:r w:rsidR="00B211AC" w:rsidRPr="00092D3E">
        <w:rPr>
          <w:rFonts w:cs="宋体" w:hint="eastAsia"/>
          <w:highlight w:val="red"/>
          <w:vertAlign w:val="subscript"/>
        </w:rPr>
        <w:t>0</w:t>
      </w:r>
      <w:r w:rsidR="003F25F1" w:rsidRPr="00092D3E">
        <w:rPr>
          <w:rFonts w:cs="宋体" w:hint="eastAsia"/>
        </w:rPr>
        <w:t>)</w:t>
      </w:r>
      <w:r w:rsidR="00B211AC" w:rsidRPr="00092D3E">
        <w:rPr>
          <w:rFonts w:cs="宋体" w:hint="eastAsia"/>
        </w:rPr>
        <w:t>及主要工艺系统编码</w:t>
      </w:r>
      <w:r w:rsidR="003F25F1" w:rsidRPr="00092D3E">
        <w:rPr>
          <w:rFonts w:cs="宋体" w:hint="eastAsia"/>
        </w:rPr>
        <w:t>(</w:t>
      </w:r>
      <w:r w:rsidR="00B211AC" w:rsidRPr="00092D3E">
        <w:rPr>
          <w:rFonts w:cs="宋体" w:hint="eastAsia"/>
        </w:rPr>
        <w:t>确定1分级F</w:t>
      </w:r>
      <w:smartTag w:uri="urn:schemas-microsoft-com:office:smarttags" w:element="chmetcnv">
        <w:smartTagPr>
          <w:attr w:name="UnitName" w:val="F"/>
          <w:attr w:name="SourceValue" w:val="1"/>
          <w:attr w:name="HasSpace" w:val="False"/>
          <w:attr w:name="Negative" w:val="False"/>
          <w:attr w:name="NumberType" w:val="1"/>
          <w:attr w:name="TCSC" w:val="0"/>
        </w:smartTagPr>
        <w:r w:rsidR="00B211AC" w:rsidRPr="00092D3E">
          <w:rPr>
            <w:rFonts w:cs="宋体" w:hint="eastAsia"/>
            <w:highlight w:val="red"/>
            <w:vertAlign w:val="subscript"/>
          </w:rPr>
          <w:t>1</w:t>
        </w:r>
        <w:r w:rsidR="00B211AC" w:rsidRPr="00092D3E">
          <w:rPr>
            <w:rFonts w:cs="宋体" w:hint="eastAsia"/>
          </w:rPr>
          <w:t>F</w:t>
        </w:r>
      </w:smartTag>
      <w:smartTag w:uri="urn:schemas-microsoft-com:office:smarttags" w:element="chmetcnv">
        <w:smartTagPr>
          <w:attr w:name="UnitName" w:val="F"/>
          <w:attr w:name="SourceValue" w:val="2"/>
          <w:attr w:name="HasSpace" w:val="False"/>
          <w:attr w:name="Negative" w:val="False"/>
          <w:attr w:name="NumberType" w:val="1"/>
          <w:attr w:name="TCSC" w:val="0"/>
        </w:smartTagPr>
        <w:r w:rsidR="00B211AC" w:rsidRPr="00092D3E">
          <w:rPr>
            <w:rFonts w:cs="宋体" w:hint="eastAsia"/>
            <w:highlight w:val="red"/>
            <w:vertAlign w:val="subscript"/>
          </w:rPr>
          <w:t>2</w:t>
        </w:r>
        <w:r w:rsidR="00B211AC" w:rsidRPr="00092D3E">
          <w:rPr>
            <w:rFonts w:cs="宋体" w:hint="eastAsia"/>
          </w:rPr>
          <w:t>F</w:t>
        </w:r>
      </w:smartTag>
      <w:r w:rsidR="00B211AC" w:rsidRPr="00092D3E">
        <w:rPr>
          <w:rFonts w:cs="宋体" w:hint="eastAsia"/>
          <w:highlight w:val="red"/>
          <w:vertAlign w:val="subscript"/>
        </w:rPr>
        <w:t>3</w:t>
      </w:r>
      <w:r w:rsidR="003F25F1" w:rsidRPr="00092D3E">
        <w:rPr>
          <w:rFonts w:cs="宋体" w:hint="eastAsia"/>
        </w:rPr>
        <w:t>)</w:t>
      </w:r>
      <w:r w:rsidR="00B211AC" w:rsidRPr="00092D3E">
        <w:rPr>
          <w:rFonts w:cs="宋体" w:hint="eastAsia"/>
        </w:rPr>
        <w:t>，并在签订3个主机合同时，在技术协议中明确提出编码要求。</w:t>
      </w:r>
      <w:bookmarkEnd w:id="116"/>
    </w:p>
    <w:p w:rsidR="00092D3E" w:rsidRPr="00092D3E" w:rsidRDefault="00925A89" w:rsidP="00092D3E">
      <w:pPr>
        <w:wordWrap/>
        <w:spacing w:line="520" w:lineRule="exact"/>
        <w:outlineLvl w:val="2"/>
        <w:rPr>
          <w:rFonts w:cs="宋体"/>
        </w:rPr>
      </w:pPr>
      <w:bookmarkStart w:id="117" w:name="_Toc430355574"/>
      <w:r w:rsidRPr="00092D3E">
        <w:rPr>
          <w:rFonts w:ascii="黑体" w:eastAsia="黑体" w:hAnsi="黑体" w:cs="黑体" w:hint="eastAsia"/>
        </w:rPr>
        <w:t>3.1.3</w:t>
      </w:r>
      <w:r w:rsidR="00092D3E" w:rsidRPr="00092D3E">
        <w:rPr>
          <w:rFonts w:cs="宋体"/>
        </w:rPr>
        <w:t xml:space="preserve">  </w:t>
      </w:r>
      <w:r w:rsidR="00B211AC" w:rsidRPr="00092D3E">
        <w:rPr>
          <w:rFonts w:cs="宋体" w:hint="eastAsia"/>
        </w:rPr>
        <w:t>汽机、锅炉、电气专业主设人与三大主机供货厂商的技术人员进行沟通协商后。</w:t>
      </w:r>
      <w:bookmarkEnd w:id="117"/>
    </w:p>
    <w:p w:rsidR="00092D3E" w:rsidRPr="00092D3E" w:rsidRDefault="00B211AC" w:rsidP="00092D3E">
      <w:pPr>
        <w:wordWrap/>
        <w:spacing w:line="520" w:lineRule="exact"/>
        <w:outlineLvl w:val="1"/>
        <w:rPr>
          <w:rFonts w:cs="宋体"/>
        </w:rPr>
      </w:pPr>
      <w:bookmarkStart w:id="118" w:name="_Toc420690262"/>
      <w:bookmarkStart w:id="119" w:name="_Toc430355575"/>
      <w:bookmarkStart w:id="120" w:name="_Toc430356170"/>
      <w:bookmarkStart w:id="121" w:name="_Toc430356600"/>
      <w:bookmarkStart w:id="122" w:name="_Toc430358512"/>
      <w:bookmarkStart w:id="123" w:name="_Toc430359545"/>
      <w:r w:rsidRPr="00092D3E">
        <w:rPr>
          <w:rFonts w:ascii="黑体" w:eastAsia="黑体" w:hAnsi="黑体" w:cs="黑体" w:hint="eastAsia"/>
        </w:rPr>
        <w:t>3.2</w:t>
      </w:r>
      <w:r w:rsidR="00092D3E" w:rsidRPr="00092D3E">
        <w:rPr>
          <w:rFonts w:cs="宋体"/>
        </w:rPr>
        <w:t xml:space="preserve">  </w:t>
      </w:r>
      <w:r w:rsidRPr="00092D3E">
        <w:rPr>
          <w:rFonts w:cs="宋体" w:hint="eastAsia"/>
        </w:rPr>
        <w:t>初步设计阶段</w:t>
      </w:r>
      <w:bookmarkEnd w:id="118"/>
      <w:bookmarkEnd w:id="119"/>
      <w:bookmarkEnd w:id="120"/>
      <w:bookmarkEnd w:id="121"/>
      <w:bookmarkEnd w:id="122"/>
      <w:bookmarkEnd w:id="123"/>
    </w:p>
    <w:p w:rsidR="00092D3E" w:rsidRPr="00092D3E" w:rsidRDefault="00967032" w:rsidP="00092D3E">
      <w:pPr>
        <w:wordWrap/>
        <w:spacing w:line="520" w:lineRule="exact"/>
        <w:ind w:firstLineChars="200" w:firstLine="560"/>
        <w:rPr>
          <w:rFonts w:cs="宋体"/>
        </w:rPr>
      </w:pPr>
      <w:r w:rsidRPr="00092D3E">
        <w:rPr>
          <w:rFonts w:cs="宋体" w:hint="eastAsia"/>
        </w:rPr>
        <w:t>初步设计阶段，我院相关专业的</w:t>
      </w:r>
      <w:r w:rsidRPr="00092D3E">
        <w:rPr>
          <w:rFonts w:cs="宋体"/>
        </w:rPr>
        <w:t>KKS</w:t>
      </w:r>
      <w:r w:rsidRPr="00092D3E">
        <w:rPr>
          <w:rFonts w:cs="宋体" w:hint="eastAsia"/>
        </w:rPr>
        <w:t>编码深度将编至“系统或设备”级；编码范围包括已确定存在的系统、设备、主要阀门和建筑物等。并在各工艺系统图上标识</w:t>
      </w:r>
      <w:r w:rsidRPr="00092D3E">
        <w:rPr>
          <w:rFonts w:cs="宋体"/>
        </w:rPr>
        <w:t>KKS</w:t>
      </w:r>
      <w:r w:rsidRPr="00092D3E">
        <w:rPr>
          <w:rFonts w:cs="宋体" w:hint="eastAsia"/>
        </w:rPr>
        <w:t>码，以满足设备招标和系统规划的要求，并为施工图设计阶段的</w:t>
      </w:r>
      <w:r w:rsidRPr="00092D3E">
        <w:rPr>
          <w:rFonts w:cs="宋体"/>
        </w:rPr>
        <w:t>KKS</w:t>
      </w:r>
      <w:r w:rsidRPr="00092D3E">
        <w:rPr>
          <w:rFonts w:cs="宋体" w:hint="eastAsia"/>
        </w:rPr>
        <w:t>编码做好基础工作。</w:t>
      </w:r>
    </w:p>
    <w:p w:rsidR="00092D3E" w:rsidRPr="00092D3E" w:rsidRDefault="00925A89" w:rsidP="00092D3E">
      <w:pPr>
        <w:wordWrap/>
        <w:spacing w:line="520" w:lineRule="exact"/>
        <w:outlineLvl w:val="2"/>
        <w:rPr>
          <w:rFonts w:cs="宋体"/>
        </w:rPr>
      </w:pPr>
      <w:bookmarkStart w:id="124" w:name="_Toc430355576"/>
      <w:r w:rsidRPr="00092D3E">
        <w:rPr>
          <w:rFonts w:ascii="黑体" w:eastAsia="黑体" w:hAnsi="黑体" w:cs="黑体" w:hint="eastAsia"/>
        </w:rPr>
        <w:t>3.2.1</w:t>
      </w:r>
      <w:r w:rsidR="00092D3E" w:rsidRPr="00092D3E">
        <w:rPr>
          <w:rFonts w:cs="宋体"/>
        </w:rPr>
        <w:t xml:space="preserve">  </w:t>
      </w:r>
      <w:r w:rsidR="000E4054" w:rsidRPr="00092D3E">
        <w:rPr>
          <w:rFonts w:cs="宋体" w:hint="eastAsia"/>
        </w:rPr>
        <w:t>参与人员：项目经理</w:t>
      </w:r>
      <w:r w:rsidR="00B211AC" w:rsidRPr="00092D3E">
        <w:rPr>
          <w:rFonts w:cs="宋体" w:hint="eastAsia"/>
        </w:rPr>
        <w:t>、所有相关专业主要设计人和编码汇总人。</w:t>
      </w:r>
      <w:bookmarkEnd w:id="124"/>
    </w:p>
    <w:p w:rsidR="00092D3E" w:rsidRPr="00092D3E" w:rsidRDefault="00925A89" w:rsidP="00092D3E">
      <w:pPr>
        <w:wordWrap/>
        <w:spacing w:line="520" w:lineRule="exact"/>
        <w:outlineLvl w:val="2"/>
        <w:rPr>
          <w:rFonts w:cs="宋体"/>
        </w:rPr>
      </w:pPr>
      <w:bookmarkStart w:id="125" w:name="_Toc430355577"/>
      <w:r w:rsidRPr="00092D3E">
        <w:rPr>
          <w:rFonts w:ascii="黑体" w:eastAsia="黑体" w:hAnsi="黑体" w:cs="黑体" w:hint="eastAsia"/>
        </w:rPr>
        <w:t>3.2.2</w:t>
      </w:r>
      <w:r w:rsidR="00092D3E" w:rsidRPr="00092D3E">
        <w:rPr>
          <w:rFonts w:cs="宋体"/>
        </w:rPr>
        <w:t xml:space="preserve">  </w:t>
      </w:r>
      <w:r w:rsidR="00B211AC" w:rsidRPr="00092D3E">
        <w:rPr>
          <w:rFonts w:cs="宋体" w:hint="eastAsia"/>
        </w:rPr>
        <w:t>按照实施标准的要求，并结合工程实际情况，划定各相关专业的编码范围。需要时，可对相关专业的主要设计人、专业设计人员和编码汇总人进行必要的培训。</w:t>
      </w:r>
      <w:bookmarkEnd w:id="125"/>
    </w:p>
    <w:p w:rsidR="00092D3E" w:rsidRPr="00092D3E" w:rsidRDefault="00925A89" w:rsidP="00092D3E">
      <w:pPr>
        <w:wordWrap/>
        <w:spacing w:line="520" w:lineRule="exact"/>
        <w:outlineLvl w:val="2"/>
        <w:rPr>
          <w:rFonts w:cs="宋体"/>
        </w:rPr>
      </w:pPr>
      <w:bookmarkStart w:id="126" w:name="_Toc430355578"/>
      <w:r w:rsidRPr="00092D3E">
        <w:rPr>
          <w:rFonts w:ascii="黑体" w:eastAsia="黑体" w:hAnsi="黑体" w:cs="黑体" w:hint="eastAsia"/>
        </w:rPr>
        <w:t>3.2.3</w:t>
      </w:r>
      <w:r w:rsidR="00092D3E" w:rsidRPr="00092D3E">
        <w:rPr>
          <w:rFonts w:cs="宋体"/>
        </w:rPr>
        <w:t xml:space="preserve">  </w:t>
      </w:r>
      <w:r w:rsidR="00B211AC" w:rsidRPr="00092D3E">
        <w:rPr>
          <w:rFonts w:cs="宋体" w:hint="eastAsia"/>
        </w:rPr>
        <w:t>主要工作内容</w:t>
      </w:r>
      <w:bookmarkEnd w:id="126"/>
    </w:p>
    <w:p w:rsidR="00092D3E" w:rsidRPr="00092D3E" w:rsidRDefault="00EB216B" w:rsidP="00092D3E">
      <w:pPr>
        <w:wordWrap/>
        <w:spacing w:line="520" w:lineRule="exact"/>
        <w:ind w:firstLineChars="200" w:firstLine="560"/>
        <w:rPr>
          <w:rFonts w:cs="宋体"/>
        </w:rPr>
      </w:pPr>
      <w:r w:rsidRPr="00092D3E">
        <w:rPr>
          <w:rFonts w:cs="宋体" w:hint="eastAsia"/>
        </w:rPr>
        <w:t>a</w:t>
      </w:r>
      <w:r w:rsidR="003F25F1" w:rsidRPr="00092D3E">
        <w:rPr>
          <w:rFonts w:cs="宋体" w:hint="eastAsia"/>
        </w:rPr>
        <w:t>)</w:t>
      </w:r>
      <w:r w:rsidR="00854ED0" w:rsidRPr="00092D3E">
        <w:rPr>
          <w:rFonts w:cs="宋体" w:hint="eastAsia"/>
        </w:rPr>
        <w:t xml:space="preserve"> </w:t>
      </w:r>
      <w:r w:rsidR="00B211AC" w:rsidRPr="00092D3E">
        <w:rPr>
          <w:rFonts w:cs="宋体" w:hint="eastAsia"/>
        </w:rPr>
        <w:t>总图专业编制建</w:t>
      </w:r>
      <w:r w:rsidR="003F25F1" w:rsidRPr="00092D3E">
        <w:rPr>
          <w:rFonts w:cs="宋体" w:hint="eastAsia"/>
        </w:rPr>
        <w:t>(</w:t>
      </w:r>
      <w:r w:rsidR="00B211AC" w:rsidRPr="00092D3E">
        <w:rPr>
          <w:rFonts w:cs="宋体" w:hint="eastAsia"/>
        </w:rPr>
        <w:t>构</w:t>
      </w:r>
      <w:r w:rsidR="003F25F1" w:rsidRPr="00092D3E">
        <w:rPr>
          <w:rFonts w:cs="宋体" w:hint="eastAsia"/>
        </w:rPr>
        <w:t>)</w:t>
      </w:r>
      <w:r w:rsidR="00B211AC" w:rsidRPr="00092D3E">
        <w:rPr>
          <w:rFonts w:cs="宋体" w:hint="eastAsia"/>
        </w:rPr>
        <w:t>筑物码，土建</w:t>
      </w:r>
      <w:r w:rsidR="003F25F1" w:rsidRPr="00092D3E">
        <w:rPr>
          <w:rFonts w:cs="宋体" w:hint="eastAsia"/>
        </w:rPr>
        <w:t>(</w:t>
      </w:r>
      <w:r w:rsidR="00B211AC" w:rsidRPr="00092D3E">
        <w:rPr>
          <w:rFonts w:cs="宋体" w:hint="eastAsia"/>
        </w:rPr>
        <w:t>或建筑</w:t>
      </w:r>
      <w:r w:rsidR="003F25F1" w:rsidRPr="00092D3E">
        <w:rPr>
          <w:rFonts w:cs="宋体" w:hint="eastAsia"/>
        </w:rPr>
        <w:t>)</w:t>
      </w:r>
      <w:r w:rsidR="00B211AC" w:rsidRPr="00092D3E">
        <w:rPr>
          <w:rFonts w:cs="宋体" w:hint="eastAsia"/>
        </w:rPr>
        <w:t>专业编制标高代码和房间码。</w:t>
      </w:r>
    </w:p>
    <w:p w:rsidR="00092D3E" w:rsidRPr="00092D3E" w:rsidRDefault="00EB216B" w:rsidP="00092D3E">
      <w:pPr>
        <w:wordWrap/>
        <w:spacing w:line="520" w:lineRule="exact"/>
        <w:ind w:firstLineChars="200" w:firstLine="560"/>
        <w:rPr>
          <w:rFonts w:cs="宋体"/>
        </w:rPr>
      </w:pPr>
      <w:r w:rsidRPr="00092D3E">
        <w:rPr>
          <w:rFonts w:cs="宋体" w:hint="eastAsia"/>
        </w:rPr>
        <w:t>b</w:t>
      </w:r>
      <w:r w:rsidR="003F25F1" w:rsidRPr="00092D3E">
        <w:rPr>
          <w:rFonts w:cs="宋体" w:hint="eastAsia"/>
        </w:rPr>
        <w:t>)</w:t>
      </w:r>
      <w:r w:rsidR="00854ED0" w:rsidRPr="00092D3E">
        <w:rPr>
          <w:rFonts w:cs="宋体" w:hint="eastAsia"/>
        </w:rPr>
        <w:t xml:space="preserve"> </w:t>
      </w:r>
      <w:r w:rsidR="00B211AC" w:rsidRPr="00092D3E">
        <w:rPr>
          <w:rFonts w:cs="宋体" w:hint="eastAsia"/>
        </w:rPr>
        <w:t>工艺专业编制主要的系统码。</w:t>
      </w:r>
    </w:p>
    <w:p w:rsidR="00092D3E" w:rsidRPr="00092D3E" w:rsidRDefault="00EB216B" w:rsidP="00092D3E">
      <w:pPr>
        <w:wordWrap/>
        <w:spacing w:line="520" w:lineRule="exact"/>
        <w:ind w:firstLineChars="200" w:firstLine="560"/>
        <w:rPr>
          <w:rFonts w:cs="宋体"/>
        </w:rPr>
      </w:pPr>
      <w:r w:rsidRPr="00092D3E">
        <w:rPr>
          <w:rFonts w:cs="宋体" w:hint="eastAsia"/>
        </w:rPr>
        <w:t>c</w:t>
      </w:r>
      <w:r w:rsidR="003F25F1" w:rsidRPr="00092D3E">
        <w:rPr>
          <w:rFonts w:cs="宋体" w:hint="eastAsia"/>
        </w:rPr>
        <w:t>)</w:t>
      </w:r>
      <w:r w:rsidR="00854ED0" w:rsidRPr="00092D3E">
        <w:rPr>
          <w:rFonts w:cs="宋体" w:hint="eastAsia"/>
        </w:rPr>
        <w:t xml:space="preserve"> </w:t>
      </w:r>
      <w:r w:rsidR="00B211AC" w:rsidRPr="00092D3E">
        <w:rPr>
          <w:rFonts w:cs="宋体" w:hint="eastAsia"/>
        </w:rPr>
        <w:t>编制在初设后需采购招标的主要设备的设备码，并在技术规格书中明确编码要求。</w:t>
      </w:r>
    </w:p>
    <w:p w:rsidR="00092D3E" w:rsidRPr="00092D3E" w:rsidRDefault="00EB216B" w:rsidP="00092D3E">
      <w:pPr>
        <w:wordWrap/>
        <w:spacing w:line="520" w:lineRule="exact"/>
        <w:ind w:firstLineChars="200" w:firstLine="560"/>
        <w:rPr>
          <w:rFonts w:cs="宋体"/>
        </w:rPr>
      </w:pPr>
      <w:r w:rsidRPr="00092D3E">
        <w:rPr>
          <w:rFonts w:cs="宋体" w:hint="eastAsia"/>
        </w:rPr>
        <w:t>d</w:t>
      </w:r>
      <w:r w:rsidR="003F25F1" w:rsidRPr="00092D3E">
        <w:rPr>
          <w:rFonts w:cs="宋体" w:hint="eastAsia"/>
        </w:rPr>
        <w:t>)</w:t>
      </w:r>
      <w:r w:rsidR="00854ED0" w:rsidRPr="00092D3E">
        <w:rPr>
          <w:rFonts w:cs="宋体" w:hint="eastAsia"/>
        </w:rPr>
        <w:t xml:space="preserve"> </w:t>
      </w:r>
      <w:r w:rsidR="00B211AC" w:rsidRPr="00092D3E">
        <w:rPr>
          <w:rFonts w:cs="宋体" w:hint="eastAsia"/>
        </w:rPr>
        <w:t>工艺专业主要设计人确定黑匣子设备。</w:t>
      </w:r>
    </w:p>
    <w:p w:rsidR="00092D3E" w:rsidRPr="00092D3E" w:rsidRDefault="00EB216B" w:rsidP="00092D3E">
      <w:pPr>
        <w:wordWrap/>
        <w:spacing w:line="520" w:lineRule="exact"/>
        <w:ind w:firstLineChars="200" w:firstLine="560"/>
        <w:rPr>
          <w:rFonts w:cs="宋体"/>
        </w:rPr>
      </w:pPr>
      <w:r w:rsidRPr="00092D3E">
        <w:rPr>
          <w:rFonts w:cs="宋体" w:hint="eastAsia"/>
        </w:rPr>
        <w:t>e</w:t>
      </w:r>
      <w:r w:rsidR="003F25F1" w:rsidRPr="00092D3E">
        <w:rPr>
          <w:rFonts w:cs="宋体" w:hint="eastAsia"/>
        </w:rPr>
        <w:t>)</w:t>
      </w:r>
      <w:r w:rsidR="00854ED0" w:rsidRPr="00092D3E">
        <w:rPr>
          <w:rFonts w:cs="宋体" w:hint="eastAsia"/>
        </w:rPr>
        <w:t xml:space="preserve"> </w:t>
      </w:r>
      <w:r w:rsidR="00B211AC" w:rsidRPr="00092D3E">
        <w:rPr>
          <w:rFonts w:cs="宋体" w:hint="eastAsia"/>
        </w:rPr>
        <w:t>工艺专业向电气专业、热控专业提出的本专业用电和热控资料中，应给出系统和设备码。</w:t>
      </w:r>
    </w:p>
    <w:p w:rsidR="00092D3E" w:rsidRPr="00092D3E" w:rsidRDefault="00EB216B" w:rsidP="00092D3E">
      <w:pPr>
        <w:wordWrap/>
        <w:spacing w:line="520" w:lineRule="exact"/>
        <w:ind w:firstLineChars="200" w:firstLine="560"/>
        <w:rPr>
          <w:rFonts w:cs="宋体"/>
        </w:rPr>
      </w:pPr>
      <w:r w:rsidRPr="00092D3E">
        <w:rPr>
          <w:rFonts w:cs="宋体" w:hint="eastAsia"/>
        </w:rPr>
        <w:t>f</w:t>
      </w:r>
      <w:r w:rsidR="003F25F1" w:rsidRPr="00092D3E">
        <w:rPr>
          <w:rFonts w:cs="宋体" w:hint="eastAsia"/>
        </w:rPr>
        <w:t>)</w:t>
      </w:r>
      <w:r w:rsidR="00854ED0" w:rsidRPr="00092D3E">
        <w:rPr>
          <w:rFonts w:cs="宋体" w:hint="eastAsia"/>
        </w:rPr>
        <w:t xml:space="preserve"> </w:t>
      </w:r>
      <w:r w:rsidR="00B211AC" w:rsidRPr="00092D3E">
        <w:rPr>
          <w:rFonts w:cs="宋体" w:hint="eastAsia"/>
        </w:rPr>
        <w:t>使用编码工具软件时，编码汇总人员应根据各系统和专业的划分建立工程数据库，通过软件提供的模版辅助生成工程约定和工程索引，定义工程基础数据，并为用户授权。</w:t>
      </w:r>
    </w:p>
    <w:p w:rsidR="00092D3E" w:rsidRPr="00092D3E" w:rsidRDefault="00925A89" w:rsidP="00092D3E">
      <w:pPr>
        <w:wordWrap/>
        <w:spacing w:line="520" w:lineRule="exact"/>
        <w:outlineLvl w:val="2"/>
        <w:rPr>
          <w:rFonts w:cs="宋体"/>
        </w:rPr>
      </w:pPr>
      <w:bookmarkStart w:id="127" w:name="_Toc430355579"/>
      <w:r w:rsidRPr="00092D3E">
        <w:rPr>
          <w:rFonts w:ascii="黑体" w:eastAsia="黑体" w:hAnsi="黑体" w:cs="黑体" w:hint="eastAsia"/>
        </w:rPr>
        <w:t>3.2.4</w:t>
      </w:r>
      <w:r w:rsidR="00092D3E" w:rsidRPr="00092D3E">
        <w:rPr>
          <w:rFonts w:cs="宋体"/>
        </w:rPr>
        <w:t xml:space="preserve">  </w:t>
      </w:r>
      <w:r w:rsidR="00B211AC" w:rsidRPr="00092D3E">
        <w:rPr>
          <w:rFonts w:cs="宋体" w:hint="eastAsia"/>
        </w:rPr>
        <w:t>项目经理组织有关人员、编制初版的工程约定和工程索引，交业主审查后正式出版。</w:t>
      </w:r>
      <w:bookmarkEnd w:id="127"/>
    </w:p>
    <w:p w:rsidR="00092D3E" w:rsidRPr="00092D3E" w:rsidRDefault="00925A89" w:rsidP="00092D3E">
      <w:pPr>
        <w:wordWrap/>
        <w:spacing w:line="520" w:lineRule="exact"/>
        <w:outlineLvl w:val="2"/>
        <w:rPr>
          <w:rFonts w:cs="宋体"/>
        </w:rPr>
      </w:pPr>
      <w:bookmarkStart w:id="128" w:name="_Toc430355580"/>
      <w:r w:rsidRPr="00092D3E">
        <w:rPr>
          <w:rFonts w:ascii="黑体" w:eastAsia="黑体" w:hAnsi="黑体" w:cs="黑体" w:hint="eastAsia"/>
        </w:rPr>
        <w:t>3.2.5</w:t>
      </w:r>
      <w:r w:rsidR="00092D3E" w:rsidRPr="00092D3E">
        <w:rPr>
          <w:rFonts w:cs="宋体"/>
        </w:rPr>
        <w:t xml:space="preserve">  </w:t>
      </w:r>
      <w:r w:rsidR="00B211AC" w:rsidRPr="00092D3E">
        <w:rPr>
          <w:rFonts w:cs="宋体" w:hint="eastAsia"/>
        </w:rPr>
        <w:t>程约定和工程索引应发给工程参与各方。</w:t>
      </w:r>
      <w:bookmarkEnd w:id="128"/>
    </w:p>
    <w:p w:rsidR="00092D3E" w:rsidRPr="00092D3E" w:rsidRDefault="00B211AC" w:rsidP="00092D3E">
      <w:pPr>
        <w:wordWrap/>
        <w:spacing w:line="520" w:lineRule="exact"/>
        <w:outlineLvl w:val="1"/>
        <w:rPr>
          <w:rFonts w:cs="宋体"/>
        </w:rPr>
      </w:pPr>
      <w:bookmarkStart w:id="129" w:name="_Toc420690263"/>
      <w:bookmarkStart w:id="130" w:name="_Toc430355581"/>
      <w:bookmarkStart w:id="131" w:name="_Toc430356171"/>
      <w:bookmarkStart w:id="132" w:name="_Toc430356601"/>
      <w:bookmarkStart w:id="133" w:name="_Toc430358513"/>
      <w:bookmarkStart w:id="134" w:name="_Toc430359546"/>
      <w:r w:rsidRPr="00092D3E">
        <w:rPr>
          <w:rFonts w:ascii="黑体" w:eastAsia="黑体" w:hAnsi="黑体" w:cs="黑体" w:hint="eastAsia"/>
        </w:rPr>
        <w:t>3.3</w:t>
      </w:r>
      <w:r w:rsidR="00092D3E" w:rsidRPr="00092D3E">
        <w:rPr>
          <w:rFonts w:cs="宋体"/>
        </w:rPr>
        <w:t xml:space="preserve">  </w:t>
      </w:r>
      <w:r w:rsidRPr="00092D3E">
        <w:rPr>
          <w:rFonts w:cs="宋体" w:hint="eastAsia"/>
        </w:rPr>
        <w:t>施工图设计阶段</w:t>
      </w:r>
      <w:bookmarkEnd w:id="129"/>
      <w:bookmarkEnd w:id="130"/>
      <w:bookmarkEnd w:id="131"/>
      <w:bookmarkEnd w:id="132"/>
      <w:bookmarkEnd w:id="133"/>
      <w:bookmarkEnd w:id="134"/>
    </w:p>
    <w:p w:rsidR="00092D3E" w:rsidRPr="00092D3E" w:rsidRDefault="00967032" w:rsidP="00092D3E">
      <w:pPr>
        <w:wordWrap/>
        <w:spacing w:line="520" w:lineRule="exact"/>
        <w:ind w:firstLineChars="200" w:firstLine="560"/>
        <w:rPr>
          <w:rFonts w:cs="宋体"/>
        </w:rPr>
      </w:pPr>
      <w:r w:rsidRPr="00092D3E">
        <w:rPr>
          <w:rFonts w:cs="宋体" w:hint="eastAsia"/>
        </w:rPr>
        <w:t>施工图设计阶段我院各相关专业的</w:t>
      </w:r>
      <w:r w:rsidRPr="00092D3E">
        <w:rPr>
          <w:rFonts w:cs="宋体"/>
        </w:rPr>
        <w:t>KKS</w:t>
      </w:r>
      <w:r w:rsidRPr="00092D3E">
        <w:rPr>
          <w:rFonts w:cs="宋体" w:hint="eastAsia"/>
        </w:rPr>
        <w:t>编码应按照规定的范围满足电厂设计、设备订货、安装和运行的要求。编码深度将使所标识的“电厂元素”具有唯一性，并在相关图纸、说明书以及设备清册、电缆清册上清楚地标识</w:t>
      </w:r>
      <w:r w:rsidRPr="00092D3E">
        <w:rPr>
          <w:rFonts w:cs="宋体"/>
        </w:rPr>
        <w:t>KKS</w:t>
      </w:r>
      <w:r w:rsidRPr="00092D3E">
        <w:rPr>
          <w:rFonts w:cs="宋体" w:hint="eastAsia"/>
        </w:rPr>
        <w:t>编码。</w:t>
      </w:r>
    </w:p>
    <w:p w:rsidR="00092D3E" w:rsidRPr="00092D3E" w:rsidRDefault="00B211AC" w:rsidP="00092D3E">
      <w:pPr>
        <w:wordWrap/>
        <w:spacing w:line="520" w:lineRule="exact"/>
        <w:outlineLvl w:val="2"/>
        <w:rPr>
          <w:rFonts w:cs="宋体"/>
        </w:rPr>
      </w:pPr>
      <w:bookmarkStart w:id="135" w:name="_Toc430355582"/>
      <w:r w:rsidRPr="00092D3E">
        <w:rPr>
          <w:rFonts w:ascii="黑体" w:eastAsia="黑体" w:hAnsi="黑体" w:cs="黑体" w:hint="eastAsia"/>
        </w:rPr>
        <w:t>3.3.1</w:t>
      </w:r>
      <w:r w:rsidR="00092D3E" w:rsidRPr="00092D3E">
        <w:rPr>
          <w:rFonts w:cs="宋体"/>
        </w:rPr>
        <w:t xml:space="preserve">  </w:t>
      </w:r>
      <w:r w:rsidR="000E4054" w:rsidRPr="00092D3E">
        <w:rPr>
          <w:rFonts w:cs="宋体" w:hint="eastAsia"/>
        </w:rPr>
        <w:t>参与人员：项目经理</w:t>
      </w:r>
      <w:r w:rsidRPr="00092D3E">
        <w:rPr>
          <w:rFonts w:cs="宋体" w:hint="eastAsia"/>
        </w:rPr>
        <w:t>、所有相关专业主要设计人、专业人员和编码汇总人。</w:t>
      </w:r>
      <w:bookmarkEnd w:id="135"/>
    </w:p>
    <w:p w:rsidR="00092D3E" w:rsidRPr="00092D3E" w:rsidRDefault="00B211AC" w:rsidP="00092D3E">
      <w:pPr>
        <w:wordWrap/>
        <w:spacing w:line="520" w:lineRule="exact"/>
        <w:outlineLvl w:val="2"/>
        <w:rPr>
          <w:rFonts w:cs="宋体"/>
        </w:rPr>
      </w:pPr>
      <w:bookmarkStart w:id="136" w:name="_Toc430355583"/>
      <w:r w:rsidRPr="00092D3E">
        <w:rPr>
          <w:rFonts w:ascii="黑体" w:eastAsia="黑体" w:hAnsi="黑体" w:cs="黑体" w:hint="eastAsia"/>
        </w:rPr>
        <w:t>3.3.2</w:t>
      </w:r>
      <w:r w:rsidR="00092D3E" w:rsidRPr="00092D3E">
        <w:rPr>
          <w:rFonts w:cs="宋体"/>
        </w:rPr>
        <w:t xml:space="preserve">  </w:t>
      </w:r>
      <w:r w:rsidRPr="00092D3E">
        <w:rPr>
          <w:rFonts w:cs="宋体" w:hint="eastAsia"/>
        </w:rPr>
        <w:t>主要工作内容</w:t>
      </w:r>
      <w:bookmarkEnd w:id="136"/>
    </w:p>
    <w:p w:rsidR="00092D3E" w:rsidRPr="00092D3E" w:rsidRDefault="00EB216B" w:rsidP="00092D3E">
      <w:pPr>
        <w:wordWrap/>
        <w:spacing w:line="520" w:lineRule="exact"/>
        <w:ind w:firstLineChars="200" w:firstLine="560"/>
        <w:rPr>
          <w:rFonts w:cs="宋体"/>
        </w:rPr>
      </w:pPr>
      <w:r w:rsidRPr="00092D3E">
        <w:rPr>
          <w:rFonts w:cs="宋体" w:hint="eastAsia"/>
        </w:rPr>
        <w:t>a</w:t>
      </w:r>
      <w:r w:rsidR="003F25F1" w:rsidRPr="00092D3E">
        <w:rPr>
          <w:rFonts w:cs="宋体" w:hint="eastAsia"/>
        </w:rPr>
        <w:t>)</w:t>
      </w:r>
      <w:r w:rsidR="00854ED0" w:rsidRPr="00092D3E">
        <w:rPr>
          <w:rFonts w:cs="宋体" w:hint="eastAsia"/>
        </w:rPr>
        <w:t xml:space="preserve"> </w:t>
      </w:r>
      <w:r w:rsidR="00B211AC" w:rsidRPr="00092D3E">
        <w:rPr>
          <w:rFonts w:cs="宋体" w:hint="eastAsia"/>
        </w:rPr>
        <w:t>项目经理组织相关人员对工程约定和工程索引进行细化调整，更新工程约定和工程索引，交业主审查后正式出版。</w:t>
      </w:r>
    </w:p>
    <w:p w:rsidR="00092D3E" w:rsidRPr="00092D3E" w:rsidRDefault="00EB216B" w:rsidP="00092D3E">
      <w:pPr>
        <w:wordWrap/>
        <w:spacing w:line="520" w:lineRule="exact"/>
        <w:ind w:firstLineChars="200" w:firstLine="560"/>
        <w:rPr>
          <w:rFonts w:cs="宋体"/>
        </w:rPr>
      </w:pPr>
      <w:r w:rsidRPr="00092D3E">
        <w:rPr>
          <w:rFonts w:cs="宋体" w:hint="eastAsia"/>
        </w:rPr>
        <w:t>b</w:t>
      </w:r>
      <w:r w:rsidR="003F25F1" w:rsidRPr="00092D3E">
        <w:rPr>
          <w:rFonts w:cs="宋体" w:hint="eastAsia"/>
        </w:rPr>
        <w:t>)</w:t>
      </w:r>
      <w:r w:rsidR="00854ED0" w:rsidRPr="00092D3E">
        <w:rPr>
          <w:rFonts w:cs="宋体" w:hint="eastAsia"/>
        </w:rPr>
        <w:t xml:space="preserve"> </w:t>
      </w:r>
      <w:r w:rsidR="00B211AC" w:rsidRPr="00092D3E">
        <w:rPr>
          <w:rFonts w:cs="宋体" w:hint="eastAsia"/>
        </w:rPr>
        <w:t>各专业人员按照工程约定和工程索引对自己专业的系统和设备进行细分编码工作。</w:t>
      </w:r>
    </w:p>
    <w:p w:rsidR="00092D3E" w:rsidRPr="00092D3E" w:rsidRDefault="00EB216B" w:rsidP="00092D3E">
      <w:pPr>
        <w:wordWrap/>
        <w:spacing w:line="520" w:lineRule="exact"/>
        <w:ind w:firstLineChars="200" w:firstLine="560"/>
        <w:rPr>
          <w:rFonts w:cs="宋体"/>
        </w:rPr>
      </w:pPr>
      <w:r w:rsidRPr="00092D3E">
        <w:rPr>
          <w:rFonts w:cs="宋体" w:hint="eastAsia"/>
        </w:rPr>
        <w:t>c</w:t>
      </w:r>
      <w:r w:rsidR="003F25F1" w:rsidRPr="00092D3E">
        <w:rPr>
          <w:rFonts w:cs="宋体" w:hint="eastAsia"/>
        </w:rPr>
        <w:t>)</w:t>
      </w:r>
      <w:r w:rsidR="00854ED0" w:rsidRPr="00092D3E">
        <w:rPr>
          <w:rFonts w:cs="宋体" w:hint="eastAsia"/>
        </w:rPr>
        <w:t xml:space="preserve"> </w:t>
      </w:r>
      <w:r w:rsidR="00B211AC" w:rsidRPr="00092D3E">
        <w:rPr>
          <w:rFonts w:cs="宋体" w:hint="eastAsia"/>
        </w:rPr>
        <w:t>编码汇总人负责及时收集各专业编码，并检查重码和误码。使用编码工具软件有助于完成此项工作，编码汇总人可根据本标准的各项约定和细分绑定相应数据段，及时发现编码过程中出现的问题。</w:t>
      </w:r>
    </w:p>
    <w:p w:rsidR="00092D3E" w:rsidRPr="00092D3E" w:rsidRDefault="00B211AC" w:rsidP="00092D3E">
      <w:pPr>
        <w:wordWrap/>
        <w:spacing w:line="520" w:lineRule="exact"/>
        <w:outlineLvl w:val="2"/>
        <w:rPr>
          <w:rFonts w:cs="宋体"/>
        </w:rPr>
      </w:pPr>
      <w:bookmarkStart w:id="137" w:name="_Toc430355584"/>
      <w:r w:rsidRPr="00092D3E">
        <w:rPr>
          <w:rFonts w:ascii="黑体" w:eastAsia="黑体" w:hAnsi="黑体" w:cs="黑体" w:hint="eastAsia"/>
        </w:rPr>
        <w:t>3.3.3</w:t>
      </w:r>
      <w:r w:rsidR="00092D3E" w:rsidRPr="00092D3E">
        <w:rPr>
          <w:rFonts w:cs="宋体"/>
        </w:rPr>
        <w:t xml:space="preserve">  </w:t>
      </w:r>
      <w:r w:rsidRPr="00092D3E">
        <w:rPr>
          <w:rFonts w:cs="宋体" w:hint="eastAsia"/>
        </w:rPr>
        <w:t>工程约定和工程索引发给工程参与各方。</w:t>
      </w:r>
      <w:bookmarkEnd w:id="137"/>
    </w:p>
    <w:p w:rsidR="00092D3E" w:rsidRPr="00092D3E" w:rsidRDefault="00B211AC" w:rsidP="00092D3E">
      <w:pPr>
        <w:wordWrap/>
        <w:spacing w:line="520" w:lineRule="exact"/>
        <w:outlineLvl w:val="2"/>
        <w:rPr>
          <w:rFonts w:cs="宋体"/>
        </w:rPr>
      </w:pPr>
      <w:bookmarkStart w:id="138" w:name="_Toc430355585"/>
      <w:r w:rsidRPr="00092D3E">
        <w:rPr>
          <w:rFonts w:ascii="黑体" w:eastAsia="黑体" w:hAnsi="黑体" w:cs="黑体" w:hint="eastAsia"/>
        </w:rPr>
        <w:t>3.3.4</w:t>
      </w:r>
      <w:r w:rsidR="00092D3E" w:rsidRPr="00092D3E">
        <w:rPr>
          <w:rFonts w:cs="宋体"/>
        </w:rPr>
        <w:t xml:space="preserve">  </w:t>
      </w:r>
      <w:r w:rsidRPr="00092D3E">
        <w:rPr>
          <w:rFonts w:cs="宋体" w:hint="eastAsia"/>
        </w:rPr>
        <w:t>工程业主将审核后的标识作为设备铭牌的设备编码</w:t>
      </w:r>
      <w:r w:rsidR="00DA3CF9" w:rsidRPr="00092D3E">
        <w:rPr>
          <w:rFonts w:cs="宋体" w:hint="eastAsia"/>
        </w:rPr>
        <w:t>。</w:t>
      </w:r>
      <w:bookmarkEnd w:id="138"/>
    </w:p>
    <w:p w:rsidR="00092D3E" w:rsidRPr="00092D3E" w:rsidRDefault="00317EC8" w:rsidP="00092D3E">
      <w:pPr>
        <w:wordWrap/>
        <w:spacing w:line="520" w:lineRule="exact"/>
        <w:outlineLvl w:val="1"/>
        <w:rPr>
          <w:rFonts w:cs="宋体"/>
        </w:rPr>
      </w:pPr>
      <w:bookmarkStart w:id="139" w:name="_Toc420690264"/>
      <w:bookmarkStart w:id="140" w:name="_Toc430355586"/>
      <w:bookmarkStart w:id="141" w:name="_Toc430356172"/>
      <w:bookmarkStart w:id="142" w:name="_Toc430356602"/>
      <w:bookmarkStart w:id="143" w:name="_Toc430358514"/>
      <w:bookmarkStart w:id="144" w:name="_Toc430359547"/>
      <w:r w:rsidRPr="00092D3E">
        <w:rPr>
          <w:rFonts w:ascii="黑体" w:eastAsia="黑体" w:hAnsi="黑体" w:cs="黑体" w:hint="eastAsia"/>
        </w:rPr>
        <w:t>3.4</w:t>
      </w:r>
      <w:r w:rsidR="00092D3E" w:rsidRPr="00092D3E">
        <w:rPr>
          <w:rFonts w:cs="宋体"/>
        </w:rPr>
        <w:t xml:space="preserve">  </w:t>
      </w:r>
      <w:r w:rsidR="00B211AC" w:rsidRPr="00092D3E">
        <w:rPr>
          <w:rFonts w:cs="宋体" w:hint="eastAsia"/>
        </w:rPr>
        <w:t>竣工图设计阶段</w:t>
      </w:r>
      <w:bookmarkEnd w:id="139"/>
      <w:bookmarkEnd w:id="140"/>
      <w:bookmarkEnd w:id="141"/>
      <w:bookmarkEnd w:id="142"/>
      <w:bookmarkEnd w:id="143"/>
      <w:bookmarkEnd w:id="144"/>
    </w:p>
    <w:p w:rsidR="00092D3E" w:rsidRPr="00092D3E" w:rsidRDefault="00B211AC" w:rsidP="00092D3E">
      <w:pPr>
        <w:wordWrap/>
        <w:spacing w:line="520" w:lineRule="exact"/>
        <w:outlineLvl w:val="2"/>
        <w:rPr>
          <w:rFonts w:cs="宋体"/>
        </w:rPr>
      </w:pPr>
      <w:bookmarkStart w:id="145" w:name="_Toc430355587"/>
      <w:r w:rsidRPr="00092D3E">
        <w:rPr>
          <w:rFonts w:ascii="黑体" w:eastAsia="黑体" w:hAnsi="黑体" w:cs="黑体" w:hint="eastAsia"/>
        </w:rPr>
        <w:t>3.4.1</w:t>
      </w:r>
      <w:r w:rsidR="00092D3E" w:rsidRPr="00092D3E">
        <w:rPr>
          <w:rFonts w:cs="宋体"/>
        </w:rPr>
        <w:t xml:space="preserve">  </w:t>
      </w:r>
      <w:r w:rsidR="000E4054" w:rsidRPr="00092D3E">
        <w:rPr>
          <w:rFonts w:cs="宋体" w:hint="eastAsia"/>
        </w:rPr>
        <w:t>参与人员：项目经理</w:t>
      </w:r>
      <w:r w:rsidRPr="00092D3E">
        <w:rPr>
          <w:rFonts w:cs="宋体" w:hint="eastAsia"/>
        </w:rPr>
        <w:t>、所有相关专业主要设计人、专业人员和编码汇总人员。</w:t>
      </w:r>
      <w:bookmarkEnd w:id="145"/>
    </w:p>
    <w:p w:rsidR="00092D3E" w:rsidRPr="00092D3E" w:rsidRDefault="00B211AC" w:rsidP="00092D3E">
      <w:pPr>
        <w:wordWrap/>
        <w:spacing w:line="520" w:lineRule="exact"/>
        <w:outlineLvl w:val="2"/>
        <w:rPr>
          <w:rFonts w:cs="宋体"/>
        </w:rPr>
      </w:pPr>
      <w:bookmarkStart w:id="146" w:name="_Toc430355588"/>
      <w:r w:rsidRPr="00092D3E">
        <w:rPr>
          <w:rFonts w:ascii="黑体" w:eastAsia="黑体" w:hAnsi="黑体" w:cs="黑体" w:hint="eastAsia"/>
        </w:rPr>
        <w:t>3.4.2</w:t>
      </w:r>
      <w:r w:rsidR="00092D3E" w:rsidRPr="00092D3E">
        <w:rPr>
          <w:rFonts w:cs="宋体"/>
        </w:rPr>
        <w:t xml:space="preserve">  </w:t>
      </w:r>
      <w:r w:rsidR="00EB216B" w:rsidRPr="00092D3E">
        <w:rPr>
          <w:rFonts w:cs="宋体" w:hint="eastAsia"/>
        </w:rPr>
        <w:t>主要工作内容</w:t>
      </w:r>
      <w:bookmarkEnd w:id="146"/>
    </w:p>
    <w:p w:rsidR="00092D3E" w:rsidRPr="00092D3E" w:rsidRDefault="00EB216B" w:rsidP="00092D3E">
      <w:pPr>
        <w:wordWrap/>
        <w:spacing w:line="520" w:lineRule="exact"/>
        <w:ind w:firstLineChars="200" w:firstLine="560"/>
        <w:rPr>
          <w:rFonts w:cs="宋体"/>
        </w:rPr>
      </w:pPr>
      <w:r w:rsidRPr="00092D3E">
        <w:rPr>
          <w:rFonts w:cs="宋体" w:hint="eastAsia"/>
        </w:rPr>
        <w:t>a</w:t>
      </w:r>
      <w:r w:rsidR="003F25F1" w:rsidRPr="00092D3E">
        <w:rPr>
          <w:rFonts w:cs="宋体" w:hint="eastAsia"/>
        </w:rPr>
        <w:t>)</w:t>
      </w:r>
      <w:r w:rsidR="00854ED0" w:rsidRPr="00092D3E">
        <w:rPr>
          <w:rFonts w:cs="宋体" w:hint="eastAsia"/>
        </w:rPr>
        <w:t xml:space="preserve"> </w:t>
      </w:r>
      <w:r w:rsidR="00B211AC" w:rsidRPr="00092D3E">
        <w:rPr>
          <w:rFonts w:cs="宋体" w:hint="eastAsia"/>
        </w:rPr>
        <w:t>对现场更改或变更设备厂家的相关编码进行更新工作。</w:t>
      </w:r>
    </w:p>
    <w:p w:rsidR="00092D3E" w:rsidRPr="00092D3E" w:rsidRDefault="00EB216B" w:rsidP="00092D3E">
      <w:pPr>
        <w:wordWrap/>
        <w:spacing w:line="520" w:lineRule="exact"/>
        <w:ind w:firstLineChars="200" w:firstLine="560"/>
        <w:rPr>
          <w:rFonts w:cs="宋体"/>
        </w:rPr>
      </w:pPr>
      <w:r w:rsidRPr="00092D3E">
        <w:rPr>
          <w:rFonts w:cs="宋体" w:hint="eastAsia"/>
        </w:rPr>
        <w:t>b</w:t>
      </w:r>
      <w:r w:rsidR="003F25F1" w:rsidRPr="00092D3E">
        <w:rPr>
          <w:rFonts w:cs="宋体" w:hint="eastAsia"/>
        </w:rPr>
        <w:t>)</w:t>
      </w:r>
      <w:r w:rsidR="00854ED0" w:rsidRPr="00092D3E">
        <w:rPr>
          <w:rFonts w:cs="宋体" w:hint="eastAsia"/>
        </w:rPr>
        <w:t xml:space="preserve"> </w:t>
      </w:r>
      <w:r w:rsidR="00B211AC" w:rsidRPr="00092D3E">
        <w:rPr>
          <w:rFonts w:cs="宋体" w:hint="eastAsia"/>
        </w:rPr>
        <w:t>项目经理组织相关人员对工程约定和工程索引进行最后调整，确定工程约定和工程索引的最终版本。</w:t>
      </w:r>
    </w:p>
    <w:p w:rsidR="00092D3E" w:rsidRPr="00092D3E" w:rsidRDefault="00EB216B" w:rsidP="00092D3E">
      <w:pPr>
        <w:wordWrap/>
        <w:spacing w:line="520" w:lineRule="exact"/>
        <w:ind w:firstLineChars="200" w:firstLine="560"/>
        <w:rPr>
          <w:rFonts w:cs="宋体"/>
        </w:rPr>
      </w:pPr>
      <w:r w:rsidRPr="00092D3E">
        <w:rPr>
          <w:rFonts w:cs="宋体" w:hint="eastAsia"/>
        </w:rPr>
        <w:t>c</w:t>
      </w:r>
      <w:r w:rsidR="003F25F1" w:rsidRPr="00092D3E">
        <w:rPr>
          <w:rFonts w:cs="宋体" w:hint="eastAsia"/>
        </w:rPr>
        <w:t>)</w:t>
      </w:r>
      <w:r w:rsidR="00854ED0" w:rsidRPr="00092D3E">
        <w:rPr>
          <w:rFonts w:cs="宋体" w:hint="eastAsia"/>
        </w:rPr>
        <w:t xml:space="preserve"> </w:t>
      </w:r>
      <w:r w:rsidR="00B211AC" w:rsidRPr="00092D3E">
        <w:rPr>
          <w:rFonts w:cs="宋体" w:hint="eastAsia"/>
        </w:rPr>
        <w:t>各专业按卷册编制设备位置标识表，位置标识应按建筑专业图。</w:t>
      </w:r>
    </w:p>
    <w:p w:rsidR="00092D3E" w:rsidRPr="00092D3E" w:rsidRDefault="00F313C5" w:rsidP="00092D3E">
      <w:pPr>
        <w:wordWrap/>
        <w:spacing w:line="520" w:lineRule="exact"/>
        <w:outlineLvl w:val="1"/>
        <w:rPr>
          <w:rFonts w:cs="宋体"/>
        </w:rPr>
      </w:pPr>
      <w:bookmarkStart w:id="147" w:name="_Toc420690265"/>
      <w:bookmarkStart w:id="148" w:name="_Toc430355589"/>
      <w:bookmarkStart w:id="149" w:name="_Toc430356173"/>
      <w:bookmarkStart w:id="150" w:name="_Toc430356603"/>
      <w:bookmarkStart w:id="151" w:name="_Toc430358515"/>
      <w:bookmarkStart w:id="152" w:name="_Toc430359548"/>
      <w:r w:rsidRPr="00092D3E">
        <w:rPr>
          <w:rFonts w:ascii="黑体" w:eastAsia="黑体" w:hAnsi="黑体" w:cs="黑体" w:hint="eastAsia"/>
        </w:rPr>
        <w:t>3.5</w:t>
      </w:r>
      <w:r w:rsidR="00092D3E" w:rsidRPr="00092D3E">
        <w:rPr>
          <w:rFonts w:cs="宋体"/>
        </w:rPr>
        <w:t xml:space="preserve">  </w:t>
      </w:r>
      <w:r w:rsidR="00CC755A" w:rsidRPr="00092D3E">
        <w:rPr>
          <w:rFonts w:cs="宋体" w:hint="eastAsia"/>
        </w:rPr>
        <w:t>电厂生产运行阶段</w:t>
      </w:r>
      <w:bookmarkEnd w:id="147"/>
      <w:bookmarkEnd w:id="148"/>
      <w:bookmarkEnd w:id="149"/>
      <w:bookmarkEnd w:id="150"/>
      <w:bookmarkEnd w:id="151"/>
      <w:bookmarkEnd w:id="152"/>
    </w:p>
    <w:p w:rsidR="00092D3E" w:rsidRPr="00092D3E" w:rsidRDefault="00CC755A" w:rsidP="00092D3E">
      <w:pPr>
        <w:wordWrap/>
        <w:spacing w:line="520" w:lineRule="exact"/>
        <w:outlineLvl w:val="2"/>
        <w:rPr>
          <w:rFonts w:cs="宋体"/>
        </w:rPr>
      </w:pPr>
      <w:bookmarkStart w:id="153" w:name="_Toc430355590"/>
      <w:r w:rsidRPr="00092D3E">
        <w:rPr>
          <w:rFonts w:ascii="黑体" w:eastAsia="黑体" w:hAnsi="黑体" w:cs="黑体" w:hint="eastAsia"/>
        </w:rPr>
        <w:t>3.5.1</w:t>
      </w:r>
      <w:r w:rsidR="00092D3E" w:rsidRPr="00092D3E">
        <w:rPr>
          <w:rFonts w:cs="宋体"/>
        </w:rPr>
        <w:t xml:space="preserve">  </w:t>
      </w:r>
      <w:r w:rsidRPr="00092D3E">
        <w:rPr>
          <w:rFonts w:cs="宋体" w:hint="eastAsia"/>
        </w:rPr>
        <w:t>参与人员：电厂运行维护的相关人员、电厂信息系统集成商及设备资产管理软件供应商。</w:t>
      </w:r>
      <w:bookmarkEnd w:id="153"/>
    </w:p>
    <w:p w:rsidR="00092D3E" w:rsidRPr="00092D3E" w:rsidRDefault="00CC755A" w:rsidP="00092D3E">
      <w:pPr>
        <w:wordWrap/>
        <w:spacing w:line="520" w:lineRule="exact"/>
        <w:outlineLvl w:val="2"/>
        <w:rPr>
          <w:rFonts w:cs="宋体"/>
        </w:rPr>
      </w:pPr>
      <w:bookmarkStart w:id="154" w:name="_Toc430355591"/>
      <w:r w:rsidRPr="00092D3E">
        <w:rPr>
          <w:rFonts w:ascii="黑体" w:eastAsia="黑体" w:hAnsi="黑体" w:cs="黑体" w:hint="eastAsia"/>
        </w:rPr>
        <w:t>3.5.2</w:t>
      </w:r>
      <w:r w:rsidR="00092D3E" w:rsidRPr="00092D3E">
        <w:rPr>
          <w:rFonts w:cs="宋体"/>
        </w:rPr>
        <w:t xml:space="preserve">  </w:t>
      </w:r>
      <w:r w:rsidRPr="00092D3E">
        <w:rPr>
          <w:rFonts w:cs="宋体" w:hint="eastAsia"/>
        </w:rPr>
        <w:t>主要工作内容：</w:t>
      </w:r>
      <w:bookmarkEnd w:id="154"/>
    </w:p>
    <w:p w:rsidR="00092D3E" w:rsidRPr="00092D3E" w:rsidRDefault="00EB216B" w:rsidP="00092D3E">
      <w:pPr>
        <w:wordWrap/>
        <w:spacing w:line="520" w:lineRule="exact"/>
        <w:ind w:firstLineChars="200" w:firstLine="560"/>
        <w:rPr>
          <w:rFonts w:cs="宋体"/>
        </w:rPr>
      </w:pPr>
      <w:r w:rsidRPr="00092D3E">
        <w:rPr>
          <w:rFonts w:cs="宋体" w:hint="eastAsia"/>
        </w:rPr>
        <w:t>a</w:t>
      </w:r>
      <w:r w:rsidR="00FC6726" w:rsidRPr="00092D3E">
        <w:rPr>
          <w:rFonts w:cs="宋体" w:hint="eastAsia"/>
        </w:rPr>
        <w:t>）</w:t>
      </w:r>
      <w:r w:rsidR="00CC755A" w:rsidRPr="00092D3E">
        <w:rPr>
          <w:rFonts w:cs="宋体" w:hint="eastAsia"/>
        </w:rPr>
        <w:t>电厂负责组织相关人员对设计单位提供的标识系统资料进行审查和验收，此项工作也可作为工程项目的一部分内容，在竣工验收中完成。利用编码软件工具进行审查，既能够提高检查重码和误码的效率，提高编码的质量，同时有利于保证集团公司编码的一致性。</w:t>
      </w:r>
    </w:p>
    <w:p w:rsidR="00092D3E" w:rsidRPr="00092D3E" w:rsidRDefault="00EB216B" w:rsidP="00092D3E">
      <w:pPr>
        <w:wordWrap/>
        <w:spacing w:line="520" w:lineRule="exact"/>
        <w:ind w:firstLineChars="200" w:firstLine="560"/>
        <w:rPr>
          <w:rFonts w:cs="宋体"/>
        </w:rPr>
      </w:pPr>
      <w:r w:rsidRPr="00092D3E">
        <w:rPr>
          <w:rFonts w:cs="宋体" w:hint="eastAsia"/>
        </w:rPr>
        <w:t>b</w:t>
      </w:r>
      <w:r w:rsidR="00FC6726" w:rsidRPr="00092D3E">
        <w:rPr>
          <w:rFonts w:cs="宋体" w:hint="eastAsia"/>
        </w:rPr>
        <w:t>）</w:t>
      </w:r>
      <w:r w:rsidR="00B86DBB" w:rsidRPr="00092D3E">
        <w:rPr>
          <w:rFonts w:cs="宋体" w:hint="eastAsia"/>
        </w:rPr>
        <w:t>一般情况下，设计单位</w:t>
      </w:r>
      <w:r w:rsidR="00E04D7A" w:rsidRPr="00092D3E">
        <w:rPr>
          <w:rFonts w:cs="宋体" w:hint="eastAsia"/>
        </w:rPr>
        <w:t>在进行KKS编码编制时</w:t>
      </w:r>
      <w:r w:rsidR="00B86DBB" w:rsidRPr="00092D3E">
        <w:rPr>
          <w:rFonts w:cs="宋体" w:hint="eastAsia"/>
        </w:rPr>
        <w:t>，</w:t>
      </w:r>
      <w:r w:rsidR="00E04D7A" w:rsidRPr="00092D3E">
        <w:rPr>
          <w:rFonts w:cs="宋体" w:hint="eastAsia"/>
        </w:rPr>
        <w:t>已经完成系统码和设备码的编制。</w:t>
      </w:r>
      <w:r w:rsidR="00CC755A" w:rsidRPr="00092D3E">
        <w:rPr>
          <w:rFonts w:cs="宋体" w:hint="eastAsia"/>
        </w:rPr>
        <w:t>电厂的运行检修单位</w:t>
      </w:r>
      <w:r w:rsidR="00E04D7A" w:rsidRPr="00092D3E">
        <w:rPr>
          <w:rFonts w:cs="宋体" w:hint="eastAsia"/>
        </w:rPr>
        <w:t>应</w:t>
      </w:r>
      <w:r w:rsidR="00CC755A" w:rsidRPr="00092D3E">
        <w:rPr>
          <w:rFonts w:cs="宋体" w:hint="eastAsia"/>
        </w:rPr>
        <w:t>在设计单位提供编码的基础上，根据电厂运行维护和检修工作的需要，对需要进一步分解的设备按照制造厂提供的备件清单进行分解。分解后的部件可以按照本标准的约定编码，也可以在设备资产管理软件中直接定义。参与工艺运行的设备，凡有备品、备件、易损件，并需要标识以避免混淆的部件，应按照本标准规定的内容对设备进行下一级(既部件级)细分和标识。对于需要标注的部件，推荐采用本标准的约定进行编码。运行检修单位可在运行调试期间确定需要进行部件标识的设备，并按照轻重缓急逐步完成设备分解和部件级标识工作。</w:t>
      </w:r>
    </w:p>
    <w:p w:rsidR="00092D3E" w:rsidRPr="00092D3E" w:rsidRDefault="00EB216B" w:rsidP="00092D3E">
      <w:pPr>
        <w:wordWrap/>
        <w:spacing w:line="520" w:lineRule="exact"/>
        <w:ind w:firstLineChars="200" w:firstLine="560"/>
        <w:rPr>
          <w:rFonts w:cs="宋体"/>
        </w:rPr>
      </w:pPr>
      <w:r w:rsidRPr="00092D3E">
        <w:rPr>
          <w:rFonts w:cs="宋体" w:hint="eastAsia"/>
        </w:rPr>
        <w:t>c</w:t>
      </w:r>
      <w:r w:rsidR="00FC6726" w:rsidRPr="00092D3E">
        <w:rPr>
          <w:rFonts w:cs="宋体" w:hint="eastAsia"/>
        </w:rPr>
        <w:t>）</w:t>
      </w:r>
      <w:r w:rsidR="00CC755A" w:rsidRPr="00092D3E">
        <w:rPr>
          <w:rFonts w:cs="宋体" w:hint="eastAsia"/>
        </w:rPr>
        <w:t>电厂负责按照审批后的电厂标识系统编码清单，根据设备或部件具体情况标注或制作不同形式的标牌，并在设备投入正式运行前挂牌。</w:t>
      </w:r>
    </w:p>
    <w:p w:rsidR="00092D3E" w:rsidRPr="00092D3E" w:rsidRDefault="00EB216B" w:rsidP="00092D3E">
      <w:pPr>
        <w:wordWrap/>
        <w:spacing w:line="520" w:lineRule="exact"/>
        <w:ind w:firstLineChars="200" w:firstLine="560"/>
        <w:rPr>
          <w:rFonts w:cs="宋体"/>
        </w:rPr>
      </w:pPr>
      <w:r w:rsidRPr="00092D3E">
        <w:rPr>
          <w:rFonts w:cs="宋体" w:hint="eastAsia"/>
        </w:rPr>
        <w:t>d</w:t>
      </w:r>
      <w:r w:rsidR="00FC6726" w:rsidRPr="00092D3E">
        <w:rPr>
          <w:rFonts w:cs="宋体" w:hint="eastAsia"/>
        </w:rPr>
        <w:t>）</w:t>
      </w:r>
      <w:r w:rsidR="00CC755A" w:rsidRPr="00092D3E">
        <w:rPr>
          <w:rFonts w:cs="宋体" w:hint="eastAsia"/>
        </w:rPr>
        <w:t>电厂信息系统集成商及设备资产管理软件供应商负责整理系统、设备、部件数据，加载数据到相应数据库。依据电厂的设备分解信息定义各设备分解结构，并建立分解后部件与物资备品备件的关联关系。</w:t>
      </w:r>
      <w:bookmarkStart w:id="155" w:name="_Toc109197340"/>
      <w:bookmarkStart w:id="156" w:name="_Toc80263958"/>
    </w:p>
    <w:p w:rsidR="00092D3E" w:rsidRPr="00092D3E" w:rsidRDefault="00EB216B" w:rsidP="00092D3E">
      <w:pPr>
        <w:wordWrap/>
        <w:spacing w:line="520" w:lineRule="exact"/>
        <w:ind w:firstLineChars="200" w:firstLine="560"/>
        <w:rPr>
          <w:rFonts w:cs="宋体"/>
          <w:snapToGrid w:val="0"/>
        </w:rPr>
      </w:pPr>
      <w:r w:rsidRPr="00092D3E">
        <w:rPr>
          <w:rFonts w:cs="宋体" w:hint="eastAsia"/>
          <w:snapToGrid w:val="0"/>
        </w:rPr>
        <w:t>e</w:t>
      </w:r>
      <w:r w:rsidR="00FC6726" w:rsidRPr="00092D3E">
        <w:rPr>
          <w:rFonts w:cs="宋体" w:hint="eastAsia"/>
          <w:snapToGrid w:val="0"/>
        </w:rPr>
        <w:t>）业主或运营单位应根据验收后的《电厂标识系统编码清单》，制作设备铭牌和建（构）筑物标识牌，并应在电厂投入运行前挂牌。</w:t>
      </w:r>
    </w:p>
    <w:p w:rsidR="00092D3E" w:rsidRPr="00092D3E" w:rsidRDefault="00EB216B" w:rsidP="00092D3E">
      <w:pPr>
        <w:wordWrap/>
        <w:spacing w:line="520" w:lineRule="exact"/>
        <w:ind w:firstLineChars="200" w:firstLine="560"/>
        <w:rPr>
          <w:rFonts w:cs="宋体"/>
          <w:snapToGrid w:val="0"/>
        </w:rPr>
      </w:pPr>
      <w:r w:rsidRPr="00092D3E">
        <w:rPr>
          <w:rFonts w:cs="宋体" w:hint="eastAsia"/>
          <w:snapToGrid w:val="0"/>
        </w:rPr>
        <w:t>f</w:t>
      </w:r>
      <w:r w:rsidR="00FC6726" w:rsidRPr="00092D3E">
        <w:rPr>
          <w:rFonts w:cs="宋体" w:hint="eastAsia"/>
          <w:snapToGrid w:val="0"/>
        </w:rPr>
        <w:t>）电厂信息系统集成商、设备资产管理软件供应商应负责整理系统、设备、部件数据，加载数据到相应数据库。</w:t>
      </w:r>
    </w:p>
    <w:p w:rsidR="00092D3E" w:rsidRPr="00092D3E" w:rsidRDefault="00EB216B" w:rsidP="00092D3E">
      <w:pPr>
        <w:wordWrap/>
        <w:spacing w:line="520" w:lineRule="exact"/>
        <w:ind w:firstLineChars="200" w:firstLine="560"/>
        <w:rPr>
          <w:rFonts w:cs="宋体"/>
          <w:snapToGrid w:val="0"/>
        </w:rPr>
      </w:pPr>
      <w:r w:rsidRPr="00092D3E">
        <w:rPr>
          <w:rFonts w:cs="宋体" w:hint="eastAsia"/>
          <w:snapToGrid w:val="0"/>
        </w:rPr>
        <w:t>g</w:t>
      </w:r>
      <w:r w:rsidR="00FC6726" w:rsidRPr="00092D3E">
        <w:rPr>
          <w:rFonts w:cs="宋体" w:hint="eastAsia"/>
          <w:snapToGrid w:val="0"/>
        </w:rPr>
        <w:t>）业主或运营单位应完善部件级编码，并建立分解后部件与物资备品备件的关联关系；凡有备品、备件、易损件和需要标识以避免混淆的工艺设备和部件，应按照制造厂提供的备件清单和安装图进行分解，分解后的部件可按照本标准编码，也可在设备资产管理软件中直接定义。</w:t>
      </w:r>
    </w:p>
    <w:p w:rsidR="00092D3E" w:rsidRPr="00092D3E" w:rsidRDefault="00EB216B" w:rsidP="00092D3E">
      <w:pPr>
        <w:wordWrap/>
        <w:spacing w:line="520" w:lineRule="exact"/>
        <w:ind w:firstLineChars="200" w:firstLine="560"/>
        <w:rPr>
          <w:rFonts w:cs="宋体"/>
        </w:rPr>
      </w:pPr>
      <w:r w:rsidRPr="00092D3E">
        <w:rPr>
          <w:rFonts w:cs="宋体" w:hint="eastAsia"/>
          <w:snapToGrid w:val="0"/>
        </w:rPr>
        <w:t>h</w:t>
      </w:r>
      <w:r w:rsidR="00FC6726" w:rsidRPr="00092D3E">
        <w:rPr>
          <w:rFonts w:cs="宋体" w:hint="eastAsia"/>
          <w:snapToGrid w:val="0"/>
        </w:rPr>
        <w:t>）电厂生产运行阶段的编码工作应有业主或运营方技术负责人、编码汇总人、电厂运行维护人员、电厂信息系统集成商、设备资产管理软件供应商参加。</w:t>
      </w:r>
    </w:p>
    <w:p w:rsidR="00092D3E" w:rsidRPr="00092D3E" w:rsidRDefault="00882499" w:rsidP="00092D3E">
      <w:pPr>
        <w:wordWrap/>
        <w:spacing w:line="520" w:lineRule="exact"/>
        <w:outlineLvl w:val="1"/>
        <w:rPr>
          <w:rFonts w:cs="宋体"/>
        </w:rPr>
      </w:pPr>
      <w:bookmarkStart w:id="157" w:name="_Toc420690266"/>
      <w:bookmarkStart w:id="158" w:name="_Toc430355592"/>
      <w:bookmarkStart w:id="159" w:name="_Toc430356174"/>
      <w:bookmarkStart w:id="160" w:name="_Toc430356604"/>
      <w:bookmarkStart w:id="161" w:name="_Toc430358516"/>
      <w:bookmarkStart w:id="162" w:name="_Toc430359549"/>
      <w:r w:rsidRPr="00092D3E">
        <w:rPr>
          <w:rFonts w:ascii="黑体" w:eastAsia="黑体" w:hAnsi="黑体" w:cs="黑体" w:hint="eastAsia"/>
        </w:rPr>
        <w:t>3.6</w:t>
      </w:r>
      <w:bookmarkEnd w:id="155"/>
      <w:bookmarkEnd w:id="156"/>
      <w:r w:rsidR="00092D3E" w:rsidRPr="00092D3E">
        <w:rPr>
          <w:rFonts w:cs="宋体"/>
        </w:rPr>
        <w:t xml:space="preserve">  </w:t>
      </w:r>
      <w:r w:rsidRPr="00092D3E">
        <w:rPr>
          <w:rFonts w:cs="宋体" w:hint="eastAsia"/>
        </w:rPr>
        <w:t>不同协作方的KKS编码工作</w:t>
      </w:r>
      <w:bookmarkEnd w:id="157"/>
      <w:bookmarkEnd w:id="158"/>
      <w:bookmarkEnd w:id="159"/>
      <w:bookmarkEnd w:id="160"/>
      <w:bookmarkEnd w:id="161"/>
      <w:bookmarkEnd w:id="162"/>
    </w:p>
    <w:p w:rsidR="00092D3E" w:rsidRPr="00092D3E" w:rsidRDefault="00372CE5" w:rsidP="00092D3E">
      <w:pPr>
        <w:wordWrap/>
        <w:spacing w:line="520" w:lineRule="exact"/>
        <w:outlineLvl w:val="2"/>
        <w:rPr>
          <w:rFonts w:cs="宋体"/>
        </w:rPr>
      </w:pPr>
      <w:bookmarkStart w:id="163" w:name="_Toc345341378"/>
      <w:bookmarkStart w:id="164" w:name="_Toc406509163"/>
      <w:bookmarkStart w:id="165" w:name="_Toc420690267"/>
      <w:bookmarkStart w:id="166" w:name="_Toc430355593"/>
      <w:r w:rsidRPr="00092D3E">
        <w:rPr>
          <w:rFonts w:ascii="黑体" w:eastAsia="黑体" w:hAnsi="黑体" w:cs="黑体" w:hint="eastAsia"/>
        </w:rPr>
        <w:t>3.6.1</w:t>
      </w:r>
      <w:r w:rsidR="00092D3E" w:rsidRPr="00092D3E">
        <w:rPr>
          <w:rFonts w:cs="宋体"/>
        </w:rPr>
        <w:t xml:space="preserve">  </w:t>
      </w:r>
      <w:r w:rsidRPr="00092D3E">
        <w:rPr>
          <w:rFonts w:cs="宋体" w:hint="eastAsia"/>
        </w:rPr>
        <w:t>设计单位的工作</w:t>
      </w:r>
      <w:bookmarkEnd w:id="163"/>
      <w:bookmarkEnd w:id="164"/>
      <w:bookmarkEnd w:id="165"/>
      <w:bookmarkEnd w:id="166"/>
    </w:p>
    <w:p w:rsidR="00092D3E" w:rsidRPr="00092D3E" w:rsidRDefault="00882499" w:rsidP="00092D3E">
      <w:pPr>
        <w:wordWrap/>
        <w:spacing w:line="520" w:lineRule="exact"/>
        <w:ind w:firstLineChars="200" w:firstLine="560"/>
        <w:rPr>
          <w:rFonts w:cs="宋体"/>
        </w:rPr>
      </w:pPr>
      <w:r w:rsidRPr="00092D3E">
        <w:rPr>
          <w:rFonts w:cs="宋体" w:hint="eastAsia"/>
        </w:rPr>
        <w:t>设计单位肩负着重大的编码工作任务。</w:t>
      </w:r>
    </w:p>
    <w:p w:rsidR="00092D3E" w:rsidRPr="00092D3E" w:rsidRDefault="00882499" w:rsidP="00092D3E">
      <w:pPr>
        <w:wordWrap/>
        <w:spacing w:line="520" w:lineRule="exact"/>
        <w:ind w:firstLineChars="200" w:firstLine="560"/>
        <w:rPr>
          <w:rFonts w:cs="宋体"/>
        </w:rPr>
      </w:pPr>
      <w:r w:rsidRPr="00092D3E">
        <w:rPr>
          <w:rFonts w:cs="宋体" w:hint="eastAsia"/>
        </w:rPr>
        <w:t>首先，设计单位制订KKS编码基本原则和深度要求，并在各个阶段的设计图纸和技术文档中根据此原则进行编码。</w:t>
      </w:r>
    </w:p>
    <w:p w:rsidR="00092D3E" w:rsidRPr="00092D3E" w:rsidRDefault="00882499" w:rsidP="00092D3E">
      <w:pPr>
        <w:wordWrap/>
        <w:spacing w:line="520" w:lineRule="exact"/>
        <w:ind w:firstLineChars="200" w:firstLine="560"/>
        <w:rPr>
          <w:rFonts w:cs="宋体"/>
          <w:snapToGrid w:val="0"/>
        </w:rPr>
      </w:pPr>
      <w:r w:rsidRPr="00092D3E">
        <w:rPr>
          <w:rFonts w:cs="宋体" w:hint="eastAsia"/>
        </w:rPr>
        <w:t>同时，设计单位还应当将此原则与主设备供货厂商和其它相关厂商进行沟通和协商，提供总的编码原则给各制造商， 协助这些供货厂商按照KKS编码基本规则提供相兼容的编码，并负责协调和汇总各制造商设备的KKS 编码，这些编码应当体现在设备图纸中，同时也应当标识在供货的设备上。</w:t>
      </w:r>
    </w:p>
    <w:p w:rsidR="00092D3E" w:rsidRPr="00092D3E" w:rsidRDefault="00882499" w:rsidP="00092D3E">
      <w:pPr>
        <w:wordWrap/>
        <w:spacing w:line="520" w:lineRule="exact"/>
        <w:outlineLvl w:val="2"/>
        <w:rPr>
          <w:rFonts w:cs="宋体"/>
        </w:rPr>
      </w:pPr>
      <w:bookmarkStart w:id="167" w:name="_Toc345341379"/>
      <w:bookmarkStart w:id="168" w:name="_Toc406509164"/>
      <w:bookmarkStart w:id="169" w:name="_Toc420690268"/>
      <w:bookmarkStart w:id="170" w:name="_Toc430355594"/>
      <w:r w:rsidRPr="00092D3E">
        <w:rPr>
          <w:rFonts w:ascii="黑体" w:eastAsia="黑体" w:hAnsi="黑体" w:cs="黑体" w:hint="eastAsia"/>
        </w:rPr>
        <w:t>3.6.2</w:t>
      </w:r>
      <w:r w:rsidR="00092D3E" w:rsidRPr="00092D3E">
        <w:rPr>
          <w:rFonts w:cs="宋体"/>
        </w:rPr>
        <w:t xml:space="preserve">  </w:t>
      </w:r>
      <w:r w:rsidRPr="00092D3E">
        <w:rPr>
          <w:rFonts w:cs="宋体" w:hint="eastAsia"/>
        </w:rPr>
        <w:t>电厂的工作</w:t>
      </w:r>
      <w:bookmarkEnd w:id="167"/>
      <w:bookmarkEnd w:id="168"/>
      <w:bookmarkEnd w:id="169"/>
      <w:bookmarkEnd w:id="170"/>
    </w:p>
    <w:p w:rsidR="00092D3E" w:rsidRPr="00092D3E" w:rsidRDefault="00882499" w:rsidP="00092D3E">
      <w:pPr>
        <w:wordWrap/>
        <w:spacing w:line="520" w:lineRule="exact"/>
        <w:ind w:firstLineChars="200" w:firstLine="560"/>
        <w:rPr>
          <w:rFonts w:cs="宋体"/>
        </w:rPr>
      </w:pPr>
      <w:r w:rsidRPr="00092D3E">
        <w:rPr>
          <w:rFonts w:cs="宋体" w:hint="eastAsia"/>
        </w:rPr>
        <w:t>电厂的工作重点是督促各方按合同要求及时完成各自的KKS编码。各方的KKS编码完成后，电厂应按照编码原则进行核对，对必要的部分，对KKS编码进行细化，整个信息管理系统的需要。</w:t>
      </w:r>
    </w:p>
    <w:p w:rsidR="00092D3E" w:rsidRPr="00092D3E" w:rsidRDefault="00882499" w:rsidP="00092D3E">
      <w:pPr>
        <w:wordWrap/>
        <w:spacing w:line="520" w:lineRule="exact"/>
        <w:outlineLvl w:val="2"/>
        <w:rPr>
          <w:rFonts w:cs="宋体"/>
        </w:rPr>
      </w:pPr>
      <w:bookmarkStart w:id="171" w:name="_Toc345341380"/>
      <w:bookmarkStart w:id="172" w:name="_Toc406509165"/>
      <w:bookmarkStart w:id="173" w:name="_Toc420690269"/>
      <w:bookmarkStart w:id="174" w:name="_Toc430355595"/>
      <w:r w:rsidRPr="00092D3E">
        <w:rPr>
          <w:rFonts w:ascii="黑体" w:eastAsia="黑体" w:hAnsi="黑体" w:cs="黑体" w:hint="eastAsia"/>
        </w:rPr>
        <w:t>3.6.3</w:t>
      </w:r>
      <w:r w:rsidR="00092D3E" w:rsidRPr="00092D3E">
        <w:rPr>
          <w:rFonts w:cs="宋体"/>
        </w:rPr>
        <w:t xml:space="preserve">  </w:t>
      </w:r>
      <w:r w:rsidRPr="00092D3E">
        <w:rPr>
          <w:rFonts w:cs="宋体" w:hint="eastAsia"/>
        </w:rPr>
        <w:t>设备／材料采购方的工作</w:t>
      </w:r>
      <w:bookmarkEnd w:id="171"/>
      <w:bookmarkEnd w:id="172"/>
      <w:bookmarkEnd w:id="173"/>
      <w:bookmarkEnd w:id="174"/>
    </w:p>
    <w:p w:rsidR="00092D3E" w:rsidRPr="00092D3E" w:rsidRDefault="00882499" w:rsidP="00092D3E">
      <w:pPr>
        <w:wordWrap/>
        <w:spacing w:line="520" w:lineRule="exact"/>
        <w:ind w:firstLineChars="200" w:firstLine="560"/>
        <w:rPr>
          <w:rFonts w:cs="宋体"/>
        </w:rPr>
      </w:pPr>
      <w:r w:rsidRPr="00092D3E">
        <w:rPr>
          <w:rFonts w:cs="宋体" w:hint="eastAsia"/>
        </w:rPr>
        <w:t>根据各方提供的KKS编码资料，按照信息管理系统的格式要求，建立设备／材料采购清单，并利用信息管理系统跟踪设备和材料的求购、供货和存放信息。</w:t>
      </w:r>
    </w:p>
    <w:p w:rsidR="00092D3E" w:rsidRPr="00092D3E" w:rsidRDefault="00882499" w:rsidP="00092D3E">
      <w:pPr>
        <w:wordWrap/>
        <w:spacing w:line="520" w:lineRule="exact"/>
        <w:outlineLvl w:val="2"/>
        <w:rPr>
          <w:rFonts w:cs="宋体"/>
        </w:rPr>
      </w:pPr>
      <w:bookmarkStart w:id="175" w:name="_Toc345341381"/>
      <w:bookmarkStart w:id="176" w:name="_Toc406509166"/>
      <w:bookmarkStart w:id="177" w:name="_Toc420690270"/>
      <w:bookmarkStart w:id="178" w:name="_Toc430355596"/>
      <w:r w:rsidRPr="00092D3E">
        <w:rPr>
          <w:rFonts w:ascii="黑体" w:eastAsia="黑体" w:hAnsi="黑体" w:cs="黑体" w:hint="eastAsia"/>
        </w:rPr>
        <w:t>3.6.4</w:t>
      </w:r>
      <w:r w:rsidR="00092D3E" w:rsidRPr="00092D3E">
        <w:rPr>
          <w:rFonts w:cs="宋体"/>
        </w:rPr>
        <w:t xml:space="preserve">  </w:t>
      </w:r>
      <w:r w:rsidRPr="00092D3E">
        <w:rPr>
          <w:rFonts w:cs="宋体" w:hint="eastAsia"/>
        </w:rPr>
        <w:t>施工安装方的工作</w:t>
      </w:r>
      <w:bookmarkEnd w:id="175"/>
      <w:bookmarkEnd w:id="176"/>
      <w:bookmarkEnd w:id="177"/>
      <w:bookmarkEnd w:id="178"/>
    </w:p>
    <w:p w:rsidR="00092D3E" w:rsidRPr="00092D3E" w:rsidRDefault="00882499" w:rsidP="00092D3E">
      <w:pPr>
        <w:wordWrap/>
        <w:spacing w:line="520" w:lineRule="exact"/>
        <w:ind w:firstLineChars="200" w:firstLine="560"/>
        <w:rPr>
          <w:rFonts w:cs="宋体"/>
        </w:rPr>
      </w:pPr>
      <w:r w:rsidRPr="00092D3E">
        <w:rPr>
          <w:rFonts w:cs="宋体" w:hint="eastAsia"/>
        </w:rPr>
        <w:t>施工领料和安装时，应当及时将相应的KKS信息录入信息管理系统，如果有实际需求，可以录入／挂接施工、安装相关的进度、质量、费用、安全等数据／文档。</w:t>
      </w:r>
    </w:p>
    <w:p w:rsidR="00092D3E" w:rsidRPr="00092D3E" w:rsidRDefault="00882499" w:rsidP="00092D3E">
      <w:pPr>
        <w:wordWrap/>
        <w:spacing w:line="520" w:lineRule="exact"/>
        <w:ind w:firstLineChars="200" w:firstLine="560"/>
        <w:rPr>
          <w:rFonts w:cs="宋体"/>
        </w:rPr>
      </w:pPr>
      <w:r w:rsidRPr="00092D3E">
        <w:rPr>
          <w:rFonts w:cs="宋体" w:hint="eastAsia"/>
        </w:rPr>
        <w:t>施工人员核实安装KKS编码信息要和设计相符。</w:t>
      </w:r>
    </w:p>
    <w:p w:rsidR="00092D3E" w:rsidRPr="00092D3E" w:rsidRDefault="00882499" w:rsidP="00092D3E">
      <w:pPr>
        <w:wordWrap/>
        <w:spacing w:line="520" w:lineRule="exact"/>
        <w:outlineLvl w:val="2"/>
        <w:rPr>
          <w:rFonts w:cs="宋体"/>
        </w:rPr>
      </w:pPr>
      <w:bookmarkStart w:id="179" w:name="_Toc345341382"/>
      <w:bookmarkStart w:id="180" w:name="_Toc406509167"/>
      <w:bookmarkStart w:id="181" w:name="_Toc420690271"/>
      <w:bookmarkStart w:id="182" w:name="_Toc430355597"/>
      <w:r w:rsidRPr="00092D3E">
        <w:rPr>
          <w:rFonts w:ascii="黑体" w:eastAsia="黑体" w:hAnsi="黑体" w:cs="黑体" w:hint="eastAsia"/>
        </w:rPr>
        <w:t>3.6.5</w:t>
      </w:r>
      <w:r w:rsidR="00092D3E" w:rsidRPr="00092D3E">
        <w:rPr>
          <w:rFonts w:cs="宋体"/>
        </w:rPr>
        <w:t xml:space="preserve">  </w:t>
      </w:r>
      <w:r w:rsidRPr="00092D3E">
        <w:rPr>
          <w:rFonts w:cs="宋体" w:hint="eastAsia"/>
        </w:rPr>
        <w:t>工艺系统／设备调试方的工作</w:t>
      </w:r>
      <w:bookmarkEnd w:id="179"/>
      <w:bookmarkEnd w:id="180"/>
      <w:bookmarkEnd w:id="181"/>
      <w:bookmarkEnd w:id="182"/>
    </w:p>
    <w:p w:rsidR="00092D3E" w:rsidRPr="00092D3E" w:rsidRDefault="00882499" w:rsidP="00092D3E">
      <w:pPr>
        <w:wordWrap/>
        <w:spacing w:line="520" w:lineRule="exact"/>
        <w:ind w:firstLineChars="200" w:firstLine="560"/>
        <w:rPr>
          <w:rFonts w:cs="宋体"/>
        </w:rPr>
      </w:pPr>
      <w:r w:rsidRPr="00092D3E">
        <w:rPr>
          <w:rFonts w:cs="宋体" w:hint="eastAsia"/>
        </w:rPr>
        <w:t>可以根据实际情况，如果有相应的信息管理系统，可以根据KKS编码建立工艺系统／设备的调试台账并提交电厂需求部门。</w:t>
      </w:r>
    </w:p>
    <w:p w:rsidR="00092D3E" w:rsidRPr="00092D3E" w:rsidRDefault="00320F87" w:rsidP="00092D3E">
      <w:pPr>
        <w:wordWrap/>
        <w:spacing w:line="520" w:lineRule="exact"/>
        <w:outlineLvl w:val="1"/>
        <w:rPr>
          <w:rFonts w:cs="宋体"/>
        </w:rPr>
      </w:pPr>
      <w:bookmarkStart w:id="183" w:name="_Toc420690272"/>
      <w:bookmarkStart w:id="184" w:name="_Toc430355598"/>
      <w:bookmarkStart w:id="185" w:name="_Toc430356175"/>
      <w:bookmarkStart w:id="186" w:name="_Toc430356605"/>
      <w:bookmarkStart w:id="187" w:name="_Toc430358517"/>
      <w:bookmarkStart w:id="188" w:name="_Toc430359550"/>
      <w:r w:rsidRPr="00092D3E">
        <w:rPr>
          <w:rFonts w:ascii="黑体" w:eastAsia="黑体" w:hAnsi="黑体" w:cs="黑体" w:hint="eastAsia"/>
        </w:rPr>
        <w:t>3.</w:t>
      </w:r>
      <w:r w:rsidR="00882499" w:rsidRPr="00092D3E">
        <w:rPr>
          <w:rFonts w:ascii="黑体" w:eastAsia="黑体" w:hAnsi="黑体" w:cs="黑体" w:hint="eastAsia"/>
        </w:rPr>
        <w:t>7</w:t>
      </w:r>
      <w:r w:rsidR="00092D3E" w:rsidRPr="00092D3E">
        <w:rPr>
          <w:rFonts w:cs="宋体"/>
        </w:rPr>
        <w:t xml:space="preserve">  </w:t>
      </w:r>
      <w:r w:rsidR="00F51808" w:rsidRPr="00092D3E">
        <w:rPr>
          <w:rFonts w:cs="宋体" w:hint="eastAsia"/>
        </w:rPr>
        <w:t>KKS编码实施方案</w:t>
      </w:r>
      <w:bookmarkEnd w:id="183"/>
      <w:bookmarkEnd w:id="184"/>
      <w:bookmarkEnd w:id="185"/>
      <w:bookmarkEnd w:id="186"/>
      <w:bookmarkEnd w:id="187"/>
      <w:bookmarkEnd w:id="188"/>
    </w:p>
    <w:p w:rsidR="00092D3E" w:rsidRPr="00092D3E" w:rsidRDefault="007B2709" w:rsidP="00092D3E">
      <w:pPr>
        <w:wordWrap/>
        <w:spacing w:line="520" w:lineRule="exact"/>
        <w:outlineLvl w:val="2"/>
        <w:rPr>
          <w:rFonts w:cs="宋体"/>
        </w:rPr>
      </w:pPr>
      <w:bookmarkStart w:id="189" w:name="_Toc430355599"/>
      <w:r w:rsidRPr="00092D3E">
        <w:rPr>
          <w:rFonts w:ascii="黑体" w:eastAsia="黑体" w:hAnsi="黑体" w:cs="黑体" w:hint="eastAsia"/>
        </w:rPr>
        <w:t>3.</w:t>
      </w:r>
      <w:r w:rsidR="00882499" w:rsidRPr="00092D3E">
        <w:rPr>
          <w:rFonts w:ascii="黑体" w:eastAsia="黑体" w:hAnsi="黑体" w:cs="黑体" w:hint="eastAsia"/>
        </w:rPr>
        <w:t>7</w:t>
      </w:r>
      <w:r w:rsidRPr="00092D3E">
        <w:rPr>
          <w:rFonts w:ascii="黑体" w:eastAsia="黑体" w:hAnsi="黑体" w:cs="黑体" w:hint="eastAsia"/>
        </w:rPr>
        <w:t>.1</w:t>
      </w:r>
      <w:r w:rsidR="00092D3E" w:rsidRPr="00092D3E">
        <w:rPr>
          <w:rFonts w:cs="宋体"/>
        </w:rPr>
        <w:t xml:space="preserve">  </w:t>
      </w:r>
      <w:r w:rsidR="00F51808" w:rsidRPr="00092D3E">
        <w:rPr>
          <w:rFonts w:cs="宋体" w:hint="eastAsia"/>
        </w:rPr>
        <w:t>成立KKS编码管理小组</w:t>
      </w:r>
      <w:bookmarkEnd w:id="189"/>
    </w:p>
    <w:p w:rsidR="00092D3E" w:rsidRPr="00092D3E" w:rsidRDefault="00F51808" w:rsidP="00092D3E">
      <w:pPr>
        <w:wordWrap/>
        <w:spacing w:line="520" w:lineRule="exact"/>
        <w:ind w:firstLineChars="200" w:firstLine="560"/>
        <w:rPr>
          <w:rFonts w:cs="宋体"/>
        </w:rPr>
      </w:pPr>
      <w:r w:rsidRPr="00092D3E">
        <w:rPr>
          <w:rFonts w:cs="宋体" w:hint="eastAsia"/>
        </w:rPr>
        <w:t>由于编码工作涉及到电厂设计、计划和运行过程中的各个方面，对整个信息管理至关重要，是整个MIS的基础，应当成立一个编码管理小组，专门负责编码的设计、编制、测试等。</w:t>
      </w:r>
    </w:p>
    <w:p w:rsidR="00092D3E" w:rsidRPr="00092D3E" w:rsidRDefault="007B2709" w:rsidP="00092D3E">
      <w:pPr>
        <w:wordWrap/>
        <w:spacing w:line="520" w:lineRule="exact"/>
        <w:outlineLvl w:val="2"/>
        <w:rPr>
          <w:rFonts w:cs="宋体"/>
        </w:rPr>
      </w:pPr>
      <w:bookmarkStart w:id="190" w:name="_Toc430355600"/>
      <w:r w:rsidRPr="00092D3E">
        <w:rPr>
          <w:rFonts w:ascii="黑体" w:eastAsia="黑体" w:hAnsi="黑体" w:cs="黑体" w:hint="eastAsia"/>
        </w:rPr>
        <w:t>3.</w:t>
      </w:r>
      <w:r w:rsidR="00882499" w:rsidRPr="00092D3E">
        <w:rPr>
          <w:rFonts w:ascii="黑体" w:eastAsia="黑体" w:hAnsi="黑体" w:cs="黑体" w:hint="eastAsia"/>
        </w:rPr>
        <w:t>7</w:t>
      </w:r>
      <w:r w:rsidRPr="00092D3E">
        <w:rPr>
          <w:rFonts w:ascii="黑体" w:eastAsia="黑体" w:hAnsi="黑体" w:cs="黑体" w:hint="eastAsia"/>
        </w:rPr>
        <w:t>.2</w:t>
      </w:r>
      <w:r w:rsidR="00092D3E" w:rsidRPr="00092D3E">
        <w:rPr>
          <w:rFonts w:cs="宋体"/>
        </w:rPr>
        <w:t xml:space="preserve">  </w:t>
      </w:r>
      <w:r w:rsidR="00F51808" w:rsidRPr="00092D3E">
        <w:rPr>
          <w:rFonts w:cs="宋体" w:hint="eastAsia"/>
        </w:rPr>
        <w:t>实施计划安排</w:t>
      </w:r>
      <w:bookmarkEnd w:id="190"/>
    </w:p>
    <w:p w:rsidR="00092D3E" w:rsidRPr="00092D3E" w:rsidRDefault="00EB216B" w:rsidP="00092D3E">
      <w:pPr>
        <w:wordWrap/>
        <w:spacing w:line="520" w:lineRule="exact"/>
        <w:ind w:firstLineChars="200" w:firstLine="560"/>
        <w:rPr>
          <w:rFonts w:cs="宋体"/>
        </w:rPr>
      </w:pPr>
      <w:r w:rsidRPr="00092D3E">
        <w:rPr>
          <w:rFonts w:cs="宋体" w:hint="eastAsia"/>
        </w:rPr>
        <w:t>a</w:t>
      </w:r>
      <w:r w:rsidR="003F25F1" w:rsidRPr="00092D3E">
        <w:rPr>
          <w:rFonts w:cs="宋体" w:hint="eastAsia"/>
        </w:rPr>
        <w:t>)</w:t>
      </w:r>
      <w:r w:rsidR="00854ED0" w:rsidRPr="00092D3E">
        <w:rPr>
          <w:rFonts w:cs="宋体" w:hint="eastAsia"/>
        </w:rPr>
        <w:t xml:space="preserve"> </w:t>
      </w:r>
      <w:r w:rsidR="00F51808" w:rsidRPr="00092D3E">
        <w:rPr>
          <w:rFonts w:cs="宋体" w:hint="eastAsia"/>
        </w:rPr>
        <w:t>需求</w:t>
      </w:r>
      <w:r w:rsidRPr="00092D3E">
        <w:rPr>
          <w:rFonts w:cs="宋体" w:hint="eastAsia"/>
        </w:rPr>
        <w:t>：</w:t>
      </w:r>
      <w:r w:rsidR="00F51808" w:rsidRPr="00092D3E">
        <w:rPr>
          <w:rFonts w:cs="宋体" w:hint="eastAsia"/>
        </w:rPr>
        <w:t>对编码系统进行分析，提出功能、性能要求、使用范围等。</w:t>
      </w:r>
    </w:p>
    <w:p w:rsidR="00092D3E" w:rsidRPr="00092D3E" w:rsidRDefault="00EB216B" w:rsidP="00092D3E">
      <w:pPr>
        <w:wordWrap/>
        <w:spacing w:line="520" w:lineRule="exact"/>
        <w:ind w:firstLineChars="200" w:firstLine="560"/>
        <w:rPr>
          <w:rFonts w:cs="宋体"/>
        </w:rPr>
      </w:pPr>
      <w:r w:rsidRPr="00092D3E">
        <w:rPr>
          <w:rFonts w:cs="宋体" w:hint="eastAsia"/>
        </w:rPr>
        <w:t>b</w:t>
      </w:r>
      <w:r w:rsidR="003F25F1" w:rsidRPr="00092D3E">
        <w:rPr>
          <w:rFonts w:cs="宋体" w:hint="eastAsia"/>
        </w:rPr>
        <w:t>)</w:t>
      </w:r>
      <w:r w:rsidR="00854ED0" w:rsidRPr="00092D3E">
        <w:rPr>
          <w:rFonts w:cs="宋体" w:hint="eastAsia"/>
        </w:rPr>
        <w:t xml:space="preserve"> </w:t>
      </w:r>
      <w:r w:rsidR="00F51808" w:rsidRPr="00092D3E">
        <w:rPr>
          <w:rFonts w:cs="宋体" w:hint="eastAsia"/>
        </w:rPr>
        <w:t>设计</w:t>
      </w:r>
      <w:r w:rsidRPr="00092D3E">
        <w:rPr>
          <w:rFonts w:cs="宋体" w:hint="eastAsia"/>
        </w:rPr>
        <w:t>：</w:t>
      </w:r>
      <w:r w:rsidR="00F51808" w:rsidRPr="00092D3E">
        <w:rPr>
          <w:rFonts w:cs="宋体" w:hint="eastAsia"/>
        </w:rPr>
        <w:t>对编码系统的功能、性能、输入输出的方式和格式等进行描述。</w:t>
      </w:r>
    </w:p>
    <w:p w:rsidR="00092D3E" w:rsidRPr="00092D3E" w:rsidRDefault="002E3B20" w:rsidP="00092D3E">
      <w:pPr>
        <w:wordWrap/>
        <w:spacing w:line="520" w:lineRule="exact"/>
        <w:outlineLvl w:val="2"/>
        <w:rPr>
          <w:rFonts w:cs="宋体"/>
        </w:rPr>
      </w:pPr>
      <w:bookmarkStart w:id="191" w:name="_Toc430355601"/>
      <w:r w:rsidRPr="00092D3E">
        <w:rPr>
          <w:rFonts w:ascii="黑体" w:eastAsia="黑体" w:hAnsi="黑体" w:cs="黑体" w:hint="eastAsia"/>
        </w:rPr>
        <w:t>3.7.3</w:t>
      </w:r>
      <w:r w:rsidR="00092D3E" w:rsidRPr="00092D3E">
        <w:rPr>
          <w:rFonts w:cs="宋体"/>
        </w:rPr>
        <w:t xml:space="preserve">  </w:t>
      </w:r>
      <w:r w:rsidRPr="00092D3E">
        <w:rPr>
          <w:rFonts w:cs="宋体" w:hint="eastAsia"/>
        </w:rPr>
        <w:t>KKS编码实施导则编制</w:t>
      </w:r>
      <w:bookmarkEnd w:id="191"/>
    </w:p>
    <w:p w:rsidR="00092D3E" w:rsidRPr="00092D3E" w:rsidRDefault="002E3B20" w:rsidP="00092D3E">
      <w:pPr>
        <w:wordWrap/>
        <w:spacing w:line="520" w:lineRule="exact"/>
        <w:ind w:firstLineChars="200" w:firstLine="560"/>
        <w:rPr>
          <w:rFonts w:cs="宋体"/>
        </w:rPr>
      </w:pPr>
      <w:r w:rsidRPr="00092D3E">
        <w:rPr>
          <w:rFonts w:cs="宋体" w:hint="eastAsia"/>
        </w:rPr>
        <w:t>对编码范围、编码深度、系统划分、阀门、电缆编码格式等将在</w:t>
      </w:r>
      <w:r w:rsidR="00373941" w:rsidRPr="00092D3E">
        <w:rPr>
          <w:rFonts w:cs="宋体" w:hint="eastAsia"/>
        </w:rPr>
        <w:t>本工程的</w:t>
      </w:r>
      <w:r w:rsidRPr="00092D3E">
        <w:rPr>
          <w:rFonts w:cs="宋体" w:hint="eastAsia"/>
        </w:rPr>
        <w:t>《KKS编码实施导则》进行详细约定，进一步明确，以指导下一步编码实施。</w:t>
      </w:r>
    </w:p>
    <w:p w:rsidR="00092D3E" w:rsidRPr="00092D3E" w:rsidRDefault="007B2709" w:rsidP="00092D3E">
      <w:pPr>
        <w:wordWrap/>
        <w:spacing w:line="520" w:lineRule="exact"/>
        <w:outlineLvl w:val="2"/>
        <w:rPr>
          <w:rFonts w:cs="宋体"/>
        </w:rPr>
      </w:pPr>
      <w:bookmarkStart w:id="192" w:name="_Toc430355602"/>
      <w:r w:rsidRPr="00092D3E">
        <w:rPr>
          <w:rFonts w:ascii="黑体" w:eastAsia="黑体" w:hAnsi="黑体" w:cs="黑体" w:hint="eastAsia"/>
        </w:rPr>
        <w:t>3.</w:t>
      </w:r>
      <w:r w:rsidR="00882499" w:rsidRPr="00092D3E">
        <w:rPr>
          <w:rFonts w:ascii="黑体" w:eastAsia="黑体" w:hAnsi="黑体" w:cs="黑体" w:hint="eastAsia"/>
        </w:rPr>
        <w:t>7</w:t>
      </w:r>
      <w:r w:rsidRPr="00092D3E">
        <w:rPr>
          <w:rFonts w:ascii="黑体" w:eastAsia="黑体" w:hAnsi="黑体" w:cs="黑体" w:hint="eastAsia"/>
        </w:rPr>
        <w:t>.3</w:t>
      </w:r>
      <w:r w:rsidR="00092D3E" w:rsidRPr="00092D3E">
        <w:rPr>
          <w:rFonts w:cs="宋体"/>
        </w:rPr>
        <w:t xml:space="preserve">  </w:t>
      </w:r>
      <w:r w:rsidR="00F51808" w:rsidRPr="00092D3E">
        <w:rPr>
          <w:rFonts w:cs="宋体" w:hint="eastAsia"/>
        </w:rPr>
        <w:t>人员培训</w:t>
      </w:r>
      <w:bookmarkEnd w:id="192"/>
    </w:p>
    <w:p w:rsidR="00092D3E" w:rsidRPr="00092D3E" w:rsidRDefault="00F51808" w:rsidP="00092D3E">
      <w:pPr>
        <w:wordWrap/>
        <w:spacing w:line="520" w:lineRule="exact"/>
        <w:ind w:firstLineChars="200" w:firstLine="560"/>
        <w:rPr>
          <w:rFonts w:cs="宋体"/>
        </w:rPr>
      </w:pPr>
      <w:r w:rsidRPr="00092D3E">
        <w:rPr>
          <w:rFonts w:cs="宋体" w:hint="eastAsia"/>
        </w:rPr>
        <w:t>用户培训工作的好坏直接关系到编码系统是否充分发挥作用的成败。用户培训工作包括编码应用人员和编码维护人员。没有高水平的应用人员来操作，编码系统不能发挥应有作用。系统投入运行后，没有高水平的运行维护人员，同样不能正常运行；当需求发生变化时，如果没有高水平的技术人员进行必要的维护，同样难以收到良好的运行效果。</w:t>
      </w:r>
    </w:p>
    <w:sectPr w:rsidR="00092D3E" w:rsidRPr="00092D3E" w:rsidSect="00092D3E">
      <w:headerReference w:type="default" r:id="rId11"/>
      <w:footerReference w:type="default" r:id="rId12"/>
      <w:pgSz w:w="11906" w:h="16838" w:code="9"/>
      <w:pgMar w:top="1429" w:right="1417" w:bottom="1429" w:left="1389" w:header="680" w:footer="1304" w:gutter="0"/>
      <w:pgNumType w:start="1"/>
      <w:cols w:space="425"/>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B42" w:rsidRDefault="002A7B42">
      <w:r>
        <w:separator/>
      </w:r>
    </w:p>
  </w:endnote>
  <w:endnote w:type="continuationSeparator" w:id="0">
    <w:p w:rsidR="002A7B42" w:rsidRDefault="002A7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长城仿宋">
    <w:altName w:val="宋体"/>
    <w:charset w:val="01"/>
    <w:family w:val="roman"/>
    <w:pitch w:val="default"/>
    <w:sig w:usb0="20003A87" w:usb1="080E0000" w:usb2="00000010" w:usb3="00000000" w:csb0="000401FF" w:csb1="00000000"/>
  </w:font>
  <w:font w:name="Arial Unicode MS">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63E" w:rsidRDefault="00A15994" w:rsidP="000F3743">
    <w:pPr>
      <w:pStyle w:val="a5"/>
      <w:framePr w:wrap="around" w:vAnchor="text" w:hAnchor="margin" w:xAlign="center" w:y="1"/>
      <w:rPr>
        <w:rStyle w:val="a4"/>
      </w:rPr>
    </w:pPr>
    <w:r>
      <w:rPr>
        <w:rStyle w:val="a4"/>
      </w:rPr>
      <w:fldChar w:fldCharType="begin"/>
    </w:r>
    <w:r w:rsidR="0069463E">
      <w:rPr>
        <w:rStyle w:val="a4"/>
      </w:rPr>
      <w:instrText xml:space="preserve">PAGE  </w:instrText>
    </w:r>
    <w:r>
      <w:rPr>
        <w:rStyle w:val="a4"/>
      </w:rPr>
      <w:fldChar w:fldCharType="separate"/>
    </w:r>
    <w:r w:rsidR="0069463E">
      <w:rPr>
        <w:rStyle w:val="a4"/>
        <w:noProof/>
      </w:rPr>
      <w:t>1</w:t>
    </w:r>
    <w:r>
      <w:rPr>
        <w:rStyle w:val="a4"/>
      </w:rPr>
      <w:fldChar w:fldCharType="end"/>
    </w:r>
  </w:p>
  <w:p w:rsidR="0069463E" w:rsidRDefault="0069463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145" w:rsidRDefault="00A15994" w:rsidP="002F6855">
    <w:pPr>
      <w:pStyle w:val="a5"/>
      <w:framePr w:wrap="around" w:vAnchor="text" w:hAnchor="margin" w:xAlign="center" w:y="1"/>
      <w:rPr>
        <w:rStyle w:val="a4"/>
      </w:rPr>
    </w:pPr>
    <w:r>
      <w:rPr>
        <w:rStyle w:val="a4"/>
      </w:rPr>
      <w:fldChar w:fldCharType="begin"/>
    </w:r>
    <w:r w:rsidR="00355145">
      <w:rPr>
        <w:rStyle w:val="a4"/>
      </w:rPr>
      <w:instrText xml:space="preserve">PAGE  </w:instrText>
    </w:r>
    <w:r>
      <w:rPr>
        <w:rStyle w:val="a4"/>
      </w:rPr>
      <w:fldChar w:fldCharType="end"/>
    </w:r>
  </w:p>
  <w:p w:rsidR="00355145" w:rsidRDefault="0035514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145" w:rsidRDefault="00355145" w:rsidP="00617577">
    <w:pPr>
      <w:pStyle w:val="a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34C" w:rsidRPr="00E4334C" w:rsidRDefault="00E4334C" w:rsidP="00E4334C">
    <w:pPr>
      <w:framePr w:h="0" w:wrap="around" w:vAnchor="text" w:hAnchor="page" w:x="5656" w:y="127"/>
      <w:tabs>
        <w:tab w:val="center" w:pos="4153"/>
        <w:tab w:val="right" w:pos="8306"/>
      </w:tabs>
      <w:snapToGrid w:val="0"/>
      <w:jc w:val="left"/>
      <w:rPr>
        <w:sz w:val="18"/>
        <w:szCs w:val="18"/>
      </w:rPr>
    </w:pPr>
    <w:r w:rsidRPr="00E4334C">
      <w:rPr>
        <w:rFonts w:hint="eastAsia"/>
        <w:sz w:val="18"/>
        <w:szCs w:val="18"/>
      </w:rPr>
      <w:t>第</w:t>
    </w:r>
    <w:r w:rsidR="00A15994" w:rsidRPr="00E4334C">
      <w:rPr>
        <w:sz w:val="18"/>
        <w:szCs w:val="18"/>
      </w:rPr>
      <w:fldChar w:fldCharType="begin"/>
    </w:r>
    <w:r w:rsidRPr="00E4334C">
      <w:rPr>
        <w:sz w:val="18"/>
        <w:szCs w:val="18"/>
      </w:rPr>
      <w:instrText xml:space="preserve">PAGE  </w:instrText>
    </w:r>
    <w:r w:rsidR="00A15994" w:rsidRPr="00E4334C">
      <w:rPr>
        <w:sz w:val="18"/>
        <w:szCs w:val="18"/>
      </w:rPr>
      <w:fldChar w:fldCharType="separate"/>
    </w:r>
    <w:r w:rsidR="00B561A3">
      <w:rPr>
        <w:noProof/>
        <w:sz w:val="18"/>
        <w:szCs w:val="18"/>
      </w:rPr>
      <w:t>1</w:t>
    </w:r>
    <w:r w:rsidR="00A15994" w:rsidRPr="00E4334C">
      <w:rPr>
        <w:sz w:val="18"/>
        <w:szCs w:val="18"/>
      </w:rPr>
      <w:fldChar w:fldCharType="end"/>
    </w:r>
    <w:r w:rsidRPr="00E4334C">
      <w:rPr>
        <w:rFonts w:hint="eastAsia"/>
        <w:sz w:val="18"/>
        <w:szCs w:val="18"/>
      </w:rPr>
      <w:t>页</w:t>
    </w:r>
  </w:p>
  <w:p w:rsidR="00617577" w:rsidRPr="00E4334C" w:rsidRDefault="00617577" w:rsidP="00E4334C">
    <w:pPr>
      <w:pBdr>
        <w:top w:val="single" w:sz="6" w:space="1" w:color="auto"/>
      </w:pBdr>
      <w:tabs>
        <w:tab w:val="center" w:pos="4153"/>
        <w:tab w:val="right" w:pos="8306"/>
      </w:tabs>
      <w:snapToGrid w:val="0"/>
      <w:jc w:val="center"/>
      <w:rPr>
        <w:rFonts w:ascii="Calibri" w:hAnsi="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B42" w:rsidRDefault="002A7B42">
      <w:r>
        <w:separator/>
      </w:r>
    </w:p>
  </w:footnote>
  <w:footnote w:type="continuationSeparator" w:id="0">
    <w:p w:rsidR="002A7B42" w:rsidRDefault="002A7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34C" w:rsidRPr="005239BC" w:rsidRDefault="00E4334C" w:rsidP="005239B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60275"/>
    <w:multiLevelType w:val="multilevel"/>
    <w:tmpl w:val="DD64D2B0"/>
    <w:lvl w:ilvl="0">
      <w:start w:val="1"/>
      <w:numFmt w:val="none"/>
      <w:suff w:val="nothing"/>
      <w:lvlText w:val=""/>
      <w:lvlJc w:val="left"/>
      <w:pPr>
        <w:ind w:left="0" w:firstLine="0"/>
      </w:pPr>
      <w:rPr>
        <w:rFonts w:ascii="黑体" w:eastAsia="黑体" w:hint="eastAsia"/>
        <w:b/>
        <w:i w:val="0"/>
        <w:sz w:val="28"/>
      </w:rPr>
    </w:lvl>
    <w:lvl w:ilvl="1">
      <w:start w:val="1"/>
      <w:numFmt w:val="decimal"/>
      <w:suff w:val="nothing"/>
      <w:lvlText w:val="%2 "/>
      <w:lvlJc w:val="left"/>
      <w:pPr>
        <w:ind w:left="0" w:firstLine="0"/>
      </w:pPr>
      <w:rPr>
        <w:rFonts w:ascii="黑体" w:eastAsia="黑体" w:hint="eastAsia"/>
        <w:b/>
        <w:i w:val="0"/>
        <w:sz w:val="28"/>
      </w:rPr>
    </w:lvl>
    <w:lvl w:ilvl="2">
      <w:start w:val="1"/>
      <w:numFmt w:val="decimal"/>
      <w:suff w:val="nothing"/>
      <w:lvlText w:val="%2.%3　"/>
      <w:lvlJc w:val="left"/>
      <w:pPr>
        <w:ind w:left="2625" w:firstLine="0"/>
      </w:pPr>
      <w:rPr>
        <w:rFonts w:ascii="黑体" w:eastAsia="黑体" w:hint="eastAsia"/>
        <w:b/>
        <w:i w:val="0"/>
        <w:sz w:val="20"/>
      </w:rPr>
    </w:lvl>
    <w:lvl w:ilvl="3">
      <w:start w:val="1"/>
      <w:numFmt w:val="decimal"/>
      <w:suff w:val="nothing"/>
      <w:lvlText w:val="%2.%3.%4　"/>
      <w:lvlJc w:val="left"/>
      <w:pPr>
        <w:ind w:left="0" w:firstLine="0"/>
      </w:pPr>
      <w:rPr>
        <w:rFonts w:ascii="黑体" w:eastAsia="黑体" w:hint="eastAsia"/>
        <w:b/>
        <w:i w:val="0"/>
        <w:sz w:val="20"/>
      </w:rPr>
    </w:lvl>
    <w:lvl w:ilvl="4">
      <w:start w:val="1"/>
      <w:numFmt w:val="decimal"/>
      <w:lvlRestart w:val="2"/>
      <w:suff w:val="nothing"/>
      <w:lvlText w:val="%2.0.%5  "/>
      <w:lvlJc w:val="left"/>
      <w:pPr>
        <w:ind w:left="0" w:firstLine="0"/>
      </w:pPr>
      <w:rPr>
        <w:rFonts w:ascii="黑体" w:eastAsia="黑体" w:hint="eastAsia"/>
        <w:b/>
        <w:i w:val="0"/>
        <w:sz w:val="20"/>
      </w:rPr>
    </w:lvl>
    <w:lvl w:ilvl="5">
      <w:start w:val="1"/>
      <w:numFmt w:val="decimal"/>
      <w:lvlRestart w:val="4"/>
      <w:suff w:val="nothing"/>
      <w:lvlText w:val="    %6  "/>
      <w:lvlJc w:val="left"/>
      <w:pPr>
        <w:ind w:left="0" w:firstLine="0"/>
      </w:pPr>
      <w:rPr>
        <w:rFonts w:ascii="黑体" w:eastAsia="黑体" w:hint="eastAsia"/>
        <w:b/>
        <w:i w:val="0"/>
        <w:sz w:val="20"/>
      </w:rPr>
    </w:lvl>
    <w:lvl w:ilvl="6">
      <w:start w:val="1"/>
      <w:numFmt w:val="decimal"/>
      <w:suff w:val="nothing"/>
      <w:lvlText w:val="      %7)  "/>
      <w:lvlJc w:val="left"/>
      <w:pPr>
        <w:ind w:left="1020" w:hanging="1020"/>
      </w:pPr>
      <w:rPr>
        <w:rFonts w:ascii="黑体" w:eastAsia="黑体" w:hint="eastAsia"/>
        <w:b/>
        <w:i w:val="0"/>
        <w:sz w:val="20"/>
      </w:rPr>
    </w:lvl>
    <w:lvl w:ilvl="7">
      <w:start w:val="1"/>
      <w:numFmt w:val="decimal"/>
      <w:lvlRestart w:val="4"/>
      <w:suff w:val="nothing"/>
      <w:lvlText w:val="表 "/>
      <w:lvlJc w:val="left"/>
      <w:pPr>
        <w:ind w:left="0" w:firstLine="0"/>
      </w:pPr>
      <w:rPr>
        <w:rFonts w:ascii="黑体" w:eastAsia="黑体" w:hint="eastAsia"/>
        <w:b/>
        <w:i w:val="0"/>
        <w:sz w:val="20"/>
      </w:rPr>
    </w:lvl>
    <w:lvl w:ilvl="8">
      <w:start w:val="1"/>
      <w:numFmt w:val="decimal"/>
      <w:lvlRestart w:val="4"/>
      <w:suff w:val="nothing"/>
      <w:lvlText w:val="图 "/>
      <w:lvlJc w:val="left"/>
      <w:pPr>
        <w:ind w:left="0" w:firstLine="0"/>
      </w:pPr>
      <w:rPr>
        <w:rFonts w:ascii="黑体" w:eastAsia="黑体" w:hint="eastAsia"/>
        <w:b/>
        <w:i w:val="0"/>
        <w:sz w:val="20"/>
      </w:rPr>
    </w:lvl>
  </w:abstractNum>
  <w:abstractNum w:abstractNumId="1" w15:restartNumberingAfterBreak="0">
    <w:nsid w:val="052C10B1"/>
    <w:multiLevelType w:val="multilevel"/>
    <w:tmpl w:val="ECECBBDA"/>
    <w:lvl w:ilvl="0">
      <w:start w:val="1"/>
      <w:numFmt w:val="decimal"/>
      <w:lvlText w:val="%1"/>
      <w:lvlJc w:val="left"/>
      <w:pPr>
        <w:ind w:left="432" w:hanging="432"/>
      </w:pPr>
      <w:rPr>
        <w:rFonts w:ascii="黑体" w:eastAsia="黑体" w:cs="Arial" w:hint="default"/>
      </w:rPr>
    </w:lvl>
    <w:lvl w:ilvl="1">
      <w:start w:val="4"/>
      <w:numFmt w:val="decimal"/>
      <w:lvlText w:val="%1.%2"/>
      <w:lvlJc w:val="left"/>
      <w:pPr>
        <w:ind w:left="720" w:hanging="720"/>
      </w:pPr>
      <w:rPr>
        <w:rFonts w:ascii="黑体" w:eastAsia="黑体" w:cs="Arial" w:hint="default"/>
      </w:rPr>
    </w:lvl>
    <w:lvl w:ilvl="2">
      <w:start w:val="1"/>
      <w:numFmt w:val="decimal"/>
      <w:lvlText w:val="%1.%2.%3"/>
      <w:lvlJc w:val="left"/>
      <w:pPr>
        <w:ind w:left="720" w:hanging="720"/>
      </w:pPr>
      <w:rPr>
        <w:rFonts w:ascii="黑体" w:eastAsia="黑体" w:cs="Arial" w:hint="default"/>
      </w:rPr>
    </w:lvl>
    <w:lvl w:ilvl="3">
      <w:start w:val="1"/>
      <w:numFmt w:val="decimal"/>
      <w:lvlText w:val="%1.%2.%3.%4"/>
      <w:lvlJc w:val="left"/>
      <w:pPr>
        <w:ind w:left="1080" w:hanging="1080"/>
      </w:pPr>
      <w:rPr>
        <w:rFonts w:ascii="黑体" w:eastAsia="黑体" w:cs="Arial" w:hint="default"/>
      </w:rPr>
    </w:lvl>
    <w:lvl w:ilvl="4">
      <w:start w:val="1"/>
      <w:numFmt w:val="decimal"/>
      <w:lvlText w:val="%1.%2.%3.%4.%5"/>
      <w:lvlJc w:val="left"/>
      <w:pPr>
        <w:ind w:left="1440" w:hanging="1440"/>
      </w:pPr>
      <w:rPr>
        <w:rFonts w:ascii="黑体" w:eastAsia="黑体" w:cs="Arial" w:hint="default"/>
      </w:rPr>
    </w:lvl>
    <w:lvl w:ilvl="5">
      <w:start w:val="1"/>
      <w:numFmt w:val="decimal"/>
      <w:lvlText w:val="%1.%2.%3.%4.%5.%6"/>
      <w:lvlJc w:val="left"/>
      <w:pPr>
        <w:ind w:left="1800" w:hanging="1800"/>
      </w:pPr>
      <w:rPr>
        <w:rFonts w:ascii="黑体" w:eastAsia="黑体" w:cs="Arial" w:hint="default"/>
      </w:rPr>
    </w:lvl>
    <w:lvl w:ilvl="6">
      <w:start w:val="1"/>
      <w:numFmt w:val="decimal"/>
      <w:lvlText w:val="%1.%2.%3.%4.%5.%6.%7"/>
      <w:lvlJc w:val="left"/>
      <w:pPr>
        <w:ind w:left="2160" w:hanging="2160"/>
      </w:pPr>
      <w:rPr>
        <w:rFonts w:ascii="黑体" w:eastAsia="黑体" w:cs="Arial" w:hint="default"/>
      </w:rPr>
    </w:lvl>
    <w:lvl w:ilvl="7">
      <w:start w:val="1"/>
      <w:numFmt w:val="decimal"/>
      <w:lvlText w:val="%1.%2.%3.%4.%5.%6.%7.%8"/>
      <w:lvlJc w:val="left"/>
      <w:pPr>
        <w:ind w:left="2160" w:hanging="2160"/>
      </w:pPr>
      <w:rPr>
        <w:rFonts w:ascii="黑体" w:eastAsia="黑体" w:cs="Arial" w:hint="default"/>
      </w:rPr>
    </w:lvl>
    <w:lvl w:ilvl="8">
      <w:start w:val="1"/>
      <w:numFmt w:val="decimal"/>
      <w:lvlText w:val="%1.%2.%3.%4.%5.%6.%7.%8.%9"/>
      <w:lvlJc w:val="left"/>
      <w:pPr>
        <w:ind w:left="2520" w:hanging="2520"/>
      </w:pPr>
      <w:rPr>
        <w:rFonts w:ascii="黑体" w:eastAsia="黑体" w:cs="Arial" w:hint="default"/>
      </w:rPr>
    </w:lvl>
  </w:abstractNum>
  <w:abstractNum w:abstractNumId="2" w15:restartNumberingAfterBreak="0">
    <w:nsid w:val="0AE367E9"/>
    <w:multiLevelType w:val="hybridMultilevel"/>
    <w:tmpl w:val="25580182"/>
    <w:lvl w:ilvl="0" w:tplc="62CC9F74">
      <w:start w:val="1"/>
      <w:numFmt w:val="none"/>
      <w:lvlText w:val="%1示例"/>
      <w:lvlJc w:val="left"/>
      <w:pPr>
        <w:tabs>
          <w:tab w:val="num" w:pos="1120"/>
        </w:tabs>
        <w:ind w:left="0" w:firstLine="400"/>
      </w:pPr>
      <w:rPr>
        <w:rFonts w:ascii="宋体" w:eastAsia="宋体" w:hAnsi="Times New Roman" w:hint="eastAsia"/>
        <w:b w:val="0"/>
        <w:i w:val="0"/>
        <w:sz w:val="1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0341F4A"/>
    <w:multiLevelType w:val="hybridMultilevel"/>
    <w:tmpl w:val="DA0C8084"/>
    <w:lvl w:ilvl="0" w:tplc="55D2AB44">
      <w:start w:val="3"/>
      <w:numFmt w:val="lowerLetter"/>
      <w:lvlText w:val="%1）"/>
      <w:lvlJc w:val="left"/>
      <w:pPr>
        <w:ind w:left="1260" w:hanging="72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4" w15:restartNumberingAfterBreak="0">
    <w:nsid w:val="2360471C"/>
    <w:multiLevelType w:val="hybridMultilevel"/>
    <w:tmpl w:val="9EDCE06A"/>
    <w:lvl w:ilvl="0" w:tplc="0F0CAE10">
      <w:start w:val="1"/>
      <w:numFmt w:val="none"/>
      <w:lvlText w:val="表"/>
      <w:lvlJc w:val="left"/>
      <w:pPr>
        <w:tabs>
          <w:tab w:val="num" w:pos="360"/>
        </w:tabs>
        <w:ind w:left="0" w:firstLine="0"/>
      </w:pPr>
      <w:rPr>
        <w:rFonts w:ascii="黑体" w:eastAsia="黑体" w:hint="eastAsia"/>
        <w:b w:val="0"/>
        <w:i w:val="0"/>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60A180B"/>
    <w:multiLevelType w:val="hybridMultilevel"/>
    <w:tmpl w:val="3970D3AC"/>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6" w15:restartNumberingAfterBreak="0">
    <w:nsid w:val="29B532BB"/>
    <w:multiLevelType w:val="hybridMultilevel"/>
    <w:tmpl w:val="ECB0AF38"/>
    <w:lvl w:ilvl="0" w:tplc="524802E6">
      <w:start w:val="1"/>
      <w:numFmt w:val="none"/>
      <w:lvlText w:val="%1式中："/>
      <w:lvlJc w:val="left"/>
      <w:pPr>
        <w:tabs>
          <w:tab w:val="num" w:pos="1140"/>
        </w:tabs>
        <w:ind w:left="0" w:firstLine="420"/>
      </w:pPr>
      <w:rPr>
        <w:rFonts w:ascii="宋体" w:eastAsia="宋体" w:hAnsi="Times New Roman" w:hint="eastAsia"/>
        <w:b w:val="0"/>
        <w:i w:val="0"/>
        <w:sz w:val="1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B7F500C"/>
    <w:multiLevelType w:val="hybridMultilevel"/>
    <w:tmpl w:val="306C2FEA"/>
    <w:lvl w:ilvl="0" w:tplc="0409000B">
      <w:start w:val="1"/>
      <w:numFmt w:val="bullet"/>
      <w:lvlText w:val=""/>
      <w:lvlJc w:val="left"/>
      <w:pPr>
        <w:tabs>
          <w:tab w:val="num" w:pos="840"/>
        </w:tabs>
        <w:ind w:left="840" w:hanging="420"/>
      </w:pPr>
      <w:rPr>
        <w:rFonts w:ascii="Wingdings" w:hAnsi="Wingdings" w:hint="default"/>
      </w:rPr>
    </w:lvl>
    <w:lvl w:ilvl="1" w:tplc="04090003">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2F96548B"/>
    <w:multiLevelType w:val="multilevel"/>
    <w:tmpl w:val="AE047B24"/>
    <w:lvl w:ilvl="0">
      <w:start w:val="1"/>
      <w:numFmt w:val="none"/>
      <w:suff w:val="nothing"/>
      <w:lvlText w:val=""/>
      <w:lvlJc w:val="left"/>
      <w:pPr>
        <w:ind w:left="0" w:firstLine="0"/>
      </w:pPr>
      <w:rPr>
        <w:rFonts w:ascii="黑体" w:eastAsia="黑体" w:hint="eastAsia"/>
        <w:b/>
        <w:i w:val="0"/>
        <w:sz w:val="28"/>
      </w:rPr>
    </w:lvl>
    <w:lvl w:ilvl="1">
      <w:start w:val="1"/>
      <w:numFmt w:val="decimal"/>
      <w:suff w:val="nothing"/>
      <w:lvlText w:val="%2 "/>
      <w:lvlJc w:val="left"/>
      <w:pPr>
        <w:ind w:left="0" w:firstLine="0"/>
      </w:pPr>
      <w:rPr>
        <w:rFonts w:ascii="黑体" w:eastAsia="黑体" w:hint="eastAsia"/>
        <w:b/>
        <w:i w:val="0"/>
        <w:sz w:val="28"/>
      </w:rPr>
    </w:lvl>
    <w:lvl w:ilvl="2">
      <w:start w:val="1"/>
      <w:numFmt w:val="decimal"/>
      <w:suff w:val="nothing"/>
      <w:lvlText w:val="%2.%3　"/>
      <w:lvlJc w:val="left"/>
      <w:pPr>
        <w:ind w:left="0" w:firstLine="0"/>
      </w:pPr>
      <w:rPr>
        <w:rFonts w:ascii="黑体" w:eastAsia="黑体" w:hint="eastAsia"/>
        <w:b/>
        <w:i w:val="0"/>
        <w:sz w:val="20"/>
      </w:rPr>
    </w:lvl>
    <w:lvl w:ilvl="3">
      <w:start w:val="1"/>
      <w:numFmt w:val="decimal"/>
      <w:suff w:val="nothing"/>
      <w:lvlText w:val="%2.%3.%4　"/>
      <w:lvlJc w:val="left"/>
      <w:pPr>
        <w:ind w:left="0" w:firstLine="0"/>
      </w:pPr>
      <w:rPr>
        <w:rFonts w:ascii="黑体" w:eastAsia="黑体" w:hint="eastAsia"/>
        <w:b/>
        <w:i w:val="0"/>
        <w:sz w:val="20"/>
      </w:rPr>
    </w:lvl>
    <w:lvl w:ilvl="4">
      <w:start w:val="1"/>
      <w:numFmt w:val="decimal"/>
      <w:lvlRestart w:val="2"/>
      <w:suff w:val="nothing"/>
      <w:lvlText w:val="%2.0.%5  "/>
      <w:lvlJc w:val="left"/>
      <w:pPr>
        <w:ind w:left="0" w:firstLine="0"/>
      </w:pPr>
      <w:rPr>
        <w:rFonts w:ascii="黑体" w:eastAsia="黑体" w:hint="eastAsia"/>
        <w:b/>
        <w:i w:val="0"/>
        <w:sz w:val="20"/>
      </w:rPr>
    </w:lvl>
    <w:lvl w:ilvl="5">
      <w:start w:val="1"/>
      <w:numFmt w:val="decimal"/>
      <w:suff w:val="nothing"/>
      <w:lvlText w:val="    %6  "/>
      <w:lvlJc w:val="left"/>
      <w:pPr>
        <w:ind w:left="0" w:firstLine="0"/>
      </w:pPr>
      <w:rPr>
        <w:rFonts w:ascii="黑体" w:eastAsia="黑体" w:hint="eastAsia"/>
        <w:b/>
        <w:i w:val="0"/>
        <w:sz w:val="20"/>
      </w:rPr>
    </w:lvl>
    <w:lvl w:ilvl="6">
      <w:start w:val="1"/>
      <w:numFmt w:val="decimal"/>
      <w:suff w:val="nothing"/>
      <w:lvlText w:val="      %7)  "/>
      <w:lvlJc w:val="left"/>
      <w:pPr>
        <w:ind w:left="1020" w:hanging="1020"/>
      </w:pPr>
      <w:rPr>
        <w:rFonts w:ascii="黑体" w:eastAsia="黑体" w:hint="eastAsia"/>
        <w:b/>
        <w:i w:val="0"/>
        <w:sz w:val="20"/>
      </w:rPr>
    </w:lvl>
    <w:lvl w:ilvl="7">
      <w:start w:val="1"/>
      <w:numFmt w:val="decimal"/>
      <w:lvlRestart w:val="5"/>
      <w:suff w:val="nothing"/>
      <w:lvlText w:val="表 "/>
      <w:lvlJc w:val="left"/>
      <w:pPr>
        <w:ind w:left="0" w:firstLine="0"/>
      </w:pPr>
      <w:rPr>
        <w:rFonts w:ascii="黑体" w:eastAsia="黑体" w:hint="eastAsia"/>
        <w:b/>
        <w:i w:val="0"/>
        <w:sz w:val="20"/>
      </w:rPr>
    </w:lvl>
    <w:lvl w:ilvl="8">
      <w:start w:val="1"/>
      <w:numFmt w:val="decimal"/>
      <w:lvlRestart w:val="5"/>
      <w:suff w:val="nothing"/>
      <w:lvlText w:val="图 "/>
      <w:lvlJc w:val="left"/>
      <w:pPr>
        <w:ind w:left="0" w:firstLine="0"/>
      </w:pPr>
      <w:rPr>
        <w:rFonts w:ascii="黑体" w:eastAsia="黑体" w:hint="eastAsia"/>
        <w:b/>
        <w:i w:val="0"/>
        <w:sz w:val="20"/>
      </w:rPr>
    </w:lvl>
  </w:abstractNum>
  <w:abstractNum w:abstractNumId="9" w15:restartNumberingAfterBreak="0">
    <w:nsid w:val="306138EE"/>
    <w:multiLevelType w:val="multilevel"/>
    <w:tmpl w:val="7A14E0D2"/>
    <w:lvl w:ilvl="0">
      <w:start w:val="1"/>
      <w:numFmt w:val="decimal"/>
      <w:suff w:val="nothing"/>
      <w:lvlText w:val="图%1　"/>
      <w:lvlJc w:val="left"/>
      <w:pPr>
        <w:ind w:left="0" w:firstLine="0"/>
      </w:pPr>
      <w:rPr>
        <w:rFonts w:ascii="黑体" w:eastAsia="黑体" w:hAnsi="Times New Roman" w:hint="eastAsia"/>
        <w:b/>
        <w:i w:val="0"/>
        <w:sz w:val="21"/>
      </w:rPr>
    </w:lvl>
    <w:lvl w:ilvl="1">
      <w:start w:val="1"/>
      <w:numFmt w:val="decimal"/>
      <w:suff w:val="nothing"/>
      <w:lvlText w:val="%1%2　"/>
      <w:lvlJc w:val="left"/>
      <w:pPr>
        <w:ind w:left="0" w:firstLine="0"/>
      </w:pPr>
      <w:rPr>
        <w:rFonts w:ascii="Times New Roman" w:eastAsia="黑体" w:hAnsi="Times New Roman" w:cs="Times New Roman" w:hint="default"/>
        <w:b w:val="0"/>
        <w:i w:val="0"/>
        <w:sz w:val="21"/>
      </w:rPr>
    </w:lvl>
    <w:lvl w:ilvl="2">
      <w:start w:val="1"/>
      <w:numFmt w:val="decimal"/>
      <w:suff w:val="nothing"/>
      <w:lvlText w:val="%1%2.%3　"/>
      <w:lvlJc w:val="left"/>
      <w:pPr>
        <w:ind w:left="0" w:firstLine="0"/>
      </w:pPr>
      <w:rPr>
        <w:rFonts w:ascii="Times New Roman" w:eastAsia="黑体" w:hAnsi="Times New Roman" w:cs="Times New Roman" w:hint="default"/>
        <w:b w:val="0"/>
        <w:i w:val="0"/>
        <w:sz w:val="21"/>
      </w:rPr>
    </w:lvl>
    <w:lvl w:ilvl="3">
      <w:start w:val="1"/>
      <w:numFmt w:val="decimal"/>
      <w:suff w:val="nothing"/>
      <w:lvlText w:val="%1%2.%3.%4　"/>
      <w:lvlJc w:val="left"/>
      <w:pPr>
        <w:ind w:left="0" w:firstLine="0"/>
      </w:pPr>
      <w:rPr>
        <w:rFonts w:ascii="Times New Roman" w:eastAsia="黑体" w:hAnsi="Times New Roman" w:cs="Times New Roman" w:hint="default"/>
        <w:b w:val="0"/>
        <w:i w:val="0"/>
        <w:sz w:val="21"/>
      </w:rPr>
    </w:lvl>
    <w:lvl w:ilvl="4">
      <w:start w:val="1"/>
      <w:numFmt w:val="decimal"/>
      <w:suff w:val="nothing"/>
      <w:lvlText w:val="%1%2.%3.%4.%5　"/>
      <w:lvlJc w:val="left"/>
      <w:pPr>
        <w:ind w:left="0" w:firstLine="0"/>
      </w:pPr>
      <w:rPr>
        <w:rFonts w:ascii="Times New Roman" w:eastAsia="黑体" w:hAnsi="Times New Roman" w:cs="Times New Roman" w:hint="default"/>
        <w:b w:val="0"/>
        <w:i w:val="0"/>
        <w:sz w:val="21"/>
      </w:rPr>
    </w:lvl>
    <w:lvl w:ilvl="5">
      <w:start w:val="1"/>
      <w:numFmt w:val="decimal"/>
      <w:suff w:val="nothing"/>
      <w:lvlText w:val="%1%2.%3.%4.%5.%6　"/>
      <w:lvlJc w:val="left"/>
      <w:pPr>
        <w:ind w:left="0" w:firstLine="0"/>
      </w:pPr>
      <w:rPr>
        <w:rFonts w:ascii="Times New Roman" w:eastAsia="黑体" w:hAnsi="Times New Roman" w:cs="Times New Roman" w:hint="default"/>
        <w:b w:val="0"/>
        <w:i w:val="0"/>
        <w:sz w:val="21"/>
      </w:rPr>
    </w:lvl>
    <w:lvl w:ilvl="6">
      <w:start w:val="1"/>
      <w:numFmt w:val="decimal"/>
      <w:suff w:val="nothing"/>
      <w:lvlText w:val="%1%2.%3.%4.%5.%6.%7　"/>
      <w:lvlJc w:val="left"/>
      <w:pPr>
        <w:ind w:left="0" w:firstLine="0"/>
      </w:pPr>
      <w:rPr>
        <w:rFonts w:ascii="Times New Roman" w:eastAsia="黑体" w:hAnsi="Times New Roman" w:cs="Times New Roman" w:hint="default"/>
        <w:b w:val="0"/>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abstractNum w:abstractNumId="10" w15:restartNumberingAfterBreak="0">
    <w:nsid w:val="32215617"/>
    <w:multiLevelType w:val="multilevel"/>
    <w:tmpl w:val="5540EEA8"/>
    <w:lvl w:ilvl="0">
      <w:start w:val="1"/>
      <w:numFmt w:val="decimal"/>
      <w:lvlText w:val="0.%1"/>
      <w:lvlJc w:val="left"/>
      <w:pPr>
        <w:tabs>
          <w:tab w:val="num" w:pos="360"/>
        </w:tabs>
        <w:ind w:left="0" w:firstLine="0"/>
      </w:pPr>
      <w:rPr>
        <w:rFonts w:ascii="黑体" w:eastAsia="黑体" w:hAnsi="Times New Roman" w:hint="eastAsia"/>
        <w:b/>
        <w:i w:val="0"/>
        <w:sz w:val="21"/>
      </w:rPr>
    </w:lvl>
    <w:lvl w:ilvl="1">
      <w:start w:val="1"/>
      <w:numFmt w:val="decimal"/>
      <w:lvlText w:val="0.%1.%2"/>
      <w:lvlJc w:val="left"/>
      <w:pPr>
        <w:tabs>
          <w:tab w:val="num" w:pos="720"/>
        </w:tabs>
        <w:ind w:left="0" w:firstLine="0"/>
      </w:pPr>
      <w:rPr>
        <w:rFonts w:ascii="黑体" w:eastAsia="黑体" w:hAnsi="Times New Roman" w:hint="eastAsia"/>
        <w:b/>
        <w:i w:val="0"/>
        <w:sz w:val="21"/>
      </w:rPr>
    </w:lvl>
    <w:lvl w:ilvl="2">
      <w:start w:val="1"/>
      <w:numFmt w:val="decimal"/>
      <w:lvlText w:val="0.%2.%3"/>
      <w:lvlJc w:val="left"/>
      <w:pPr>
        <w:tabs>
          <w:tab w:val="num" w:pos="720"/>
        </w:tabs>
        <w:ind w:left="0" w:firstLine="0"/>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11" w15:restartNumberingAfterBreak="0">
    <w:nsid w:val="3A6D1A8C"/>
    <w:multiLevelType w:val="hybridMultilevel"/>
    <w:tmpl w:val="55CE4480"/>
    <w:lvl w:ilvl="0" w:tplc="E730D554">
      <w:start w:val="1"/>
      <w:numFmt w:val="none"/>
      <w:lvlText w:val="图"/>
      <w:lvlJc w:val="left"/>
      <w:pPr>
        <w:tabs>
          <w:tab w:val="num" w:pos="360"/>
        </w:tabs>
        <w:ind w:left="0" w:firstLine="0"/>
      </w:pPr>
      <w:rPr>
        <w:rFonts w:ascii="黑体" w:eastAsia="黑体" w:hint="eastAsia"/>
        <w:b/>
        <w:i w:val="0"/>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408B58AE"/>
    <w:multiLevelType w:val="hybridMultilevel"/>
    <w:tmpl w:val="194E4C82"/>
    <w:lvl w:ilvl="0" w:tplc="FFFFFFFF">
      <w:start w:val="1"/>
      <w:numFmt w:val="bullet"/>
      <w:lvlText w:val=""/>
      <w:lvlJc w:val="left"/>
      <w:pPr>
        <w:tabs>
          <w:tab w:val="num" w:pos="840"/>
        </w:tabs>
        <w:ind w:left="840" w:hanging="420"/>
      </w:pPr>
      <w:rPr>
        <w:rFonts w:ascii="Wingdings" w:hAnsi="Wingdings" w:hint="default"/>
      </w:rPr>
    </w:lvl>
    <w:lvl w:ilvl="1" w:tplc="FFFFFFFF" w:tentative="1">
      <w:start w:val="1"/>
      <w:numFmt w:val="bullet"/>
      <w:lvlText w:val=""/>
      <w:lvlJc w:val="left"/>
      <w:pPr>
        <w:tabs>
          <w:tab w:val="num" w:pos="2129"/>
        </w:tabs>
        <w:ind w:left="2129" w:hanging="420"/>
      </w:pPr>
      <w:rPr>
        <w:rFonts w:ascii="Wingdings" w:hAnsi="Wingdings" w:hint="default"/>
      </w:rPr>
    </w:lvl>
    <w:lvl w:ilvl="2" w:tplc="FFFFFFFF" w:tentative="1">
      <w:start w:val="1"/>
      <w:numFmt w:val="bullet"/>
      <w:lvlText w:val=""/>
      <w:lvlJc w:val="left"/>
      <w:pPr>
        <w:tabs>
          <w:tab w:val="num" w:pos="2549"/>
        </w:tabs>
        <w:ind w:left="2549" w:hanging="420"/>
      </w:pPr>
      <w:rPr>
        <w:rFonts w:ascii="Wingdings" w:hAnsi="Wingdings" w:hint="default"/>
      </w:rPr>
    </w:lvl>
    <w:lvl w:ilvl="3" w:tplc="FFFFFFFF" w:tentative="1">
      <w:start w:val="1"/>
      <w:numFmt w:val="bullet"/>
      <w:lvlText w:val=""/>
      <w:lvlJc w:val="left"/>
      <w:pPr>
        <w:tabs>
          <w:tab w:val="num" w:pos="2969"/>
        </w:tabs>
        <w:ind w:left="2969" w:hanging="420"/>
      </w:pPr>
      <w:rPr>
        <w:rFonts w:ascii="Wingdings" w:hAnsi="Wingdings" w:hint="default"/>
      </w:rPr>
    </w:lvl>
    <w:lvl w:ilvl="4" w:tplc="FFFFFFFF" w:tentative="1">
      <w:start w:val="1"/>
      <w:numFmt w:val="bullet"/>
      <w:lvlText w:val=""/>
      <w:lvlJc w:val="left"/>
      <w:pPr>
        <w:tabs>
          <w:tab w:val="num" w:pos="3389"/>
        </w:tabs>
        <w:ind w:left="3389" w:hanging="420"/>
      </w:pPr>
      <w:rPr>
        <w:rFonts w:ascii="Wingdings" w:hAnsi="Wingdings" w:hint="default"/>
      </w:rPr>
    </w:lvl>
    <w:lvl w:ilvl="5" w:tplc="FFFFFFFF" w:tentative="1">
      <w:start w:val="1"/>
      <w:numFmt w:val="bullet"/>
      <w:lvlText w:val=""/>
      <w:lvlJc w:val="left"/>
      <w:pPr>
        <w:tabs>
          <w:tab w:val="num" w:pos="3809"/>
        </w:tabs>
        <w:ind w:left="3809" w:hanging="420"/>
      </w:pPr>
      <w:rPr>
        <w:rFonts w:ascii="Wingdings" w:hAnsi="Wingdings" w:hint="default"/>
      </w:rPr>
    </w:lvl>
    <w:lvl w:ilvl="6" w:tplc="FFFFFFFF" w:tentative="1">
      <w:start w:val="1"/>
      <w:numFmt w:val="bullet"/>
      <w:lvlText w:val=""/>
      <w:lvlJc w:val="left"/>
      <w:pPr>
        <w:tabs>
          <w:tab w:val="num" w:pos="4229"/>
        </w:tabs>
        <w:ind w:left="4229" w:hanging="420"/>
      </w:pPr>
      <w:rPr>
        <w:rFonts w:ascii="Wingdings" w:hAnsi="Wingdings" w:hint="default"/>
      </w:rPr>
    </w:lvl>
    <w:lvl w:ilvl="7" w:tplc="FFFFFFFF" w:tentative="1">
      <w:start w:val="1"/>
      <w:numFmt w:val="bullet"/>
      <w:lvlText w:val=""/>
      <w:lvlJc w:val="left"/>
      <w:pPr>
        <w:tabs>
          <w:tab w:val="num" w:pos="4649"/>
        </w:tabs>
        <w:ind w:left="4649" w:hanging="420"/>
      </w:pPr>
      <w:rPr>
        <w:rFonts w:ascii="Wingdings" w:hAnsi="Wingdings" w:hint="default"/>
      </w:rPr>
    </w:lvl>
    <w:lvl w:ilvl="8" w:tplc="FFFFFFFF" w:tentative="1">
      <w:start w:val="1"/>
      <w:numFmt w:val="bullet"/>
      <w:lvlText w:val=""/>
      <w:lvlJc w:val="left"/>
      <w:pPr>
        <w:tabs>
          <w:tab w:val="num" w:pos="5069"/>
        </w:tabs>
        <w:ind w:left="5069" w:hanging="420"/>
      </w:pPr>
      <w:rPr>
        <w:rFonts w:ascii="Wingdings" w:hAnsi="Wingdings" w:hint="default"/>
      </w:rPr>
    </w:lvl>
  </w:abstractNum>
  <w:abstractNum w:abstractNumId="13" w15:restartNumberingAfterBreak="0">
    <w:nsid w:val="410C2A06"/>
    <w:multiLevelType w:val="hybridMultilevel"/>
    <w:tmpl w:val="B4BC19DC"/>
    <w:lvl w:ilvl="0" w:tplc="04090007">
      <w:start w:val="1"/>
      <w:numFmt w:val="bullet"/>
      <w:lvlText w:val=""/>
      <w:lvlJc w:val="left"/>
      <w:pPr>
        <w:tabs>
          <w:tab w:val="num" w:pos="420"/>
        </w:tabs>
        <w:ind w:left="420" w:hanging="420"/>
      </w:pPr>
      <w:rPr>
        <w:rFonts w:ascii="Wingdings" w:hAnsi="Wingdings" w:hint="default"/>
        <w:sz w:val="16"/>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1A64E98"/>
    <w:multiLevelType w:val="multilevel"/>
    <w:tmpl w:val="27CE8BEC"/>
    <w:lvl w:ilvl="0">
      <w:start w:val="1"/>
      <w:numFmt w:val="decimal"/>
      <w:lvlText w:val="0.%1"/>
      <w:lvlJc w:val="left"/>
      <w:pPr>
        <w:tabs>
          <w:tab w:val="num" w:pos="360"/>
        </w:tabs>
        <w:ind w:left="0" w:firstLine="0"/>
      </w:pPr>
      <w:rPr>
        <w:rFonts w:ascii="宋体" w:eastAsia="宋体" w:hAnsi="Times New Roman" w:hint="eastAsia"/>
        <w:b/>
        <w:i w:val="0"/>
        <w:sz w:val="21"/>
      </w:rPr>
    </w:lvl>
    <w:lvl w:ilvl="1">
      <w:start w:val="1"/>
      <w:numFmt w:val="decimal"/>
      <w:lvlText w:val="0.%1.%2"/>
      <w:lvlJc w:val="left"/>
      <w:pPr>
        <w:tabs>
          <w:tab w:val="num" w:pos="720"/>
        </w:tabs>
        <w:ind w:left="0" w:firstLine="0"/>
      </w:pPr>
      <w:rPr>
        <w:rFonts w:ascii="黑体" w:eastAsia="黑体" w:hAnsi="Times New Roman" w:hint="eastAsia"/>
        <w:b/>
        <w:i w:val="0"/>
        <w:sz w:val="21"/>
      </w:rPr>
    </w:lvl>
    <w:lvl w:ilvl="2">
      <w:start w:val="1"/>
      <w:numFmt w:val="decimal"/>
      <w:lvlText w:val="0.%2.%3  "/>
      <w:lvlJc w:val="left"/>
      <w:pPr>
        <w:ind w:left="-32767" w:firstLine="0"/>
      </w:pPr>
    </w:lvl>
    <w:lvl w:ilvl="3">
      <w:start w:val="1"/>
      <w:numFmt w:val="decimal"/>
      <w:lvlText w:val="%1.%2.%3.%4"/>
      <w:lvlJc w:val="left"/>
      <w:pPr>
        <w:tabs>
          <w:tab w:val="num" w:pos="1984"/>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15" w15:restartNumberingAfterBreak="0">
    <w:nsid w:val="449C59F1"/>
    <w:multiLevelType w:val="hybridMultilevel"/>
    <w:tmpl w:val="996E8792"/>
    <w:lvl w:ilvl="0" w:tplc="04090007">
      <w:start w:val="1"/>
      <w:numFmt w:val="bullet"/>
      <w:lvlText w:val=""/>
      <w:lvlJc w:val="left"/>
      <w:pPr>
        <w:tabs>
          <w:tab w:val="num" w:pos="420"/>
        </w:tabs>
        <w:ind w:left="420" w:hanging="420"/>
      </w:pPr>
      <w:rPr>
        <w:rFonts w:ascii="Wingdings" w:hAnsi="Wingdings" w:hint="default"/>
        <w:sz w:val="16"/>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9563F37"/>
    <w:multiLevelType w:val="hybridMultilevel"/>
    <w:tmpl w:val="AD88C81A"/>
    <w:lvl w:ilvl="0" w:tplc="DC5A04EC">
      <w:start w:val="1"/>
      <w:numFmt w:val="none"/>
      <w:lvlText w:val="表"/>
      <w:lvlJc w:val="left"/>
      <w:pPr>
        <w:tabs>
          <w:tab w:val="num" w:pos="360"/>
        </w:tabs>
        <w:ind w:left="0" w:firstLine="0"/>
      </w:pPr>
      <w:rPr>
        <w:rFonts w:ascii="黑体" w:eastAsia="黑体" w:hint="eastAsia"/>
        <w:b w:val="0"/>
        <w:i w:val="0"/>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496E4D7B"/>
    <w:multiLevelType w:val="hybridMultilevel"/>
    <w:tmpl w:val="6A1AEFC4"/>
    <w:lvl w:ilvl="0" w:tplc="23C0052E">
      <w:start w:val="1"/>
      <w:numFmt w:val="none"/>
      <w:lvlText w:val="%1注"/>
      <w:lvlJc w:val="left"/>
      <w:pPr>
        <w:tabs>
          <w:tab w:val="num" w:pos="900"/>
        </w:tabs>
        <w:ind w:left="900" w:hanging="500"/>
      </w:pPr>
      <w:rPr>
        <w:rFonts w:ascii="宋体" w:eastAsia="宋体" w:hAnsi="Times New Roman" w:hint="eastAsia"/>
        <w:b w:val="0"/>
        <w:i w:val="0"/>
        <w:sz w:val="1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4A8515EB"/>
    <w:multiLevelType w:val="multilevel"/>
    <w:tmpl w:val="820C9AEC"/>
    <w:lvl w:ilvl="0">
      <w:start w:val="1"/>
      <w:numFmt w:val="upperLetter"/>
      <w:suff w:val="nothing"/>
      <w:lvlText w:val="附录　%1"/>
      <w:lvlJc w:val="left"/>
      <w:pPr>
        <w:ind w:left="0" w:firstLine="0"/>
      </w:pPr>
      <w:rPr>
        <w:rFonts w:ascii="黑体" w:eastAsia="黑体" w:hAnsi="Times New Roman" w:hint="eastAsia"/>
        <w:b/>
        <w:i w:val="0"/>
        <w:sz w:val="21"/>
      </w:rPr>
    </w:lvl>
    <w:lvl w:ilvl="1">
      <w:start w:val="1"/>
      <w:numFmt w:val="decimal"/>
      <w:suff w:val="nothing"/>
      <w:lvlText w:val="%1.%2　"/>
      <w:lvlJc w:val="left"/>
      <w:pPr>
        <w:ind w:left="0" w:firstLine="0"/>
      </w:pPr>
      <w:rPr>
        <w:rFonts w:ascii="黑体" w:eastAsia="黑体" w:hAnsi="Times New Roman" w:hint="eastAsia"/>
        <w:b/>
        <w:i w:val="0"/>
        <w:spacing w:val="0"/>
        <w:w w:val="100"/>
        <w:kern w:val="21"/>
        <w:sz w:val="21"/>
      </w:rPr>
    </w:lvl>
    <w:lvl w:ilvl="2">
      <w:start w:val="1"/>
      <w:numFmt w:val="decimal"/>
      <w:suff w:val="nothing"/>
      <w:lvlText w:val="%1.%2.%3　"/>
      <w:lvlJc w:val="left"/>
      <w:pPr>
        <w:ind w:left="0" w:firstLine="0"/>
      </w:pPr>
      <w:rPr>
        <w:rFonts w:ascii="黑体" w:eastAsia="黑体" w:hAnsi="Times New Roman" w:hint="eastAsia"/>
        <w:b/>
        <w:i w:val="0"/>
        <w:sz w:val="21"/>
      </w:rPr>
    </w:lvl>
    <w:lvl w:ilvl="3">
      <w:start w:val="1"/>
      <w:numFmt w:val="decimal"/>
      <w:suff w:val="nothing"/>
      <w:lvlText w:val="%1.%2.%3.%4　"/>
      <w:lvlJc w:val="left"/>
      <w:pPr>
        <w:ind w:left="0" w:firstLine="0"/>
      </w:pPr>
      <w:rPr>
        <w:rFonts w:ascii="黑体" w:eastAsia="黑体" w:hAnsi="Times New Roman" w:hint="eastAsia"/>
        <w:b/>
        <w:i w:val="0"/>
        <w:sz w:val="21"/>
      </w:rPr>
    </w:lvl>
    <w:lvl w:ilvl="4">
      <w:start w:val="1"/>
      <w:numFmt w:val="decimal"/>
      <w:suff w:val="nothing"/>
      <w:lvlText w:val="%1.%2.%3.%4.%5　"/>
      <w:lvlJc w:val="left"/>
      <w:pPr>
        <w:ind w:left="0" w:firstLine="0"/>
      </w:pPr>
      <w:rPr>
        <w:rFonts w:ascii="黑体" w:eastAsia="黑体" w:hAnsi="Times New Roman" w:hint="eastAsia"/>
        <w:b/>
        <w:i w:val="0"/>
        <w:sz w:val="21"/>
      </w:rPr>
    </w:lvl>
    <w:lvl w:ilvl="5">
      <w:start w:val="1"/>
      <w:numFmt w:val="decimal"/>
      <w:suff w:val="nothing"/>
      <w:lvlText w:val="%1.%2.%3.%4.%5.%6　"/>
      <w:lvlJc w:val="left"/>
      <w:pPr>
        <w:ind w:left="0" w:firstLine="0"/>
      </w:pPr>
      <w:rPr>
        <w:rFonts w:ascii="黑体" w:eastAsia="黑体" w:hAnsi="Times New Roman" w:hint="eastAsia"/>
        <w:b/>
        <w:i w:val="0"/>
        <w:sz w:val="21"/>
      </w:rPr>
    </w:lvl>
    <w:lvl w:ilvl="6">
      <w:start w:val="1"/>
      <w:numFmt w:val="decimal"/>
      <w:suff w:val="nothing"/>
      <w:lvlText w:val="%1.%2.%3.%4.%5.%6.%7　"/>
      <w:lvlJc w:val="left"/>
      <w:pPr>
        <w:ind w:left="0" w:firstLine="0"/>
      </w:pPr>
      <w:rPr>
        <w:rFonts w:ascii="黑体" w:eastAsia="黑体" w:hAnsi="Times New Roman" w:hint="eastAsia"/>
        <w:b/>
        <w:i w:val="0"/>
        <w:sz w:val="21"/>
      </w:rPr>
    </w:lvl>
    <w:lvl w:ilvl="7">
      <w:start w:val="1"/>
      <w:numFmt w:val="none"/>
      <w:lvlRestart w:val="1"/>
      <w:lvlText w:val="表 %1."/>
      <w:lvlJc w:val="left"/>
      <w:pPr>
        <w:tabs>
          <w:tab w:val="num" w:pos="720"/>
        </w:tabs>
        <w:ind w:left="0" w:firstLine="0"/>
      </w:pPr>
      <w:rPr>
        <w:rFonts w:ascii="黑体" w:eastAsia="黑体" w:hint="eastAsia"/>
        <w:b/>
        <w:i w:val="0"/>
        <w:sz w:val="18"/>
      </w:rPr>
    </w:lvl>
    <w:lvl w:ilvl="8">
      <w:start w:val="1"/>
      <w:numFmt w:val="none"/>
      <w:lvlRestart w:val="1"/>
      <w:lvlText w:val="图 %1."/>
      <w:lvlJc w:val="left"/>
      <w:pPr>
        <w:tabs>
          <w:tab w:val="num" w:pos="720"/>
        </w:tabs>
        <w:ind w:left="0" w:firstLine="0"/>
      </w:pPr>
      <w:rPr>
        <w:rFonts w:ascii="黑体" w:eastAsia="黑体" w:hint="eastAsia"/>
        <w:b/>
        <w:i w:val="0"/>
        <w:sz w:val="18"/>
      </w:rPr>
    </w:lvl>
  </w:abstractNum>
  <w:abstractNum w:abstractNumId="19" w15:restartNumberingAfterBreak="0">
    <w:nsid w:val="4BC22241"/>
    <w:multiLevelType w:val="multilevel"/>
    <w:tmpl w:val="89E47874"/>
    <w:lvl w:ilvl="0">
      <w:start w:val="1"/>
      <w:numFmt w:val="decimal"/>
      <w:lvlText w:val="%1"/>
      <w:lvlJc w:val="left"/>
      <w:pPr>
        <w:tabs>
          <w:tab w:val="num" w:pos="1545"/>
        </w:tabs>
        <w:ind w:left="1545" w:hanging="1545"/>
      </w:pPr>
      <w:rPr>
        <w:rFonts w:ascii="黑体" w:eastAsia="黑体" w:hint="eastAsia"/>
      </w:rPr>
    </w:lvl>
    <w:lvl w:ilvl="1">
      <w:start w:val="2"/>
      <w:numFmt w:val="decimal"/>
      <w:lvlText w:val="%1.%2"/>
      <w:lvlJc w:val="left"/>
      <w:pPr>
        <w:tabs>
          <w:tab w:val="num" w:pos="1545"/>
        </w:tabs>
        <w:ind w:left="1545" w:hanging="1545"/>
      </w:pPr>
      <w:rPr>
        <w:rFonts w:ascii="黑体" w:eastAsia="黑体" w:hint="eastAsia"/>
      </w:rPr>
    </w:lvl>
    <w:lvl w:ilvl="2">
      <w:start w:val="2"/>
      <w:numFmt w:val="decimal"/>
      <w:lvlText w:val="%1.%2.%3"/>
      <w:lvlJc w:val="left"/>
      <w:pPr>
        <w:tabs>
          <w:tab w:val="num" w:pos="1545"/>
        </w:tabs>
        <w:ind w:left="1545" w:hanging="1545"/>
      </w:pPr>
      <w:rPr>
        <w:rFonts w:ascii="黑体" w:eastAsia="黑体" w:hint="eastAsia"/>
      </w:rPr>
    </w:lvl>
    <w:lvl w:ilvl="3">
      <w:start w:val="1"/>
      <w:numFmt w:val="decimal"/>
      <w:lvlText w:val="%1.%2.%3.%4"/>
      <w:lvlJc w:val="left"/>
      <w:pPr>
        <w:tabs>
          <w:tab w:val="num" w:pos="1545"/>
        </w:tabs>
        <w:ind w:left="1545" w:hanging="1545"/>
      </w:pPr>
      <w:rPr>
        <w:rFonts w:ascii="黑体" w:eastAsia="黑体" w:hint="eastAsia"/>
      </w:rPr>
    </w:lvl>
    <w:lvl w:ilvl="4">
      <w:start w:val="6"/>
      <w:numFmt w:val="decimal"/>
      <w:lvlText w:val="%1.%2.%3.%4.%5"/>
      <w:lvlJc w:val="left"/>
      <w:pPr>
        <w:tabs>
          <w:tab w:val="num" w:pos="1545"/>
        </w:tabs>
        <w:ind w:left="1545" w:hanging="1545"/>
      </w:pPr>
      <w:rPr>
        <w:rFonts w:ascii="黑体" w:eastAsia="黑体" w:hint="eastAsia"/>
      </w:rPr>
    </w:lvl>
    <w:lvl w:ilvl="5">
      <w:start w:val="1"/>
      <w:numFmt w:val="decimal"/>
      <w:lvlText w:val="%1.%2.%3.%4.%5.%6"/>
      <w:lvlJc w:val="left"/>
      <w:pPr>
        <w:tabs>
          <w:tab w:val="num" w:pos="1545"/>
        </w:tabs>
        <w:ind w:left="1545" w:hanging="1545"/>
      </w:pPr>
      <w:rPr>
        <w:rFonts w:ascii="黑体" w:eastAsia="黑体" w:hint="eastAsia"/>
      </w:rPr>
    </w:lvl>
    <w:lvl w:ilvl="6">
      <w:start w:val="1"/>
      <w:numFmt w:val="decimal"/>
      <w:lvlText w:val="%1.%2.%3.%4.%5.%6.%7"/>
      <w:lvlJc w:val="left"/>
      <w:pPr>
        <w:tabs>
          <w:tab w:val="num" w:pos="1545"/>
        </w:tabs>
        <w:ind w:left="1545" w:hanging="1545"/>
      </w:pPr>
      <w:rPr>
        <w:rFonts w:ascii="黑体" w:eastAsia="黑体" w:hint="eastAsia"/>
      </w:rPr>
    </w:lvl>
    <w:lvl w:ilvl="7">
      <w:start w:val="1"/>
      <w:numFmt w:val="decimal"/>
      <w:lvlText w:val="%1.%2.%3.%4.%5.%6.%7.%8"/>
      <w:lvlJc w:val="left"/>
      <w:pPr>
        <w:tabs>
          <w:tab w:val="num" w:pos="1545"/>
        </w:tabs>
        <w:ind w:left="1545" w:hanging="1545"/>
      </w:pPr>
      <w:rPr>
        <w:rFonts w:ascii="黑体" w:eastAsia="黑体" w:hint="eastAsia"/>
      </w:rPr>
    </w:lvl>
    <w:lvl w:ilvl="8">
      <w:start w:val="1"/>
      <w:numFmt w:val="decimal"/>
      <w:lvlText w:val="%1.%2.%3.%4.%5.%6.%7.%8.%9"/>
      <w:lvlJc w:val="left"/>
      <w:pPr>
        <w:tabs>
          <w:tab w:val="num" w:pos="1545"/>
        </w:tabs>
        <w:ind w:left="1545" w:hanging="1545"/>
      </w:pPr>
      <w:rPr>
        <w:rFonts w:ascii="黑体" w:eastAsia="黑体" w:hint="eastAsia"/>
      </w:rPr>
    </w:lvl>
  </w:abstractNum>
  <w:abstractNum w:abstractNumId="20" w15:restartNumberingAfterBreak="0">
    <w:nsid w:val="4E1538C5"/>
    <w:multiLevelType w:val="multilevel"/>
    <w:tmpl w:val="FFFFFFFF"/>
    <w:lvl w:ilvl="0">
      <w:start w:val="1"/>
      <w:numFmt w:val="chineseCountingThousand"/>
      <w:lvlText w:val="第%1部分"/>
      <w:legacy w:legacy="1" w:legacySpace="0" w:legacyIndent="0"/>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21" w15:restartNumberingAfterBreak="0">
    <w:nsid w:val="51D06B7E"/>
    <w:multiLevelType w:val="hybridMultilevel"/>
    <w:tmpl w:val="194E4C82"/>
    <w:lvl w:ilvl="0" w:tplc="0409000B">
      <w:start w:val="1"/>
      <w:numFmt w:val="bullet"/>
      <w:lvlText w:val=""/>
      <w:lvlJc w:val="left"/>
      <w:pPr>
        <w:tabs>
          <w:tab w:val="num" w:pos="840"/>
        </w:tabs>
        <w:ind w:left="840" w:hanging="420"/>
      </w:pPr>
      <w:rPr>
        <w:rFonts w:ascii="Wingdings" w:hAnsi="Wingdings" w:hint="default"/>
      </w:rPr>
    </w:lvl>
    <w:lvl w:ilvl="1" w:tplc="FFFFFFFF" w:tentative="1">
      <w:start w:val="1"/>
      <w:numFmt w:val="bullet"/>
      <w:lvlText w:val=""/>
      <w:lvlJc w:val="left"/>
      <w:pPr>
        <w:tabs>
          <w:tab w:val="num" w:pos="2129"/>
        </w:tabs>
        <w:ind w:left="2129" w:hanging="420"/>
      </w:pPr>
      <w:rPr>
        <w:rFonts w:ascii="Wingdings" w:hAnsi="Wingdings" w:hint="default"/>
      </w:rPr>
    </w:lvl>
    <w:lvl w:ilvl="2" w:tplc="FFFFFFFF" w:tentative="1">
      <w:start w:val="1"/>
      <w:numFmt w:val="bullet"/>
      <w:lvlText w:val=""/>
      <w:lvlJc w:val="left"/>
      <w:pPr>
        <w:tabs>
          <w:tab w:val="num" w:pos="2549"/>
        </w:tabs>
        <w:ind w:left="2549" w:hanging="420"/>
      </w:pPr>
      <w:rPr>
        <w:rFonts w:ascii="Wingdings" w:hAnsi="Wingdings" w:hint="default"/>
      </w:rPr>
    </w:lvl>
    <w:lvl w:ilvl="3" w:tplc="FFFFFFFF" w:tentative="1">
      <w:start w:val="1"/>
      <w:numFmt w:val="bullet"/>
      <w:lvlText w:val=""/>
      <w:lvlJc w:val="left"/>
      <w:pPr>
        <w:tabs>
          <w:tab w:val="num" w:pos="2969"/>
        </w:tabs>
        <w:ind w:left="2969" w:hanging="420"/>
      </w:pPr>
      <w:rPr>
        <w:rFonts w:ascii="Wingdings" w:hAnsi="Wingdings" w:hint="default"/>
      </w:rPr>
    </w:lvl>
    <w:lvl w:ilvl="4" w:tplc="FFFFFFFF" w:tentative="1">
      <w:start w:val="1"/>
      <w:numFmt w:val="bullet"/>
      <w:lvlText w:val=""/>
      <w:lvlJc w:val="left"/>
      <w:pPr>
        <w:tabs>
          <w:tab w:val="num" w:pos="3389"/>
        </w:tabs>
        <w:ind w:left="3389" w:hanging="420"/>
      </w:pPr>
      <w:rPr>
        <w:rFonts w:ascii="Wingdings" w:hAnsi="Wingdings" w:hint="default"/>
      </w:rPr>
    </w:lvl>
    <w:lvl w:ilvl="5" w:tplc="FFFFFFFF" w:tentative="1">
      <w:start w:val="1"/>
      <w:numFmt w:val="bullet"/>
      <w:lvlText w:val=""/>
      <w:lvlJc w:val="left"/>
      <w:pPr>
        <w:tabs>
          <w:tab w:val="num" w:pos="3809"/>
        </w:tabs>
        <w:ind w:left="3809" w:hanging="420"/>
      </w:pPr>
      <w:rPr>
        <w:rFonts w:ascii="Wingdings" w:hAnsi="Wingdings" w:hint="default"/>
      </w:rPr>
    </w:lvl>
    <w:lvl w:ilvl="6" w:tplc="FFFFFFFF" w:tentative="1">
      <w:start w:val="1"/>
      <w:numFmt w:val="bullet"/>
      <w:lvlText w:val=""/>
      <w:lvlJc w:val="left"/>
      <w:pPr>
        <w:tabs>
          <w:tab w:val="num" w:pos="4229"/>
        </w:tabs>
        <w:ind w:left="4229" w:hanging="420"/>
      </w:pPr>
      <w:rPr>
        <w:rFonts w:ascii="Wingdings" w:hAnsi="Wingdings" w:hint="default"/>
      </w:rPr>
    </w:lvl>
    <w:lvl w:ilvl="7" w:tplc="FFFFFFFF" w:tentative="1">
      <w:start w:val="1"/>
      <w:numFmt w:val="bullet"/>
      <w:lvlText w:val=""/>
      <w:lvlJc w:val="left"/>
      <w:pPr>
        <w:tabs>
          <w:tab w:val="num" w:pos="4649"/>
        </w:tabs>
        <w:ind w:left="4649" w:hanging="420"/>
      </w:pPr>
      <w:rPr>
        <w:rFonts w:ascii="Wingdings" w:hAnsi="Wingdings" w:hint="default"/>
      </w:rPr>
    </w:lvl>
    <w:lvl w:ilvl="8" w:tplc="FFFFFFFF" w:tentative="1">
      <w:start w:val="1"/>
      <w:numFmt w:val="bullet"/>
      <w:lvlText w:val=""/>
      <w:lvlJc w:val="left"/>
      <w:pPr>
        <w:tabs>
          <w:tab w:val="num" w:pos="5069"/>
        </w:tabs>
        <w:ind w:left="5069" w:hanging="420"/>
      </w:pPr>
      <w:rPr>
        <w:rFonts w:ascii="Wingdings" w:hAnsi="Wingdings" w:hint="default"/>
      </w:rPr>
    </w:lvl>
  </w:abstractNum>
  <w:abstractNum w:abstractNumId="22" w15:restartNumberingAfterBreak="0">
    <w:nsid w:val="56430CEF"/>
    <w:multiLevelType w:val="singleLevel"/>
    <w:tmpl w:val="FE1E91FE"/>
    <w:lvl w:ilvl="0">
      <w:numFmt w:val="decimal"/>
      <w:lvlText w:val=""/>
      <w:lvlJc w:val="left"/>
      <w:pPr>
        <w:ind w:left="0" w:firstLine="0"/>
      </w:pPr>
    </w:lvl>
  </w:abstractNum>
  <w:abstractNum w:abstractNumId="23" w15:restartNumberingAfterBreak="0">
    <w:nsid w:val="5EAB7EE1"/>
    <w:multiLevelType w:val="hybridMultilevel"/>
    <w:tmpl w:val="7F4CF01C"/>
    <w:lvl w:ilvl="0" w:tplc="72CA10A4">
      <w:start w:val="1"/>
      <w:numFmt w:val="none"/>
      <w:lvlText w:val="表"/>
      <w:lvlJc w:val="left"/>
      <w:pPr>
        <w:tabs>
          <w:tab w:val="num" w:pos="360"/>
        </w:tabs>
        <w:ind w:left="0" w:firstLine="0"/>
      </w:pPr>
      <w:rPr>
        <w:rFonts w:ascii="黑体" w:eastAsia="黑体" w:hint="eastAsia"/>
        <w:b/>
        <w:i w:val="0"/>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62243C98"/>
    <w:multiLevelType w:val="hybridMultilevel"/>
    <w:tmpl w:val="A0928D80"/>
    <w:lvl w:ilvl="0" w:tplc="27C4D96E">
      <w:start w:val="1"/>
      <w:numFmt w:val="none"/>
      <w:lvlText w:val="图"/>
      <w:lvlJc w:val="left"/>
      <w:pPr>
        <w:tabs>
          <w:tab w:val="num" w:pos="360"/>
        </w:tabs>
        <w:ind w:left="0" w:firstLine="0"/>
      </w:pPr>
      <w:rPr>
        <w:rFonts w:ascii="黑体" w:eastAsia="黑体" w:hint="eastAsia"/>
        <w:b/>
        <w:i w:val="0"/>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62785EE0"/>
    <w:multiLevelType w:val="multilevel"/>
    <w:tmpl w:val="E7540B12"/>
    <w:lvl w:ilvl="0">
      <w:start w:val="4"/>
      <w:numFmt w:val="decimal"/>
      <w:lvlText w:val="%1"/>
      <w:lvlJc w:val="left"/>
      <w:pPr>
        <w:tabs>
          <w:tab w:val="num" w:pos="984"/>
        </w:tabs>
        <w:ind w:left="984" w:hanging="984"/>
      </w:pPr>
      <w:rPr>
        <w:rFonts w:hint="eastAsia"/>
      </w:rPr>
    </w:lvl>
    <w:lvl w:ilvl="1">
      <w:start w:val="1"/>
      <w:numFmt w:val="decimal"/>
      <w:lvlText w:val="%1.%2"/>
      <w:lvlJc w:val="left"/>
      <w:pPr>
        <w:tabs>
          <w:tab w:val="num" w:pos="1876"/>
        </w:tabs>
        <w:ind w:left="1876" w:hanging="984"/>
      </w:pPr>
      <w:rPr>
        <w:rFonts w:hint="eastAsia"/>
      </w:rPr>
    </w:lvl>
    <w:lvl w:ilvl="2">
      <w:start w:val="8"/>
      <w:numFmt w:val="decimal"/>
      <w:lvlText w:val="%1.%2.%3"/>
      <w:lvlJc w:val="left"/>
      <w:pPr>
        <w:tabs>
          <w:tab w:val="num" w:pos="2768"/>
        </w:tabs>
        <w:ind w:left="2768" w:hanging="984"/>
      </w:pPr>
      <w:rPr>
        <w:rFonts w:hint="eastAsia"/>
      </w:rPr>
    </w:lvl>
    <w:lvl w:ilvl="3">
      <w:start w:val="1"/>
      <w:numFmt w:val="decimal"/>
      <w:lvlText w:val="%1.%2.%3.%4"/>
      <w:lvlJc w:val="left"/>
      <w:pPr>
        <w:tabs>
          <w:tab w:val="num" w:pos="3660"/>
        </w:tabs>
        <w:ind w:left="3660" w:hanging="984"/>
      </w:pPr>
      <w:rPr>
        <w:rFonts w:hint="eastAsia"/>
      </w:rPr>
    </w:lvl>
    <w:lvl w:ilvl="4">
      <w:start w:val="1"/>
      <w:numFmt w:val="decimal"/>
      <w:lvlText w:val="%1.%2.%3.%4.%5"/>
      <w:lvlJc w:val="left"/>
      <w:pPr>
        <w:tabs>
          <w:tab w:val="num" w:pos="4552"/>
        </w:tabs>
        <w:ind w:left="4552" w:hanging="984"/>
      </w:pPr>
      <w:rPr>
        <w:rFonts w:hint="eastAsia"/>
      </w:rPr>
    </w:lvl>
    <w:lvl w:ilvl="5">
      <w:start w:val="1"/>
      <w:numFmt w:val="decimal"/>
      <w:lvlText w:val="%1.%2.%3.%4.%5.%6"/>
      <w:lvlJc w:val="left"/>
      <w:pPr>
        <w:tabs>
          <w:tab w:val="num" w:pos="5444"/>
        </w:tabs>
        <w:ind w:left="5444" w:hanging="984"/>
      </w:pPr>
      <w:rPr>
        <w:rFonts w:hint="eastAsia"/>
      </w:rPr>
    </w:lvl>
    <w:lvl w:ilvl="6">
      <w:start w:val="1"/>
      <w:numFmt w:val="decimal"/>
      <w:lvlText w:val="%1.%2.%3.%4.%5.%6.%7"/>
      <w:lvlJc w:val="left"/>
      <w:pPr>
        <w:tabs>
          <w:tab w:val="num" w:pos="6336"/>
        </w:tabs>
        <w:ind w:left="6336" w:hanging="984"/>
      </w:pPr>
      <w:rPr>
        <w:rFonts w:hint="eastAsia"/>
      </w:rPr>
    </w:lvl>
    <w:lvl w:ilvl="7">
      <w:start w:val="1"/>
      <w:numFmt w:val="decimal"/>
      <w:lvlText w:val="%1.%2.%3.%4.%5.%6.%7.%8"/>
      <w:lvlJc w:val="left"/>
      <w:pPr>
        <w:tabs>
          <w:tab w:val="num" w:pos="7228"/>
        </w:tabs>
        <w:ind w:left="7228" w:hanging="984"/>
      </w:pPr>
      <w:rPr>
        <w:rFonts w:hint="eastAsia"/>
      </w:rPr>
    </w:lvl>
    <w:lvl w:ilvl="8">
      <w:start w:val="1"/>
      <w:numFmt w:val="decimal"/>
      <w:lvlText w:val="%1.%2.%3.%4.%5.%6.%7.%8.%9"/>
      <w:lvlJc w:val="left"/>
      <w:pPr>
        <w:tabs>
          <w:tab w:val="num" w:pos="8120"/>
        </w:tabs>
        <w:ind w:left="8120" w:hanging="984"/>
      </w:pPr>
      <w:rPr>
        <w:rFonts w:hint="eastAsia"/>
      </w:rPr>
    </w:lvl>
  </w:abstractNum>
  <w:abstractNum w:abstractNumId="26" w15:restartNumberingAfterBreak="0">
    <w:nsid w:val="67C07783"/>
    <w:multiLevelType w:val="multilevel"/>
    <w:tmpl w:val="5D60AE94"/>
    <w:lvl w:ilvl="0">
      <w:start w:val="1"/>
      <w:numFmt w:val="decimal"/>
      <w:lvlText w:val="%1"/>
      <w:lvlJc w:val="left"/>
      <w:pPr>
        <w:ind w:left="540" w:hanging="540"/>
      </w:pPr>
      <w:rPr>
        <w:rFonts w:hint="default"/>
      </w:rPr>
    </w:lvl>
    <w:lvl w:ilvl="1">
      <w:start w:val="1"/>
      <w:numFmt w:val="decimal"/>
      <w:lvlText w:val="%1.%2"/>
      <w:lvlJc w:val="left"/>
      <w:pPr>
        <w:ind w:left="1818" w:hanging="720"/>
      </w:pPr>
      <w:rPr>
        <w:rFonts w:hint="default"/>
      </w:rPr>
    </w:lvl>
    <w:lvl w:ilvl="2">
      <w:start w:val="1"/>
      <w:numFmt w:val="decimal"/>
      <w:lvlText w:val="%1.%2.%3"/>
      <w:lvlJc w:val="left"/>
      <w:pPr>
        <w:ind w:left="2916" w:hanging="720"/>
      </w:pPr>
      <w:rPr>
        <w:rFonts w:hint="default"/>
      </w:rPr>
    </w:lvl>
    <w:lvl w:ilvl="3">
      <w:start w:val="1"/>
      <w:numFmt w:val="decimal"/>
      <w:lvlText w:val="%1.%2.%3.%4"/>
      <w:lvlJc w:val="left"/>
      <w:pPr>
        <w:ind w:left="4374" w:hanging="1080"/>
      </w:pPr>
      <w:rPr>
        <w:rFonts w:hint="default"/>
      </w:rPr>
    </w:lvl>
    <w:lvl w:ilvl="4">
      <w:start w:val="1"/>
      <w:numFmt w:val="decimal"/>
      <w:lvlText w:val="%1.%2.%3.%4.%5"/>
      <w:lvlJc w:val="left"/>
      <w:pPr>
        <w:ind w:left="5832" w:hanging="1440"/>
      </w:pPr>
      <w:rPr>
        <w:rFonts w:hint="default"/>
      </w:rPr>
    </w:lvl>
    <w:lvl w:ilvl="5">
      <w:start w:val="1"/>
      <w:numFmt w:val="decimal"/>
      <w:lvlText w:val="%1.%2.%3.%4.%5.%6"/>
      <w:lvlJc w:val="left"/>
      <w:pPr>
        <w:ind w:left="7290" w:hanging="1800"/>
      </w:pPr>
      <w:rPr>
        <w:rFonts w:hint="default"/>
      </w:rPr>
    </w:lvl>
    <w:lvl w:ilvl="6">
      <w:start w:val="1"/>
      <w:numFmt w:val="decimal"/>
      <w:lvlText w:val="%1.%2.%3.%4.%5.%6.%7"/>
      <w:lvlJc w:val="left"/>
      <w:pPr>
        <w:ind w:left="8748" w:hanging="2160"/>
      </w:pPr>
      <w:rPr>
        <w:rFonts w:hint="default"/>
      </w:rPr>
    </w:lvl>
    <w:lvl w:ilvl="7">
      <w:start w:val="1"/>
      <w:numFmt w:val="decimal"/>
      <w:lvlText w:val="%1.%2.%3.%4.%5.%6.%7.%8"/>
      <w:lvlJc w:val="left"/>
      <w:pPr>
        <w:ind w:left="9846" w:hanging="2160"/>
      </w:pPr>
      <w:rPr>
        <w:rFonts w:hint="default"/>
      </w:rPr>
    </w:lvl>
    <w:lvl w:ilvl="8">
      <w:start w:val="1"/>
      <w:numFmt w:val="decimal"/>
      <w:lvlText w:val="%1.%2.%3.%4.%5.%6.%7.%8.%9"/>
      <w:lvlJc w:val="left"/>
      <w:pPr>
        <w:ind w:left="11304" w:hanging="2520"/>
      </w:pPr>
      <w:rPr>
        <w:rFonts w:hint="default"/>
      </w:rPr>
    </w:lvl>
  </w:abstractNum>
  <w:abstractNum w:abstractNumId="27" w15:restartNumberingAfterBreak="0">
    <w:nsid w:val="68BE0193"/>
    <w:multiLevelType w:val="hybridMultilevel"/>
    <w:tmpl w:val="3D0C5E16"/>
    <w:lvl w:ilvl="0" w:tplc="69B6FBEA">
      <w:start w:val="1"/>
      <w:numFmt w:val="none"/>
      <w:lvlText w:val="表"/>
      <w:lvlJc w:val="left"/>
      <w:pPr>
        <w:tabs>
          <w:tab w:val="num" w:pos="360"/>
        </w:tabs>
        <w:ind w:left="0" w:firstLine="0"/>
      </w:pPr>
      <w:rPr>
        <w:rFonts w:ascii="黑体" w:eastAsia="黑体" w:hint="eastAsia"/>
        <w:b/>
        <w:i w:val="0"/>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6CEA2025"/>
    <w:multiLevelType w:val="multilevel"/>
    <w:tmpl w:val="CE9CDEF8"/>
    <w:lvl w:ilvl="0">
      <w:start w:val="1"/>
      <w:numFmt w:val="none"/>
      <w:suff w:val="nothing"/>
      <w:lvlText w:val="%1"/>
      <w:lvlJc w:val="left"/>
      <w:pPr>
        <w:ind w:left="0" w:firstLine="0"/>
      </w:pPr>
      <w:rPr>
        <w:rFonts w:ascii="Times New Roman" w:eastAsia="黑体" w:hAnsi="Times New Roman" w:cs="Times New Roman" w:hint="default"/>
        <w:b/>
        <w:i w:val="0"/>
        <w:sz w:val="21"/>
      </w:rPr>
    </w:lvl>
    <w:lvl w:ilvl="1">
      <w:start w:val="1"/>
      <w:numFmt w:val="decimal"/>
      <w:suff w:val="nothing"/>
      <w:lvlText w:val="%1%2　"/>
      <w:lvlJc w:val="left"/>
      <w:pPr>
        <w:ind w:left="0" w:firstLine="0"/>
      </w:pPr>
      <w:rPr>
        <w:rFonts w:ascii="黑体" w:eastAsia="黑体" w:hAnsi="Times New Roman" w:hint="eastAsia"/>
        <w:b/>
        <w:i w:val="0"/>
        <w:sz w:val="21"/>
      </w:rPr>
    </w:lvl>
    <w:lvl w:ilvl="2">
      <w:start w:val="1"/>
      <w:numFmt w:val="decimal"/>
      <w:suff w:val="nothing"/>
      <w:lvlText w:val="%1%2.%3　"/>
      <w:lvlJc w:val="left"/>
      <w:pPr>
        <w:ind w:left="0" w:firstLine="0"/>
      </w:pPr>
      <w:rPr>
        <w:rFonts w:ascii="黑体" w:eastAsia="黑体" w:hAnsi="Times New Roman" w:hint="eastAsia"/>
        <w:b/>
        <w:i w:val="0"/>
        <w:sz w:val="21"/>
      </w:rPr>
    </w:lvl>
    <w:lvl w:ilvl="3">
      <w:start w:val="1"/>
      <w:numFmt w:val="decimal"/>
      <w:suff w:val="nothing"/>
      <w:lvlText w:val="%1%2.%3.%4　"/>
      <w:lvlJc w:val="left"/>
      <w:pPr>
        <w:ind w:left="0" w:firstLine="0"/>
      </w:pPr>
      <w:rPr>
        <w:rFonts w:ascii="黑体" w:eastAsia="黑体" w:hAnsi="Times New Roman" w:hint="eastAsia"/>
        <w:b/>
        <w:i w:val="0"/>
        <w:sz w:val="21"/>
      </w:rPr>
    </w:lvl>
    <w:lvl w:ilvl="4">
      <w:start w:val="1"/>
      <w:numFmt w:val="decimal"/>
      <w:suff w:val="nothing"/>
      <w:lvlText w:val="%1%2.%3.%4.%5　"/>
      <w:lvlJc w:val="left"/>
      <w:pPr>
        <w:ind w:left="0" w:firstLine="0"/>
      </w:pPr>
      <w:rPr>
        <w:rFonts w:ascii="黑体" w:eastAsia="黑体" w:hAnsi="Times New Roman" w:hint="eastAsia"/>
        <w:b/>
        <w:i w:val="0"/>
        <w:sz w:val="21"/>
      </w:rPr>
    </w:lvl>
    <w:lvl w:ilvl="5">
      <w:start w:val="1"/>
      <w:numFmt w:val="decimal"/>
      <w:suff w:val="nothing"/>
      <w:lvlText w:val="%1%2.%3.%4.%5.%6　"/>
      <w:lvlJc w:val="left"/>
      <w:pPr>
        <w:ind w:left="0" w:firstLine="0"/>
      </w:pPr>
      <w:rPr>
        <w:rFonts w:ascii="黑体" w:eastAsia="黑体" w:hAnsi="Times New Roman" w:hint="eastAsia"/>
        <w:b/>
        <w:i w:val="0"/>
        <w:sz w:val="21"/>
      </w:rPr>
    </w:lvl>
    <w:lvl w:ilvl="6">
      <w:start w:val="1"/>
      <w:numFmt w:val="decimal"/>
      <w:suff w:val="nothing"/>
      <w:lvlText w:val="%1%2.%3.%4.%5.%6.%7　"/>
      <w:lvlJc w:val="left"/>
      <w:pPr>
        <w:ind w:left="0" w:firstLine="0"/>
      </w:pPr>
      <w:rPr>
        <w:rFonts w:ascii="黑体" w:eastAsia="黑体" w:hAnsi="Times New Roman" w:hint="eastAsia"/>
        <w:b/>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abstractNum w:abstractNumId="29" w15:restartNumberingAfterBreak="0">
    <w:nsid w:val="6DBF04F4"/>
    <w:multiLevelType w:val="hybridMultilevel"/>
    <w:tmpl w:val="4D7CFAA6"/>
    <w:lvl w:ilvl="0" w:tplc="59FA5E12">
      <w:start w:val="1"/>
      <w:numFmt w:val="none"/>
      <w:lvlText w:val="%1注："/>
      <w:lvlJc w:val="left"/>
      <w:pPr>
        <w:tabs>
          <w:tab w:val="num" w:pos="1140"/>
        </w:tabs>
        <w:ind w:left="840" w:hanging="420"/>
      </w:pPr>
      <w:rPr>
        <w:rFonts w:ascii="宋体" w:eastAsia="宋体" w:hAnsi="Times New Roman" w:hint="eastAsia"/>
        <w:b w:val="0"/>
        <w:i w:val="0"/>
        <w:sz w:val="1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75D07D83"/>
    <w:multiLevelType w:val="multilevel"/>
    <w:tmpl w:val="BF0A76C2"/>
    <w:lvl w:ilvl="0">
      <w:start w:val="1"/>
      <w:numFmt w:val="bullet"/>
      <w:lvlText w:val=""/>
      <w:lvlJc w:val="left"/>
      <w:pPr>
        <w:tabs>
          <w:tab w:val="num" w:pos="980"/>
        </w:tabs>
        <w:ind w:left="98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76933334"/>
    <w:multiLevelType w:val="hybridMultilevel"/>
    <w:tmpl w:val="1ED056CA"/>
    <w:lvl w:ilvl="0" w:tplc="C8D06B5A">
      <w:start w:val="1"/>
      <w:numFmt w:val="none"/>
      <w:lvlText w:val="%1——"/>
      <w:lvlJc w:val="left"/>
      <w:pPr>
        <w:tabs>
          <w:tab w:val="num" w:pos="1140"/>
        </w:tabs>
        <w:ind w:left="84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2"/>
    </w:lvlOverride>
    <w:lvlOverride w:ilvl="2">
      <w:startOverride w:val="2"/>
    </w:lvlOverride>
    <w:lvlOverride w:ilvl="3">
      <w:startOverride w:val="1"/>
    </w:lvlOverride>
    <w:lvlOverride w:ilvl="4">
      <w:startOverride w:val="6"/>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13"/>
  </w:num>
  <w:num w:numId="5">
    <w:abstractNumId w:val="15"/>
  </w:num>
  <w:num w:numId="6">
    <w:abstractNumId w:val="12"/>
  </w:num>
  <w:num w:numId="7">
    <w:abstractNumId w:val="21"/>
  </w:num>
  <w:num w:numId="8">
    <w:abstractNumId w:val="7"/>
  </w:num>
  <w:num w:numId="9">
    <w:abstractNumId w:val="5"/>
  </w:num>
  <w:num w:numId="10">
    <w:abstractNumId w:val="20"/>
  </w:num>
  <w:num w:numId="11">
    <w:abstractNumId w:val="31"/>
  </w:num>
  <w:num w:numId="12">
    <w:abstractNumId w:val="22"/>
  </w:num>
  <w:num w:numId="13">
    <w:abstractNumId w:val="28"/>
  </w:num>
  <w:num w:numId="14">
    <w:abstractNumId w:val="18"/>
  </w:num>
  <w:num w:numId="15">
    <w:abstractNumId w:val="11"/>
  </w:num>
  <w:num w:numId="16">
    <w:abstractNumId w:val="2"/>
  </w:num>
  <w:num w:numId="17">
    <w:abstractNumId w:val="9"/>
  </w:num>
  <w:num w:numId="18">
    <w:abstractNumId w:val="29"/>
  </w:num>
  <w:num w:numId="19">
    <w:abstractNumId w:val="17"/>
  </w:num>
  <w:num w:numId="20">
    <w:abstractNumId w:val="14"/>
  </w:num>
  <w:num w:numId="21">
    <w:abstractNumId w:val="10"/>
  </w:num>
  <w:num w:numId="22">
    <w:abstractNumId w:val="0"/>
  </w:num>
  <w:num w:numId="23">
    <w:abstractNumId w:val="8"/>
  </w:num>
  <w:num w:numId="24">
    <w:abstractNumId w:val="24"/>
  </w:num>
  <w:num w:numId="25">
    <w:abstractNumId w:val="23"/>
  </w:num>
  <w:num w:numId="26">
    <w:abstractNumId w:val="4"/>
  </w:num>
  <w:num w:numId="27">
    <w:abstractNumId w:val="6"/>
  </w:num>
  <w:num w:numId="28">
    <w:abstractNumId w:val="27"/>
  </w:num>
  <w:num w:numId="29">
    <w:abstractNumId w:val="16"/>
  </w:num>
  <w:num w:numId="30">
    <w:abstractNumId w:val="26"/>
  </w:num>
  <w:num w:numId="31">
    <w:abstractNumId w:val="1"/>
  </w:num>
  <w:num w:numId="32">
    <w:abstractNumId w:val="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40"/>
  <w:drawingGridVerticalSpacing w:val="381"/>
  <w:displayHorizont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A2FB2"/>
    <w:rsid w:val="00011F6C"/>
    <w:rsid w:val="00023D17"/>
    <w:rsid w:val="00044382"/>
    <w:rsid w:val="00044654"/>
    <w:rsid w:val="00045BDD"/>
    <w:rsid w:val="00051DA6"/>
    <w:rsid w:val="00062D19"/>
    <w:rsid w:val="0006450C"/>
    <w:rsid w:val="00064862"/>
    <w:rsid w:val="000675BF"/>
    <w:rsid w:val="000747A6"/>
    <w:rsid w:val="00075D74"/>
    <w:rsid w:val="00086575"/>
    <w:rsid w:val="00092D3E"/>
    <w:rsid w:val="000A04D9"/>
    <w:rsid w:val="000A30E4"/>
    <w:rsid w:val="000B6406"/>
    <w:rsid w:val="000D4797"/>
    <w:rsid w:val="000E2BF4"/>
    <w:rsid w:val="000E4054"/>
    <w:rsid w:val="000F3743"/>
    <w:rsid w:val="001256FE"/>
    <w:rsid w:val="00147C40"/>
    <w:rsid w:val="00155A8E"/>
    <w:rsid w:val="001578FE"/>
    <w:rsid w:val="00160C33"/>
    <w:rsid w:val="001632A0"/>
    <w:rsid w:val="00173AB1"/>
    <w:rsid w:val="00190A50"/>
    <w:rsid w:val="00191630"/>
    <w:rsid w:val="00196915"/>
    <w:rsid w:val="001A1A03"/>
    <w:rsid w:val="001B1A81"/>
    <w:rsid w:val="001C1A24"/>
    <w:rsid w:val="001C28F4"/>
    <w:rsid w:val="001E3E3F"/>
    <w:rsid w:val="001F4FB8"/>
    <w:rsid w:val="001F5134"/>
    <w:rsid w:val="0020461B"/>
    <w:rsid w:val="00207044"/>
    <w:rsid w:val="00211ECC"/>
    <w:rsid w:val="00212849"/>
    <w:rsid w:val="00214D99"/>
    <w:rsid w:val="00220CEA"/>
    <w:rsid w:val="002253A7"/>
    <w:rsid w:val="0023001A"/>
    <w:rsid w:val="00246CBD"/>
    <w:rsid w:val="00251114"/>
    <w:rsid w:val="00275923"/>
    <w:rsid w:val="002858B9"/>
    <w:rsid w:val="002900B1"/>
    <w:rsid w:val="002957A8"/>
    <w:rsid w:val="00296589"/>
    <w:rsid w:val="002A793A"/>
    <w:rsid w:val="002A7B42"/>
    <w:rsid w:val="002B31B5"/>
    <w:rsid w:val="002C37C8"/>
    <w:rsid w:val="002C41A3"/>
    <w:rsid w:val="002E1D4B"/>
    <w:rsid w:val="002E304D"/>
    <w:rsid w:val="002E3B20"/>
    <w:rsid w:val="002F7968"/>
    <w:rsid w:val="00304215"/>
    <w:rsid w:val="00314272"/>
    <w:rsid w:val="00317EC8"/>
    <w:rsid w:val="003201FD"/>
    <w:rsid w:val="00320F87"/>
    <w:rsid w:val="00335549"/>
    <w:rsid w:val="00343019"/>
    <w:rsid w:val="00350F02"/>
    <w:rsid w:val="003513EE"/>
    <w:rsid w:val="00355145"/>
    <w:rsid w:val="003656C3"/>
    <w:rsid w:val="00372CE5"/>
    <w:rsid w:val="00373941"/>
    <w:rsid w:val="0038050A"/>
    <w:rsid w:val="003920FD"/>
    <w:rsid w:val="003A5E79"/>
    <w:rsid w:val="003B043D"/>
    <w:rsid w:val="003C578B"/>
    <w:rsid w:val="003D03EA"/>
    <w:rsid w:val="003F25F1"/>
    <w:rsid w:val="004111F5"/>
    <w:rsid w:val="00414019"/>
    <w:rsid w:val="00431DF0"/>
    <w:rsid w:val="0043261C"/>
    <w:rsid w:val="004400E2"/>
    <w:rsid w:val="00447A39"/>
    <w:rsid w:val="00451E61"/>
    <w:rsid w:val="004535AD"/>
    <w:rsid w:val="00453D56"/>
    <w:rsid w:val="00457C54"/>
    <w:rsid w:val="00462E2E"/>
    <w:rsid w:val="004714E5"/>
    <w:rsid w:val="00492A6F"/>
    <w:rsid w:val="004A6F3A"/>
    <w:rsid w:val="004C2657"/>
    <w:rsid w:val="004C2F26"/>
    <w:rsid w:val="004C43E5"/>
    <w:rsid w:val="004E338E"/>
    <w:rsid w:val="004E5E53"/>
    <w:rsid w:val="004F2E7C"/>
    <w:rsid w:val="0050158E"/>
    <w:rsid w:val="00516B04"/>
    <w:rsid w:val="005239BC"/>
    <w:rsid w:val="00532974"/>
    <w:rsid w:val="00545E5A"/>
    <w:rsid w:val="00546A81"/>
    <w:rsid w:val="005528C9"/>
    <w:rsid w:val="005621C5"/>
    <w:rsid w:val="005818C5"/>
    <w:rsid w:val="005B2FA4"/>
    <w:rsid w:val="005B3C47"/>
    <w:rsid w:val="005C4319"/>
    <w:rsid w:val="005C4AFB"/>
    <w:rsid w:val="005C592B"/>
    <w:rsid w:val="005D0DCB"/>
    <w:rsid w:val="005D2DEB"/>
    <w:rsid w:val="005D3CA2"/>
    <w:rsid w:val="005E0E1B"/>
    <w:rsid w:val="00601E4E"/>
    <w:rsid w:val="00617577"/>
    <w:rsid w:val="006225F4"/>
    <w:rsid w:val="00633C8A"/>
    <w:rsid w:val="0063600D"/>
    <w:rsid w:val="00650D4A"/>
    <w:rsid w:val="006552D6"/>
    <w:rsid w:val="0066064B"/>
    <w:rsid w:val="00661ECC"/>
    <w:rsid w:val="006653BB"/>
    <w:rsid w:val="00670C34"/>
    <w:rsid w:val="00671A80"/>
    <w:rsid w:val="0069463E"/>
    <w:rsid w:val="00696B78"/>
    <w:rsid w:val="006A299D"/>
    <w:rsid w:val="006A3009"/>
    <w:rsid w:val="006B2484"/>
    <w:rsid w:val="006B4BE1"/>
    <w:rsid w:val="006C4905"/>
    <w:rsid w:val="006F6F0E"/>
    <w:rsid w:val="00720766"/>
    <w:rsid w:val="00721467"/>
    <w:rsid w:val="0072486B"/>
    <w:rsid w:val="00727909"/>
    <w:rsid w:val="00745095"/>
    <w:rsid w:val="00764887"/>
    <w:rsid w:val="0076538C"/>
    <w:rsid w:val="00770DE4"/>
    <w:rsid w:val="00777AEE"/>
    <w:rsid w:val="00787E2C"/>
    <w:rsid w:val="00794DC7"/>
    <w:rsid w:val="007A10B1"/>
    <w:rsid w:val="007A3771"/>
    <w:rsid w:val="007A6B3E"/>
    <w:rsid w:val="007B2709"/>
    <w:rsid w:val="007C3875"/>
    <w:rsid w:val="007C79DD"/>
    <w:rsid w:val="007D09E0"/>
    <w:rsid w:val="007E28F6"/>
    <w:rsid w:val="007F51B4"/>
    <w:rsid w:val="008108E4"/>
    <w:rsid w:val="00812ED0"/>
    <w:rsid w:val="0082211B"/>
    <w:rsid w:val="008236BC"/>
    <w:rsid w:val="008251A6"/>
    <w:rsid w:val="008379E2"/>
    <w:rsid w:val="00844151"/>
    <w:rsid w:val="008470A1"/>
    <w:rsid w:val="0084797C"/>
    <w:rsid w:val="00854ED0"/>
    <w:rsid w:val="008554CC"/>
    <w:rsid w:val="008613C2"/>
    <w:rsid w:val="008676C1"/>
    <w:rsid w:val="00881298"/>
    <w:rsid w:val="00882499"/>
    <w:rsid w:val="00883C10"/>
    <w:rsid w:val="008966CC"/>
    <w:rsid w:val="00896A57"/>
    <w:rsid w:val="008B59DA"/>
    <w:rsid w:val="008B7669"/>
    <w:rsid w:val="008C35DD"/>
    <w:rsid w:val="008C54CC"/>
    <w:rsid w:val="008F6AEE"/>
    <w:rsid w:val="00905CD3"/>
    <w:rsid w:val="00912E13"/>
    <w:rsid w:val="009146F1"/>
    <w:rsid w:val="00914BED"/>
    <w:rsid w:val="00916AA4"/>
    <w:rsid w:val="00925A89"/>
    <w:rsid w:val="00932ABD"/>
    <w:rsid w:val="00935005"/>
    <w:rsid w:val="00944E2A"/>
    <w:rsid w:val="009507BF"/>
    <w:rsid w:val="009508B5"/>
    <w:rsid w:val="00961A0A"/>
    <w:rsid w:val="009655D9"/>
    <w:rsid w:val="00967032"/>
    <w:rsid w:val="00972209"/>
    <w:rsid w:val="00972E09"/>
    <w:rsid w:val="009849C7"/>
    <w:rsid w:val="009A1A0D"/>
    <w:rsid w:val="009B175F"/>
    <w:rsid w:val="009B20AA"/>
    <w:rsid w:val="009C796B"/>
    <w:rsid w:val="009D3762"/>
    <w:rsid w:val="009E7545"/>
    <w:rsid w:val="009F4631"/>
    <w:rsid w:val="00A03C2E"/>
    <w:rsid w:val="00A06368"/>
    <w:rsid w:val="00A119B4"/>
    <w:rsid w:val="00A13842"/>
    <w:rsid w:val="00A15994"/>
    <w:rsid w:val="00A20A94"/>
    <w:rsid w:val="00A241BE"/>
    <w:rsid w:val="00A30FAC"/>
    <w:rsid w:val="00A43E96"/>
    <w:rsid w:val="00A47930"/>
    <w:rsid w:val="00A5028B"/>
    <w:rsid w:val="00A53032"/>
    <w:rsid w:val="00A67A54"/>
    <w:rsid w:val="00A74C64"/>
    <w:rsid w:val="00A75C04"/>
    <w:rsid w:val="00A76619"/>
    <w:rsid w:val="00A83D32"/>
    <w:rsid w:val="00AA4610"/>
    <w:rsid w:val="00AB2657"/>
    <w:rsid w:val="00AB447F"/>
    <w:rsid w:val="00AC0435"/>
    <w:rsid w:val="00AE2F0D"/>
    <w:rsid w:val="00AE4E87"/>
    <w:rsid w:val="00AF730D"/>
    <w:rsid w:val="00B045EB"/>
    <w:rsid w:val="00B104C9"/>
    <w:rsid w:val="00B142FA"/>
    <w:rsid w:val="00B211AC"/>
    <w:rsid w:val="00B2148E"/>
    <w:rsid w:val="00B3570F"/>
    <w:rsid w:val="00B357E4"/>
    <w:rsid w:val="00B52E3B"/>
    <w:rsid w:val="00B561A3"/>
    <w:rsid w:val="00B5712B"/>
    <w:rsid w:val="00B5787B"/>
    <w:rsid w:val="00B636DB"/>
    <w:rsid w:val="00B86DBB"/>
    <w:rsid w:val="00B93BBD"/>
    <w:rsid w:val="00B95128"/>
    <w:rsid w:val="00B96A3A"/>
    <w:rsid w:val="00B97B42"/>
    <w:rsid w:val="00BB15A8"/>
    <w:rsid w:val="00BB2477"/>
    <w:rsid w:val="00BC78BA"/>
    <w:rsid w:val="00BD1125"/>
    <w:rsid w:val="00BD4686"/>
    <w:rsid w:val="00BD605E"/>
    <w:rsid w:val="00BE277F"/>
    <w:rsid w:val="00BF330B"/>
    <w:rsid w:val="00BF5FA7"/>
    <w:rsid w:val="00C13B0C"/>
    <w:rsid w:val="00C227AF"/>
    <w:rsid w:val="00C26BF1"/>
    <w:rsid w:val="00C27C3A"/>
    <w:rsid w:val="00C41B70"/>
    <w:rsid w:val="00C44134"/>
    <w:rsid w:val="00C45836"/>
    <w:rsid w:val="00C46C61"/>
    <w:rsid w:val="00C65431"/>
    <w:rsid w:val="00C7142E"/>
    <w:rsid w:val="00C73A39"/>
    <w:rsid w:val="00C7517F"/>
    <w:rsid w:val="00C85F2B"/>
    <w:rsid w:val="00CA2FB2"/>
    <w:rsid w:val="00CA44FB"/>
    <w:rsid w:val="00CB1774"/>
    <w:rsid w:val="00CB76A5"/>
    <w:rsid w:val="00CC0D21"/>
    <w:rsid w:val="00CC755A"/>
    <w:rsid w:val="00CC75DA"/>
    <w:rsid w:val="00CD5F93"/>
    <w:rsid w:val="00D03265"/>
    <w:rsid w:val="00D034F2"/>
    <w:rsid w:val="00D0449B"/>
    <w:rsid w:val="00D11C99"/>
    <w:rsid w:val="00D23F85"/>
    <w:rsid w:val="00D24232"/>
    <w:rsid w:val="00D2559D"/>
    <w:rsid w:val="00D40B68"/>
    <w:rsid w:val="00D4162A"/>
    <w:rsid w:val="00D44334"/>
    <w:rsid w:val="00D45827"/>
    <w:rsid w:val="00D4666C"/>
    <w:rsid w:val="00D514BD"/>
    <w:rsid w:val="00D52317"/>
    <w:rsid w:val="00D63562"/>
    <w:rsid w:val="00D668F4"/>
    <w:rsid w:val="00D761AE"/>
    <w:rsid w:val="00D85366"/>
    <w:rsid w:val="00D911DC"/>
    <w:rsid w:val="00DA2251"/>
    <w:rsid w:val="00DA3CF9"/>
    <w:rsid w:val="00DA41E4"/>
    <w:rsid w:val="00DB094A"/>
    <w:rsid w:val="00DB17CD"/>
    <w:rsid w:val="00DC4646"/>
    <w:rsid w:val="00DC6BAE"/>
    <w:rsid w:val="00DD786C"/>
    <w:rsid w:val="00DE206E"/>
    <w:rsid w:val="00DF19BB"/>
    <w:rsid w:val="00E04D7A"/>
    <w:rsid w:val="00E0730D"/>
    <w:rsid w:val="00E20C85"/>
    <w:rsid w:val="00E30E70"/>
    <w:rsid w:val="00E31FA4"/>
    <w:rsid w:val="00E34460"/>
    <w:rsid w:val="00E4334C"/>
    <w:rsid w:val="00E46586"/>
    <w:rsid w:val="00E572B7"/>
    <w:rsid w:val="00E6002A"/>
    <w:rsid w:val="00E62EBC"/>
    <w:rsid w:val="00E67B3B"/>
    <w:rsid w:val="00E75034"/>
    <w:rsid w:val="00E85595"/>
    <w:rsid w:val="00E940F2"/>
    <w:rsid w:val="00EB216B"/>
    <w:rsid w:val="00EB407B"/>
    <w:rsid w:val="00EB6565"/>
    <w:rsid w:val="00ED4B61"/>
    <w:rsid w:val="00EE2A31"/>
    <w:rsid w:val="00EF344D"/>
    <w:rsid w:val="00EF796E"/>
    <w:rsid w:val="00F00C71"/>
    <w:rsid w:val="00F079ED"/>
    <w:rsid w:val="00F1031E"/>
    <w:rsid w:val="00F2268D"/>
    <w:rsid w:val="00F313C5"/>
    <w:rsid w:val="00F325A6"/>
    <w:rsid w:val="00F400BD"/>
    <w:rsid w:val="00F406DD"/>
    <w:rsid w:val="00F4670D"/>
    <w:rsid w:val="00F51808"/>
    <w:rsid w:val="00F571FE"/>
    <w:rsid w:val="00F7474D"/>
    <w:rsid w:val="00F75D91"/>
    <w:rsid w:val="00F76E6C"/>
    <w:rsid w:val="00F77AAC"/>
    <w:rsid w:val="00F804ED"/>
    <w:rsid w:val="00FC6726"/>
    <w:rsid w:val="00FE07DD"/>
    <w:rsid w:val="00FE2709"/>
    <w:rsid w:val="00FE338F"/>
    <w:rsid w:val="00FF57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8193"/>
    <o:shapelayout v:ext="edit">
      <o:idmap v:ext="edit" data="1"/>
    </o:shapelayout>
  </w:shapeDefaults>
  <w:decimalSymbol w:val="."/>
  <w:listSeparator w:val=","/>
  <w15:docId w15:val="{65F84001-A86A-4910-9380-F26CBEC49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2D3E"/>
    <w:pPr>
      <w:widowControl w:val="0"/>
      <w:wordWrap w:val="0"/>
      <w:jc w:val="both"/>
    </w:pPr>
    <w:rPr>
      <w:rFonts w:ascii="宋体" w:hAnsi="宋体"/>
      <w:color w:val="000000"/>
      <w:kern w:val="2"/>
      <w:sz w:val="28"/>
    </w:rPr>
  </w:style>
  <w:style w:type="paragraph" w:styleId="1">
    <w:name w:val="heading 1"/>
    <w:aliases w:val="章节标题,b1,H1,章标题 1,标题 1 Char,一级标题，黑粗，三号，序号,章,chap,OG Heading 1,. (1.0),Part,H11,H12,H13,H111,H121,H14,H15,H16,H17,H18,1标题 1,-*+,h1,1st level,Section Head,l1,程序文件标题1,(not used -&gt; use Title 1),DocAccpt"/>
    <w:basedOn w:val="a"/>
    <w:next w:val="a"/>
    <w:qFormat/>
    <w:rsid w:val="002B31B5"/>
    <w:pPr>
      <w:keepNext/>
      <w:spacing w:before="80" w:after="80"/>
      <w:jc w:val="center"/>
      <w:outlineLvl w:val="0"/>
    </w:pPr>
  </w:style>
  <w:style w:type="paragraph" w:styleId="2">
    <w:name w:val="heading 2"/>
    <w:aliases w:val="节标题 1.1,b2,MB2,标题 1.1,条标题,H2,1.1标题 2,1.1,标题2,标题 2 Char,节,二级标题，黑粗，小三，序号,HD2,Heading 2 Hidden,Heading 2 CCBS,sect 1.2,Reset numbering,H21,R2,heading 2,h2,2,sub-sect,dd heading 2,dh2,二级标题,_Heading 2,一级条,Major,sect,l2,2nd level,Titre2,Header 2,1.1标题2"/>
    <w:basedOn w:val="a"/>
    <w:next w:val="a"/>
    <w:link w:val="2Char1"/>
    <w:qFormat/>
    <w:rsid w:val="0082211B"/>
    <w:pPr>
      <w:keepNext/>
      <w:keepLines/>
      <w:spacing w:before="260" w:after="260" w:line="416" w:lineRule="auto"/>
      <w:outlineLvl w:val="1"/>
    </w:pPr>
    <w:rPr>
      <w:rFonts w:ascii="Arial" w:eastAsia="黑体" w:hAnsi="Arial"/>
      <w:b/>
      <w:bCs/>
      <w:sz w:val="32"/>
      <w:szCs w:val="32"/>
    </w:rPr>
  </w:style>
  <w:style w:type="paragraph" w:styleId="3">
    <w:name w:val="heading 3"/>
    <w:aliases w:val="条标题1.1.1,b3,1.1.1,条,标题 3 Char Char,三级标题，黑粗，四号，序号,Heading 3 - old,三级标题,h3 sub heading,标题 3 Char Char Char Char Char Char Char Char Char Char Char Char Char Char Char,h3,3rd level,l3,CT,标题 31,H3"/>
    <w:basedOn w:val="a"/>
    <w:next w:val="a"/>
    <w:qFormat/>
    <w:rsid w:val="00B97B42"/>
    <w:pPr>
      <w:keepNext/>
      <w:spacing w:line="560" w:lineRule="exact"/>
      <w:outlineLvl w:val="2"/>
    </w:pPr>
  </w:style>
  <w:style w:type="paragraph" w:styleId="4">
    <w:name w:val="heading 4"/>
    <w:aliases w:val="H4,b4,1.1.1.1,标题 4.1.1.1.1,标题 4 Char,款,四级标题，黑粗，小四，序号,h4 sub sub heading,段,款标题1.1.1.1,标题 41,表图题"/>
    <w:basedOn w:val="a"/>
    <w:next w:val="a"/>
    <w:qFormat/>
    <w:rsid w:val="00B97B42"/>
    <w:pPr>
      <w:keepNext/>
      <w:keepLines/>
      <w:numPr>
        <w:ilvl w:val="3"/>
        <w:numId w:val="10"/>
      </w:numPr>
      <w:adjustRightInd w:val="0"/>
      <w:spacing w:before="280" w:after="290" w:line="376" w:lineRule="atLeast"/>
      <w:outlineLvl w:val="3"/>
    </w:pPr>
    <w:rPr>
      <w:rFonts w:ascii="Arial" w:eastAsia="黑体" w:hAnsi="Arial"/>
      <w:b/>
      <w:kern w:val="0"/>
    </w:rPr>
  </w:style>
  <w:style w:type="paragraph" w:styleId="5">
    <w:name w:val="heading 5"/>
    <w:aliases w:val="1,1),项,无序号，小四黑常规，空两字,一级项,MB5,H5,标题1.1.1.1.1,标题 5 Char"/>
    <w:basedOn w:val="a"/>
    <w:next w:val="a"/>
    <w:qFormat/>
    <w:rsid w:val="00B97B42"/>
    <w:pPr>
      <w:keepNext/>
      <w:keepLines/>
      <w:numPr>
        <w:ilvl w:val="4"/>
        <w:numId w:val="10"/>
      </w:numPr>
      <w:adjustRightInd w:val="0"/>
      <w:spacing w:before="280" w:after="290" w:line="376" w:lineRule="atLeast"/>
      <w:outlineLvl w:val="4"/>
    </w:pPr>
    <w:rPr>
      <w:rFonts w:cs="宋体"/>
      <w:b/>
      <w:kern w:val="0"/>
    </w:rPr>
  </w:style>
  <w:style w:type="paragraph" w:styleId="6">
    <w:name w:val="heading 6"/>
    <w:aliases w:val="H6,标题1.1.1.1.1.1"/>
    <w:basedOn w:val="a"/>
    <w:next w:val="a"/>
    <w:qFormat/>
    <w:rsid w:val="00B97B42"/>
    <w:pPr>
      <w:keepNext/>
      <w:keepLines/>
      <w:numPr>
        <w:ilvl w:val="5"/>
        <w:numId w:val="10"/>
      </w:numPr>
      <w:adjustRightInd w:val="0"/>
      <w:spacing w:before="240" w:after="64" w:line="320" w:lineRule="atLeast"/>
      <w:outlineLvl w:val="5"/>
    </w:pPr>
    <w:rPr>
      <w:rFonts w:ascii="Arial" w:eastAsia="黑体" w:hAnsi="Arial"/>
      <w:b/>
      <w:kern w:val="0"/>
      <w:sz w:val="24"/>
    </w:rPr>
  </w:style>
  <w:style w:type="paragraph" w:styleId="7">
    <w:name w:val="heading 7"/>
    <w:aliases w:val="项标题(1)"/>
    <w:basedOn w:val="a0"/>
    <w:next w:val="a"/>
    <w:qFormat/>
    <w:rsid w:val="00B97B42"/>
    <w:pPr>
      <w:keepNext/>
      <w:keepLines/>
      <w:numPr>
        <w:ilvl w:val="6"/>
        <w:numId w:val="10"/>
      </w:numPr>
      <w:adjustRightInd w:val="0"/>
      <w:spacing w:line="320" w:lineRule="atLeast"/>
      <w:ind w:firstLineChars="0"/>
      <w:outlineLvl w:val="6"/>
    </w:pPr>
    <w:rPr>
      <w:rFonts w:hAnsi="Times New Roman"/>
      <w:b/>
      <w:kern w:val="0"/>
    </w:rPr>
  </w:style>
  <w:style w:type="paragraph" w:styleId="8">
    <w:name w:val="heading 8"/>
    <w:aliases w:val="目标题 1)"/>
    <w:basedOn w:val="a0"/>
    <w:next w:val="a"/>
    <w:qFormat/>
    <w:rsid w:val="00B97B42"/>
    <w:pPr>
      <w:keepNext/>
      <w:keepLines/>
      <w:numPr>
        <w:ilvl w:val="7"/>
        <w:numId w:val="10"/>
      </w:numPr>
      <w:adjustRightInd w:val="0"/>
      <w:spacing w:line="320" w:lineRule="atLeast"/>
      <w:ind w:firstLineChars="0"/>
      <w:outlineLvl w:val="7"/>
    </w:pPr>
    <w:rPr>
      <w:rFonts w:ascii="Arial" w:eastAsia="黑体" w:hAnsi="Arial"/>
      <w:kern w:val="0"/>
    </w:rPr>
  </w:style>
  <w:style w:type="paragraph" w:styleId="9">
    <w:name w:val="heading 9"/>
    <w:aliases w:val="干标题(a)"/>
    <w:basedOn w:val="a0"/>
    <w:next w:val="a"/>
    <w:qFormat/>
    <w:rsid w:val="00B97B42"/>
    <w:pPr>
      <w:keepNext/>
      <w:keepLines/>
      <w:numPr>
        <w:ilvl w:val="8"/>
        <w:numId w:val="10"/>
      </w:numPr>
      <w:adjustRightInd w:val="0"/>
      <w:spacing w:line="320" w:lineRule="atLeast"/>
      <w:ind w:firstLineChars="0"/>
      <w:outlineLvl w:val="8"/>
    </w:pPr>
    <w:rPr>
      <w:rFonts w:ascii="Arial" w:eastAsia="黑体" w:hAnsi="Arial"/>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Indent"/>
    <w:aliases w:val="特点标题"/>
    <w:basedOn w:val="a"/>
    <w:rsid w:val="00B97B42"/>
    <w:pPr>
      <w:spacing w:after="120"/>
      <w:ind w:leftChars="200" w:left="200" w:firstLineChars="200" w:firstLine="420"/>
    </w:pPr>
    <w:rPr>
      <w:sz w:val="24"/>
    </w:rPr>
  </w:style>
  <w:style w:type="paragraph" w:customStyle="1" w:styleId="CharCharCharCharCharCharCharCharCharCharCharCharChar">
    <w:name w:val="Char Char Char Char Char Char Char Char Char Char Char Char Char"/>
    <w:basedOn w:val="a"/>
    <w:rsid w:val="008966CC"/>
  </w:style>
  <w:style w:type="paragraph" w:styleId="20">
    <w:name w:val="Body Text Indent 2"/>
    <w:basedOn w:val="a"/>
    <w:rsid w:val="002B31B5"/>
    <w:pPr>
      <w:spacing w:line="520" w:lineRule="exact"/>
      <w:ind w:firstLine="630"/>
    </w:pPr>
  </w:style>
  <w:style w:type="character" w:styleId="a4">
    <w:name w:val="page number"/>
    <w:aliases w:val="PN,-页码-"/>
    <w:basedOn w:val="a1"/>
    <w:rsid w:val="002B31B5"/>
  </w:style>
  <w:style w:type="paragraph" w:styleId="a5">
    <w:name w:val="footer"/>
    <w:aliases w:val="Footer1,页脚1,Footer-Even,fo,footer odd,odd,footer Final, Char2"/>
    <w:basedOn w:val="a"/>
    <w:link w:val="Char"/>
    <w:uiPriority w:val="99"/>
    <w:rsid w:val="002B31B5"/>
    <w:pPr>
      <w:tabs>
        <w:tab w:val="center" w:pos="4153"/>
        <w:tab w:val="right" w:pos="8306"/>
      </w:tabs>
      <w:snapToGrid w:val="0"/>
      <w:jc w:val="left"/>
    </w:pPr>
    <w:rPr>
      <w:sz w:val="18"/>
    </w:rPr>
  </w:style>
  <w:style w:type="paragraph" w:styleId="a6">
    <w:name w:val="Document Map"/>
    <w:basedOn w:val="a"/>
    <w:semiHidden/>
    <w:rsid w:val="00961A0A"/>
    <w:pPr>
      <w:shd w:val="clear" w:color="auto" w:fill="000080"/>
    </w:pPr>
  </w:style>
  <w:style w:type="character" w:customStyle="1" w:styleId="881CharCharChar">
    <w:name w:val="标题881 Char Char Char"/>
    <w:autoRedefine/>
    <w:rsid w:val="0082211B"/>
    <w:rPr>
      <w:rFonts w:ascii="Times New Roman"/>
      <w:sz w:val="24"/>
      <w:szCs w:val="24"/>
    </w:rPr>
  </w:style>
  <w:style w:type="paragraph" w:styleId="a7">
    <w:name w:val="header"/>
    <w:aliases w:val="学位论文页眉,header odd,h,页眉 Char Char,页眉 Char Char Char,页眉cover,页眉1,页眉2,页眉3,页眉11,页眉21,页眉12,ContentsHeader,Header/Footer,header,Hyphen,even"/>
    <w:basedOn w:val="a"/>
    <w:link w:val="Char0"/>
    <w:uiPriority w:val="99"/>
    <w:rsid w:val="00916AA4"/>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39"/>
    <w:rsid w:val="00916AA4"/>
    <w:pPr>
      <w:snapToGrid w:val="0"/>
      <w:spacing w:line="520" w:lineRule="exact"/>
    </w:pPr>
    <w:rPr>
      <w:rFonts w:ascii="Times New Roman" w:hAnsi="Times New Roman"/>
      <w:b/>
      <w:lang w:val="en-US" w:eastAsia="zh-CN"/>
    </w:rPr>
  </w:style>
  <w:style w:type="paragraph" w:styleId="30">
    <w:name w:val="Body Text Indent 3"/>
    <w:basedOn w:val="a"/>
    <w:rsid w:val="00B211AC"/>
    <w:pPr>
      <w:spacing w:after="120"/>
      <w:ind w:leftChars="200" w:left="420"/>
    </w:pPr>
    <w:rPr>
      <w:sz w:val="16"/>
      <w:szCs w:val="16"/>
    </w:rPr>
  </w:style>
  <w:style w:type="paragraph" w:styleId="a8">
    <w:name w:val="Normal Indent"/>
    <w:aliases w:val="特点,s4,文本条款,正文首行缩进（两字）,正文不缩进,标题4,表正文,正文非缩进"/>
    <w:basedOn w:val="a"/>
    <w:rsid w:val="00B211AC"/>
    <w:pPr>
      <w:adjustRightInd w:val="0"/>
      <w:spacing w:line="312" w:lineRule="atLeast"/>
      <w:ind w:firstLineChars="200" w:firstLine="420"/>
      <w:textAlignment w:val="baseline"/>
    </w:pPr>
    <w:rPr>
      <w:kern w:val="0"/>
    </w:rPr>
  </w:style>
  <w:style w:type="table" w:styleId="11">
    <w:name w:val="Table Grid 1"/>
    <w:basedOn w:val="a2"/>
    <w:rsid w:val="00972209"/>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styleId="a9">
    <w:name w:val="Hyperlink"/>
    <w:uiPriority w:val="99"/>
    <w:rsid w:val="00B97B42"/>
    <w:rPr>
      <w:color w:val="0000FF"/>
      <w:u w:val="single"/>
    </w:rPr>
  </w:style>
  <w:style w:type="character" w:styleId="aa">
    <w:name w:val="FollowedHyperlink"/>
    <w:rsid w:val="00B97B42"/>
    <w:rPr>
      <w:color w:val="800080"/>
      <w:u w:val="single"/>
    </w:rPr>
  </w:style>
  <w:style w:type="paragraph" w:styleId="HTML">
    <w:name w:val="HTML Address"/>
    <w:basedOn w:val="a"/>
    <w:rsid w:val="00B97B42"/>
    <w:rPr>
      <w:i/>
      <w:iCs/>
    </w:rPr>
  </w:style>
  <w:style w:type="character" w:styleId="HTML0">
    <w:name w:val="HTML Code"/>
    <w:rsid w:val="00B97B42"/>
    <w:rPr>
      <w:rFonts w:ascii="Courier New" w:eastAsia="Times New Roman" w:hAnsi="Courier New" w:cs="Times New Roman" w:hint="default"/>
      <w:sz w:val="24"/>
      <w:szCs w:val="24"/>
    </w:rPr>
  </w:style>
  <w:style w:type="character" w:styleId="HTML1">
    <w:name w:val="HTML Keyboard"/>
    <w:rsid w:val="00B97B42"/>
    <w:rPr>
      <w:rFonts w:ascii="Courier New" w:eastAsia="Times New Roman" w:hAnsi="Courier New" w:cs="Times New Roman" w:hint="default"/>
      <w:sz w:val="24"/>
      <w:szCs w:val="24"/>
    </w:rPr>
  </w:style>
  <w:style w:type="paragraph" w:styleId="HTML2">
    <w:name w:val="HTML Preformatted"/>
    <w:basedOn w:val="a"/>
    <w:rsid w:val="00B97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styleId="HTML3">
    <w:name w:val="HTML Sample"/>
    <w:rsid w:val="00B97B42"/>
    <w:rPr>
      <w:rFonts w:ascii="Courier New" w:eastAsia="Times New Roman" w:hAnsi="Courier New" w:cs="Times New Roman" w:hint="default"/>
    </w:rPr>
  </w:style>
  <w:style w:type="character" w:styleId="HTML4">
    <w:name w:val="HTML Typewriter"/>
    <w:rsid w:val="00B97B42"/>
    <w:rPr>
      <w:rFonts w:ascii="Courier New" w:eastAsia="Times New Roman" w:hAnsi="Courier New" w:cs="Times New Roman" w:hint="default"/>
      <w:sz w:val="24"/>
      <w:szCs w:val="24"/>
    </w:rPr>
  </w:style>
  <w:style w:type="paragraph" w:styleId="ab">
    <w:name w:val="Normal (Web)"/>
    <w:basedOn w:val="a0"/>
    <w:rsid w:val="00B97B42"/>
    <w:pPr>
      <w:ind w:left="420"/>
    </w:pPr>
    <w:rPr>
      <w:rFonts w:ascii="Times New Roman" w:hAnsi="Times New Roman"/>
      <w:sz w:val="28"/>
    </w:rPr>
  </w:style>
  <w:style w:type="paragraph" w:styleId="ac">
    <w:name w:val="footnote text"/>
    <w:basedOn w:val="a0"/>
    <w:semiHidden/>
    <w:rsid w:val="00B97B42"/>
    <w:pPr>
      <w:tabs>
        <w:tab w:val="num" w:pos="1140"/>
      </w:tabs>
      <w:snapToGrid w:val="0"/>
      <w:ind w:left="400" w:hangingChars="200" w:hanging="200"/>
      <w:jc w:val="left"/>
    </w:pPr>
    <w:rPr>
      <w:rFonts w:hAnsi="Times New Roman"/>
      <w:sz w:val="18"/>
      <w:szCs w:val="18"/>
    </w:rPr>
  </w:style>
  <w:style w:type="paragraph" w:styleId="21">
    <w:name w:val="List 2"/>
    <w:basedOn w:val="a0"/>
    <w:rsid w:val="00B97B42"/>
    <w:pPr>
      <w:ind w:left="840" w:firstLineChars="0" w:hanging="420"/>
    </w:pPr>
    <w:rPr>
      <w:rFonts w:ascii="Times New Roman" w:hAnsi="Times New Roman"/>
      <w:sz w:val="21"/>
    </w:rPr>
  </w:style>
  <w:style w:type="paragraph" w:styleId="31">
    <w:name w:val="List 3"/>
    <w:basedOn w:val="a0"/>
    <w:rsid w:val="00B97B42"/>
    <w:pPr>
      <w:spacing w:after="0"/>
      <w:ind w:leftChars="400" w:left="100" w:hangingChars="200" w:hanging="200"/>
    </w:pPr>
    <w:rPr>
      <w:rFonts w:hAnsi="Times New Roman"/>
    </w:rPr>
  </w:style>
  <w:style w:type="paragraph" w:styleId="ad">
    <w:name w:val="Title"/>
    <w:basedOn w:val="a0"/>
    <w:link w:val="Char1"/>
    <w:qFormat/>
    <w:rsid w:val="00B97B42"/>
    <w:pPr>
      <w:ind w:firstLineChars="0" w:firstLine="0"/>
      <w:jc w:val="center"/>
      <w:outlineLvl w:val="0"/>
    </w:pPr>
    <w:rPr>
      <w:rFonts w:ascii="Arial" w:hAnsi="Arial" w:cs="Arial"/>
      <w:b/>
      <w:bCs/>
      <w:sz w:val="32"/>
      <w:szCs w:val="32"/>
    </w:rPr>
  </w:style>
  <w:style w:type="paragraph" w:styleId="ae">
    <w:name w:val="Body Text"/>
    <w:aliases w:val="表中文字"/>
    <w:basedOn w:val="a0"/>
    <w:rsid w:val="00B97B42"/>
    <w:pPr>
      <w:ind w:firstLineChars="0" w:firstLine="0"/>
    </w:pPr>
    <w:rPr>
      <w:rFonts w:hAnsi="Times New Roman"/>
    </w:rPr>
  </w:style>
  <w:style w:type="paragraph" w:styleId="af">
    <w:name w:val="Date"/>
    <w:basedOn w:val="a0"/>
    <w:next w:val="a"/>
    <w:rsid w:val="00B97B42"/>
    <w:pPr>
      <w:spacing w:after="0"/>
      <w:ind w:leftChars="2500" w:left="100" w:firstLineChars="0" w:firstLine="0"/>
    </w:pPr>
    <w:rPr>
      <w:rFonts w:ascii="Arial" w:hAnsi="Arial" w:cs="Arial"/>
      <w:b/>
    </w:rPr>
  </w:style>
  <w:style w:type="paragraph" w:styleId="af0">
    <w:name w:val="Block Text"/>
    <w:basedOn w:val="a0"/>
    <w:rsid w:val="00B97B42"/>
    <w:pPr>
      <w:adjustRightInd w:val="0"/>
      <w:ind w:left="420" w:right="33" w:firstLineChars="0" w:firstLine="0"/>
      <w:jc w:val="left"/>
    </w:pPr>
    <w:rPr>
      <w:rFonts w:hAnsi="Times New Roman"/>
      <w:kern w:val="0"/>
    </w:rPr>
  </w:style>
  <w:style w:type="paragraph" w:styleId="af1">
    <w:name w:val="Plain Text"/>
    <w:basedOn w:val="a0"/>
    <w:rsid w:val="00B97B42"/>
    <w:pPr>
      <w:ind w:firstLineChars="0" w:firstLine="0"/>
    </w:pPr>
    <w:rPr>
      <w:rFonts w:hAnsi="Courier New"/>
      <w:sz w:val="28"/>
    </w:rPr>
  </w:style>
  <w:style w:type="paragraph" w:customStyle="1" w:styleId="xl23">
    <w:name w:val="xl23"/>
    <w:basedOn w:val="a0"/>
    <w:rsid w:val="00B97B42"/>
    <w:pPr>
      <w:widowControl/>
      <w:spacing w:line="360" w:lineRule="auto"/>
      <w:ind w:firstLineChars="0" w:firstLine="0"/>
    </w:pPr>
    <w:rPr>
      <w:rFonts w:hAnsi="Times New Roman"/>
      <w:kern w:val="0"/>
    </w:rPr>
  </w:style>
  <w:style w:type="paragraph" w:customStyle="1" w:styleId="12">
    <w:name w:val="纯文本1"/>
    <w:basedOn w:val="a0"/>
    <w:rsid w:val="00B97B42"/>
    <w:pPr>
      <w:adjustRightInd w:val="0"/>
      <w:spacing w:line="312" w:lineRule="atLeast"/>
      <w:ind w:firstLineChars="0" w:firstLine="0"/>
    </w:pPr>
    <w:rPr>
      <w:rFonts w:hAnsi="Courier New"/>
      <w:kern w:val="0"/>
    </w:rPr>
  </w:style>
  <w:style w:type="paragraph" w:customStyle="1" w:styleId="Preformatted">
    <w:name w:val="Preformatted"/>
    <w:basedOn w:val="a0"/>
    <w:rsid w:val="00B97B42"/>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ind w:firstLineChars="0" w:firstLine="0"/>
      <w:jc w:val="left"/>
    </w:pPr>
    <w:rPr>
      <w:rFonts w:ascii="Courier New" w:hAnsi="Courier New"/>
      <w:kern w:val="0"/>
      <w:sz w:val="20"/>
    </w:rPr>
  </w:style>
  <w:style w:type="paragraph" w:customStyle="1" w:styleId="xl32">
    <w:name w:val="xl32"/>
    <w:basedOn w:val="a0"/>
    <w:rsid w:val="00B97B42"/>
    <w:pPr>
      <w:widowControl/>
      <w:ind w:firstLineChars="0" w:firstLine="0"/>
      <w:jc w:val="center"/>
    </w:pPr>
    <w:rPr>
      <w:kern w:val="0"/>
    </w:rPr>
  </w:style>
  <w:style w:type="paragraph" w:customStyle="1" w:styleId="af2">
    <w:name w:val="小点"/>
    <w:basedOn w:val="a0"/>
    <w:autoRedefine/>
    <w:rsid w:val="00B97B42"/>
    <w:pPr>
      <w:tabs>
        <w:tab w:val="num" w:pos="1545"/>
      </w:tabs>
      <w:autoSpaceDE w:val="0"/>
      <w:autoSpaceDN w:val="0"/>
      <w:adjustRightInd w:val="0"/>
      <w:snapToGrid w:val="0"/>
      <w:spacing w:line="360" w:lineRule="auto"/>
      <w:ind w:left="1545" w:firstLineChars="0" w:firstLine="0"/>
    </w:pPr>
    <w:rPr>
      <w:rFonts w:ascii="Arial" w:hAnsi="Arial"/>
      <w:kern w:val="0"/>
      <w:sz w:val="26"/>
    </w:rPr>
  </w:style>
  <w:style w:type="paragraph" w:customStyle="1" w:styleId="af3">
    <w:name w:val="点"/>
    <w:basedOn w:val="a0"/>
    <w:autoRedefine/>
    <w:rsid w:val="00B97B42"/>
    <w:pPr>
      <w:tabs>
        <w:tab w:val="num" w:pos="425"/>
        <w:tab w:val="left" w:pos="567"/>
        <w:tab w:val="left" w:pos="6521"/>
      </w:tabs>
      <w:autoSpaceDE w:val="0"/>
      <w:autoSpaceDN w:val="0"/>
      <w:adjustRightInd w:val="0"/>
      <w:spacing w:line="360" w:lineRule="auto"/>
      <w:ind w:left="425" w:firstLineChars="0" w:hanging="425"/>
      <w:jc w:val="left"/>
    </w:pPr>
    <w:rPr>
      <w:rFonts w:ascii="Arial" w:hAnsi="Arial"/>
      <w:kern w:val="0"/>
      <w:sz w:val="26"/>
    </w:rPr>
  </w:style>
  <w:style w:type="paragraph" w:customStyle="1" w:styleId="xl43">
    <w:name w:val="xl43"/>
    <w:basedOn w:val="a0"/>
    <w:rsid w:val="00B97B42"/>
    <w:pPr>
      <w:widowControl/>
      <w:pBdr>
        <w:left w:val="single" w:sz="4" w:space="0" w:color="auto"/>
        <w:bottom w:val="single" w:sz="4" w:space="0" w:color="auto"/>
        <w:right w:val="single" w:sz="4" w:space="0" w:color="auto"/>
      </w:pBdr>
      <w:ind w:firstLineChars="0" w:firstLine="0"/>
      <w:jc w:val="center"/>
    </w:pPr>
    <w:rPr>
      <w:b/>
      <w:bCs/>
      <w:kern w:val="0"/>
    </w:rPr>
  </w:style>
  <w:style w:type="paragraph" w:customStyle="1" w:styleId="32">
    <w:name w:val="正文样式3"/>
    <w:basedOn w:val="a0"/>
    <w:rsid w:val="00B97B42"/>
    <w:pPr>
      <w:keepLines/>
      <w:adjustRightInd w:val="0"/>
      <w:spacing w:line="20" w:lineRule="atLeast"/>
      <w:ind w:firstLineChars="0" w:firstLine="0"/>
      <w:jc w:val="center"/>
    </w:pPr>
    <w:rPr>
      <w:rFonts w:ascii="Times New Roman" w:hAnsi="Times New Roman"/>
      <w:kern w:val="0"/>
    </w:rPr>
  </w:style>
  <w:style w:type="paragraph" w:customStyle="1" w:styleId="13">
    <w:name w:val="样式1"/>
    <w:basedOn w:val="a0"/>
    <w:rsid w:val="00B97B42"/>
    <w:pPr>
      <w:adjustRightInd w:val="0"/>
      <w:spacing w:line="480" w:lineRule="exact"/>
      <w:ind w:firstLineChars="0" w:firstLine="0"/>
    </w:pPr>
    <w:rPr>
      <w:rFonts w:ascii="黑体" w:eastAsia="长城仿宋" w:hAnsi="Times New Roman"/>
      <w:spacing w:val="10"/>
      <w:kern w:val="0"/>
    </w:rPr>
  </w:style>
  <w:style w:type="paragraph" w:customStyle="1" w:styleId="af4">
    <w:name w:val="图形框文字"/>
    <w:autoRedefine/>
    <w:rsid w:val="00B97B42"/>
    <w:pPr>
      <w:widowControl w:val="0"/>
      <w:adjustRightInd w:val="0"/>
      <w:spacing w:after="120" w:line="240" w:lineRule="atLeast"/>
      <w:ind w:leftChars="200" w:left="200"/>
      <w:jc w:val="center"/>
    </w:pPr>
    <w:rPr>
      <w:rFonts w:ascii="Arial" w:hAnsi="Arial" w:cs="Arial"/>
      <w:sz w:val="24"/>
    </w:rPr>
  </w:style>
  <w:style w:type="paragraph" w:customStyle="1" w:styleId="af5">
    <w:name w:val="表题"/>
    <w:basedOn w:val="a8"/>
    <w:rsid w:val="00B97B42"/>
    <w:pPr>
      <w:adjustRightInd/>
      <w:spacing w:after="120" w:line="100" w:lineRule="atLeast"/>
      <w:ind w:leftChars="200" w:left="200" w:firstLineChars="0" w:firstLine="0"/>
      <w:jc w:val="center"/>
      <w:textAlignment w:val="auto"/>
    </w:pPr>
    <w:rPr>
      <w:kern w:val="2"/>
      <w:sz w:val="24"/>
    </w:rPr>
  </w:style>
  <w:style w:type="paragraph" w:customStyle="1" w:styleId="xl28">
    <w:name w:val="xl28"/>
    <w:basedOn w:val="a0"/>
    <w:rsid w:val="00B97B42"/>
    <w:pPr>
      <w:widowControl/>
      <w:pBdr>
        <w:right w:val="single" w:sz="4" w:space="0" w:color="auto"/>
      </w:pBdr>
      <w:ind w:firstLineChars="0" w:firstLine="0"/>
      <w:jc w:val="center"/>
    </w:pPr>
    <w:rPr>
      <w:kern w:val="0"/>
    </w:rPr>
  </w:style>
  <w:style w:type="paragraph" w:customStyle="1" w:styleId="xl26">
    <w:name w:val="xl26"/>
    <w:basedOn w:val="a0"/>
    <w:rsid w:val="00B97B42"/>
    <w:pPr>
      <w:widowControl/>
      <w:pBdr>
        <w:bottom w:val="single" w:sz="4" w:space="0" w:color="auto"/>
        <w:right w:val="single" w:sz="4" w:space="0" w:color="auto"/>
      </w:pBdr>
      <w:ind w:firstLineChars="0" w:firstLine="0"/>
    </w:pPr>
    <w:rPr>
      <w:rFonts w:ascii="Arial Unicode MS" w:eastAsia="Arial Unicode MS" w:hAnsi="Arial Unicode MS" w:cs="Arial Unicode MS"/>
      <w:kern w:val="0"/>
    </w:rPr>
  </w:style>
  <w:style w:type="paragraph" w:customStyle="1" w:styleId="af6">
    <w:name w:val="标准标志"/>
    <w:next w:val="a"/>
    <w:rsid w:val="00B97B42"/>
    <w:pPr>
      <w:framePr w:w="2268" w:h="1392" w:wrap="around" w:hAnchor="margin" w:x="6748" w:y="171" w:anchorLock="1"/>
      <w:shd w:val="solid" w:color="FFFFFF" w:fill="FFFFFF"/>
      <w:spacing w:after="120" w:line="0" w:lineRule="atLeast"/>
      <w:ind w:leftChars="200" w:left="200"/>
      <w:jc w:val="right"/>
    </w:pPr>
    <w:rPr>
      <w:b/>
      <w:w w:val="130"/>
      <w:sz w:val="96"/>
    </w:rPr>
  </w:style>
  <w:style w:type="paragraph" w:customStyle="1" w:styleId="af7">
    <w:name w:val="标准称谓"/>
    <w:next w:val="a"/>
    <w:rsid w:val="00B97B42"/>
    <w:pPr>
      <w:framePr w:w="9638" w:h="754" w:hSpace="180" w:vSpace="180" w:wrap="around" w:vAnchor="page" w:hAnchor="margin" w:xAlign="center" w:y="2128" w:anchorLock="1"/>
      <w:widowControl w:val="0"/>
      <w:kinsoku w:val="0"/>
      <w:overflowPunct w:val="0"/>
      <w:autoSpaceDE w:val="0"/>
      <w:autoSpaceDN w:val="0"/>
      <w:spacing w:after="120" w:line="0" w:lineRule="atLeast"/>
      <w:ind w:leftChars="200" w:left="200"/>
      <w:jc w:val="distribute"/>
    </w:pPr>
    <w:rPr>
      <w:rFonts w:ascii="宋体"/>
      <w:b/>
      <w:bCs/>
      <w:spacing w:val="20"/>
      <w:w w:val="148"/>
      <w:sz w:val="52"/>
    </w:rPr>
  </w:style>
  <w:style w:type="paragraph" w:customStyle="1" w:styleId="af8">
    <w:name w:val="标准书脚_偶数页"/>
    <w:rsid w:val="00B97B42"/>
    <w:pPr>
      <w:spacing w:after="120"/>
      <w:ind w:leftChars="200" w:left="200"/>
    </w:pPr>
    <w:rPr>
      <w:sz w:val="18"/>
    </w:rPr>
  </w:style>
  <w:style w:type="paragraph" w:customStyle="1" w:styleId="af9">
    <w:name w:val="标准书脚_奇数页"/>
    <w:rsid w:val="00B97B42"/>
    <w:pPr>
      <w:spacing w:after="120"/>
      <w:ind w:leftChars="200" w:left="200"/>
      <w:jc w:val="right"/>
    </w:pPr>
    <w:rPr>
      <w:sz w:val="18"/>
    </w:rPr>
  </w:style>
  <w:style w:type="paragraph" w:customStyle="1" w:styleId="afa">
    <w:name w:val="标准书眉_奇数页"/>
    <w:next w:val="a"/>
    <w:rsid w:val="00B97B42"/>
    <w:pPr>
      <w:tabs>
        <w:tab w:val="center" w:pos="4154"/>
        <w:tab w:val="right" w:pos="8306"/>
      </w:tabs>
      <w:spacing w:after="120"/>
      <w:ind w:leftChars="200" w:left="200"/>
      <w:jc w:val="right"/>
    </w:pPr>
    <w:rPr>
      <w:noProof/>
      <w:sz w:val="21"/>
    </w:rPr>
  </w:style>
  <w:style w:type="paragraph" w:customStyle="1" w:styleId="afb">
    <w:name w:val="标准书眉_偶数页"/>
    <w:basedOn w:val="afa"/>
    <w:next w:val="a"/>
    <w:rsid w:val="00B97B42"/>
    <w:pPr>
      <w:jc w:val="left"/>
    </w:pPr>
  </w:style>
  <w:style w:type="paragraph" w:customStyle="1" w:styleId="afc">
    <w:name w:val="标准书眉一"/>
    <w:rsid w:val="00B97B42"/>
    <w:pPr>
      <w:spacing w:after="120"/>
      <w:ind w:leftChars="200" w:left="200"/>
      <w:jc w:val="both"/>
    </w:pPr>
  </w:style>
  <w:style w:type="paragraph" w:customStyle="1" w:styleId="afd">
    <w:name w:val="前言、引言标题"/>
    <w:next w:val="a"/>
    <w:rsid w:val="00B97B42"/>
    <w:pPr>
      <w:shd w:val="clear" w:color="auto" w:fill="FFFFFF"/>
      <w:spacing w:after="120"/>
      <w:ind w:leftChars="200" w:left="200"/>
      <w:jc w:val="center"/>
      <w:outlineLvl w:val="0"/>
    </w:pPr>
    <w:rPr>
      <w:rFonts w:ascii="黑体" w:eastAsia="黑体"/>
      <w:b/>
      <w:sz w:val="32"/>
    </w:rPr>
  </w:style>
  <w:style w:type="paragraph" w:customStyle="1" w:styleId="afe">
    <w:name w:val="参考文献、索引标题"/>
    <w:basedOn w:val="afd"/>
    <w:next w:val="a"/>
    <w:rsid w:val="00B97B42"/>
    <w:rPr>
      <w:sz w:val="21"/>
    </w:rPr>
  </w:style>
  <w:style w:type="paragraph" w:customStyle="1" w:styleId="aff">
    <w:name w:val="章标题"/>
    <w:next w:val="4"/>
    <w:autoRedefine/>
    <w:rsid w:val="00B97B42"/>
    <w:pPr>
      <w:spacing w:beforeLines="50" w:afterLines="50"/>
      <w:ind w:leftChars="200" w:left="200"/>
      <w:jc w:val="both"/>
      <w:outlineLvl w:val="1"/>
    </w:pPr>
    <w:rPr>
      <w:rFonts w:ascii="黑体" w:eastAsia="黑体"/>
      <w:b/>
      <w:sz w:val="21"/>
    </w:rPr>
  </w:style>
  <w:style w:type="paragraph" w:customStyle="1" w:styleId="aff0">
    <w:name w:val="一级条标题"/>
    <w:basedOn w:val="aff"/>
    <w:next w:val="4"/>
    <w:autoRedefine/>
    <w:rsid w:val="00B97B42"/>
    <w:pPr>
      <w:numPr>
        <w:ilvl w:val="2"/>
      </w:numPr>
      <w:spacing w:beforeLines="0" w:afterLines="0"/>
      <w:ind w:leftChars="200" w:left="200"/>
      <w:outlineLvl w:val="2"/>
    </w:pPr>
  </w:style>
  <w:style w:type="paragraph" w:customStyle="1" w:styleId="aff1">
    <w:name w:val="二级条标题"/>
    <w:basedOn w:val="aff0"/>
    <w:next w:val="4"/>
    <w:autoRedefine/>
    <w:rsid w:val="00B97B42"/>
    <w:pPr>
      <w:numPr>
        <w:ilvl w:val="3"/>
      </w:numPr>
      <w:ind w:leftChars="200" w:left="200"/>
      <w:outlineLvl w:val="3"/>
    </w:pPr>
  </w:style>
  <w:style w:type="paragraph" w:customStyle="1" w:styleId="aff2">
    <w:name w:val="二级无标题条"/>
    <w:basedOn w:val="a0"/>
    <w:rsid w:val="00B97B42"/>
    <w:pPr>
      <w:ind w:firstLineChars="0" w:firstLine="0"/>
    </w:pPr>
    <w:rPr>
      <w:rFonts w:ascii="Times New Roman" w:hAnsi="Times New Roman"/>
      <w:b/>
      <w:sz w:val="21"/>
    </w:rPr>
  </w:style>
  <w:style w:type="paragraph" w:customStyle="1" w:styleId="aff3">
    <w:name w:val="发布部门"/>
    <w:next w:val="4"/>
    <w:rsid w:val="00B97B42"/>
    <w:pPr>
      <w:framePr w:w="7433" w:h="585" w:hSpace="180" w:vSpace="180" w:wrap="around" w:hAnchor="margin" w:xAlign="center" w:y="14401" w:anchorLock="1"/>
      <w:spacing w:after="120"/>
      <w:ind w:leftChars="200" w:left="200"/>
      <w:jc w:val="center"/>
    </w:pPr>
    <w:rPr>
      <w:rFonts w:ascii="宋体"/>
      <w:b/>
      <w:spacing w:val="20"/>
      <w:w w:val="135"/>
      <w:sz w:val="36"/>
    </w:rPr>
  </w:style>
  <w:style w:type="paragraph" w:customStyle="1" w:styleId="aff4">
    <w:name w:val="发布日期"/>
    <w:rsid w:val="00B97B42"/>
    <w:pPr>
      <w:framePr w:w="4000" w:h="473" w:hSpace="180" w:vSpace="180" w:wrap="around" w:hAnchor="margin" w:y="13511" w:anchorLock="1"/>
      <w:spacing w:after="120"/>
      <w:ind w:leftChars="200" w:left="200"/>
    </w:pPr>
    <w:rPr>
      <w:rFonts w:eastAsia="黑体"/>
      <w:sz w:val="28"/>
    </w:rPr>
  </w:style>
  <w:style w:type="paragraph" w:customStyle="1" w:styleId="14">
    <w:name w:val="封面标准号1"/>
    <w:rsid w:val="00B97B42"/>
    <w:pPr>
      <w:widowControl w:val="0"/>
      <w:kinsoku w:val="0"/>
      <w:overflowPunct w:val="0"/>
      <w:autoSpaceDE w:val="0"/>
      <w:autoSpaceDN w:val="0"/>
      <w:spacing w:after="120"/>
      <w:ind w:leftChars="200" w:left="200"/>
      <w:jc w:val="right"/>
    </w:pPr>
    <w:rPr>
      <w:sz w:val="28"/>
    </w:rPr>
  </w:style>
  <w:style w:type="paragraph" w:customStyle="1" w:styleId="22">
    <w:name w:val="封面标准号2"/>
    <w:basedOn w:val="14"/>
    <w:rsid w:val="00B97B42"/>
    <w:pPr>
      <w:framePr w:w="9138" w:h="1244" w:wrap="auto" w:vAnchor="page" w:hAnchor="margin" w:y="2908" w:anchorLock="1"/>
      <w:adjustRightInd w:val="0"/>
      <w:spacing w:line="280" w:lineRule="exact"/>
    </w:pPr>
  </w:style>
  <w:style w:type="paragraph" w:customStyle="1" w:styleId="aff5">
    <w:name w:val="封面标准代替信息"/>
    <w:basedOn w:val="22"/>
    <w:rsid w:val="00B97B42"/>
    <w:pPr>
      <w:framePr w:wrap="auto"/>
    </w:pPr>
    <w:rPr>
      <w:rFonts w:ascii="宋体"/>
      <w:sz w:val="21"/>
    </w:rPr>
  </w:style>
  <w:style w:type="paragraph" w:customStyle="1" w:styleId="aff6">
    <w:name w:val="封面标准名称"/>
    <w:rsid w:val="00B97B42"/>
    <w:pPr>
      <w:framePr w:w="9638" w:h="6917" w:wrap="around" w:hAnchor="margin" w:xAlign="center" w:y="5955" w:anchorLock="1"/>
      <w:widowControl w:val="0"/>
      <w:spacing w:after="120" w:line="680" w:lineRule="exact"/>
      <w:ind w:leftChars="200" w:left="200"/>
      <w:jc w:val="center"/>
    </w:pPr>
    <w:rPr>
      <w:rFonts w:ascii="黑体" w:eastAsia="黑体"/>
      <w:sz w:val="52"/>
    </w:rPr>
  </w:style>
  <w:style w:type="paragraph" w:customStyle="1" w:styleId="aff7">
    <w:name w:val="封面标准文稿编辑信息"/>
    <w:rsid w:val="00B97B42"/>
    <w:pPr>
      <w:spacing w:after="120" w:line="180" w:lineRule="exact"/>
      <w:ind w:leftChars="200" w:left="200"/>
      <w:jc w:val="center"/>
    </w:pPr>
    <w:rPr>
      <w:rFonts w:ascii="宋体"/>
      <w:sz w:val="21"/>
    </w:rPr>
  </w:style>
  <w:style w:type="paragraph" w:customStyle="1" w:styleId="aff8">
    <w:name w:val="封面标准文稿类别"/>
    <w:rsid w:val="00B97B42"/>
    <w:pPr>
      <w:spacing w:after="120" w:line="400" w:lineRule="exact"/>
      <w:ind w:leftChars="200" w:left="200"/>
      <w:jc w:val="center"/>
    </w:pPr>
    <w:rPr>
      <w:rFonts w:ascii="宋体"/>
      <w:sz w:val="24"/>
    </w:rPr>
  </w:style>
  <w:style w:type="paragraph" w:customStyle="1" w:styleId="aff9">
    <w:name w:val="封面标准英文名称"/>
    <w:rsid w:val="00B97B42"/>
    <w:pPr>
      <w:widowControl w:val="0"/>
      <w:spacing w:after="120" w:line="400" w:lineRule="exact"/>
      <w:ind w:leftChars="200" w:left="200"/>
      <w:jc w:val="center"/>
    </w:pPr>
    <w:rPr>
      <w:sz w:val="28"/>
    </w:rPr>
  </w:style>
  <w:style w:type="paragraph" w:customStyle="1" w:styleId="affa">
    <w:name w:val="封面一致性程度标识"/>
    <w:rsid w:val="00B97B42"/>
    <w:pPr>
      <w:spacing w:after="120" w:line="400" w:lineRule="exact"/>
      <w:ind w:leftChars="200" w:left="200"/>
      <w:jc w:val="center"/>
    </w:pPr>
    <w:rPr>
      <w:rFonts w:ascii="宋体"/>
      <w:sz w:val="28"/>
    </w:rPr>
  </w:style>
  <w:style w:type="paragraph" w:customStyle="1" w:styleId="affb">
    <w:name w:val="封面正文"/>
    <w:rsid w:val="00B97B42"/>
    <w:pPr>
      <w:spacing w:after="120"/>
      <w:ind w:leftChars="200" w:left="200"/>
      <w:jc w:val="both"/>
    </w:pPr>
  </w:style>
  <w:style w:type="paragraph" w:customStyle="1" w:styleId="affc">
    <w:name w:val="附录标识"/>
    <w:basedOn w:val="afd"/>
    <w:next w:val="4"/>
    <w:autoRedefine/>
    <w:rsid w:val="00B97B42"/>
    <w:pPr>
      <w:ind w:right="420"/>
    </w:pPr>
    <w:rPr>
      <w:b w:val="0"/>
      <w:bCs/>
      <w:color w:val="000000"/>
      <w:sz w:val="21"/>
    </w:rPr>
  </w:style>
  <w:style w:type="paragraph" w:customStyle="1" w:styleId="affd">
    <w:name w:val="正文表标题"/>
    <w:next w:val="4"/>
    <w:rsid w:val="00B97B42"/>
    <w:pPr>
      <w:spacing w:after="120"/>
      <w:ind w:leftChars="200" w:left="200"/>
      <w:jc w:val="center"/>
    </w:pPr>
    <w:rPr>
      <w:rFonts w:ascii="黑体" w:eastAsia="黑体"/>
      <w:b/>
      <w:sz w:val="21"/>
    </w:rPr>
  </w:style>
  <w:style w:type="paragraph" w:customStyle="1" w:styleId="affe">
    <w:name w:val="附录章标题"/>
    <w:next w:val="4"/>
    <w:autoRedefine/>
    <w:rsid w:val="00B97B42"/>
    <w:pPr>
      <w:widowControl w:val="0"/>
      <w:spacing w:after="120"/>
      <w:ind w:leftChars="200" w:left="200"/>
      <w:jc w:val="both"/>
    </w:pPr>
    <w:rPr>
      <w:rFonts w:ascii="宋体" w:hAnsi="宋体"/>
      <w:b/>
      <w:color w:val="000000"/>
      <w:kern w:val="21"/>
      <w:sz w:val="21"/>
      <w:szCs w:val="21"/>
    </w:rPr>
  </w:style>
  <w:style w:type="paragraph" w:customStyle="1" w:styleId="afff">
    <w:name w:val="附录一级条标题"/>
    <w:basedOn w:val="affe"/>
    <w:next w:val="4"/>
    <w:autoRedefine/>
    <w:rsid w:val="00B97B42"/>
    <w:pPr>
      <w:numPr>
        <w:ilvl w:val="3"/>
      </w:numPr>
      <w:autoSpaceDN w:val="0"/>
      <w:ind w:leftChars="200" w:left="200"/>
      <w:outlineLvl w:val="2"/>
    </w:pPr>
  </w:style>
  <w:style w:type="paragraph" w:customStyle="1" w:styleId="afff0">
    <w:name w:val="附录二级条标题"/>
    <w:basedOn w:val="afff"/>
    <w:next w:val="4"/>
    <w:autoRedefine/>
    <w:rsid w:val="00B97B42"/>
    <w:pPr>
      <w:numPr>
        <w:ilvl w:val="4"/>
      </w:numPr>
      <w:ind w:leftChars="200" w:left="200"/>
      <w:outlineLvl w:val="3"/>
    </w:pPr>
  </w:style>
  <w:style w:type="paragraph" w:customStyle="1" w:styleId="afff1">
    <w:name w:val="附录三级条标题"/>
    <w:basedOn w:val="afff0"/>
    <w:next w:val="4"/>
    <w:autoRedefine/>
    <w:rsid w:val="00B97B42"/>
    <w:pPr>
      <w:numPr>
        <w:ilvl w:val="5"/>
      </w:numPr>
      <w:ind w:leftChars="200" w:left="200"/>
      <w:outlineLvl w:val="4"/>
    </w:pPr>
  </w:style>
  <w:style w:type="paragraph" w:customStyle="1" w:styleId="afff2">
    <w:name w:val="附录四级条标题"/>
    <w:basedOn w:val="afff1"/>
    <w:next w:val="4"/>
    <w:autoRedefine/>
    <w:rsid w:val="00B97B42"/>
    <w:pPr>
      <w:numPr>
        <w:ilvl w:val="0"/>
      </w:numPr>
      <w:tabs>
        <w:tab w:val="num" w:pos="360"/>
      </w:tabs>
      <w:ind w:leftChars="200" w:left="200"/>
      <w:outlineLvl w:val="5"/>
    </w:pPr>
  </w:style>
  <w:style w:type="paragraph" w:customStyle="1" w:styleId="afff3">
    <w:name w:val="正文图标题"/>
    <w:basedOn w:val="affd"/>
    <w:next w:val="4"/>
    <w:rsid w:val="00B97B42"/>
    <w:pPr>
      <w:tabs>
        <w:tab w:val="num" w:pos="984"/>
      </w:tabs>
      <w:ind w:left="984" w:hanging="984"/>
    </w:pPr>
    <w:rPr>
      <w:b w:val="0"/>
    </w:rPr>
  </w:style>
  <w:style w:type="paragraph" w:customStyle="1" w:styleId="afff4">
    <w:name w:val="附录五级条标题"/>
    <w:basedOn w:val="afff2"/>
    <w:next w:val="4"/>
    <w:autoRedefine/>
    <w:rsid w:val="00B97B42"/>
    <w:pPr>
      <w:tabs>
        <w:tab w:val="clear" w:pos="360"/>
        <w:tab w:val="num" w:pos="2940"/>
      </w:tabs>
      <w:ind w:left="2940" w:hanging="420"/>
      <w:outlineLvl w:val="6"/>
    </w:pPr>
  </w:style>
  <w:style w:type="paragraph" w:customStyle="1" w:styleId="afff5">
    <w:name w:val="列项——"/>
    <w:rsid w:val="00B97B42"/>
    <w:pPr>
      <w:widowControl w:val="0"/>
      <w:tabs>
        <w:tab w:val="num" w:pos="854"/>
        <w:tab w:val="num" w:pos="980"/>
      </w:tabs>
      <w:spacing w:after="120"/>
      <w:ind w:leftChars="200" w:left="200" w:hangingChars="200" w:hanging="200"/>
      <w:jc w:val="both"/>
    </w:pPr>
    <w:rPr>
      <w:rFonts w:ascii="宋体"/>
      <w:sz w:val="21"/>
    </w:rPr>
  </w:style>
  <w:style w:type="paragraph" w:customStyle="1" w:styleId="afff6">
    <w:name w:val="列项·"/>
    <w:rsid w:val="00B97B42"/>
    <w:pPr>
      <w:tabs>
        <w:tab w:val="left" w:pos="840"/>
      </w:tabs>
      <w:spacing w:after="120"/>
      <w:ind w:leftChars="200" w:left="200" w:hangingChars="200" w:hanging="200"/>
      <w:jc w:val="both"/>
    </w:pPr>
    <w:rPr>
      <w:rFonts w:ascii="宋体"/>
      <w:sz w:val="21"/>
    </w:rPr>
  </w:style>
  <w:style w:type="paragraph" w:customStyle="1" w:styleId="afff7">
    <w:name w:val="目次、标准名称标题"/>
    <w:basedOn w:val="afd"/>
    <w:next w:val="4"/>
    <w:rsid w:val="00B97B42"/>
    <w:pPr>
      <w:spacing w:line="460" w:lineRule="exact"/>
      <w:outlineLvl w:val="9"/>
    </w:pPr>
    <w:rPr>
      <w:b w:val="0"/>
    </w:rPr>
  </w:style>
  <w:style w:type="paragraph" w:customStyle="1" w:styleId="afff8">
    <w:name w:val="目次、索引正文"/>
    <w:rsid w:val="00B97B42"/>
    <w:pPr>
      <w:spacing w:after="120" w:line="320" w:lineRule="exact"/>
      <w:ind w:leftChars="200" w:left="200"/>
      <w:jc w:val="both"/>
    </w:pPr>
    <w:rPr>
      <w:rFonts w:ascii="宋体"/>
      <w:sz w:val="21"/>
    </w:rPr>
  </w:style>
  <w:style w:type="paragraph" w:customStyle="1" w:styleId="afff9">
    <w:name w:val="其他标准称谓"/>
    <w:rsid w:val="00B97B42"/>
    <w:pPr>
      <w:spacing w:after="120" w:line="0" w:lineRule="atLeast"/>
      <w:ind w:leftChars="200" w:left="200"/>
      <w:jc w:val="distribute"/>
    </w:pPr>
    <w:rPr>
      <w:rFonts w:ascii="黑体" w:eastAsia="黑体" w:hAnsi="宋体"/>
      <w:sz w:val="52"/>
    </w:rPr>
  </w:style>
  <w:style w:type="paragraph" w:customStyle="1" w:styleId="afffa">
    <w:name w:val="其他发布部门"/>
    <w:basedOn w:val="aff3"/>
    <w:rsid w:val="00B97B42"/>
    <w:pPr>
      <w:framePr w:wrap="around"/>
      <w:spacing w:line="0" w:lineRule="atLeast"/>
    </w:pPr>
    <w:rPr>
      <w:rFonts w:ascii="黑体" w:eastAsia="黑体"/>
      <w:b w:val="0"/>
    </w:rPr>
  </w:style>
  <w:style w:type="paragraph" w:customStyle="1" w:styleId="afffb">
    <w:name w:val="三级条标题"/>
    <w:basedOn w:val="aff1"/>
    <w:next w:val="4"/>
    <w:autoRedefine/>
    <w:rsid w:val="00B97B42"/>
    <w:pPr>
      <w:numPr>
        <w:ilvl w:val="0"/>
      </w:numPr>
      <w:tabs>
        <w:tab w:val="num" w:pos="3389"/>
      </w:tabs>
      <w:ind w:leftChars="200" w:left="3389" w:hanging="420"/>
      <w:outlineLvl w:val="4"/>
    </w:pPr>
  </w:style>
  <w:style w:type="paragraph" w:customStyle="1" w:styleId="afffc">
    <w:name w:val="三级无标题条"/>
    <w:basedOn w:val="a0"/>
    <w:autoRedefine/>
    <w:rsid w:val="00B97B42"/>
    <w:pPr>
      <w:tabs>
        <w:tab w:val="num" w:pos="1120"/>
      </w:tabs>
      <w:ind w:left="0" w:firstLineChars="0" w:firstLine="0"/>
    </w:pPr>
    <w:rPr>
      <w:rFonts w:ascii="Times New Roman" w:hAnsi="Times New Roman"/>
      <w:b/>
      <w:sz w:val="21"/>
    </w:rPr>
  </w:style>
  <w:style w:type="paragraph" w:customStyle="1" w:styleId="afffd">
    <w:name w:val="实施日期"/>
    <w:basedOn w:val="aff4"/>
    <w:rsid w:val="00B97B42"/>
    <w:pPr>
      <w:framePr w:hSpace="0" w:wrap="around" w:xAlign="right"/>
      <w:jc w:val="right"/>
    </w:pPr>
  </w:style>
  <w:style w:type="paragraph" w:customStyle="1" w:styleId="afffe">
    <w:name w:val="示例"/>
    <w:next w:val="4"/>
    <w:rsid w:val="00B97B42"/>
    <w:pPr>
      <w:spacing w:after="120"/>
      <w:ind w:leftChars="200" w:left="200" w:firstLineChars="200" w:firstLine="200"/>
      <w:jc w:val="both"/>
    </w:pPr>
    <w:rPr>
      <w:rFonts w:ascii="宋体"/>
      <w:sz w:val="18"/>
    </w:rPr>
  </w:style>
  <w:style w:type="paragraph" w:customStyle="1" w:styleId="affff">
    <w:name w:val="数字编号列项（二级）"/>
    <w:rsid w:val="00B97B42"/>
    <w:pPr>
      <w:ind w:leftChars="400" w:left="1260" w:hangingChars="200" w:hanging="420"/>
      <w:jc w:val="both"/>
    </w:pPr>
    <w:rPr>
      <w:rFonts w:ascii="宋体"/>
      <w:sz w:val="21"/>
    </w:rPr>
  </w:style>
  <w:style w:type="paragraph" w:customStyle="1" w:styleId="affff0">
    <w:name w:val="四级条标题"/>
    <w:basedOn w:val="afffb"/>
    <w:next w:val="4"/>
    <w:rsid w:val="00B97B42"/>
    <w:pPr>
      <w:numPr>
        <w:ilvl w:val="5"/>
      </w:numPr>
      <w:tabs>
        <w:tab w:val="num" w:pos="3389"/>
      </w:tabs>
      <w:ind w:leftChars="200" w:left="3389" w:hanging="420"/>
      <w:outlineLvl w:val="5"/>
    </w:pPr>
    <w:rPr>
      <w:b w:val="0"/>
    </w:rPr>
  </w:style>
  <w:style w:type="paragraph" w:customStyle="1" w:styleId="affff1">
    <w:name w:val="四级无标题条"/>
    <w:basedOn w:val="a0"/>
    <w:rsid w:val="00B97B42"/>
    <w:pPr>
      <w:tabs>
        <w:tab w:val="num" w:pos="1545"/>
      </w:tabs>
      <w:ind w:left="1545" w:firstLineChars="0" w:firstLine="0"/>
    </w:pPr>
    <w:rPr>
      <w:rFonts w:ascii="Times New Roman" w:eastAsia="黑体" w:hAnsi="Times New Roman"/>
      <w:b/>
      <w:sz w:val="21"/>
    </w:rPr>
  </w:style>
  <w:style w:type="paragraph" w:customStyle="1" w:styleId="affff2">
    <w:name w:val="条文脚注"/>
    <w:basedOn w:val="ac"/>
    <w:rsid w:val="00B97B42"/>
    <w:pPr>
      <w:ind w:left="780" w:hanging="360"/>
      <w:jc w:val="both"/>
    </w:pPr>
  </w:style>
  <w:style w:type="paragraph" w:customStyle="1" w:styleId="affff3">
    <w:name w:val="图表脚注"/>
    <w:next w:val="4"/>
    <w:rsid w:val="00B97B42"/>
    <w:pPr>
      <w:ind w:leftChars="200" w:left="300" w:hangingChars="100" w:hanging="100"/>
      <w:jc w:val="both"/>
    </w:pPr>
    <w:rPr>
      <w:rFonts w:ascii="宋体"/>
      <w:sz w:val="18"/>
    </w:rPr>
  </w:style>
  <w:style w:type="paragraph" w:customStyle="1" w:styleId="affff4">
    <w:name w:val="文献分类号"/>
    <w:rsid w:val="00B97B42"/>
    <w:pPr>
      <w:framePr w:hSpace="180" w:vSpace="180" w:wrap="around" w:hAnchor="margin" w:y="1" w:anchorLock="1"/>
      <w:widowControl w:val="0"/>
      <w:spacing w:after="120"/>
      <w:ind w:leftChars="200" w:left="200"/>
    </w:pPr>
    <w:rPr>
      <w:rFonts w:eastAsia="黑体"/>
      <w:sz w:val="21"/>
    </w:rPr>
  </w:style>
  <w:style w:type="paragraph" w:customStyle="1" w:styleId="affff5">
    <w:name w:val="无标题条"/>
    <w:next w:val="4"/>
    <w:rsid w:val="00B97B42"/>
    <w:pPr>
      <w:spacing w:after="120"/>
      <w:ind w:leftChars="200" w:left="200"/>
      <w:jc w:val="both"/>
    </w:pPr>
    <w:rPr>
      <w:sz w:val="21"/>
    </w:rPr>
  </w:style>
  <w:style w:type="paragraph" w:customStyle="1" w:styleId="affff6">
    <w:name w:val="五级条标题"/>
    <w:basedOn w:val="affff0"/>
    <w:next w:val="4"/>
    <w:autoRedefine/>
    <w:rsid w:val="00B97B42"/>
    <w:pPr>
      <w:numPr>
        <w:ilvl w:val="6"/>
      </w:numPr>
      <w:tabs>
        <w:tab w:val="num" w:pos="3389"/>
      </w:tabs>
      <w:ind w:leftChars="200" w:left="3389" w:hanging="420"/>
      <w:outlineLvl w:val="6"/>
    </w:pPr>
  </w:style>
  <w:style w:type="paragraph" w:customStyle="1" w:styleId="affff7">
    <w:name w:val="五级无标题条"/>
    <w:basedOn w:val="a0"/>
    <w:autoRedefine/>
    <w:rsid w:val="00B97B42"/>
    <w:pPr>
      <w:tabs>
        <w:tab w:val="num" w:pos="1545"/>
      </w:tabs>
      <w:ind w:left="1545" w:firstLineChars="0" w:firstLine="0"/>
    </w:pPr>
    <w:rPr>
      <w:rFonts w:ascii="Times New Roman" w:eastAsia="黑体" w:hAnsi="Times New Roman"/>
      <w:b/>
      <w:sz w:val="21"/>
    </w:rPr>
  </w:style>
  <w:style w:type="paragraph" w:customStyle="1" w:styleId="affff8">
    <w:name w:val="一级无标题条"/>
    <w:basedOn w:val="a0"/>
    <w:autoRedefine/>
    <w:rsid w:val="00B97B42"/>
    <w:pPr>
      <w:ind w:left="0" w:firstLineChars="0" w:firstLine="0"/>
    </w:pPr>
    <w:rPr>
      <w:rFonts w:ascii="Times New Roman" w:hAnsi="Times New Roman"/>
      <w:b/>
      <w:sz w:val="21"/>
    </w:rPr>
  </w:style>
  <w:style w:type="paragraph" w:customStyle="1" w:styleId="affff9">
    <w:name w:val="注："/>
    <w:next w:val="4"/>
    <w:rsid w:val="00B97B42"/>
    <w:pPr>
      <w:widowControl w:val="0"/>
      <w:tabs>
        <w:tab w:val="num" w:pos="1140"/>
      </w:tabs>
      <w:autoSpaceDE w:val="0"/>
      <w:autoSpaceDN w:val="0"/>
      <w:spacing w:after="120"/>
      <w:ind w:leftChars="200" w:left="200" w:hanging="420"/>
      <w:jc w:val="both"/>
    </w:pPr>
    <w:rPr>
      <w:rFonts w:ascii="宋体"/>
      <w:sz w:val="18"/>
    </w:rPr>
  </w:style>
  <w:style w:type="paragraph" w:customStyle="1" w:styleId="affffa">
    <w:name w:val="注×："/>
    <w:rsid w:val="00B97B42"/>
    <w:pPr>
      <w:widowControl w:val="0"/>
      <w:tabs>
        <w:tab w:val="left" w:pos="630"/>
        <w:tab w:val="num" w:pos="900"/>
      </w:tabs>
      <w:autoSpaceDE w:val="0"/>
      <w:autoSpaceDN w:val="0"/>
      <w:spacing w:after="120"/>
      <w:ind w:leftChars="200" w:left="200" w:hanging="500"/>
      <w:jc w:val="both"/>
    </w:pPr>
    <w:rPr>
      <w:rFonts w:ascii="宋体"/>
      <w:sz w:val="18"/>
    </w:rPr>
  </w:style>
  <w:style w:type="paragraph" w:customStyle="1" w:styleId="affffb">
    <w:name w:val="字母编号列项（一级）"/>
    <w:rsid w:val="00B97B42"/>
    <w:pPr>
      <w:ind w:leftChars="200" w:left="840" w:hangingChars="200" w:hanging="420"/>
      <w:jc w:val="both"/>
    </w:pPr>
    <w:rPr>
      <w:rFonts w:ascii="宋体"/>
      <w:sz w:val="21"/>
    </w:rPr>
  </w:style>
  <w:style w:type="paragraph" w:customStyle="1" w:styleId="affffc">
    <w:name w:val="引言一级条标题"/>
    <w:basedOn w:val="a0"/>
    <w:next w:val="4"/>
    <w:rsid w:val="00B97B42"/>
    <w:pPr>
      <w:widowControl/>
      <w:tabs>
        <w:tab w:val="num" w:pos="360"/>
      </w:tabs>
      <w:ind w:left="0" w:firstLineChars="0" w:firstLine="0"/>
    </w:pPr>
    <w:rPr>
      <w:rFonts w:ascii="Times New Roman" w:eastAsia="黑体" w:hAnsi="Times New Roman"/>
      <w:b/>
      <w:sz w:val="21"/>
    </w:rPr>
  </w:style>
  <w:style w:type="paragraph" w:customStyle="1" w:styleId="affffd">
    <w:name w:val="引言二级条标题"/>
    <w:basedOn w:val="affffc"/>
    <w:next w:val="4"/>
    <w:rsid w:val="00B97B42"/>
    <w:pPr>
      <w:tabs>
        <w:tab w:val="clear" w:pos="360"/>
        <w:tab w:val="num" w:pos="720"/>
      </w:tabs>
    </w:pPr>
  </w:style>
  <w:style w:type="paragraph" w:customStyle="1" w:styleId="affffe">
    <w:name w:val="工程建设章标题"/>
    <w:next w:val="4"/>
    <w:autoRedefine/>
    <w:rsid w:val="00B97B42"/>
    <w:pPr>
      <w:spacing w:after="120"/>
      <w:ind w:leftChars="200" w:left="200"/>
      <w:jc w:val="center"/>
      <w:outlineLvl w:val="1"/>
    </w:pPr>
    <w:rPr>
      <w:rFonts w:ascii="宋体" w:hAnsi="宋体"/>
      <w:bCs/>
      <w:color w:val="000000"/>
      <w:sz w:val="32"/>
      <w:szCs w:val="32"/>
    </w:rPr>
  </w:style>
  <w:style w:type="paragraph" w:customStyle="1" w:styleId="afffff">
    <w:name w:val="工程建设节标题"/>
    <w:basedOn w:val="affffe"/>
    <w:next w:val="4"/>
    <w:rsid w:val="00B97B42"/>
    <w:pPr>
      <w:numPr>
        <w:ilvl w:val="2"/>
      </w:numPr>
      <w:tabs>
        <w:tab w:val="left" w:pos="525"/>
      </w:tabs>
      <w:ind w:leftChars="200" w:left="200"/>
      <w:outlineLvl w:val="2"/>
    </w:pPr>
    <w:rPr>
      <w:sz w:val="21"/>
    </w:rPr>
  </w:style>
  <w:style w:type="paragraph" w:customStyle="1" w:styleId="afffff0">
    <w:name w:val="工程建设条标题"/>
    <w:basedOn w:val="afffff"/>
    <w:next w:val="4"/>
    <w:rsid w:val="00B97B42"/>
    <w:pPr>
      <w:numPr>
        <w:ilvl w:val="3"/>
      </w:numPr>
      <w:tabs>
        <w:tab w:val="clear" w:pos="525"/>
        <w:tab w:val="left" w:pos="735"/>
      </w:tabs>
      <w:ind w:leftChars="200" w:left="200"/>
      <w:jc w:val="both"/>
      <w:outlineLvl w:val="3"/>
    </w:pPr>
    <w:rPr>
      <w:b/>
    </w:rPr>
  </w:style>
  <w:style w:type="paragraph" w:customStyle="1" w:styleId="afffff1">
    <w:name w:val="工程建设表标题"/>
    <w:basedOn w:val="afffff0"/>
    <w:next w:val="4"/>
    <w:rsid w:val="00B97B42"/>
    <w:pPr>
      <w:numPr>
        <w:ilvl w:val="7"/>
      </w:numPr>
      <w:ind w:leftChars="200" w:left="200"/>
      <w:jc w:val="center"/>
      <w:outlineLvl w:val="9"/>
    </w:pPr>
    <w:rPr>
      <w:b w:val="0"/>
    </w:rPr>
  </w:style>
  <w:style w:type="paragraph" w:customStyle="1" w:styleId="afffff2">
    <w:name w:val="工程建设图标题"/>
    <w:basedOn w:val="afffff0"/>
    <w:next w:val="4"/>
    <w:rsid w:val="00B97B42"/>
    <w:pPr>
      <w:numPr>
        <w:ilvl w:val="8"/>
      </w:numPr>
      <w:ind w:leftChars="200" w:left="200"/>
      <w:jc w:val="center"/>
      <w:outlineLvl w:val="9"/>
    </w:pPr>
    <w:rPr>
      <w:b w:val="0"/>
    </w:rPr>
  </w:style>
  <w:style w:type="paragraph" w:customStyle="1" w:styleId="afffff3">
    <w:name w:val="工程建设公式标题"/>
    <w:basedOn w:val="afffff0"/>
    <w:rsid w:val="00B97B42"/>
    <w:pPr>
      <w:jc w:val="center"/>
      <w:outlineLvl w:val="6"/>
    </w:pPr>
  </w:style>
  <w:style w:type="paragraph" w:customStyle="1" w:styleId="afffff4">
    <w:name w:val="工程建设无节条标题"/>
    <w:basedOn w:val="a0"/>
    <w:next w:val="4"/>
    <w:rsid w:val="00B97B42"/>
    <w:pPr>
      <w:tabs>
        <w:tab w:val="left" w:pos="735"/>
      </w:tabs>
      <w:ind w:left="0" w:firstLineChars="0" w:firstLine="0"/>
    </w:pPr>
    <w:rPr>
      <w:rFonts w:ascii="Times New Roman" w:hAnsi="Times New Roman"/>
      <w:sz w:val="21"/>
    </w:rPr>
  </w:style>
  <w:style w:type="paragraph" w:customStyle="1" w:styleId="afffff5">
    <w:name w:val="工程建设款标题"/>
    <w:basedOn w:val="afffff0"/>
    <w:next w:val="4"/>
    <w:rsid w:val="00B97B42"/>
    <w:pPr>
      <w:numPr>
        <w:ilvl w:val="5"/>
      </w:numPr>
      <w:ind w:leftChars="200" w:left="200"/>
      <w:outlineLvl w:val="9"/>
    </w:pPr>
  </w:style>
  <w:style w:type="paragraph" w:customStyle="1" w:styleId="afffff6">
    <w:name w:val="工程建设项标题"/>
    <w:basedOn w:val="afffff5"/>
    <w:autoRedefine/>
    <w:rsid w:val="00B97B42"/>
    <w:pPr>
      <w:numPr>
        <w:ilvl w:val="0"/>
      </w:numPr>
      <w:ind w:leftChars="200" w:left="200"/>
    </w:pPr>
    <w:rPr>
      <w:bCs w:val="0"/>
    </w:rPr>
  </w:style>
  <w:style w:type="paragraph" w:customStyle="1" w:styleId="afffff7">
    <w:name w:val="工程建设无节图标题"/>
    <w:next w:val="4"/>
    <w:rsid w:val="00B97B42"/>
    <w:pPr>
      <w:spacing w:after="120"/>
      <w:ind w:leftChars="200" w:left="200"/>
      <w:jc w:val="center"/>
      <w:outlineLvl w:val="3"/>
    </w:pPr>
    <w:rPr>
      <w:rFonts w:eastAsia="黑体"/>
      <w:b/>
    </w:rPr>
  </w:style>
  <w:style w:type="paragraph" w:customStyle="1" w:styleId="afffff8">
    <w:name w:val="工程建设无节表标题"/>
    <w:next w:val="4"/>
    <w:rsid w:val="00B97B42"/>
    <w:pPr>
      <w:spacing w:after="120"/>
      <w:ind w:leftChars="200" w:left="200"/>
      <w:jc w:val="center"/>
    </w:pPr>
    <w:rPr>
      <w:rFonts w:eastAsia="黑体"/>
      <w:b/>
    </w:rPr>
  </w:style>
  <w:style w:type="paragraph" w:customStyle="1" w:styleId="afffff9">
    <w:name w:val="工程建设正文图标题"/>
    <w:next w:val="4"/>
    <w:rsid w:val="00B97B42"/>
    <w:pPr>
      <w:tabs>
        <w:tab w:val="num" w:pos="210"/>
        <w:tab w:val="num" w:pos="360"/>
      </w:tabs>
      <w:spacing w:after="120"/>
      <w:ind w:leftChars="200" w:left="200"/>
      <w:jc w:val="center"/>
    </w:pPr>
    <w:rPr>
      <w:rFonts w:ascii="黑体" w:eastAsia="黑体"/>
      <w:b/>
    </w:rPr>
  </w:style>
  <w:style w:type="paragraph" w:customStyle="1" w:styleId="afffffa">
    <w:name w:val="工程建设正文表标题"/>
    <w:next w:val="4"/>
    <w:rsid w:val="00B97B42"/>
    <w:pPr>
      <w:tabs>
        <w:tab w:val="left" w:pos="210"/>
        <w:tab w:val="num" w:pos="360"/>
      </w:tabs>
      <w:spacing w:after="120"/>
      <w:ind w:leftChars="200" w:left="200"/>
      <w:jc w:val="center"/>
    </w:pPr>
    <w:rPr>
      <w:rFonts w:ascii="黑体" w:eastAsia="黑体"/>
      <w:b/>
    </w:rPr>
  </w:style>
  <w:style w:type="paragraph" w:customStyle="1" w:styleId="afffffb">
    <w:name w:val="工程建设正文表标题续表"/>
    <w:basedOn w:val="afffffa"/>
    <w:next w:val="4"/>
    <w:rsid w:val="00B97B42"/>
    <w:pPr>
      <w:tabs>
        <w:tab w:val="clear" w:pos="210"/>
      </w:tabs>
      <w:ind w:left="0" w:firstLineChars="50" w:firstLine="50"/>
    </w:pPr>
    <w:rPr>
      <w:rFonts w:ascii="宋体" w:eastAsia="宋体"/>
      <w:b w:val="0"/>
    </w:rPr>
  </w:style>
  <w:style w:type="paragraph" w:customStyle="1" w:styleId="afffffc">
    <w:name w:val="正文表标题续表"/>
    <w:basedOn w:val="affd"/>
    <w:next w:val="4"/>
    <w:rsid w:val="00B97B42"/>
    <w:pPr>
      <w:jc w:val="right"/>
    </w:pPr>
    <w:rPr>
      <w:rFonts w:ascii="宋体" w:eastAsia="宋体"/>
      <w:b w:val="0"/>
    </w:rPr>
  </w:style>
  <w:style w:type="paragraph" w:customStyle="1" w:styleId="afffffd">
    <w:name w:val="名称"/>
    <w:basedOn w:val="a0"/>
    <w:next w:val="4"/>
    <w:rsid w:val="00B97B42"/>
    <w:pPr>
      <w:ind w:firstLineChars="0" w:firstLine="0"/>
      <w:jc w:val="center"/>
    </w:pPr>
    <w:rPr>
      <w:rFonts w:ascii="黑体" w:eastAsia="黑体" w:hAnsi="Times New Roman"/>
      <w:b/>
      <w:sz w:val="32"/>
    </w:rPr>
  </w:style>
  <w:style w:type="paragraph" w:customStyle="1" w:styleId="afffffe">
    <w:name w:val="术语定义条标题"/>
    <w:basedOn w:val="affffe"/>
    <w:next w:val="4"/>
    <w:rsid w:val="00B97B42"/>
  </w:style>
  <w:style w:type="paragraph" w:customStyle="1" w:styleId="affffff">
    <w:name w:val="术语定义二级条标题"/>
    <w:basedOn w:val="affffe"/>
    <w:next w:val="4"/>
    <w:rsid w:val="00B97B42"/>
  </w:style>
  <w:style w:type="paragraph" w:customStyle="1" w:styleId="affffff0">
    <w:name w:val="式中"/>
    <w:next w:val="4"/>
    <w:rsid w:val="00B97B42"/>
    <w:pPr>
      <w:tabs>
        <w:tab w:val="left" w:pos="105"/>
        <w:tab w:val="left" w:pos="1050"/>
        <w:tab w:val="num" w:pos="1140"/>
      </w:tabs>
      <w:spacing w:after="120"/>
      <w:ind w:leftChars="200" w:left="200" w:firstLine="420"/>
      <w:jc w:val="both"/>
    </w:pPr>
    <w:rPr>
      <w:rFonts w:ascii="宋体"/>
    </w:rPr>
  </w:style>
  <w:style w:type="paragraph" w:customStyle="1" w:styleId="affffff1">
    <w:name w:val="条文说明"/>
    <w:basedOn w:val="4"/>
    <w:rsid w:val="00B97B42"/>
    <w:pPr>
      <w:keepNext w:val="0"/>
      <w:keepLines w:val="0"/>
      <w:widowControl/>
      <w:numPr>
        <w:ilvl w:val="0"/>
        <w:numId w:val="0"/>
      </w:numPr>
      <w:adjustRightInd/>
      <w:spacing w:before="0" w:after="120" w:line="240" w:lineRule="auto"/>
      <w:ind w:leftChars="200" w:left="200" w:firstLineChars="200" w:firstLine="200"/>
      <w:outlineLvl w:val="0"/>
    </w:pPr>
    <w:rPr>
      <w:rFonts w:ascii="宋体" w:eastAsia="宋体" w:hAnsi="Times New Roman"/>
      <w:b w:val="0"/>
      <w:noProof/>
      <w:sz w:val="21"/>
    </w:rPr>
  </w:style>
  <w:style w:type="paragraph" w:customStyle="1" w:styleId="font0">
    <w:name w:val="font0"/>
    <w:basedOn w:val="a0"/>
    <w:rsid w:val="00B97B42"/>
    <w:pPr>
      <w:widowControl/>
      <w:ind w:firstLineChars="0" w:firstLine="0"/>
      <w:jc w:val="left"/>
    </w:pPr>
    <w:rPr>
      <w:rFonts w:cs="宋体"/>
      <w:kern w:val="0"/>
    </w:rPr>
  </w:style>
  <w:style w:type="paragraph" w:customStyle="1" w:styleId="font5">
    <w:name w:val="font5"/>
    <w:basedOn w:val="a0"/>
    <w:rsid w:val="00B97B42"/>
    <w:pPr>
      <w:widowControl/>
      <w:ind w:firstLineChars="0" w:firstLine="0"/>
      <w:jc w:val="left"/>
    </w:pPr>
    <w:rPr>
      <w:rFonts w:cs="宋体"/>
      <w:kern w:val="0"/>
      <w:sz w:val="18"/>
      <w:szCs w:val="18"/>
    </w:rPr>
  </w:style>
  <w:style w:type="paragraph" w:customStyle="1" w:styleId="font6">
    <w:name w:val="font6"/>
    <w:basedOn w:val="a0"/>
    <w:rsid w:val="00B97B42"/>
    <w:pPr>
      <w:widowControl/>
      <w:ind w:firstLineChars="0" w:firstLine="0"/>
      <w:jc w:val="left"/>
    </w:pPr>
    <w:rPr>
      <w:rFonts w:cs="宋体"/>
      <w:b/>
      <w:bCs/>
      <w:kern w:val="0"/>
    </w:rPr>
  </w:style>
  <w:style w:type="paragraph" w:customStyle="1" w:styleId="font7">
    <w:name w:val="font7"/>
    <w:basedOn w:val="a0"/>
    <w:rsid w:val="00B97B42"/>
    <w:pPr>
      <w:widowControl/>
      <w:ind w:firstLineChars="0" w:firstLine="0"/>
      <w:jc w:val="left"/>
    </w:pPr>
    <w:rPr>
      <w:rFonts w:cs="宋体"/>
      <w:i/>
      <w:iCs/>
      <w:kern w:val="0"/>
      <w:sz w:val="21"/>
      <w:szCs w:val="21"/>
    </w:rPr>
  </w:style>
  <w:style w:type="paragraph" w:customStyle="1" w:styleId="font8">
    <w:name w:val="font8"/>
    <w:basedOn w:val="a0"/>
    <w:rsid w:val="00B97B42"/>
    <w:pPr>
      <w:widowControl/>
      <w:ind w:firstLineChars="0" w:firstLine="0"/>
      <w:jc w:val="left"/>
    </w:pPr>
    <w:rPr>
      <w:rFonts w:cs="宋体"/>
      <w:i/>
      <w:iCs/>
      <w:kern w:val="0"/>
    </w:rPr>
  </w:style>
  <w:style w:type="paragraph" w:customStyle="1" w:styleId="font9">
    <w:name w:val="font9"/>
    <w:basedOn w:val="a0"/>
    <w:rsid w:val="00B97B42"/>
    <w:pPr>
      <w:widowControl/>
      <w:ind w:firstLineChars="0" w:firstLine="0"/>
      <w:jc w:val="left"/>
    </w:pPr>
    <w:rPr>
      <w:rFonts w:cs="宋体"/>
      <w:kern w:val="0"/>
    </w:rPr>
  </w:style>
  <w:style w:type="paragraph" w:customStyle="1" w:styleId="xl24">
    <w:name w:val="xl24"/>
    <w:basedOn w:val="a0"/>
    <w:rsid w:val="00B97B42"/>
    <w:pPr>
      <w:widowControl/>
      <w:pBdr>
        <w:top w:val="dotDotDash" w:sz="4" w:space="0" w:color="auto"/>
        <w:left w:val="dotDotDash" w:sz="4" w:space="0" w:color="auto"/>
        <w:bottom w:val="dotDotDash" w:sz="4" w:space="0" w:color="auto"/>
        <w:right w:val="dotDotDash" w:sz="4" w:space="0" w:color="auto"/>
      </w:pBdr>
      <w:ind w:firstLineChars="0" w:firstLine="0"/>
    </w:pPr>
    <w:rPr>
      <w:rFonts w:cs="宋体"/>
      <w:kern w:val="0"/>
    </w:rPr>
  </w:style>
  <w:style w:type="paragraph" w:customStyle="1" w:styleId="xl25">
    <w:name w:val="xl25"/>
    <w:basedOn w:val="a0"/>
    <w:rsid w:val="00B97B42"/>
    <w:pPr>
      <w:widowControl/>
      <w:pBdr>
        <w:top w:val="dotDotDash" w:sz="4" w:space="0" w:color="auto"/>
        <w:left w:val="dotDotDash" w:sz="4" w:space="0" w:color="auto"/>
        <w:bottom w:val="dotDotDash" w:sz="4" w:space="0" w:color="auto"/>
        <w:right w:val="single" w:sz="8" w:space="0" w:color="auto"/>
      </w:pBdr>
      <w:ind w:firstLineChars="0" w:firstLine="0"/>
    </w:pPr>
    <w:rPr>
      <w:rFonts w:cs="宋体"/>
      <w:kern w:val="0"/>
    </w:rPr>
  </w:style>
  <w:style w:type="paragraph" w:customStyle="1" w:styleId="xl27">
    <w:name w:val="xl27"/>
    <w:basedOn w:val="a0"/>
    <w:rsid w:val="00B97B42"/>
    <w:pPr>
      <w:widowControl/>
      <w:pBdr>
        <w:top w:val="single" w:sz="8" w:space="0" w:color="auto"/>
        <w:left w:val="dotDotDash" w:sz="4" w:space="0" w:color="auto"/>
        <w:bottom w:val="dotDotDash" w:sz="4" w:space="0" w:color="auto"/>
        <w:right w:val="dotDotDash" w:sz="4" w:space="0" w:color="auto"/>
      </w:pBdr>
      <w:ind w:firstLineChars="0" w:firstLine="0"/>
      <w:jc w:val="left"/>
    </w:pPr>
    <w:rPr>
      <w:rFonts w:cs="宋体"/>
      <w:b/>
      <w:bCs/>
      <w:kern w:val="0"/>
    </w:rPr>
  </w:style>
  <w:style w:type="paragraph" w:customStyle="1" w:styleId="xl29">
    <w:name w:val="xl29"/>
    <w:basedOn w:val="a0"/>
    <w:rsid w:val="00B97B42"/>
    <w:pPr>
      <w:widowControl/>
      <w:pBdr>
        <w:top w:val="dotDotDash" w:sz="4" w:space="0" w:color="auto"/>
        <w:left w:val="single" w:sz="8" w:space="0" w:color="auto"/>
        <w:bottom w:val="dotDotDash" w:sz="4" w:space="0" w:color="auto"/>
        <w:right w:val="dotDotDash" w:sz="4" w:space="0" w:color="auto"/>
      </w:pBdr>
      <w:ind w:firstLineChars="0" w:firstLine="0"/>
      <w:jc w:val="left"/>
    </w:pPr>
    <w:rPr>
      <w:rFonts w:cs="宋体"/>
      <w:kern w:val="0"/>
    </w:rPr>
  </w:style>
  <w:style w:type="paragraph" w:customStyle="1" w:styleId="xl30">
    <w:name w:val="xl30"/>
    <w:basedOn w:val="a0"/>
    <w:rsid w:val="00B97B42"/>
    <w:pPr>
      <w:widowControl/>
      <w:pBdr>
        <w:top w:val="dotDotDash" w:sz="4" w:space="0" w:color="auto"/>
        <w:left w:val="dotDotDash" w:sz="4" w:space="0" w:color="auto"/>
        <w:bottom w:val="dotDotDash" w:sz="4" w:space="0" w:color="auto"/>
        <w:right w:val="dotDotDash" w:sz="4" w:space="0" w:color="auto"/>
      </w:pBdr>
      <w:ind w:firstLineChars="0" w:firstLine="0"/>
      <w:jc w:val="left"/>
    </w:pPr>
    <w:rPr>
      <w:rFonts w:cs="宋体"/>
      <w:kern w:val="0"/>
    </w:rPr>
  </w:style>
  <w:style w:type="paragraph" w:customStyle="1" w:styleId="xl31">
    <w:name w:val="xl31"/>
    <w:basedOn w:val="a0"/>
    <w:rsid w:val="00B97B42"/>
    <w:pPr>
      <w:widowControl/>
      <w:pBdr>
        <w:top w:val="dotDotDash" w:sz="4" w:space="0" w:color="auto"/>
        <w:left w:val="dotDotDash" w:sz="4" w:space="0" w:color="auto"/>
        <w:bottom w:val="dotDotDash" w:sz="4" w:space="0" w:color="auto"/>
        <w:right w:val="single" w:sz="8" w:space="0" w:color="auto"/>
      </w:pBdr>
      <w:ind w:firstLineChars="0" w:firstLine="0"/>
      <w:jc w:val="left"/>
    </w:pPr>
    <w:rPr>
      <w:rFonts w:cs="宋体"/>
      <w:kern w:val="0"/>
    </w:rPr>
  </w:style>
  <w:style w:type="paragraph" w:customStyle="1" w:styleId="xl33">
    <w:name w:val="xl33"/>
    <w:basedOn w:val="a0"/>
    <w:rsid w:val="00B97B42"/>
    <w:pPr>
      <w:widowControl/>
      <w:pBdr>
        <w:top w:val="dotDotDash" w:sz="4" w:space="0" w:color="auto"/>
        <w:left w:val="single" w:sz="8" w:space="0" w:color="auto"/>
        <w:bottom w:val="dotDotDash" w:sz="4" w:space="0" w:color="auto"/>
        <w:right w:val="dotDotDash" w:sz="4" w:space="0" w:color="auto"/>
      </w:pBdr>
      <w:ind w:firstLineChars="0" w:firstLine="0"/>
      <w:jc w:val="left"/>
    </w:pPr>
    <w:rPr>
      <w:rFonts w:cs="宋体"/>
      <w:kern w:val="0"/>
    </w:rPr>
  </w:style>
  <w:style w:type="paragraph" w:customStyle="1" w:styleId="xl34">
    <w:name w:val="xl34"/>
    <w:basedOn w:val="a0"/>
    <w:rsid w:val="00B97B42"/>
    <w:pPr>
      <w:widowControl/>
      <w:pBdr>
        <w:top w:val="dotDotDash" w:sz="4" w:space="0" w:color="auto"/>
        <w:left w:val="dotDotDash" w:sz="4" w:space="0" w:color="auto"/>
        <w:bottom w:val="dotDotDash" w:sz="4" w:space="0" w:color="auto"/>
        <w:right w:val="dotDotDash" w:sz="4" w:space="0" w:color="auto"/>
      </w:pBdr>
      <w:ind w:firstLineChars="0" w:firstLine="0"/>
      <w:jc w:val="left"/>
    </w:pPr>
    <w:rPr>
      <w:rFonts w:cs="宋体"/>
      <w:kern w:val="0"/>
    </w:rPr>
  </w:style>
  <w:style w:type="paragraph" w:customStyle="1" w:styleId="xl35">
    <w:name w:val="xl35"/>
    <w:basedOn w:val="a0"/>
    <w:rsid w:val="00B97B42"/>
    <w:pPr>
      <w:widowControl/>
      <w:pBdr>
        <w:top w:val="dotDotDash" w:sz="4" w:space="0" w:color="auto"/>
        <w:left w:val="dotDotDash" w:sz="4" w:space="0" w:color="auto"/>
        <w:bottom w:val="dotDotDash" w:sz="4" w:space="0" w:color="auto"/>
        <w:right w:val="single" w:sz="8" w:space="0" w:color="auto"/>
      </w:pBdr>
      <w:ind w:firstLineChars="0" w:firstLine="0"/>
      <w:jc w:val="left"/>
    </w:pPr>
    <w:rPr>
      <w:rFonts w:cs="宋体"/>
      <w:kern w:val="0"/>
    </w:rPr>
  </w:style>
  <w:style w:type="paragraph" w:customStyle="1" w:styleId="xl36">
    <w:name w:val="xl36"/>
    <w:basedOn w:val="a0"/>
    <w:rsid w:val="00B97B42"/>
    <w:pPr>
      <w:widowControl/>
      <w:pBdr>
        <w:top w:val="dotDotDash" w:sz="4" w:space="0" w:color="auto"/>
        <w:left w:val="dotDotDash" w:sz="4" w:space="0" w:color="auto"/>
        <w:bottom w:val="dotDotDash" w:sz="4" w:space="0" w:color="auto"/>
        <w:right w:val="dotDotDash" w:sz="4" w:space="0" w:color="auto"/>
      </w:pBdr>
      <w:ind w:firstLineChars="0" w:firstLine="0"/>
    </w:pPr>
    <w:rPr>
      <w:rFonts w:cs="宋体"/>
      <w:b/>
      <w:bCs/>
      <w:kern w:val="0"/>
    </w:rPr>
  </w:style>
  <w:style w:type="paragraph" w:customStyle="1" w:styleId="xl37">
    <w:name w:val="xl37"/>
    <w:basedOn w:val="a0"/>
    <w:rsid w:val="00B97B42"/>
    <w:pPr>
      <w:widowControl/>
      <w:pBdr>
        <w:top w:val="dotDotDash" w:sz="4" w:space="0" w:color="auto"/>
        <w:left w:val="single" w:sz="8" w:space="0" w:color="auto"/>
        <w:bottom w:val="dotDotDash" w:sz="4" w:space="0" w:color="auto"/>
        <w:right w:val="dotDotDash" w:sz="4" w:space="0" w:color="auto"/>
      </w:pBdr>
      <w:ind w:firstLineChars="0" w:firstLine="0"/>
      <w:jc w:val="left"/>
    </w:pPr>
    <w:rPr>
      <w:rFonts w:cs="宋体"/>
      <w:kern w:val="0"/>
    </w:rPr>
  </w:style>
  <w:style w:type="paragraph" w:customStyle="1" w:styleId="xl38">
    <w:name w:val="xl38"/>
    <w:basedOn w:val="a0"/>
    <w:rsid w:val="00B97B42"/>
    <w:pPr>
      <w:widowControl/>
      <w:pBdr>
        <w:top w:val="dotDotDash" w:sz="4" w:space="0" w:color="auto"/>
        <w:left w:val="single" w:sz="8" w:space="0" w:color="auto"/>
        <w:bottom w:val="dotDotDash" w:sz="4" w:space="0" w:color="auto"/>
        <w:right w:val="dotDotDash" w:sz="4" w:space="0" w:color="auto"/>
      </w:pBdr>
      <w:ind w:firstLineChars="0" w:firstLine="0"/>
      <w:jc w:val="left"/>
    </w:pPr>
    <w:rPr>
      <w:rFonts w:cs="宋体"/>
      <w:b/>
      <w:bCs/>
      <w:kern w:val="0"/>
    </w:rPr>
  </w:style>
  <w:style w:type="paragraph" w:customStyle="1" w:styleId="xl39">
    <w:name w:val="xl39"/>
    <w:basedOn w:val="a0"/>
    <w:rsid w:val="00B97B42"/>
    <w:pPr>
      <w:widowControl/>
      <w:pBdr>
        <w:top w:val="dotDotDash" w:sz="4" w:space="0" w:color="auto"/>
        <w:left w:val="single" w:sz="8" w:space="0" w:color="auto"/>
        <w:bottom w:val="dotDotDash" w:sz="4" w:space="0" w:color="auto"/>
        <w:right w:val="dotDotDash" w:sz="4" w:space="0" w:color="auto"/>
      </w:pBdr>
      <w:ind w:firstLineChars="0" w:firstLine="0"/>
      <w:jc w:val="left"/>
    </w:pPr>
    <w:rPr>
      <w:rFonts w:cs="宋体"/>
      <w:b/>
      <w:bCs/>
      <w:kern w:val="0"/>
    </w:rPr>
  </w:style>
  <w:style w:type="paragraph" w:customStyle="1" w:styleId="xl40">
    <w:name w:val="xl40"/>
    <w:basedOn w:val="a0"/>
    <w:rsid w:val="00B97B42"/>
    <w:pPr>
      <w:widowControl/>
      <w:pBdr>
        <w:top w:val="dotDotDash" w:sz="4" w:space="0" w:color="auto"/>
        <w:left w:val="single" w:sz="8" w:space="0" w:color="auto"/>
        <w:bottom w:val="dotDotDash" w:sz="4" w:space="0" w:color="auto"/>
        <w:right w:val="dotDotDash" w:sz="4" w:space="0" w:color="auto"/>
      </w:pBdr>
      <w:ind w:firstLineChars="0" w:firstLine="0"/>
      <w:jc w:val="left"/>
    </w:pPr>
    <w:rPr>
      <w:rFonts w:cs="宋体"/>
      <w:kern w:val="0"/>
    </w:rPr>
  </w:style>
  <w:style w:type="paragraph" w:customStyle="1" w:styleId="xl41">
    <w:name w:val="xl41"/>
    <w:basedOn w:val="a0"/>
    <w:rsid w:val="00B97B42"/>
    <w:pPr>
      <w:widowControl/>
      <w:pBdr>
        <w:top w:val="dotDotDash" w:sz="4" w:space="0" w:color="auto"/>
        <w:left w:val="single" w:sz="8" w:space="0" w:color="auto"/>
        <w:bottom w:val="single" w:sz="8" w:space="0" w:color="auto"/>
        <w:right w:val="dotDotDash" w:sz="4" w:space="0" w:color="auto"/>
      </w:pBdr>
      <w:ind w:firstLineChars="0" w:firstLine="0"/>
      <w:jc w:val="left"/>
    </w:pPr>
    <w:rPr>
      <w:rFonts w:cs="宋体"/>
      <w:kern w:val="0"/>
    </w:rPr>
  </w:style>
  <w:style w:type="paragraph" w:customStyle="1" w:styleId="xl42">
    <w:name w:val="xl42"/>
    <w:basedOn w:val="a0"/>
    <w:rsid w:val="00B97B42"/>
    <w:pPr>
      <w:widowControl/>
      <w:pBdr>
        <w:top w:val="dotDotDash" w:sz="4" w:space="0" w:color="auto"/>
        <w:left w:val="dotDotDash" w:sz="4" w:space="0" w:color="auto"/>
        <w:bottom w:val="single" w:sz="8" w:space="0" w:color="auto"/>
        <w:right w:val="dotDotDash" w:sz="4" w:space="0" w:color="auto"/>
      </w:pBdr>
      <w:ind w:firstLineChars="0" w:firstLine="0"/>
      <w:jc w:val="left"/>
    </w:pPr>
    <w:rPr>
      <w:rFonts w:cs="宋体"/>
      <w:kern w:val="0"/>
    </w:rPr>
  </w:style>
  <w:style w:type="character" w:customStyle="1" w:styleId="line41">
    <w:name w:val="line41"/>
    <w:basedOn w:val="a1"/>
    <w:rsid w:val="00B97B42"/>
  </w:style>
  <w:style w:type="character" w:customStyle="1" w:styleId="line31">
    <w:name w:val="line31"/>
    <w:rsid w:val="00B97B42"/>
    <w:rPr>
      <w:color w:val="993333"/>
    </w:rPr>
  </w:style>
  <w:style w:type="character" w:customStyle="1" w:styleId="affffff2">
    <w:name w:val="发布"/>
    <w:rsid w:val="00B97B42"/>
    <w:rPr>
      <w:rFonts w:ascii="黑体" w:eastAsia="黑体" w:hint="eastAsia"/>
      <w:spacing w:val="22"/>
      <w:w w:val="100"/>
      <w:position w:val="3"/>
      <w:sz w:val="28"/>
    </w:rPr>
  </w:style>
  <w:style w:type="character" w:customStyle="1" w:styleId="Char2">
    <w:name w:val="Char"/>
    <w:rsid w:val="00B97B42"/>
    <w:rPr>
      <w:rFonts w:ascii="Arial Black" w:eastAsia="宋体" w:hAnsi="Arial Black" w:hint="default"/>
      <w:noProof/>
      <w:spacing w:val="12"/>
      <w:kern w:val="20"/>
      <w:sz w:val="24"/>
      <w:lang w:val="en-US" w:eastAsia="zh-CN" w:bidi="ar-SA"/>
    </w:rPr>
  </w:style>
  <w:style w:type="paragraph" w:customStyle="1" w:styleId="affffff3">
    <w:name w:val="附录图标题"/>
    <w:basedOn w:val="afff3"/>
    <w:next w:val="4"/>
    <w:rsid w:val="00B97B42"/>
    <w:pPr>
      <w:tabs>
        <w:tab w:val="clear" w:pos="984"/>
        <w:tab w:val="left" w:pos="210"/>
      </w:tabs>
      <w:ind w:left="0" w:firstLine="0"/>
    </w:pPr>
    <w:rPr>
      <w:b/>
    </w:rPr>
  </w:style>
  <w:style w:type="paragraph" w:customStyle="1" w:styleId="affffff4">
    <w:name w:val="附录表标题"/>
    <w:basedOn w:val="affd"/>
    <w:next w:val="4"/>
    <w:rsid w:val="00B97B42"/>
    <w:pPr>
      <w:tabs>
        <w:tab w:val="left" w:pos="210"/>
        <w:tab w:val="num" w:pos="360"/>
      </w:tabs>
      <w:ind w:left="0"/>
    </w:pPr>
    <w:rPr>
      <w:kern w:val="21"/>
    </w:rPr>
  </w:style>
  <w:style w:type="paragraph" w:customStyle="1" w:styleId="affffff5">
    <w:name w:val="附录表标题续表"/>
    <w:basedOn w:val="affffff4"/>
    <w:next w:val="4"/>
    <w:autoRedefine/>
    <w:rsid w:val="00B97B42"/>
    <w:rPr>
      <w:rFonts w:ascii="宋体" w:eastAsia="宋体"/>
      <w:b w:val="0"/>
    </w:rPr>
  </w:style>
  <w:style w:type="paragraph" w:styleId="23">
    <w:name w:val="toc 2"/>
    <w:basedOn w:val="a0"/>
    <w:next w:val="a"/>
    <w:autoRedefine/>
    <w:uiPriority w:val="39"/>
    <w:rsid w:val="00B97B42"/>
    <w:pPr>
      <w:snapToGrid w:val="0"/>
      <w:spacing w:after="0" w:line="520" w:lineRule="exact"/>
      <w:ind w:leftChars="0" w:left="0" w:firstLineChars="0" w:firstLine="0"/>
    </w:pPr>
    <w:rPr>
      <w:rFonts w:ascii="Times New Roman" w:hAnsi="Times New Roman"/>
      <w:b/>
      <w:sz w:val="28"/>
      <w:lang w:val="en-US" w:eastAsia="zh-CN"/>
    </w:rPr>
  </w:style>
  <w:style w:type="character" w:customStyle="1" w:styleId="Char0">
    <w:name w:val="页眉 Char"/>
    <w:aliases w:val="学位论文页眉 Char,header odd Char,h Char,页眉 Char Char Char1,页眉 Char Char Char Char,页眉cover Char,页眉1 Char,页眉2 Char,页眉3 Char,页眉11 Char,页眉21 Char,页眉12 Char,ContentsHeader Char,Header/Footer Char,header Char,Hyphen Char,even Char"/>
    <w:link w:val="a7"/>
    <w:rsid w:val="00787E2C"/>
    <w:rPr>
      <w:kern w:val="2"/>
      <w:sz w:val="18"/>
      <w:szCs w:val="18"/>
    </w:rPr>
  </w:style>
  <w:style w:type="character" w:customStyle="1" w:styleId="Char">
    <w:name w:val="页脚 Char"/>
    <w:aliases w:val="Footer1 Char,页脚1 Char,Footer-Even Char,fo Char,footer odd Char,odd Char,footer Final Char, Char2 Char"/>
    <w:link w:val="a5"/>
    <w:uiPriority w:val="99"/>
    <w:rsid w:val="00787E2C"/>
    <w:rPr>
      <w:kern w:val="2"/>
      <w:sz w:val="18"/>
    </w:rPr>
  </w:style>
  <w:style w:type="paragraph" w:styleId="33">
    <w:name w:val="toc 3"/>
    <w:basedOn w:val="a"/>
    <w:next w:val="a"/>
    <w:autoRedefine/>
    <w:uiPriority w:val="39"/>
    <w:rsid w:val="004E338E"/>
    <w:pPr>
      <w:snapToGrid w:val="0"/>
      <w:spacing w:line="520" w:lineRule="exact"/>
    </w:pPr>
    <w:rPr>
      <w:rFonts w:ascii="Times New Roman" w:hAnsi="Times New Roman"/>
      <w:b/>
      <w:lang w:val="en-US" w:eastAsia="zh-CN"/>
    </w:rPr>
  </w:style>
  <w:style w:type="paragraph" w:styleId="40">
    <w:name w:val="toc 4"/>
    <w:basedOn w:val="a"/>
    <w:next w:val="a"/>
    <w:autoRedefine/>
    <w:rsid w:val="004E338E"/>
    <w:pPr>
      <w:snapToGrid w:val="0"/>
      <w:spacing w:line="520" w:lineRule="exact"/>
    </w:pPr>
    <w:rPr>
      <w:rFonts w:ascii="Times New Roman" w:hAnsi="Times New Roman"/>
      <w:b/>
      <w:lang w:val="en-US" w:eastAsia="zh-CN"/>
    </w:rPr>
  </w:style>
  <w:style w:type="paragraph" w:styleId="50">
    <w:name w:val="toc 5"/>
    <w:basedOn w:val="a"/>
    <w:next w:val="a"/>
    <w:autoRedefine/>
    <w:rsid w:val="004E338E"/>
    <w:pPr>
      <w:ind w:left="1120"/>
      <w:jc w:val="left"/>
    </w:pPr>
    <w:rPr>
      <w:rFonts w:asciiTheme="minorHAnsi" w:hAnsiTheme="minorHAnsi"/>
      <w:sz w:val="18"/>
      <w:szCs w:val="18"/>
    </w:rPr>
  </w:style>
  <w:style w:type="paragraph" w:styleId="60">
    <w:name w:val="toc 6"/>
    <w:basedOn w:val="a"/>
    <w:next w:val="a"/>
    <w:autoRedefine/>
    <w:rsid w:val="004E338E"/>
    <w:pPr>
      <w:ind w:left="1400"/>
      <w:jc w:val="left"/>
    </w:pPr>
    <w:rPr>
      <w:rFonts w:asciiTheme="minorHAnsi" w:hAnsiTheme="minorHAnsi"/>
      <w:sz w:val="18"/>
      <w:szCs w:val="18"/>
    </w:rPr>
  </w:style>
  <w:style w:type="paragraph" w:styleId="70">
    <w:name w:val="toc 7"/>
    <w:basedOn w:val="a"/>
    <w:next w:val="a"/>
    <w:autoRedefine/>
    <w:rsid w:val="004E338E"/>
    <w:pPr>
      <w:ind w:left="1680"/>
      <w:jc w:val="left"/>
    </w:pPr>
    <w:rPr>
      <w:rFonts w:asciiTheme="minorHAnsi" w:hAnsiTheme="minorHAnsi"/>
      <w:sz w:val="18"/>
      <w:szCs w:val="18"/>
    </w:rPr>
  </w:style>
  <w:style w:type="paragraph" w:styleId="80">
    <w:name w:val="toc 8"/>
    <w:basedOn w:val="a"/>
    <w:next w:val="a"/>
    <w:autoRedefine/>
    <w:rsid w:val="004E338E"/>
    <w:pPr>
      <w:ind w:left="1960"/>
      <w:jc w:val="left"/>
    </w:pPr>
    <w:rPr>
      <w:rFonts w:asciiTheme="minorHAnsi" w:hAnsiTheme="minorHAnsi"/>
      <w:sz w:val="18"/>
      <w:szCs w:val="18"/>
    </w:rPr>
  </w:style>
  <w:style w:type="paragraph" w:styleId="90">
    <w:name w:val="toc 9"/>
    <w:basedOn w:val="a"/>
    <w:next w:val="a"/>
    <w:autoRedefine/>
    <w:rsid w:val="004E338E"/>
    <w:pPr>
      <w:ind w:left="2240"/>
      <w:jc w:val="left"/>
    </w:pPr>
    <w:rPr>
      <w:rFonts w:asciiTheme="minorHAnsi" w:hAnsiTheme="minorHAnsi"/>
      <w:sz w:val="18"/>
      <w:szCs w:val="18"/>
    </w:rPr>
  </w:style>
  <w:style w:type="table" w:styleId="affffff6">
    <w:name w:val="Table Grid"/>
    <w:basedOn w:val="a2"/>
    <w:rsid w:val="005B3C4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Char1">
    <w:name w:val="标题 2 Char1"/>
    <w:aliases w:val="节标题 1.1 Char,b2 Char,MB2 Char,标题 1.1 Char,条标题 Char,H2 Char,1.1标题 2 Char,1.1 Char,标题2 Char,标题 2 Char Char,节 Char,二级标题，黑粗，小三，序号 Char,HD2 Char,Heading 2 Hidden Char,Heading 2 CCBS Char,sect 1.2 Char,Reset numbering Char,H21 Char,R2 Char,h2 Char"/>
    <w:basedOn w:val="a1"/>
    <w:link w:val="2"/>
    <w:rsid w:val="00C85F2B"/>
    <w:rPr>
      <w:rFonts w:ascii="Arial" w:eastAsia="黑体" w:hAnsi="Arial"/>
      <w:b/>
      <w:bCs/>
      <w:kern w:val="2"/>
      <w:sz w:val="32"/>
      <w:szCs w:val="32"/>
    </w:rPr>
  </w:style>
  <w:style w:type="paragraph" w:styleId="affffff7">
    <w:name w:val="List Paragraph"/>
    <w:basedOn w:val="a"/>
    <w:uiPriority w:val="34"/>
    <w:qFormat/>
    <w:rsid w:val="00355145"/>
    <w:pPr>
      <w:ind w:firstLineChars="200" w:firstLine="420"/>
    </w:pPr>
  </w:style>
  <w:style w:type="paragraph" w:styleId="affffff8">
    <w:name w:val="Balloon Text"/>
    <w:basedOn w:val="a"/>
    <w:link w:val="Char3"/>
    <w:rsid w:val="00E4334C"/>
    <w:rPr>
      <w:sz w:val="18"/>
      <w:szCs w:val="18"/>
    </w:rPr>
  </w:style>
  <w:style w:type="character" w:customStyle="1" w:styleId="Char3">
    <w:name w:val="批注框文本 Char"/>
    <w:basedOn w:val="a1"/>
    <w:link w:val="affffff8"/>
    <w:rsid w:val="00E4334C"/>
    <w:rPr>
      <w:kern w:val="2"/>
      <w:sz w:val="18"/>
      <w:szCs w:val="18"/>
    </w:rPr>
  </w:style>
  <w:style w:type="character" w:customStyle="1" w:styleId="Char4">
    <w:name w:val="表格 Char"/>
    <w:basedOn w:val="a1"/>
    <w:link w:val="affffff9"/>
    <w:locked/>
    <w:rsid w:val="00914BED"/>
    <w:rPr>
      <w:rFonts w:ascii="宋体" w:hAnsi="宋体"/>
      <w:snapToGrid w:val="0"/>
      <w:sz w:val="24"/>
    </w:rPr>
  </w:style>
  <w:style w:type="paragraph" w:customStyle="1" w:styleId="affffff9">
    <w:name w:val="表格"/>
    <w:basedOn w:val="a"/>
    <w:link w:val="Char4"/>
    <w:rsid w:val="00914BED"/>
    <w:pPr>
      <w:adjustRightInd w:val="0"/>
      <w:snapToGrid w:val="0"/>
      <w:spacing w:line="240" w:lineRule="atLeast"/>
    </w:pPr>
    <w:rPr>
      <w:snapToGrid w:val="0"/>
      <w:kern w:val="0"/>
      <w:sz w:val="24"/>
    </w:rPr>
  </w:style>
  <w:style w:type="character" w:customStyle="1" w:styleId="Char1">
    <w:name w:val="标题 Char"/>
    <w:basedOn w:val="a1"/>
    <w:link w:val="ad"/>
    <w:rsid w:val="00914BED"/>
    <w:rPr>
      <w:rFonts w:ascii="Arial" w:hAnsi="Arial" w:cs="Arial"/>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145705">
      <w:bodyDiv w:val="1"/>
      <w:marLeft w:val="0"/>
      <w:marRight w:val="0"/>
      <w:marTop w:val="0"/>
      <w:marBottom w:val="0"/>
      <w:divBdr>
        <w:top w:val="none" w:sz="0" w:space="0" w:color="auto"/>
        <w:left w:val="none" w:sz="0" w:space="0" w:color="auto"/>
        <w:bottom w:val="none" w:sz="0" w:space="0" w:color="auto"/>
        <w:right w:val="none" w:sz="0" w:space="0" w:color="auto"/>
      </w:divBdr>
    </w:div>
    <w:div w:id="732778655">
      <w:bodyDiv w:val="1"/>
      <w:marLeft w:val="0"/>
      <w:marRight w:val="0"/>
      <w:marTop w:val="0"/>
      <w:marBottom w:val="0"/>
      <w:divBdr>
        <w:top w:val="none" w:sz="0" w:space="0" w:color="auto"/>
        <w:left w:val="none" w:sz="0" w:space="0" w:color="auto"/>
        <w:bottom w:val="none" w:sz="0" w:space="0" w:color="auto"/>
        <w:right w:val="none" w:sz="0" w:space="0" w:color="auto"/>
      </w:divBdr>
    </w:div>
    <w:div w:id="1061438523">
      <w:bodyDiv w:val="1"/>
      <w:marLeft w:val="0"/>
      <w:marRight w:val="0"/>
      <w:marTop w:val="0"/>
      <w:marBottom w:val="0"/>
      <w:divBdr>
        <w:top w:val="none" w:sz="0" w:space="0" w:color="auto"/>
        <w:left w:val="none" w:sz="0" w:space="0" w:color="auto"/>
        <w:bottom w:val="none" w:sz="0" w:space="0" w:color="auto"/>
        <w:right w:val="none" w:sz="0" w:space="0" w:color="auto"/>
      </w:divBdr>
    </w:div>
    <w:div w:id="1120875151">
      <w:bodyDiv w:val="1"/>
      <w:marLeft w:val="0"/>
      <w:marRight w:val="0"/>
      <w:marTop w:val="0"/>
      <w:marBottom w:val="0"/>
      <w:divBdr>
        <w:top w:val="none" w:sz="0" w:space="0" w:color="auto"/>
        <w:left w:val="none" w:sz="0" w:space="0" w:color="auto"/>
        <w:bottom w:val="none" w:sz="0" w:space="0" w:color="auto"/>
        <w:right w:val="none" w:sz="0" w:space="0" w:color="auto"/>
      </w:divBdr>
    </w:div>
    <w:div w:id="178469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5263B-B3F5-4747-8455-4E145CBBE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36</Pages>
  <Words>10136</Words>
  <Characters>12671</Characters>
  <Application>Microsoft Office Word</Application>
  <DocSecurity>0</DocSecurity>
  <Lines>1267</Lines>
  <Paragraphs>1754</Paragraphs>
  <ScaleCrop>false</ScaleCrop>
  <Company> 1</Company>
  <LinksUpToDate>false</LinksUpToDate>
  <CharactersWithSpaces>21053</CharactersWithSpaces>
  <SharedDoc>false</SharedDoc>
  <HLinks>
    <vt:vector size="114" baseType="variant">
      <vt:variant>
        <vt:i4>1638449</vt:i4>
      </vt:variant>
      <vt:variant>
        <vt:i4>110</vt:i4>
      </vt:variant>
      <vt:variant>
        <vt:i4>0</vt:i4>
      </vt:variant>
      <vt:variant>
        <vt:i4>5</vt:i4>
      </vt:variant>
      <vt:variant>
        <vt:lpwstr/>
      </vt:variant>
      <vt:variant>
        <vt:lpwstr>_Toc345341383</vt:lpwstr>
      </vt:variant>
      <vt:variant>
        <vt:i4>1441841</vt:i4>
      </vt:variant>
      <vt:variant>
        <vt:i4>104</vt:i4>
      </vt:variant>
      <vt:variant>
        <vt:i4>0</vt:i4>
      </vt:variant>
      <vt:variant>
        <vt:i4>5</vt:i4>
      </vt:variant>
      <vt:variant>
        <vt:lpwstr/>
      </vt:variant>
      <vt:variant>
        <vt:lpwstr>_Toc345341377</vt:lpwstr>
      </vt:variant>
      <vt:variant>
        <vt:i4>1441841</vt:i4>
      </vt:variant>
      <vt:variant>
        <vt:i4>98</vt:i4>
      </vt:variant>
      <vt:variant>
        <vt:i4>0</vt:i4>
      </vt:variant>
      <vt:variant>
        <vt:i4>5</vt:i4>
      </vt:variant>
      <vt:variant>
        <vt:lpwstr/>
      </vt:variant>
      <vt:variant>
        <vt:lpwstr>_Toc345341376</vt:lpwstr>
      </vt:variant>
      <vt:variant>
        <vt:i4>1441841</vt:i4>
      </vt:variant>
      <vt:variant>
        <vt:i4>92</vt:i4>
      </vt:variant>
      <vt:variant>
        <vt:i4>0</vt:i4>
      </vt:variant>
      <vt:variant>
        <vt:i4>5</vt:i4>
      </vt:variant>
      <vt:variant>
        <vt:lpwstr/>
      </vt:variant>
      <vt:variant>
        <vt:lpwstr>_Toc345341375</vt:lpwstr>
      </vt:variant>
      <vt:variant>
        <vt:i4>1441841</vt:i4>
      </vt:variant>
      <vt:variant>
        <vt:i4>86</vt:i4>
      </vt:variant>
      <vt:variant>
        <vt:i4>0</vt:i4>
      </vt:variant>
      <vt:variant>
        <vt:i4>5</vt:i4>
      </vt:variant>
      <vt:variant>
        <vt:lpwstr/>
      </vt:variant>
      <vt:variant>
        <vt:lpwstr>_Toc345341374</vt:lpwstr>
      </vt:variant>
      <vt:variant>
        <vt:i4>1441841</vt:i4>
      </vt:variant>
      <vt:variant>
        <vt:i4>80</vt:i4>
      </vt:variant>
      <vt:variant>
        <vt:i4>0</vt:i4>
      </vt:variant>
      <vt:variant>
        <vt:i4>5</vt:i4>
      </vt:variant>
      <vt:variant>
        <vt:lpwstr/>
      </vt:variant>
      <vt:variant>
        <vt:lpwstr>_Toc345341373</vt:lpwstr>
      </vt:variant>
      <vt:variant>
        <vt:i4>1441841</vt:i4>
      </vt:variant>
      <vt:variant>
        <vt:i4>74</vt:i4>
      </vt:variant>
      <vt:variant>
        <vt:i4>0</vt:i4>
      </vt:variant>
      <vt:variant>
        <vt:i4>5</vt:i4>
      </vt:variant>
      <vt:variant>
        <vt:lpwstr/>
      </vt:variant>
      <vt:variant>
        <vt:lpwstr>_Toc345341372</vt:lpwstr>
      </vt:variant>
      <vt:variant>
        <vt:i4>1441841</vt:i4>
      </vt:variant>
      <vt:variant>
        <vt:i4>68</vt:i4>
      </vt:variant>
      <vt:variant>
        <vt:i4>0</vt:i4>
      </vt:variant>
      <vt:variant>
        <vt:i4>5</vt:i4>
      </vt:variant>
      <vt:variant>
        <vt:lpwstr/>
      </vt:variant>
      <vt:variant>
        <vt:lpwstr>_Toc345341371</vt:lpwstr>
      </vt:variant>
      <vt:variant>
        <vt:i4>1441841</vt:i4>
      </vt:variant>
      <vt:variant>
        <vt:i4>62</vt:i4>
      </vt:variant>
      <vt:variant>
        <vt:i4>0</vt:i4>
      </vt:variant>
      <vt:variant>
        <vt:i4>5</vt:i4>
      </vt:variant>
      <vt:variant>
        <vt:lpwstr/>
      </vt:variant>
      <vt:variant>
        <vt:lpwstr>_Toc345341370</vt:lpwstr>
      </vt:variant>
      <vt:variant>
        <vt:i4>1507377</vt:i4>
      </vt:variant>
      <vt:variant>
        <vt:i4>56</vt:i4>
      </vt:variant>
      <vt:variant>
        <vt:i4>0</vt:i4>
      </vt:variant>
      <vt:variant>
        <vt:i4>5</vt:i4>
      </vt:variant>
      <vt:variant>
        <vt:lpwstr/>
      </vt:variant>
      <vt:variant>
        <vt:lpwstr>_Toc345341369</vt:lpwstr>
      </vt:variant>
      <vt:variant>
        <vt:i4>1507377</vt:i4>
      </vt:variant>
      <vt:variant>
        <vt:i4>50</vt:i4>
      </vt:variant>
      <vt:variant>
        <vt:i4>0</vt:i4>
      </vt:variant>
      <vt:variant>
        <vt:i4>5</vt:i4>
      </vt:variant>
      <vt:variant>
        <vt:lpwstr/>
      </vt:variant>
      <vt:variant>
        <vt:lpwstr>_Toc345341368</vt:lpwstr>
      </vt:variant>
      <vt:variant>
        <vt:i4>1507377</vt:i4>
      </vt:variant>
      <vt:variant>
        <vt:i4>44</vt:i4>
      </vt:variant>
      <vt:variant>
        <vt:i4>0</vt:i4>
      </vt:variant>
      <vt:variant>
        <vt:i4>5</vt:i4>
      </vt:variant>
      <vt:variant>
        <vt:lpwstr/>
      </vt:variant>
      <vt:variant>
        <vt:lpwstr>_Toc345341367</vt:lpwstr>
      </vt:variant>
      <vt:variant>
        <vt:i4>1507377</vt:i4>
      </vt:variant>
      <vt:variant>
        <vt:i4>38</vt:i4>
      </vt:variant>
      <vt:variant>
        <vt:i4>0</vt:i4>
      </vt:variant>
      <vt:variant>
        <vt:i4>5</vt:i4>
      </vt:variant>
      <vt:variant>
        <vt:lpwstr/>
      </vt:variant>
      <vt:variant>
        <vt:lpwstr>_Toc345341366</vt:lpwstr>
      </vt:variant>
      <vt:variant>
        <vt:i4>1507377</vt:i4>
      </vt:variant>
      <vt:variant>
        <vt:i4>32</vt:i4>
      </vt:variant>
      <vt:variant>
        <vt:i4>0</vt:i4>
      </vt:variant>
      <vt:variant>
        <vt:i4>5</vt:i4>
      </vt:variant>
      <vt:variant>
        <vt:lpwstr/>
      </vt:variant>
      <vt:variant>
        <vt:lpwstr>_Toc345341365</vt:lpwstr>
      </vt:variant>
      <vt:variant>
        <vt:i4>1507377</vt:i4>
      </vt:variant>
      <vt:variant>
        <vt:i4>26</vt:i4>
      </vt:variant>
      <vt:variant>
        <vt:i4>0</vt:i4>
      </vt:variant>
      <vt:variant>
        <vt:i4>5</vt:i4>
      </vt:variant>
      <vt:variant>
        <vt:lpwstr/>
      </vt:variant>
      <vt:variant>
        <vt:lpwstr>_Toc345341364</vt:lpwstr>
      </vt:variant>
      <vt:variant>
        <vt:i4>1507377</vt:i4>
      </vt:variant>
      <vt:variant>
        <vt:i4>20</vt:i4>
      </vt:variant>
      <vt:variant>
        <vt:i4>0</vt:i4>
      </vt:variant>
      <vt:variant>
        <vt:i4>5</vt:i4>
      </vt:variant>
      <vt:variant>
        <vt:lpwstr/>
      </vt:variant>
      <vt:variant>
        <vt:lpwstr>_Toc345341363</vt:lpwstr>
      </vt:variant>
      <vt:variant>
        <vt:i4>1507377</vt:i4>
      </vt:variant>
      <vt:variant>
        <vt:i4>14</vt:i4>
      </vt:variant>
      <vt:variant>
        <vt:i4>0</vt:i4>
      </vt:variant>
      <vt:variant>
        <vt:i4>5</vt:i4>
      </vt:variant>
      <vt:variant>
        <vt:lpwstr/>
      </vt:variant>
      <vt:variant>
        <vt:lpwstr>_Toc345341362</vt:lpwstr>
      </vt:variant>
      <vt:variant>
        <vt:i4>1507377</vt:i4>
      </vt:variant>
      <vt:variant>
        <vt:i4>8</vt:i4>
      </vt:variant>
      <vt:variant>
        <vt:i4>0</vt:i4>
      </vt:variant>
      <vt:variant>
        <vt:i4>5</vt:i4>
      </vt:variant>
      <vt:variant>
        <vt:lpwstr/>
      </vt:variant>
      <vt:variant>
        <vt:lpwstr>_Toc345341361</vt:lpwstr>
      </vt:variant>
      <vt:variant>
        <vt:i4>1507377</vt:i4>
      </vt:variant>
      <vt:variant>
        <vt:i4>2</vt:i4>
      </vt:variant>
      <vt:variant>
        <vt:i4>0</vt:i4>
      </vt:variant>
      <vt:variant>
        <vt:i4>5</vt:i4>
      </vt:variant>
      <vt:variant>
        <vt:lpwstr/>
      </vt:variant>
      <vt:variant>
        <vt:lpwstr>_Toc345341360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新乡渠东电厂概算</dc:title>
  <dc:subject/>
  <dc:creator>hy</dc:creator>
  <cp:keywords/>
  <dc:description/>
  <cp:lastModifiedBy>Windows User</cp:lastModifiedBy>
  <cp:revision>71</cp:revision>
  <cp:lastPrinted>2015-04-22T10:07:00Z</cp:lastPrinted>
  <dcterms:created xsi:type="dcterms:W3CDTF">2014-12-02T07:46:00Z</dcterms:created>
  <dcterms:modified xsi:type="dcterms:W3CDTF">2015-09-18T09:10:00Z</dcterms:modified>
</cp:coreProperties>
</file>