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A5AF1" w:rsidRDefault="00FA5AF1" w:rsidP="00FA5AF1">
      <w:pPr>
        <w:pStyle w:val="a6"/>
        <w:rPr>
          <w:sz w:val="48"/>
          <w:szCs w:val="48"/>
        </w:rPr>
      </w:pPr>
      <w:r w:rsidRPr="00FA5AF1">
        <w:rPr>
          <w:sz w:val="48"/>
          <w:szCs w:val="48"/>
        </w:rPr>
        <w:t>网银助手问题处理</w:t>
      </w:r>
      <w:r w:rsidRPr="00FA5AF1">
        <w:rPr>
          <w:rFonts w:hint="eastAsia"/>
          <w:sz w:val="48"/>
          <w:szCs w:val="48"/>
        </w:rPr>
        <w:t>F</w:t>
      </w:r>
      <w:r w:rsidRPr="00FA5AF1">
        <w:rPr>
          <w:sz w:val="48"/>
          <w:szCs w:val="48"/>
        </w:rPr>
        <w:t>AQ</w:t>
      </w:r>
    </w:p>
    <w:p w:rsidR="000141F1" w:rsidRPr="000141F1" w:rsidRDefault="000141F1" w:rsidP="000141F1"/>
    <w:p w:rsidR="000141F1" w:rsidRPr="000141F1" w:rsidRDefault="000141F1" w:rsidP="000141F1">
      <w:pPr>
        <w:pStyle w:val="a3"/>
        <w:numPr>
          <w:ilvl w:val="0"/>
          <w:numId w:val="2"/>
        </w:numPr>
        <w:ind w:firstLineChars="0"/>
        <w:outlineLvl w:val="0"/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</w:pPr>
      <w:r>
        <w:rPr>
          <w:rFonts w:asciiTheme="majorEastAsia" w:eastAsiaTheme="majorEastAsia" w:hAnsiTheme="majorEastAsia" w:hint="eastAsia"/>
          <w:b/>
          <w:color w:val="000000" w:themeColor="text1"/>
          <w:sz w:val="36"/>
          <w:szCs w:val="36"/>
        </w:rPr>
        <w:t>证书</w:t>
      </w:r>
      <w:r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  <w:t>更新类</w:t>
      </w:r>
      <w:r w:rsidR="00875934"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  <w:t>问题</w:t>
      </w:r>
      <w:r w:rsidR="00A54C05">
        <w:rPr>
          <w:rFonts w:asciiTheme="majorEastAsia" w:eastAsiaTheme="majorEastAsia" w:hAnsiTheme="majorEastAsia" w:hint="eastAsia"/>
          <w:b/>
          <w:color w:val="000000" w:themeColor="text1"/>
          <w:sz w:val="36"/>
          <w:szCs w:val="36"/>
        </w:rPr>
        <w:t>（安装官网最新版本网银助手）</w:t>
      </w:r>
    </w:p>
    <w:p w:rsidR="00977A96" w:rsidRPr="00977A96" w:rsidRDefault="00977A96" w:rsidP="00977A96">
      <w:r w:rsidRPr="008307A8">
        <w:rPr>
          <w:rFonts w:asciiTheme="minorEastAsia" w:hAnsiTheme="minorEastAsia" w:hint="eastAsia"/>
          <w:color w:val="000000" w:themeColor="text1"/>
          <w:sz w:val="28"/>
          <w:szCs w:val="28"/>
        </w:rPr>
        <w:t>1、当更新网银盾证书 提示“换发失败，要操作的证书现在不能被换发，必须在有效期截止日前3月内进行换发”</w:t>
      </w:r>
      <w:r w:rsidR="005809E7" w:rsidRPr="008307A8"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这是正常提示，网银盾证书过期前3个月才允许更新证书。</w:t>
      </w:r>
      <w:r w:rsidRPr="008307A8"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</w:t>
      </w:r>
      <w:r w:rsidRPr="008307A8">
        <w:rPr>
          <w:rFonts w:asciiTheme="minorEastAsia" w:hAnsiTheme="minorEastAsia"/>
          <w:color w:val="000000" w:themeColor="text1"/>
          <w:sz w:val="28"/>
          <w:szCs w:val="28"/>
        </w:rPr>
        <w:t xml:space="preserve"> </w:t>
      </w:r>
      <w:r>
        <w:t xml:space="preserve"> </w:t>
      </w:r>
    </w:p>
    <w:p w:rsidR="00977A96" w:rsidRDefault="00977A96" w:rsidP="00977A96">
      <w:pPr>
        <w:pStyle w:val="a3"/>
        <w:ind w:left="360" w:firstLineChars="0" w:firstLine="0"/>
      </w:pPr>
      <w:r w:rsidRPr="00977A96">
        <w:rPr>
          <w:noProof/>
        </w:rPr>
        <w:drawing>
          <wp:inline distT="0" distB="0" distL="0" distR="0">
            <wp:extent cx="4019550" cy="1467943"/>
            <wp:effectExtent l="0" t="0" r="0" b="0"/>
            <wp:docPr id="1" name="图片 1" descr="C:\Users\ghlin\AppData\Local\Temp\1638237531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hlin\AppData\Local\Temp\1638237531(1)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5081" cy="1473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29FE" w:rsidRDefault="001729FE" w:rsidP="001729FE">
      <w:pPr>
        <w:rPr>
          <w:rFonts w:asciiTheme="minorEastAsia" w:hAnsiTheme="minorEastAsia"/>
          <w:color w:val="000000" w:themeColor="text1"/>
          <w:sz w:val="28"/>
          <w:szCs w:val="28"/>
        </w:rPr>
      </w:pPr>
      <w:r w:rsidRPr="008307A8">
        <w:rPr>
          <w:rFonts w:asciiTheme="minorEastAsia" w:hAnsiTheme="minorEastAsia" w:hint="eastAsia"/>
          <w:color w:val="000000" w:themeColor="text1"/>
          <w:sz w:val="28"/>
          <w:szCs w:val="28"/>
        </w:rPr>
        <w:t>2、当网银证书更新，提示“您要操作的网银盾证书不存在或者未激活”，</w:t>
      </w:r>
      <w:r w:rsidR="00215A5F" w:rsidRPr="008307A8">
        <w:rPr>
          <w:rFonts w:asciiTheme="minorEastAsia" w:hAnsiTheme="minorEastAsia" w:hint="eastAsia"/>
          <w:color w:val="000000" w:themeColor="text1"/>
          <w:sz w:val="28"/>
          <w:szCs w:val="28"/>
        </w:rPr>
        <w:t>此类问题一般是网银证书已经吊销，请更换新盾</w:t>
      </w:r>
      <w:r w:rsidRPr="008307A8">
        <w:rPr>
          <w:rFonts w:asciiTheme="minorEastAsia" w:hAnsiTheme="minorEastAsia" w:hint="eastAsia"/>
          <w:color w:val="000000" w:themeColor="text1"/>
          <w:sz w:val="28"/>
          <w:szCs w:val="28"/>
        </w:rPr>
        <w:t>。</w:t>
      </w:r>
    </w:p>
    <w:p w:rsidR="00833BC2" w:rsidRPr="00833BC2" w:rsidRDefault="00A54C05" w:rsidP="00833BC2">
      <w:pPr>
        <w:rPr>
          <w:rFonts w:asciiTheme="minorEastAsia" w:hAnsiTheme="minorEastAsia" w:hint="eastAsia"/>
          <w:color w:val="000000" w:themeColor="text1"/>
          <w:sz w:val="28"/>
          <w:szCs w:val="28"/>
        </w:rPr>
      </w:pPr>
      <w:bookmarkStart w:id="0" w:name="_GoBack"/>
      <w:bookmarkEnd w:id="0"/>
      <w:r w:rsidRPr="00833BC2">
        <w:rPr>
          <w:rFonts w:asciiTheme="minorEastAsia" w:hAnsiTheme="minorEastAsia" w:hint="eastAsia"/>
          <w:color w:val="000000" w:themeColor="text1"/>
          <w:sz w:val="28"/>
          <w:szCs w:val="28"/>
        </w:rPr>
        <w:t>3、</w:t>
      </w:r>
      <w:r w:rsidR="00C56E23" w:rsidRPr="00833BC2">
        <w:rPr>
          <w:rFonts w:asciiTheme="minorEastAsia" w:hAnsiTheme="minorEastAsia" w:hint="eastAsia"/>
          <w:color w:val="000000" w:themeColor="text1"/>
          <w:sz w:val="28"/>
          <w:szCs w:val="28"/>
        </w:rPr>
        <w:t>更新证书时，</w:t>
      </w:r>
      <w:r w:rsidR="00C56E23" w:rsidRPr="00833BC2">
        <w:rPr>
          <w:rFonts w:asciiTheme="minorEastAsia" w:hAnsiTheme="minorEastAsia" w:hint="eastAsia"/>
          <w:color w:val="FF0000"/>
          <w:sz w:val="28"/>
          <w:szCs w:val="28"/>
        </w:rPr>
        <w:t>当网银盾证书已过期或者9</w:t>
      </w:r>
      <w:r w:rsidR="00C56E23" w:rsidRPr="00833BC2">
        <w:rPr>
          <w:rFonts w:asciiTheme="minorEastAsia" w:hAnsiTheme="minorEastAsia"/>
          <w:color w:val="FF0000"/>
          <w:sz w:val="28"/>
          <w:szCs w:val="28"/>
        </w:rPr>
        <w:t>0天内将过期</w:t>
      </w:r>
      <w:r w:rsidR="00833BC2" w:rsidRPr="00833BC2">
        <w:rPr>
          <w:rFonts w:asciiTheme="minorEastAsia" w:hAnsiTheme="minorEastAsia" w:hint="eastAsia"/>
          <w:color w:val="FF0000"/>
          <w:sz w:val="28"/>
          <w:szCs w:val="28"/>
        </w:rPr>
        <w:t>，</w:t>
      </w:r>
      <w:r w:rsidR="00833BC2" w:rsidRPr="00833BC2">
        <w:rPr>
          <w:rFonts w:asciiTheme="minorEastAsia" w:hAnsiTheme="minorEastAsia" w:hint="eastAsia"/>
          <w:color w:val="000000" w:themeColor="text1"/>
          <w:sz w:val="28"/>
          <w:szCs w:val="28"/>
        </w:rPr>
        <w:t>更新证书</w:t>
      </w:r>
      <w:r w:rsidR="00833BC2" w:rsidRPr="00833BC2">
        <w:rPr>
          <w:rFonts w:asciiTheme="minorEastAsia" w:hAnsiTheme="minorEastAsia" w:hint="eastAsia"/>
          <w:color w:val="000000" w:themeColor="text1"/>
          <w:sz w:val="28"/>
          <w:szCs w:val="28"/>
        </w:rPr>
        <w:t>报错，</w:t>
      </w:r>
      <w:r w:rsidR="00833BC2" w:rsidRPr="00833BC2">
        <w:rPr>
          <w:rFonts w:asciiTheme="minorEastAsia" w:hAnsiTheme="minorEastAsia"/>
          <w:color w:val="000000" w:themeColor="text1"/>
          <w:sz w:val="28"/>
          <w:szCs w:val="28"/>
        </w:rPr>
        <w:t>则</w:t>
      </w:r>
      <w:r w:rsidR="00833BC2" w:rsidRPr="00833BC2">
        <w:rPr>
          <w:rFonts w:asciiTheme="minorEastAsia" w:hAnsiTheme="minorEastAsia" w:hint="eastAsia"/>
          <w:color w:val="000000" w:themeColor="text1"/>
          <w:sz w:val="28"/>
          <w:szCs w:val="28"/>
        </w:rPr>
        <w:t>请下载最新网银助手（1</w:t>
      </w:r>
      <w:r w:rsidR="00833BC2" w:rsidRPr="00833BC2">
        <w:rPr>
          <w:rFonts w:asciiTheme="minorEastAsia" w:hAnsiTheme="minorEastAsia"/>
          <w:color w:val="000000" w:themeColor="text1"/>
          <w:sz w:val="28"/>
          <w:szCs w:val="28"/>
        </w:rPr>
        <w:t>.7版本及以上</w:t>
      </w:r>
      <w:r w:rsidR="00833BC2" w:rsidRPr="00833BC2">
        <w:rPr>
          <w:rFonts w:asciiTheme="minorEastAsia" w:hAnsiTheme="minorEastAsia" w:hint="eastAsia"/>
          <w:color w:val="000000" w:themeColor="text1"/>
          <w:sz w:val="28"/>
          <w:szCs w:val="28"/>
        </w:rPr>
        <w:t>）后重试。</w:t>
      </w:r>
    </w:p>
    <w:p w:rsidR="000141F1" w:rsidRPr="00833BC2" w:rsidRDefault="000141F1" w:rsidP="001729FE">
      <w:pPr>
        <w:rPr>
          <w:rFonts w:asciiTheme="minorEastAsia" w:hAnsiTheme="minorEastAsia"/>
          <w:color w:val="000000" w:themeColor="text1"/>
          <w:sz w:val="28"/>
          <w:szCs w:val="28"/>
        </w:rPr>
      </w:pPr>
    </w:p>
    <w:p w:rsidR="000141F1" w:rsidRPr="000141F1" w:rsidRDefault="000141F1" w:rsidP="000141F1">
      <w:pPr>
        <w:pStyle w:val="a3"/>
        <w:numPr>
          <w:ilvl w:val="0"/>
          <w:numId w:val="2"/>
        </w:numPr>
        <w:ind w:firstLineChars="0"/>
        <w:outlineLvl w:val="0"/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</w:pPr>
      <w:r>
        <w:rPr>
          <w:rFonts w:asciiTheme="majorEastAsia" w:eastAsiaTheme="majorEastAsia" w:hAnsiTheme="majorEastAsia" w:hint="eastAsia"/>
          <w:b/>
          <w:color w:val="000000" w:themeColor="text1"/>
          <w:sz w:val="36"/>
          <w:szCs w:val="36"/>
        </w:rPr>
        <w:t>网银盾不识别类</w:t>
      </w:r>
      <w:r w:rsidR="00875934">
        <w:rPr>
          <w:rFonts w:asciiTheme="majorEastAsia" w:eastAsiaTheme="majorEastAsia" w:hAnsiTheme="majorEastAsia" w:hint="eastAsia"/>
          <w:b/>
          <w:color w:val="000000" w:themeColor="text1"/>
          <w:sz w:val="36"/>
          <w:szCs w:val="36"/>
        </w:rPr>
        <w:t>问题</w:t>
      </w:r>
    </w:p>
    <w:p w:rsidR="001729FE" w:rsidRPr="008307A8" w:rsidRDefault="001729FE" w:rsidP="001729FE">
      <w:pPr>
        <w:rPr>
          <w:rFonts w:asciiTheme="minorEastAsia" w:hAnsiTheme="minorEastAsia"/>
          <w:color w:val="000000" w:themeColor="text1"/>
          <w:sz w:val="28"/>
          <w:szCs w:val="28"/>
        </w:rPr>
      </w:pPr>
    </w:p>
    <w:p w:rsidR="001729FE" w:rsidRPr="000B4A97" w:rsidRDefault="001729FE" w:rsidP="000B4A97">
      <w:pPr>
        <w:pStyle w:val="a3"/>
        <w:numPr>
          <w:ilvl w:val="0"/>
          <w:numId w:val="3"/>
        </w:numPr>
        <w:ind w:firstLineChars="0"/>
        <w:rPr>
          <w:rFonts w:asciiTheme="minorEastAsia" w:hAnsiTheme="minorEastAsia"/>
          <w:color w:val="000000" w:themeColor="text1"/>
          <w:sz w:val="28"/>
          <w:szCs w:val="28"/>
        </w:rPr>
      </w:pPr>
      <w:r w:rsidRPr="000B4A97">
        <w:rPr>
          <w:rFonts w:asciiTheme="minorEastAsia" w:hAnsiTheme="minorEastAsia" w:hint="eastAsia"/>
          <w:color w:val="000000" w:themeColor="text1"/>
          <w:sz w:val="28"/>
          <w:szCs w:val="28"/>
        </w:rPr>
        <w:t>插盾登录转账等提示 “请插入正确的网银盾”</w:t>
      </w:r>
    </w:p>
    <w:p w:rsidR="000B4A97" w:rsidRPr="000B4A97" w:rsidRDefault="000B4A97" w:rsidP="000B4A97">
      <w:pPr>
        <w:pStyle w:val="a3"/>
        <w:ind w:left="720" w:firstLineChars="0" w:firstLine="0"/>
        <w:rPr>
          <w:rFonts w:asciiTheme="minorEastAsia" w:hAnsiTheme="minorEastAsia"/>
          <w:color w:val="000000" w:themeColor="text1"/>
          <w:sz w:val="28"/>
          <w:szCs w:val="28"/>
        </w:rPr>
      </w:pPr>
      <w:r w:rsidRPr="000B4A97">
        <w:rPr>
          <w:rFonts w:asciiTheme="minorEastAsia" w:hAnsiTheme="minorEastAsia"/>
          <w:noProof/>
          <w:color w:val="000000" w:themeColor="text1"/>
          <w:sz w:val="28"/>
          <w:szCs w:val="28"/>
        </w:rPr>
        <w:drawing>
          <wp:inline distT="0" distB="0" distL="0" distR="0">
            <wp:extent cx="2544445" cy="1605915"/>
            <wp:effectExtent l="0" t="0" r="8255" b="0"/>
            <wp:docPr id="20" name="图片 20" descr="C:\Users\ghlin\AppData\Local\Temp\1638409626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ghlin\AppData\Local\Temp\1638409626(1)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4445" cy="160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29FE" w:rsidRPr="008307A8" w:rsidRDefault="001729FE" w:rsidP="008307A8">
      <w:pPr>
        <w:ind w:leftChars="200" w:left="420"/>
        <w:rPr>
          <w:rFonts w:asciiTheme="minorEastAsia" w:hAnsiTheme="minorEastAsia"/>
          <w:color w:val="000000" w:themeColor="text1"/>
          <w:sz w:val="28"/>
          <w:szCs w:val="28"/>
        </w:rPr>
      </w:pPr>
      <w:r w:rsidRPr="008307A8">
        <w:rPr>
          <w:rFonts w:asciiTheme="minorEastAsia" w:hAnsiTheme="minorEastAsia" w:hint="eastAsia"/>
          <w:color w:val="000000" w:themeColor="text1"/>
          <w:sz w:val="28"/>
          <w:szCs w:val="28"/>
        </w:rPr>
        <w:lastRenderedPageBreak/>
        <w:t>1）</w:t>
      </w:r>
      <w:r w:rsidRPr="008307A8">
        <w:rPr>
          <w:rFonts w:asciiTheme="minorEastAsia" w:hAnsiTheme="minorEastAsia"/>
          <w:color w:val="000000" w:themeColor="text1"/>
          <w:sz w:val="28"/>
          <w:szCs w:val="28"/>
        </w:rPr>
        <w:t>如果客户的是一代盾</w:t>
      </w:r>
      <w:r w:rsidRPr="008307A8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8307A8">
        <w:rPr>
          <w:rFonts w:asciiTheme="minorEastAsia" w:hAnsiTheme="minorEastAsia"/>
          <w:color w:val="000000" w:themeColor="text1"/>
          <w:sz w:val="28"/>
          <w:szCs w:val="28"/>
        </w:rPr>
        <w:t>则请客户更换网银盾</w:t>
      </w:r>
      <w:r w:rsidRPr="008307A8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8307A8">
        <w:rPr>
          <w:rFonts w:asciiTheme="minorEastAsia" w:hAnsiTheme="minorEastAsia"/>
          <w:color w:val="000000" w:themeColor="text1"/>
          <w:sz w:val="28"/>
          <w:szCs w:val="28"/>
        </w:rPr>
        <w:t>新一代网银不支持一代盾</w:t>
      </w:r>
      <w:r w:rsidRPr="008307A8">
        <w:rPr>
          <w:rFonts w:asciiTheme="minorEastAsia" w:hAnsiTheme="minorEastAsia" w:hint="eastAsia"/>
          <w:color w:val="000000" w:themeColor="text1"/>
          <w:sz w:val="28"/>
          <w:szCs w:val="28"/>
        </w:rPr>
        <w:t>。</w:t>
      </w:r>
    </w:p>
    <w:p w:rsidR="001729FE" w:rsidRPr="008307A8" w:rsidRDefault="001729FE" w:rsidP="008307A8">
      <w:pPr>
        <w:ind w:leftChars="200" w:left="420"/>
        <w:rPr>
          <w:rFonts w:asciiTheme="minorEastAsia" w:hAnsiTheme="minorEastAsia"/>
          <w:color w:val="000000" w:themeColor="text1"/>
          <w:sz w:val="28"/>
          <w:szCs w:val="28"/>
        </w:rPr>
      </w:pPr>
      <w:r w:rsidRPr="008307A8">
        <w:rPr>
          <w:rFonts w:asciiTheme="minorEastAsia" w:hAnsiTheme="minorEastAsia"/>
          <w:color w:val="000000" w:themeColor="text1"/>
          <w:sz w:val="28"/>
          <w:szCs w:val="28"/>
        </w:rPr>
        <w:t>2</w:t>
      </w:r>
      <w:r w:rsidRPr="008307A8">
        <w:rPr>
          <w:rFonts w:asciiTheme="minorEastAsia" w:hAnsiTheme="minorEastAsia" w:hint="eastAsia"/>
          <w:color w:val="000000" w:themeColor="text1"/>
          <w:sz w:val="28"/>
          <w:szCs w:val="28"/>
        </w:rPr>
        <w:t>）</w:t>
      </w:r>
      <w:r w:rsidRPr="008307A8">
        <w:rPr>
          <w:rFonts w:asciiTheme="minorEastAsia" w:hAnsiTheme="minorEastAsia"/>
          <w:color w:val="000000" w:themeColor="text1"/>
          <w:sz w:val="28"/>
          <w:szCs w:val="28"/>
        </w:rPr>
        <w:t>如果客户网银盾不是一代盾</w:t>
      </w:r>
      <w:r w:rsidRPr="008307A8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8307A8">
        <w:rPr>
          <w:rFonts w:asciiTheme="minorEastAsia" w:hAnsiTheme="minorEastAsia"/>
          <w:color w:val="000000" w:themeColor="text1"/>
          <w:sz w:val="28"/>
          <w:szCs w:val="28"/>
        </w:rPr>
        <w:t>则确认客户登录账户绑定的网银盾序列号和</w:t>
      </w:r>
      <w:r w:rsidRPr="008307A8"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本地插入的网银盾是否为同一个。</w:t>
      </w:r>
    </w:p>
    <w:p w:rsidR="00CD1BCA" w:rsidRPr="008307A8" w:rsidRDefault="00CD1BCA" w:rsidP="008307A8">
      <w:pPr>
        <w:ind w:leftChars="200" w:left="420"/>
        <w:rPr>
          <w:rFonts w:asciiTheme="minorEastAsia" w:hAnsiTheme="minorEastAsia"/>
          <w:color w:val="000000" w:themeColor="text1"/>
          <w:sz w:val="28"/>
          <w:szCs w:val="28"/>
        </w:rPr>
      </w:pPr>
      <w:r w:rsidRPr="008307A8">
        <w:rPr>
          <w:rFonts w:asciiTheme="minorEastAsia" w:hAnsiTheme="minorEastAsia" w:hint="eastAsia"/>
          <w:color w:val="000000" w:themeColor="text1"/>
          <w:sz w:val="28"/>
          <w:szCs w:val="28"/>
        </w:rPr>
        <w:t>3）确认客户使用的是I</w:t>
      </w:r>
      <w:r w:rsidRPr="008307A8">
        <w:rPr>
          <w:rFonts w:asciiTheme="minorEastAsia" w:hAnsiTheme="minorEastAsia"/>
          <w:color w:val="000000" w:themeColor="text1"/>
          <w:sz w:val="28"/>
          <w:szCs w:val="28"/>
        </w:rPr>
        <w:t>E浏览器</w:t>
      </w:r>
      <w:r w:rsidRPr="008307A8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8307A8">
        <w:rPr>
          <w:rFonts w:asciiTheme="minorEastAsia" w:hAnsiTheme="minorEastAsia"/>
          <w:color w:val="000000" w:themeColor="text1"/>
          <w:sz w:val="28"/>
          <w:szCs w:val="28"/>
        </w:rPr>
        <w:t>并且是</w:t>
      </w:r>
      <w:r w:rsidRPr="008307A8">
        <w:rPr>
          <w:rFonts w:asciiTheme="minorEastAsia" w:hAnsiTheme="minorEastAsia" w:hint="eastAsia"/>
          <w:color w:val="000000" w:themeColor="text1"/>
          <w:sz w:val="28"/>
          <w:szCs w:val="28"/>
        </w:rPr>
        <w:t>I</w:t>
      </w:r>
      <w:r w:rsidRPr="008307A8">
        <w:rPr>
          <w:rFonts w:asciiTheme="minorEastAsia" w:hAnsiTheme="minorEastAsia"/>
          <w:color w:val="000000" w:themeColor="text1"/>
          <w:sz w:val="28"/>
          <w:szCs w:val="28"/>
        </w:rPr>
        <w:t>E9及以上版本</w:t>
      </w:r>
      <w:r w:rsidRPr="008307A8">
        <w:rPr>
          <w:rFonts w:asciiTheme="minorEastAsia" w:hAnsiTheme="minorEastAsia" w:hint="eastAsia"/>
          <w:color w:val="000000" w:themeColor="text1"/>
          <w:sz w:val="28"/>
          <w:szCs w:val="28"/>
        </w:rPr>
        <w:t>。</w:t>
      </w:r>
    </w:p>
    <w:p w:rsidR="00FA5AF1" w:rsidRPr="008307A8" w:rsidRDefault="004E634E" w:rsidP="008307A8">
      <w:pPr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</w:t>
      </w:r>
      <w:r>
        <w:rPr>
          <w:rFonts w:asciiTheme="minorEastAsia" w:hAnsiTheme="minorEastAsia"/>
          <w:color w:val="000000" w:themeColor="text1"/>
          <w:sz w:val="28"/>
          <w:szCs w:val="28"/>
        </w:rPr>
        <w:t xml:space="preserve">  4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）</w:t>
      </w:r>
      <w:r>
        <w:rPr>
          <w:rFonts w:asciiTheme="minorEastAsia" w:hAnsiTheme="minorEastAsia"/>
          <w:color w:val="000000" w:themeColor="text1"/>
          <w:sz w:val="28"/>
          <w:szCs w:val="28"/>
        </w:rPr>
        <w:t>个人网银提示这个框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则 以上3项排查后还不行，则更换U</w:t>
      </w:r>
      <w:r>
        <w:rPr>
          <w:rFonts w:asciiTheme="minorEastAsia" w:hAnsiTheme="minorEastAsia"/>
          <w:color w:val="000000" w:themeColor="text1"/>
          <w:sz w:val="28"/>
          <w:szCs w:val="28"/>
        </w:rPr>
        <w:t>SB口或者更换其他电脑重试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。</w:t>
      </w:r>
    </w:p>
    <w:p w:rsidR="001729FE" w:rsidRPr="008307A8" w:rsidRDefault="00875934" w:rsidP="00FA5AF1">
      <w:pPr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color w:val="000000" w:themeColor="text1"/>
          <w:sz w:val="28"/>
          <w:szCs w:val="28"/>
        </w:rPr>
        <w:t>2</w:t>
      </w:r>
      <w:r w:rsidR="00FA5AF1" w:rsidRPr="008307A8">
        <w:rPr>
          <w:rFonts w:asciiTheme="minorEastAsia" w:hAnsiTheme="minorEastAsia" w:hint="eastAsia"/>
          <w:color w:val="000000" w:themeColor="text1"/>
          <w:sz w:val="28"/>
          <w:szCs w:val="28"/>
        </w:rPr>
        <w:t>、恒丰银行目前只支持I</w:t>
      </w:r>
      <w:r w:rsidR="00FA5AF1" w:rsidRPr="008307A8">
        <w:rPr>
          <w:rFonts w:asciiTheme="minorEastAsia" w:hAnsiTheme="minorEastAsia"/>
          <w:color w:val="000000" w:themeColor="text1"/>
          <w:sz w:val="28"/>
          <w:szCs w:val="28"/>
        </w:rPr>
        <w:t>E浏览器</w:t>
      </w:r>
      <w:r w:rsidR="00FA5AF1" w:rsidRPr="008307A8">
        <w:rPr>
          <w:rFonts w:asciiTheme="minorEastAsia" w:hAnsiTheme="minorEastAsia" w:hint="eastAsia"/>
          <w:color w:val="000000" w:themeColor="text1"/>
          <w:sz w:val="28"/>
          <w:szCs w:val="28"/>
        </w:rPr>
        <w:t>（I</w:t>
      </w:r>
      <w:r w:rsidR="00FA5AF1" w:rsidRPr="008307A8">
        <w:rPr>
          <w:rFonts w:asciiTheme="minorEastAsia" w:hAnsiTheme="minorEastAsia"/>
          <w:color w:val="000000" w:themeColor="text1"/>
          <w:sz w:val="28"/>
          <w:szCs w:val="28"/>
        </w:rPr>
        <w:t>E9以上版本</w:t>
      </w:r>
      <w:r w:rsidR="00FA5AF1" w:rsidRPr="008307A8">
        <w:rPr>
          <w:rFonts w:asciiTheme="minorEastAsia" w:hAnsiTheme="minorEastAsia" w:hint="eastAsia"/>
          <w:color w:val="000000" w:themeColor="text1"/>
          <w:sz w:val="28"/>
          <w:szCs w:val="28"/>
        </w:rPr>
        <w:t>），只有一下截图图标的才是I</w:t>
      </w:r>
      <w:r w:rsidR="00FA5AF1" w:rsidRPr="008307A8">
        <w:rPr>
          <w:rFonts w:asciiTheme="minorEastAsia" w:hAnsiTheme="minorEastAsia"/>
          <w:color w:val="000000" w:themeColor="text1"/>
          <w:sz w:val="28"/>
          <w:szCs w:val="28"/>
        </w:rPr>
        <w:t>E浏览器</w:t>
      </w:r>
    </w:p>
    <w:p w:rsidR="00FA5AF1" w:rsidRDefault="00FA5AF1" w:rsidP="00315CB2">
      <w:pPr>
        <w:jc w:val="center"/>
      </w:pPr>
      <w:r w:rsidRPr="00FA5AF1">
        <w:rPr>
          <w:noProof/>
        </w:rPr>
        <w:drawing>
          <wp:inline distT="0" distB="0" distL="0" distR="0">
            <wp:extent cx="1390650" cy="1238250"/>
            <wp:effectExtent l="0" t="0" r="0" b="0"/>
            <wp:docPr id="2" name="图片 2" descr="C:\Users\ghlin\AppData\Local\Temp\1638250235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hlin\AppData\Local\Temp\1638250235(1)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2CCB" w:rsidRDefault="00992CCB" w:rsidP="00FA5AF1"/>
    <w:p w:rsidR="0022379B" w:rsidRDefault="0022379B" w:rsidP="00FA5AF1">
      <w:r w:rsidRPr="008307A8">
        <w:rPr>
          <w:b/>
          <w:color w:val="FF0000"/>
        </w:rPr>
        <w:t>以</w:t>
      </w:r>
      <w:r w:rsidRPr="00992CCB">
        <w:rPr>
          <w:b/>
          <w:color w:val="FF0000"/>
        </w:rPr>
        <w:t>下这些浏览器都不是</w:t>
      </w:r>
      <w:r w:rsidRPr="00992CCB">
        <w:rPr>
          <w:rFonts w:hint="eastAsia"/>
          <w:b/>
          <w:color w:val="FF0000"/>
        </w:rPr>
        <w:t>I</w:t>
      </w:r>
      <w:r w:rsidRPr="00992CCB">
        <w:rPr>
          <w:b/>
          <w:color w:val="FF0000"/>
        </w:rPr>
        <w:t>E</w:t>
      </w:r>
      <w:r w:rsidRPr="00992CCB">
        <w:rPr>
          <w:b/>
          <w:color w:val="FF0000"/>
        </w:rPr>
        <w:t>浏览器</w:t>
      </w:r>
      <w:r w:rsidR="00992CCB">
        <w:rPr>
          <w:rFonts w:hint="eastAsia"/>
          <w:b/>
          <w:color w:val="FF0000"/>
        </w:rPr>
        <w:t xml:space="preserve"> </w:t>
      </w:r>
      <w:r w:rsidR="00992CCB">
        <w:rPr>
          <w:b/>
          <w:color w:val="FF0000"/>
        </w:rPr>
        <w:t xml:space="preserve"> </w:t>
      </w:r>
    </w:p>
    <w:p w:rsidR="00FA5AF1" w:rsidRDefault="00FA5AF1" w:rsidP="00FA5AF1">
      <w:r w:rsidRPr="00FA5AF1">
        <w:rPr>
          <w:noProof/>
        </w:rPr>
        <w:drawing>
          <wp:inline distT="0" distB="0" distL="0" distR="0">
            <wp:extent cx="685800" cy="711926"/>
            <wp:effectExtent l="0" t="0" r="0" b="0"/>
            <wp:docPr id="4" name="图片 4" descr="C:\Users\ghlin\AppData\Local\Temp\1638250403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ghlin\AppData\Local\Temp\1638250403(1)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591" cy="72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A5AF1">
        <w:rPr>
          <w:noProof/>
        </w:rPr>
        <w:drawing>
          <wp:inline distT="0" distB="0" distL="0" distR="0">
            <wp:extent cx="613741" cy="619125"/>
            <wp:effectExtent l="0" t="0" r="0" b="0"/>
            <wp:docPr id="5" name="图片 5" descr="C:\Users\ghlin\AppData\Local\Temp\1638250392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ghlin\AppData\Local\Temp\1638250392(1)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476" cy="622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2379B" w:rsidRPr="0022379B">
        <w:rPr>
          <w:noProof/>
        </w:rPr>
        <w:drawing>
          <wp:inline distT="0" distB="0" distL="0" distR="0">
            <wp:extent cx="3162300" cy="1676400"/>
            <wp:effectExtent l="0" t="0" r="0" b="0"/>
            <wp:docPr id="7" name="图片 7" descr="C:\Users\ghlin\AppData\Local\Temp\1638251605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ghlin\AppData\Local\Temp\1638251605(1)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07A8" w:rsidRDefault="008307A8" w:rsidP="00FA5AF1"/>
    <w:p w:rsidR="008307A8" w:rsidRDefault="00875934" w:rsidP="008307A8">
      <w:pPr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color w:val="000000" w:themeColor="text1"/>
          <w:sz w:val="28"/>
          <w:szCs w:val="28"/>
        </w:rPr>
        <w:t>3</w:t>
      </w:r>
      <w:r w:rsidR="008307A8" w:rsidRPr="008307A8">
        <w:rPr>
          <w:rFonts w:asciiTheme="minorEastAsia" w:hAnsiTheme="minorEastAsia" w:hint="eastAsia"/>
          <w:color w:val="000000" w:themeColor="text1"/>
          <w:sz w:val="28"/>
          <w:szCs w:val="28"/>
        </w:rPr>
        <w:t>、</w:t>
      </w:r>
      <w:r w:rsidR="008307A8">
        <w:rPr>
          <w:rFonts w:asciiTheme="minorEastAsia" w:hAnsiTheme="minorEastAsia"/>
          <w:color w:val="000000" w:themeColor="text1"/>
          <w:sz w:val="28"/>
          <w:szCs w:val="28"/>
        </w:rPr>
        <w:t>如果已经使用</w:t>
      </w:r>
      <w:r w:rsidR="008307A8">
        <w:rPr>
          <w:rFonts w:asciiTheme="minorEastAsia" w:hAnsiTheme="minorEastAsia" w:hint="eastAsia"/>
          <w:color w:val="000000" w:themeColor="text1"/>
          <w:sz w:val="28"/>
          <w:szCs w:val="28"/>
        </w:rPr>
        <w:t>I</w:t>
      </w:r>
      <w:r w:rsidR="008307A8">
        <w:rPr>
          <w:rFonts w:asciiTheme="minorEastAsia" w:hAnsiTheme="minorEastAsia"/>
          <w:color w:val="000000" w:themeColor="text1"/>
          <w:sz w:val="28"/>
          <w:szCs w:val="28"/>
        </w:rPr>
        <w:t>E浏览器</w:t>
      </w:r>
      <w:r w:rsidR="008307A8">
        <w:rPr>
          <w:rFonts w:asciiTheme="minorEastAsia" w:hAnsiTheme="minorEastAsia" w:hint="eastAsia"/>
          <w:color w:val="000000" w:themeColor="text1"/>
          <w:sz w:val="28"/>
          <w:szCs w:val="28"/>
        </w:rPr>
        <w:t>（I</w:t>
      </w:r>
      <w:r w:rsidR="008307A8">
        <w:rPr>
          <w:rFonts w:asciiTheme="minorEastAsia" w:hAnsiTheme="minorEastAsia"/>
          <w:color w:val="000000" w:themeColor="text1"/>
          <w:sz w:val="28"/>
          <w:szCs w:val="28"/>
        </w:rPr>
        <w:t>E9及以上版本</w:t>
      </w:r>
      <w:r w:rsidR="008307A8">
        <w:rPr>
          <w:rFonts w:asciiTheme="minorEastAsia" w:hAnsiTheme="minorEastAsia" w:hint="eastAsia"/>
          <w:color w:val="000000" w:themeColor="text1"/>
          <w:sz w:val="28"/>
          <w:szCs w:val="28"/>
        </w:rPr>
        <w:t>）登录网银界面，仍提示，未安装网银盾序列号控件问题，如下截图，</w:t>
      </w:r>
      <w:r w:rsidR="008307A8">
        <w:rPr>
          <w:rFonts w:asciiTheme="minorEastAsia" w:hAnsiTheme="minorEastAsia"/>
          <w:color w:val="000000" w:themeColor="text1"/>
          <w:sz w:val="28"/>
          <w:szCs w:val="28"/>
        </w:rPr>
        <w:t>则注意当登录网银界面时一点要允许控件运行</w:t>
      </w:r>
      <w:r w:rsidR="008307A8">
        <w:rPr>
          <w:rFonts w:asciiTheme="minorEastAsia" w:hAnsiTheme="minorEastAsia" w:hint="eastAsia"/>
          <w:color w:val="000000" w:themeColor="text1"/>
          <w:sz w:val="28"/>
          <w:szCs w:val="28"/>
        </w:rPr>
        <w:t>。</w:t>
      </w:r>
    </w:p>
    <w:p w:rsidR="008307A8" w:rsidRDefault="008307A8" w:rsidP="008307A8">
      <w:pPr>
        <w:jc w:val="center"/>
        <w:rPr>
          <w:rFonts w:asciiTheme="minorEastAsia" w:hAnsiTheme="minorEastAsia"/>
          <w:color w:val="000000" w:themeColor="text1"/>
          <w:sz w:val="28"/>
          <w:szCs w:val="28"/>
        </w:rPr>
      </w:pPr>
      <w:r w:rsidRPr="008307A8">
        <w:rPr>
          <w:rFonts w:asciiTheme="minorEastAsia" w:hAnsiTheme="minorEastAsia"/>
          <w:noProof/>
          <w:color w:val="000000" w:themeColor="text1"/>
          <w:sz w:val="28"/>
          <w:szCs w:val="28"/>
        </w:rPr>
        <w:lastRenderedPageBreak/>
        <w:drawing>
          <wp:inline distT="0" distB="0" distL="0" distR="0">
            <wp:extent cx="3700733" cy="2601877"/>
            <wp:effectExtent l="0" t="0" r="0" b="8255"/>
            <wp:docPr id="6" name="图片 6" descr="C:\Users\ghlin\AppData\Local\Temp\1638341355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hlin\AppData\Local\Temp\1638341355(1)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6741" cy="2627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07A8" w:rsidRPr="009117EB" w:rsidRDefault="008307A8" w:rsidP="008307A8">
      <w:pPr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color w:val="000000" w:themeColor="text1"/>
          <w:sz w:val="28"/>
          <w:szCs w:val="28"/>
        </w:rPr>
        <w:t>登录网银时</w:t>
      </w:r>
      <w:r w:rsidRPr="009117EB">
        <w:rPr>
          <w:rFonts w:asciiTheme="minorEastAsia" w:hAnsiTheme="minorEastAsia" w:hint="eastAsia"/>
          <w:color w:val="000000" w:themeColor="text1"/>
          <w:sz w:val="28"/>
          <w:szCs w:val="28"/>
        </w:rPr>
        <w:t>浏览器下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方</w:t>
      </w:r>
      <w:r w:rsidRPr="009117EB">
        <w:rPr>
          <w:rFonts w:asciiTheme="minorEastAsia" w:hAnsiTheme="minorEastAsia" w:hint="eastAsia"/>
          <w:color w:val="000000" w:themeColor="text1"/>
          <w:sz w:val="28"/>
          <w:szCs w:val="28"/>
        </w:rPr>
        <w:t>弹出以下</w:t>
      </w:r>
      <w:r>
        <w:rPr>
          <w:rFonts w:asciiTheme="minorEastAsia" w:hAnsiTheme="minorEastAsia"/>
          <w:color w:val="000000" w:themeColor="text1"/>
          <w:sz w:val="28"/>
          <w:szCs w:val="28"/>
        </w:rPr>
        <w:t>“Feitian Technologies Co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,</w:t>
      </w:r>
      <w:r>
        <w:rPr>
          <w:rFonts w:asciiTheme="minorEastAsia" w:hAnsiTheme="minorEastAsia"/>
          <w:color w:val="000000" w:themeColor="text1"/>
          <w:sz w:val="28"/>
          <w:szCs w:val="28"/>
        </w:rPr>
        <w:t>Ltd”或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“</w:t>
      </w:r>
      <w:r>
        <w:rPr>
          <w:rFonts w:asciiTheme="minorEastAsia" w:hAnsiTheme="minorEastAsia"/>
          <w:color w:val="000000" w:themeColor="text1"/>
          <w:sz w:val="28"/>
          <w:szCs w:val="28"/>
        </w:rPr>
        <w:t>Watchdata Technologies Pte .Ltd.的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Heng</w:t>
      </w:r>
      <w:r>
        <w:rPr>
          <w:rFonts w:asciiTheme="minorEastAsia" w:hAnsiTheme="minorEastAsia"/>
          <w:color w:val="000000" w:themeColor="text1"/>
          <w:sz w:val="28"/>
          <w:szCs w:val="28"/>
        </w:rPr>
        <w:t>Feng SignCom Moudle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”</w:t>
      </w:r>
      <w:r>
        <w:rPr>
          <w:rFonts w:asciiTheme="minorEastAsia" w:hAnsiTheme="minorEastAsia"/>
          <w:color w:val="000000" w:themeColor="text1"/>
          <w:sz w:val="28"/>
          <w:szCs w:val="28"/>
        </w:rPr>
        <w:t>控件加载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时如下截图，请选择“允许”。然后关闭浏览器 重新打开网银登录。</w:t>
      </w:r>
    </w:p>
    <w:p w:rsidR="008307A8" w:rsidRDefault="008307A8" w:rsidP="008307A8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154CD2">
        <w:rPr>
          <w:rFonts w:asciiTheme="minorEastAsia" w:hAnsiTheme="minorEastAsia"/>
          <w:noProof/>
          <w:color w:val="000000" w:themeColor="text1"/>
          <w:sz w:val="28"/>
          <w:szCs w:val="28"/>
        </w:rPr>
        <w:drawing>
          <wp:inline distT="0" distB="0" distL="0" distR="0" wp14:anchorId="23A2955F" wp14:editId="2F49152F">
            <wp:extent cx="5274310" cy="817067"/>
            <wp:effectExtent l="0" t="0" r="2540" b="2540"/>
            <wp:docPr id="16" name="图片 16" descr="C:\Users\ghlin\AppData\Local\Temp\1637652409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ghlin\AppData\Local\Temp\1637652409(1)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17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07A8" w:rsidRDefault="008307A8" w:rsidP="008307A8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154CD2">
        <w:rPr>
          <w:rFonts w:asciiTheme="minorEastAsia" w:hAnsiTheme="minorEastAsia"/>
          <w:noProof/>
          <w:color w:val="000000" w:themeColor="text1"/>
          <w:sz w:val="28"/>
          <w:szCs w:val="28"/>
        </w:rPr>
        <w:drawing>
          <wp:inline distT="0" distB="0" distL="0" distR="0" wp14:anchorId="21BE8458" wp14:editId="24E7D666">
            <wp:extent cx="5274310" cy="420503"/>
            <wp:effectExtent l="0" t="0" r="2540" b="0"/>
            <wp:docPr id="17" name="图片 17" descr="C:\Users\ghlin\AppData\Local\Temp\1637653119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ghlin\AppData\Local\Temp\1637653119(1)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20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5934" w:rsidRDefault="00875934" w:rsidP="008307A8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color w:val="000000" w:themeColor="text1"/>
          <w:sz w:val="28"/>
          <w:szCs w:val="28"/>
        </w:rPr>
        <w:t>4</w:t>
      </w:r>
      <w:r w:rsidRPr="008307A8">
        <w:rPr>
          <w:rFonts w:asciiTheme="minorEastAsia" w:hAnsiTheme="minorEastAsia" w:hint="eastAsia"/>
          <w:color w:val="000000" w:themeColor="text1"/>
          <w:sz w:val="28"/>
          <w:szCs w:val="28"/>
        </w:rPr>
        <w:t>、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网银</w:t>
      </w:r>
      <w:r>
        <w:rPr>
          <w:rFonts w:asciiTheme="minorEastAsia" w:hAnsiTheme="minorEastAsia"/>
          <w:color w:val="000000" w:themeColor="text1"/>
          <w:sz w:val="28"/>
          <w:szCs w:val="28"/>
        </w:rPr>
        <w:t>助手不识别网银盾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。</w:t>
      </w:r>
    </w:p>
    <w:p w:rsidR="00875934" w:rsidRDefault="00875934" w:rsidP="008307A8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875934">
        <w:rPr>
          <w:rFonts w:asciiTheme="minorEastAsia" w:hAnsiTheme="minorEastAsia"/>
          <w:noProof/>
          <w:color w:val="000000" w:themeColor="text1"/>
          <w:sz w:val="28"/>
          <w:szCs w:val="28"/>
        </w:rPr>
        <w:lastRenderedPageBreak/>
        <w:drawing>
          <wp:inline distT="0" distB="0" distL="0" distR="0">
            <wp:extent cx="5274310" cy="2867752"/>
            <wp:effectExtent l="0" t="0" r="2540" b="8890"/>
            <wp:docPr id="19" name="图片 19" descr="C:\Users\ghlin\AppData\Local\Temp\1638408764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ghlin\AppData\Local\Temp\1638408764(1)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67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07A8" w:rsidRPr="00875934" w:rsidRDefault="00875934" w:rsidP="00875934">
      <w:pPr>
        <w:pStyle w:val="a3"/>
        <w:numPr>
          <w:ilvl w:val="0"/>
          <w:numId w:val="2"/>
        </w:numPr>
        <w:ind w:firstLineChars="0"/>
        <w:outlineLvl w:val="0"/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</w:pPr>
      <w:r w:rsidRPr="00875934"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  <w:t>网银助手</w:t>
      </w:r>
      <w:r w:rsidRPr="00875934">
        <w:rPr>
          <w:rFonts w:asciiTheme="majorEastAsia" w:eastAsiaTheme="majorEastAsia" w:hAnsiTheme="majorEastAsia" w:hint="eastAsia"/>
          <w:b/>
          <w:color w:val="000000" w:themeColor="text1"/>
          <w:sz w:val="36"/>
          <w:szCs w:val="36"/>
        </w:rPr>
        <w:t>，P</w:t>
      </w:r>
      <w:r w:rsidRPr="00875934"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  <w:t>IN码错误类问题</w:t>
      </w:r>
    </w:p>
    <w:p w:rsidR="008307A8" w:rsidRDefault="00875934" w:rsidP="008307A8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color w:val="000000" w:themeColor="text1"/>
          <w:sz w:val="28"/>
          <w:szCs w:val="28"/>
        </w:rPr>
        <w:t>1</w:t>
      </w:r>
      <w:r w:rsidR="008307A8">
        <w:rPr>
          <w:rFonts w:asciiTheme="minorEastAsia" w:hAnsiTheme="minorEastAsia" w:hint="eastAsia"/>
          <w:color w:val="000000" w:themeColor="text1"/>
          <w:sz w:val="28"/>
          <w:szCs w:val="28"/>
        </w:rPr>
        <w:t>、</w:t>
      </w:r>
      <w:r w:rsidR="00110D99">
        <w:rPr>
          <w:rFonts w:asciiTheme="minorEastAsia" w:hAnsiTheme="minorEastAsia" w:hint="eastAsia"/>
          <w:color w:val="000000" w:themeColor="text1"/>
          <w:sz w:val="28"/>
          <w:szCs w:val="28"/>
        </w:rPr>
        <w:t>如果有以下工具界面，则说明是安装了旧版网银助手，还请卸载后重新安装新版网银助手。</w:t>
      </w:r>
      <w:r w:rsidR="00315CB2">
        <w:rPr>
          <w:rFonts w:asciiTheme="minorEastAsia" w:hAnsiTheme="minorEastAsia" w:hint="eastAsia"/>
          <w:color w:val="000000" w:themeColor="text1"/>
          <w:sz w:val="28"/>
          <w:szCs w:val="28"/>
        </w:rPr>
        <w:t>新版网银助手</w:t>
      </w:r>
    </w:p>
    <w:p w:rsidR="008307A8" w:rsidRDefault="00315CB2" w:rsidP="00CE3D55">
      <w:pPr>
        <w:ind w:firstLineChars="200" w:firstLine="560"/>
        <w:jc w:val="center"/>
        <w:rPr>
          <w:rFonts w:asciiTheme="minorEastAsia" w:hAnsiTheme="minorEastAsia"/>
          <w:color w:val="000000" w:themeColor="text1"/>
          <w:sz w:val="28"/>
          <w:szCs w:val="28"/>
        </w:rPr>
      </w:pPr>
      <w:r w:rsidRPr="00315CB2">
        <w:rPr>
          <w:rFonts w:asciiTheme="minorEastAsia" w:hAnsiTheme="minorEastAsia"/>
          <w:noProof/>
          <w:color w:val="000000" w:themeColor="text1"/>
          <w:sz w:val="28"/>
          <w:szCs w:val="28"/>
        </w:rPr>
        <w:drawing>
          <wp:inline distT="0" distB="0" distL="0" distR="0">
            <wp:extent cx="2194560" cy="1019217"/>
            <wp:effectExtent l="0" t="0" r="0" b="9525"/>
            <wp:docPr id="8" name="图片 8" descr="C:\Users\ghlin\AppData\Local\Temp\1638408018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hlin\AppData\Local\Temp\1638408018(1)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0665" cy="1031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E3D55" w:rsidRPr="00CE3D55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CE3D55" w:rsidRPr="00CE3D55">
        <w:rPr>
          <w:rFonts w:asciiTheme="minorEastAsia" w:hAnsiTheme="minorEastAsia"/>
          <w:noProof/>
          <w:color w:val="000000" w:themeColor="text1"/>
          <w:sz w:val="28"/>
          <w:szCs w:val="28"/>
        </w:rPr>
        <w:drawing>
          <wp:inline distT="0" distB="0" distL="0" distR="0">
            <wp:extent cx="2122805" cy="1280160"/>
            <wp:effectExtent l="0" t="0" r="0" b="0"/>
            <wp:docPr id="22" name="图片 22" descr="C:\Users\ghlin\AppData\Local\Temp\1638418032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ghlin\AppData\Local\Temp\1638418032(1)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2805" cy="128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5CB2" w:rsidRDefault="00CE3D55" w:rsidP="00CE3D55">
      <w:pPr>
        <w:ind w:firstLineChars="400" w:firstLine="1120"/>
        <w:jc w:val="left"/>
        <w:rPr>
          <w:rFonts w:asciiTheme="minorEastAsia" w:hAnsiTheme="minorEastAsia"/>
          <w:color w:val="000000" w:themeColor="text1"/>
          <w:sz w:val="28"/>
          <w:szCs w:val="28"/>
        </w:rPr>
      </w:pPr>
      <w:r w:rsidRPr="008307A8">
        <w:rPr>
          <w:rFonts w:asciiTheme="minorEastAsia" w:hAnsiTheme="minorEastAsia"/>
          <w:noProof/>
          <w:color w:val="000000" w:themeColor="text1"/>
          <w:sz w:val="28"/>
          <w:szCs w:val="28"/>
        </w:rPr>
        <w:drawing>
          <wp:inline distT="0" distB="0" distL="0" distR="0" wp14:anchorId="44A0AAA9" wp14:editId="62BFDDEC">
            <wp:extent cx="2202177" cy="2292815"/>
            <wp:effectExtent l="0" t="0" r="8255" b="0"/>
            <wp:docPr id="3" name="图片 3" descr="C:\Users\ghlin\AppData\Local\Temp\1638341257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hlin\AppData\Local\Temp\1638341257(1)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1227" cy="2302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5CB2" w:rsidRPr="00315CB2" w:rsidRDefault="00315CB2" w:rsidP="008307A8">
      <w:pPr>
        <w:ind w:firstLineChars="200" w:firstLine="562"/>
        <w:rPr>
          <w:rFonts w:asciiTheme="minorEastAsia" w:hAnsiTheme="minorEastAsia"/>
          <w:b/>
          <w:color w:val="FF0000"/>
          <w:sz w:val="28"/>
          <w:szCs w:val="28"/>
        </w:rPr>
      </w:pPr>
      <w:r w:rsidRPr="00315CB2">
        <w:rPr>
          <w:rFonts w:asciiTheme="minorEastAsia" w:hAnsiTheme="minorEastAsia"/>
          <w:b/>
          <w:color w:val="FF0000"/>
          <w:sz w:val="28"/>
          <w:szCs w:val="28"/>
        </w:rPr>
        <w:t>以下</w:t>
      </w:r>
      <w:r>
        <w:rPr>
          <w:rFonts w:asciiTheme="minorEastAsia" w:hAnsiTheme="minorEastAsia"/>
          <w:b/>
          <w:color w:val="FF0000"/>
          <w:sz w:val="28"/>
          <w:szCs w:val="28"/>
        </w:rPr>
        <w:t>截图这种</w:t>
      </w:r>
      <w:r w:rsidRPr="00315CB2">
        <w:rPr>
          <w:rFonts w:asciiTheme="minorEastAsia" w:hAnsiTheme="minorEastAsia"/>
          <w:b/>
          <w:color w:val="FF0000"/>
          <w:sz w:val="28"/>
          <w:szCs w:val="28"/>
        </w:rPr>
        <w:t>才是恒丰银行新版网银助手的界面</w:t>
      </w:r>
      <w:r w:rsidRPr="00315CB2">
        <w:rPr>
          <w:rFonts w:asciiTheme="minorEastAsia" w:hAnsiTheme="minorEastAsia" w:hint="eastAsia"/>
          <w:b/>
          <w:color w:val="FF0000"/>
          <w:sz w:val="28"/>
          <w:szCs w:val="28"/>
        </w:rPr>
        <w:t xml:space="preserve"> 和弹框界面</w:t>
      </w:r>
    </w:p>
    <w:p w:rsidR="008307A8" w:rsidRDefault="00315CB2" w:rsidP="00315CB2">
      <w:pPr>
        <w:jc w:val="center"/>
      </w:pPr>
      <w:r w:rsidRPr="00315CB2">
        <w:rPr>
          <w:noProof/>
        </w:rPr>
        <w:lastRenderedPageBreak/>
        <w:drawing>
          <wp:inline distT="0" distB="0" distL="0" distR="0">
            <wp:extent cx="4416725" cy="3154857"/>
            <wp:effectExtent l="0" t="0" r="3175" b="7620"/>
            <wp:docPr id="10" name="图片 10" descr="C:\Users\ghlin\AppData\Local\Temp\1638408150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ghlin\AppData\Local\Temp\1638408150(1)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1293" cy="315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15CB2">
        <w:rPr>
          <w:noProof/>
        </w:rPr>
        <w:drawing>
          <wp:inline distT="0" distB="0" distL="0" distR="0">
            <wp:extent cx="2441051" cy="1148702"/>
            <wp:effectExtent l="0" t="0" r="0" b="0"/>
            <wp:docPr id="12" name="图片 12" descr="C:\Users\ghlin\AppData\Local\Temp\1638408247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ghlin\AppData\Local\Temp\1638408247(1)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5078" cy="1155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41F1" w:rsidRPr="000F19BF" w:rsidRDefault="000141F1" w:rsidP="000141F1">
      <w:pPr>
        <w:pStyle w:val="a3"/>
        <w:numPr>
          <w:ilvl w:val="0"/>
          <w:numId w:val="2"/>
        </w:numPr>
        <w:ind w:firstLineChars="0"/>
        <w:outlineLvl w:val="0"/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</w:pPr>
      <w:r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  <w:t>W</w:t>
      </w:r>
      <w:r>
        <w:rPr>
          <w:rFonts w:asciiTheme="majorEastAsia" w:eastAsiaTheme="majorEastAsia" w:hAnsiTheme="majorEastAsia" w:hint="eastAsia"/>
          <w:b/>
          <w:color w:val="000000" w:themeColor="text1"/>
          <w:sz w:val="36"/>
          <w:szCs w:val="36"/>
        </w:rPr>
        <w:t>in</w:t>
      </w:r>
      <w:r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  <w:t xml:space="preserve"> 10 </w:t>
      </w:r>
      <w:r>
        <w:rPr>
          <w:rFonts w:asciiTheme="majorEastAsia" w:eastAsiaTheme="majorEastAsia" w:hAnsiTheme="majorEastAsia" w:hint="eastAsia"/>
          <w:b/>
          <w:color w:val="000000" w:themeColor="text1"/>
          <w:sz w:val="36"/>
          <w:szCs w:val="36"/>
        </w:rPr>
        <w:t>I</w:t>
      </w:r>
      <w:r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  <w:t>E浏览器自动跳转到Edge浏览器设置方法</w:t>
      </w:r>
    </w:p>
    <w:p w:rsidR="000141F1" w:rsidRDefault="000141F1" w:rsidP="000141F1">
      <w:pPr>
        <w:rPr>
          <w:bCs/>
          <w:sz w:val="24"/>
          <w:szCs w:val="28"/>
        </w:rPr>
      </w:pPr>
    </w:p>
    <w:p w:rsidR="000141F1" w:rsidRPr="000C40CB" w:rsidRDefault="000141F1" w:rsidP="000141F1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1、</w:t>
      </w:r>
      <w:r w:rsidRPr="000C40CB">
        <w:rPr>
          <w:rFonts w:asciiTheme="minorEastAsia" w:hAnsiTheme="minorEastAsia"/>
          <w:color w:val="000000" w:themeColor="text1"/>
          <w:sz w:val="28"/>
          <w:szCs w:val="28"/>
        </w:rPr>
        <w:t>打开Edge浏览器，在浏览器右上方可以看到一个由三个点组成的“设置及其它”图标，使用鼠标点击该图标。</w:t>
      </w:r>
    </w:p>
    <w:p w:rsidR="000141F1" w:rsidRPr="000C40CB" w:rsidRDefault="000141F1" w:rsidP="000141F1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color w:val="000000" w:themeColor="text1"/>
          <w:sz w:val="28"/>
          <w:szCs w:val="28"/>
        </w:rPr>
        <w:t>2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、</w:t>
      </w:r>
      <w:r w:rsidRPr="000C40CB">
        <w:rPr>
          <w:rFonts w:asciiTheme="minorEastAsia" w:hAnsiTheme="minorEastAsia"/>
          <w:color w:val="000000" w:themeColor="text1"/>
          <w:sz w:val="28"/>
          <w:szCs w:val="28"/>
        </w:rPr>
        <w:t>点击之后会在下方弹出Edge浏览器的菜单窗口，在窗口中找到并点击“设置”这一项。</w:t>
      </w:r>
    </w:p>
    <w:p w:rsidR="000141F1" w:rsidRPr="000C40CB" w:rsidRDefault="000141F1" w:rsidP="000141F1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C40CB">
        <w:rPr>
          <w:rFonts w:asciiTheme="minorEastAsia" w:hAnsiTheme="minorEastAsia"/>
          <w:noProof/>
          <w:color w:val="000000" w:themeColor="text1"/>
          <w:sz w:val="28"/>
          <w:szCs w:val="28"/>
        </w:rPr>
        <w:drawing>
          <wp:inline distT="0" distB="0" distL="0" distR="0" wp14:anchorId="5E467633" wp14:editId="50316069">
            <wp:extent cx="2828925" cy="1447800"/>
            <wp:effectExtent l="0" t="0" r="9525" b="0"/>
            <wp:docPr id="13" name="图片 13" descr="C:\Users\ghlin\AppData\Local\Temp\1629424044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hlin\AppData\Local\Temp\1629424044(1)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41F1" w:rsidRPr="000C40CB" w:rsidRDefault="000141F1" w:rsidP="000141F1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3、</w:t>
      </w:r>
      <w:r w:rsidRPr="000C40CB">
        <w:rPr>
          <w:rFonts w:asciiTheme="minorEastAsia" w:hAnsiTheme="minorEastAsia"/>
          <w:color w:val="000000" w:themeColor="text1"/>
          <w:sz w:val="28"/>
          <w:szCs w:val="28"/>
        </w:rPr>
        <w:t>设置页面中，在页面左侧的导航菜单中点击 “默认浏览器”</w:t>
      </w:r>
      <w:r w:rsidRPr="000C40CB">
        <w:rPr>
          <w:rFonts w:asciiTheme="minorEastAsia" w:hAnsiTheme="minorEastAsia"/>
          <w:color w:val="000000" w:themeColor="text1"/>
          <w:sz w:val="28"/>
          <w:szCs w:val="28"/>
        </w:rPr>
        <w:lastRenderedPageBreak/>
        <w:t>设置页面中。如下图</w:t>
      </w:r>
    </w:p>
    <w:p w:rsidR="000141F1" w:rsidRPr="000C40CB" w:rsidRDefault="000141F1" w:rsidP="000141F1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C40CB">
        <w:rPr>
          <w:rFonts w:asciiTheme="minorEastAsia" w:hAnsiTheme="minorEastAsia"/>
          <w:noProof/>
          <w:color w:val="000000" w:themeColor="text1"/>
          <w:sz w:val="28"/>
          <w:szCs w:val="28"/>
        </w:rPr>
        <w:drawing>
          <wp:inline distT="0" distB="0" distL="0" distR="0" wp14:anchorId="114C8CD7" wp14:editId="40C3CEC6">
            <wp:extent cx="5274310" cy="2094730"/>
            <wp:effectExtent l="0" t="0" r="2540" b="1270"/>
            <wp:docPr id="14" name="图片 14" descr="C:\Users\ghlin\AppData\Local\Temp\1629424079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hlin\AppData\Local\Temp\1629424079(1)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94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41F1" w:rsidRPr="000C40CB" w:rsidRDefault="000141F1" w:rsidP="000141F1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color w:val="000000" w:themeColor="text1"/>
          <w:sz w:val="28"/>
          <w:szCs w:val="28"/>
        </w:rPr>
        <w:t>4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、</w:t>
      </w:r>
      <w:r w:rsidRPr="000C40CB">
        <w:rPr>
          <w:rFonts w:asciiTheme="minorEastAsia" w:hAnsiTheme="minorEastAsia"/>
          <w:color w:val="000000" w:themeColor="text1"/>
          <w:sz w:val="28"/>
          <w:szCs w:val="28"/>
        </w:rPr>
        <w:t>在默认浏览器设置页面可以看到“让 Internet Explorer 在 Microsoft Edge 中打开网站”这一项，我们点击其右侧的下拉菜单并选择“从不”</w:t>
      </w:r>
      <w:r w:rsidRPr="000C40CB">
        <w:rPr>
          <w:rFonts w:asciiTheme="minorEastAsia" w:hAnsiTheme="minorEastAsia" w:hint="eastAsia"/>
          <w:color w:val="000000" w:themeColor="text1"/>
          <w:sz w:val="28"/>
          <w:szCs w:val="28"/>
        </w:rPr>
        <w:t>或者 “仅不兼容网站 ”</w:t>
      </w:r>
    </w:p>
    <w:p w:rsidR="000141F1" w:rsidRDefault="000141F1" w:rsidP="000141F1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5、</w:t>
      </w:r>
      <w:r w:rsidRPr="000C40CB">
        <w:rPr>
          <w:rFonts w:asciiTheme="minorEastAsia" w:hAnsiTheme="minorEastAsia"/>
          <w:color w:val="000000" w:themeColor="text1"/>
          <w:sz w:val="28"/>
          <w:szCs w:val="28"/>
        </w:rPr>
        <w:t>关闭所有浏览器</w:t>
      </w:r>
      <w:r w:rsidRPr="000C40CB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0C40CB">
        <w:rPr>
          <w:rFonts w:asciiTheme="minorEastAsia" w:hAnsiTheme="minorEastAsia"/>
          <w:color w:val="000000" w:themeColor="text1"/>
          <w:sz w:val="28"/>
          <w:szCs w:val="28"/>
        </w:rPr>
        <w:t>重新使用</w:t>
      </w:r>
      <w:r w:rsidRPr="000C40CB">
        <w:rPr>
          <w:rFonts w:asciiTheme="minorEastAsia" w:hAnsiTheme="minorEastAsia" w:hint="eastAsia"/>
          <w:color w:val="000000" w:themeColor="text1"/>
          <w:sz w:val="28"/>
          <w:szCs w:val="28"/>
        </w:rPr>
        <w:t>I</w:t>
      </w:r>
      <w:r w:rsidRPr="000C40CB">
        <w:rPr>
          <w:rFonts w:asciiTheme="minorEastAsia" w:hAnsiTheme="minorEastAsia"/>
          <w:color w:val="000000" w:themeColor="text1"/>
          <w:sz w:val="28"/>
          <w:szCs w:val="28"/>
        </w:rPr>
        <w:t>E打开网页即可</w:t>
      </w:r>
      <w:r w:rsidRPr="000C40CB">
        <w:rPr>
          <w:rFonts w:asciiTheme="minorEastAsia" w:hAnsiTheme="minorEastAsia" w:hint="eastAsia"/>
          <w:color w:val="000000" w:themeColor="text1"/>
          <w:sz w:val="28"/>
          <w:szCs w:val="28"/>
        </w:rPr>
        <w:t>。</w:t>
      </w:r>
    </w:p>
    <w:p w:rsidR="000141F1" w:rsidRDefault="000141F1" w:rsidP="000141F1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</w:p>
    <w:p w:rsidR="000141F1" w:rsidRPr="000C40CB" w:rsidRDefault="000141F1" w:rsidP="000141F1">
      <w:pPr>
        <w:pStyle w:val="a3"/>
        <w:numPr>
          <w:ilvl w:val="0"/>
          <w:numId w:val="2"/>
        </w:numPr>
        <w:ind w:firstLineChars="0"/>
        <w:outlineLvl w:val="0"/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</w:pPr>
      <w:r w:rsidRPr="000C40CB"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  <w:t>W</w:t>
      </w:r>
      <w:r w:rsidRPr="000C40CB">
        <w:rPr>
          <w:rFonts w:asciiTheme="majorEastAsia" w:eastAsiaTheme="majorEastAsia" w:hAnsiTheme="majorEastAsia" w:hint="eastAsia"/>
          <w:b/>
          <w:color w:val="000000" w:themeColor="text1"/>
          <w:sz w:val="36"/>
          <w:szCs w:val="36"/>
        </w:rPr>
        <w:t>in</w:t>
      </w:r>
      <w:r w:rsidRPr="000C40CB"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  <w:t xml:space="preserve"> 11</w:t>
      </w:r>
      <w:r>
        <w:rPr>
          <w:rFonts w:asciiTheme="majorEastAsia" w:eastAsiaTheme="majorEastAsia" w:hAnsiTheme="majorEastAsia" w:hint="eastAsia"/>
          <w:b/>
          <w:color w:val="000000" w:themeColor="text1"/>
          <w:sz w:val="36"/>
          <w:szCs w:val="36"/>
        </w:rPr>
        <w:t>系统网银</w:t>
      </w:r>
      <w:r w:rsidRPr="000C40CB">
        <w:rPr>
          <w:rFonts w:asciiTheme="majorEastAsia" w:eastAsiaTheme="majorEastAsia" w:hAnsiTheme="majorEastAsia" w:hint="eastAsia"/>
          <w:b/>
          <w:color w:val="000000" w:themeColor="text1"/>
          <w:sz w:val="36"/>
          <w:szCs w:val="36"/>
        </w:rPr>
        <w:t>使用edge浏览器的IE</w:t>
      </w:r>
      <w:r>
        <w:rPr>
          <w:rFonts w:asciiTheme="majorEastAsia" w:eastAsiaTheme="majorEastAsia" w:hAnsiTheme="majorEastAsia" w:hint="eastAsia"/>
          <w:b/>
          <w:color w:val="000000" w:themeColor="text1"/>
          <w:sz w:val="36"/>
          <w:szCs w:val="36"/>
        </w:rPr>
        <w:t>模式设置方法</w:t>
      </w:r>
    </w:p>
    <w:p w:rsidR="000141F1" w:rsidRPr="000C40CB" w:rsidRDefault="000141F1" w:rsidP="000141F1">
      <w:pPr>
        <w:rPr>
          <w:rFonts w:asciiTheme="minorEastAsia" w:hAnsiTheme="minorEastAsia"/>
          <w:color w:val="000000" w:themeColor="text1"/>
          <w:sz w:val="28"/>
          <w:szCs w:val="28"/>
        </w:rPr>
      </w:pPr>
      <w:r w:rsidRPr="000C40CB">
        <w:rPr>
          <w:rFonts w:asciiTheme="minorEastAsia" w:hAnsiTheme="minorEastAsia" w:hint="eastAsia"/>
          <w:color w:val="000000" w:themeColor="text1"/>
          <w:sz w:val="28"/>
          <w:szCs w:val="28"/>
        </w:rPr>
        <w:t>【设置允许IE兼容模式】</w:t>
      </w:r>
    </w:p>
    <w:p w:rsidR="000141F1" w:rsidRPr="000C40CB" w:rsidRDefault="000141F1" w:rsidP="000141F1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C40CB">
        <w:rPr>
          <w:rFonts w:asciiTheme="minorEastAsia" w:hAnsiTheme="minorEastAsia" w:hint="eastAsia"/>
          <w:color w:val="000000" w:themeColor="text1"/>
          <w:sz w:val="28"/>
          <w:szCs w:val="28"/>
        </w:rPr>
        <w:t>打开Edge浏览器，右上角三点 - 设置 - 默认浏览器 - Internet Explorer兼容性：</w:t>
      </w:r>
    </w:p>
    <w:p w:rsidR="000141F1" w:rsidRPr="000C40CB" w:rsidRDefault="000141F1" w:rsidP="000141F1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C40CB">
        <w:rPr>
          <w:rFonts w:asciiTheme="minorEastAsia" w:hAnsiTheme="minorEastAsia" w:hint="eastAsia"/>
          <w:color w:val="000000" w:themeColor="text1"/>
          <w:sz w:val="28"/>
          <w:szCs w:val="28"/>
        </w:rPr>
        <w:t>1、让Internet Explorer在Microsoft Edge中打开网站，选择“从不”</w:t>
      </w:r>
    </w:p>
    <w:p w:rsidR="000141F1" w:rsidRDefault="000141F1" w:rsidP="000141F1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C40CB">
        <w:rPr>
          <w:rFonts w:asciiTheme="minorEastAsia" w:hAnsiTheme="minorEastAsia" w:hint="eastAsia"/>
          <w:color w:val="000000" w:themeColor="text1"/>
          <w:sz w:val="28"/>
          <w:szCs w:val="28"/>
        </w:rPr>
        <w:t>2、允许在Internet Explorer模式下重新加载网站，设置“打开”</w:t>
      </w:r>
    </w:p>
    <w:p w:rsidR="000141F1" w:rsidRPr="000C40CB" w:rsidRDefault="000141F1" w:rsidP="000141F1">
      <w:pPr>
        <w:ind w:firstLineChars="200" w:firstLine="42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2E06463" wp14:editId="6577F75D">
            <wp:extent cx="4638675" cy="2919138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646085" cy="2923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41F1" w:rsidRPr="000C40CB" w:rsidRDefault="000141F1" w:rsidP="000141F1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C40CB">
        <w:rPr>
          <w:rFonts w:asciiTheme="minorEastAsia" w:hAnsiTheme="minorEastAsia" w:hint="eastAsia"/>
          <w:color w:val="000000" w:themeColor="text1"/>
          <w:sz w:val="28"/>
          <w:szCs w:val="28"/>
        </w:rPr>
        <w:t>【使用IE兼容模式浏览】</w:t>
      </w:r>
    </w:p>
    <w:p w:rsidR="000141F1" w:rsidRPr="000C40CB" w:rsidRDefault="000141F1" w:rsidP="000141F1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C40CB">
        <w:rPr>
          <w:rFonts w:asciiTheme="minorEastAsia" w:hAnsiTheme="minorEastAsia" w:hint="eastAsia"/>
          <w:color w:val="000000" w:themeColor="text1"/>
          <w:sz w:val="28"/>
          <w:szCs w:val="28"/>
        </w:rPr>
        <w:t>使用Edge打开需要访问的网页，右上角三点 - 更多工具 - 在Internet Explorer模式下重新加载</w:t>
      </w:r>
    </w:p>
    <w:p w:rsidR="000141F1" w:rsidRDefault="000141F1" w:rsidP="000141F1">
      <w:pPr>
        <w:widowControl/>
        <w:spacing w:line="336" w:lineRule="atLeast"/>
        <w:jc w:val="left"/>
        <w:rPr>
          <w:noProof/>
        </w:rPr>
      </w:pPr>
      <w:r w:rsidRPr="000C40C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599CFA" wp14:editId="76E7F5C3">
            <wp:extent cx="2659765" cy="2161179"/>
            <wp:effectExtent l="0" t="0" r="762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671258" cy="2170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7C79" w:rsidRDefault="00F67C79" w:rsidP="000141F1">
      <w:pPr>
        <w:widowControl/>
        <w:spacing w:line="336" w:lineRule="atLeast"/>
        <w:jc w:val="left"/>
        <w:rPr>
          <w:noProof/>
        </w:rPr>
      </w:pPr>
    </w:p>
    <w:p w:rsidR="00F67C79" w:rsidRPr="000F19BF" w:rsidRDefault="00F67C79" w:rsidP="00F67C79">
      <w:pPr>
        <w:pStyle w:val="a3"/>
        <w:numPr>
          <w:ilvl w:val="0"/>
          <w:numId w:val="2"/>
        </w:numPr>
        <w:ind w:firstLineChars="0"/>
        <w:outlineLvl w:val="0"/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</w:pPr>
      <w:r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  <w:t>更新证书提示</w:t>
      </w:r>
      <w:r>
        <w:rPr>
          <w:rFonts w:asciiTheme="majorEastAsia" w:eastAsiaTheme="majorEastAsia" w:hAnsiTheme="majorEastAsia" w:hint="eastAsia"/>
          <w:b/>
          <w:color w:val="000000" w:themeColor="text1"/>
          <w:sz w:val="36"/>
          <w:szCs w:val="36"/>
        </w:rPr>
        <w:t>C</w:t>
      </w:r>
      <w:r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  <w:t>FCA控件打开失败问题</w:t>
      </w:r>
    </w:p>
    <w:p w:rsidR="00F67C79" w:rsidRDefault="00F67C79" w:rsidP="00F67C79">
      <w:pPr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color w:val="000000" w:themeColor="text1"/>
          <w:sz w:val="28"/>
          <w:szCs w:val="28"/>
        </w:rPr>
        <w:t>进入控制面板—程序功能界面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>
        <w:rPr>
          <w:rFonts w:asciiTheme="minorEastAsia" w:hAnsiTheme="minorEastAsia"/>
          <w:color w:val="000000" w:themeColor="text1"/>
          <w:sz w:val="28"/>
          <w:szCs w:val="28"/>
        </w:rPr>
        <w:t>如下截图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>
        <w:rPr>
          <w:rFonts w:asciiTheme="minorEastAsia" w:hAnsiTheme="minorEastAsia"/>
          <w:color w:val="000000" w:themeColor="text1"/>
          <w:sz w:val="28"/>
          <w:szCs w:val="28"/>
        </w:rPr>
        <w:t>卸载以下红色框选的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4个程序，然后重新使用管理员权限安装网银助手。</w:t>
      </w:r>
    </w:p>
    <w:p w:rsidR="00F67C79" w:rsidRPr="000C40CB" w:rsidRDefault="00F67C79" w:rsidP="00F67C79">
      <w:pPr>
        <w:rPr>
          <w:rFonts w:asciiTheme="minorEastAsia" w:hAnsiTheme="minorEastAsia"/>
          <w:color w:val="000000" w:themeColor="text1"/>
          <w:sz w:val="28"/>
          <w:szCs w:val="28"/>
        </w:rPr>
      </w:pPr>
      <w:r w:rsidRPr="00027A29">
        <w:rPr>
          <w:rFonts w:asciiTheme="minorEastAsia" w:hAnsiTheme="minorEastAsia"/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1CBB6A96" wp14:editId="5CF4B86F">
            <wp:extent cx="5274310" cy="2182697"/>
            <wp:effectExtent l="0" t="0" r="2540" b="8255"/>
            <wp:docPr id="21" name="图片 21" descr="C:\Users\ghlin\AppData\Local\Temp\1638414509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hlin\AppData\Local\Temp\1638414509(1)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82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C79" w:rsidRDefault="00F67C79" w:rsidP="00F67C79">
      <w:pPr>
        <w:widowControl/>
        <w:spacing w:line="336" w:lineRule="atLeast"/>
        <w:jc w:val="left"/>
        <w:rPr>
          <w:noProof/>
        </w:rPr>
      </w:pPr>
    </w:p>
    <w:p w:rsidR="00F67C79" w:rsidRPr="000F19BF" w:rsidRDefault="00F67C79" w:rsidP="00F67C79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</w:p>
    <w:p w:rsidR="00F67C79" w:rsidRDefault="00F67C79" w:rsidP="000141F1">
      <w:pPr>
        <w:widowControl/>
        <w:spacing w:line="336" w:lineRule="atLeast"/>
        <w:jc w:val="left"/>
        <w:rPr>
          <w:noProof/>
        </w:rPr>
      </w:pPr>
    </w:p>
    <w:p w:rsidR="000141F1" w:rsidRPr="00A54C05" w:rsidRDefault="000141F1" w:rsidP="000141F1"/>
    <w:sectPr w:rsidR="000141F1" w:rsidRPr="00A54C0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E0DAA" w:rsidRDefault="00EE0DAA" w:rsidP="008D5067">
      <w:r>
        <w:separator/>
      </w:r>
    </w:p>
  </w:endnote>
  <w:endnote w:type="continuationSeparator" w:id="0">
    <w:p w:rsidR="00EE0DAA" w:rsidRDefault="00EE0DAA" w:rsidP="008D50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E0DAA" w:rsidRDefault="00EE0DAA" w:rsidP="008D5067">
      <w:r>
        <w:separator/>
      </w:r>
    </w:p>
  </w:footnote>
  <w:footnote w:type="continuationSeparator" w:id="0">
    <w:p w:rsidR="00EE0DAA" w:rsidRDefault="00EE0DAA" w:rsidP="008D506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E7140BA"/>
    <w:multiLevelType w:val="hybridMultilevel"/>
    <w:tmpl w:val="DDACBADA"/>
    <w:lvl w:ilvl="0" w:tplc="D15C7292">
      <w:start w:val="1"/>
      <w:numFmt w:val="japaneseCounting"/>
      <w:lvlText w:val="%1、"/>
      <w:lvlJc w:val="left"/>
      <w:pPr>
        <w:ind w:left="900" w:hanging="90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6AA3322C"/>
    <w:multiLevelType w:val="hybridMultilevel"/>
    <w:tmpl w:val="408E05B4"/>
    <w:lvl w:ilvl="0" w:tplc="CE70587E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7BF00930"/>
    <w:multiLevelType w:val="hybridMultilevel"/>
    <w:tmpl w:val="ABD0DEEA"/>
    <w:lvl w:ilvl="0" w:tplc="6BE229E6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F094D"/>
    <w:rsid w:val="000141F1"/>
    <w:rsid w:val="000B4A97"/>
    <w:rsid w:val="00110D99"/>
    <w:rsid w:val="001729FE"/>
    <w:rsid w:val="00215A5F"/>
    <w:rsid w:val="0022379B"/>
    <w:rsid w:val="00315CB2"/>
    <w:rsid w:val="003B32CD"/>
    <w:rsid w:val="004362FA"/>
    <w:rsid w:val="00462EF2"/>
    <w:rsid w:val="004E634E"/>
    <w:rsid w:val="005809E7"/>
    <w:rsid w:val="005F094D"/>
    <w:rsid w:val="0061109A"/>
    <w:rsid w:val="007809D7"/>
    <w:rsid w:val="008307A8"/>
    <w:rsid w:val="00833BC2"/>
    <w:rsid w:val="00875934"/>
    <w:rsid w:val="008D5067"/>
    <w:rsid w:val="00977A96"/>
    <w:rsid w:val="00992CCB"/>
    <w:rsid w:val="00A54C05"/>
    <w:rsid w:val="00B03A60"/>
    <w:rsid w:val="00C56E23"/>
    <w:rsid w:val="00CD1BCA"/>
    <w:rsid w:val="00CD5748"/>
    <w:rsid w:val="00CE3D55"/>
    <w:rsid w:val="00EE0DAA"/>
    <w:rsid w:val="00F67C79"/>
    <w:rsid w:val="00FA5A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7931B542-EC37-43A0-AE3F-0490E0C766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77A96"/>
    <w:pPr>
      <w:ind w:firstLineChars="200" w:firstLine="420"/>
    </w:pPr>
  </w:style>
  <w:style w:type="paragraph" w:styleId="a4">
    <w:name w:val="header"/>
    <w:basedOn w:val="a"/>
    <w:link w:val="Char"/>
    <w:uiPriority w:val="99"/>
    <w:unhideWhenUsed/>
    <w:rsid w:val="008D506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rsid w:val="008D5067"/>
    <w:rPr>
      <w:sz w:val="18"/>
      <w:szCs w:val="18"/>
    </w:rPr>
  </w:style>
  <w:style w:type="paragraph" w:styleId="a5">
    <w:name w:val="footer"/>
    <w:basedOn w:val="a"/>
    <w:link w:val="Char0"/>
    <w:uiPriority w:val="99"/>
    <w:unhideWhenUsed/>
    <w:rsid w:val="008D506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rsid w:val="008D5067"/>
    <w:rPr>
      <w:sz w:val="18"/>
      <w:szCs w:val="18"/>
    </w:rPr>
  </w:style>
  <w:style w:type="paragraph" w:styleId="a6">
    <w:name w:val="Title"/>
    <w:basedOn w:val="a"/>
    <w:next w:val="a"/>
    <w:link w:val="Char1"/>
    <w:uiPriority w:val="10"/>
    <w:qFormat/>
    <w:rsid w:val="00FA5AF1"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Char1">
    <w:name w:val="标题 Char"/>
    <w:basedOn w:val="a0"/>
    <w:link w:val="a6"/>
    <w:uiPriority w:val="10"/>
    <w:rsid w:val="00FA5AF1"/>
    <w:rPr>
      <w:rFonts w:asciiTheme="majorHAnsi" w:eastAsia="宋体" w:hAnsiTheme="majorHAnsi" w:cstheme="majorBidi"/>
      <w:b/>
      <w:bCs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554</TotalTime>
  <Pages>8</Pages>
  <Words>218</Words>
  <Characters>1243</Characters>
  <Application>Microsoft Office Word</Application>
  <DocSecurity>0</DocSecurity>
  <Lines>10</Lines>
  <Paragraphs>2</Paragraphs>
  <ScaleCrop>false</ScaleCrop>
  <Company/>
  <LinksUpToDate>false</LinksUpToDate>
  <CharactersWithSpaces>1459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郭海林</dc:creator>
  <cp:keywords/>
  <dc:description/>
  <cp:lastModifiedBy>郭海林</cp:lastModifiedBy>
  <cp:revision>17</cp:revision>
  <dcterms:created xsi:type="dcterms:W3CDTF">2021-11-30T01:58:00Z</dcterms:created>
  <dcterms:modified xsi:type="dcterms:W3CDTF">2022-06-06T08:54:00Z</dcterms:modified>
</cp:coreProperties>
</file>