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sz w:val="30"/>
          <w:szCs w:val="30"/>
          <w:lang w:val="en-US" w:eastAsia="zh-CN"/>
        </w:rPr>
      </w:pPr>
      <w:r>
        <w:rPr>
          <w:rFonts w:hint="eastAsia"/>
          <w:sz w:val="30"/>
          <w:szCs w:val="30"/>
          <w:lang w:val="en-US" w:eastAsia="zh-CN"/>
        </w:rPr>
        <w:t>苹果safari浏览器在未上架情况下，以开发者测试版本方式进行安装。安装过程如下：</w:t>
      </w:r>
    </w:p>
    <w:p>
      <w:pPr>
        <w:numPr>
          <w:ilvl w:val="0"/>
          <w:numId w:val="1"/>
        </w:numPr>
        <w:rPr>
          <w:rFonts w:hint="eastAsia"/>
          <w:sz w:val="30"/>
          <w:szCs w:val="30"/>
          <w:lang w:val="en-US" w:eastAsia="zh-CN"/>
        </w:rPr>
      </w:pPr>
      <w:r>
        <w:rPr>
          <w:rFonts w:hint="eastAsia"/>
          <w:sz w:val="30"/>
          <w:szCs w:val="30"/>
          <w:lang w:val="en-US" w:eastAsia="zh-CN"/>
        </w:rPr>
        <w:t>首先在苹果Safari浏览器上安装临时的插件，你需要有一个苹果的开发者账号。</w:t>
      </w:r>
      <w:bookmarkStart w:id="0" w:name="_GoBack"/>
      <w:bookmarkEnd w:id="0"/>
    </w:p>
    <w:p>
      <w:pPr>
        <w:numPr>
          <w:ilvl w:val="0"/>
          <w:numId w:val="1"/>
        </w:numPr>
        <w:rPr>
          <w:rFonts w:hint="eastAsia"/>
          <w:sz w:val="30"/>
          <w:szCs w:val="30"/>
          <w:lang w:val="en-US" w:eastAsia="zh-CN"/>
        </w:rPr>
      </w:pPr>
      <w:r>
        <w:rPr>
          <w:rFonts w:hint="eastAsia"/>
          <w:sz w:val="30"/>
          <w:szCs w:val="30"/>
          <w:lang w:val="en-US" w:eastAsia="zh-CN"/>
        </w:rPr>
        <w:t>有了开发者账号，在苹果机器上，需要生成一个这台机器的CSR文件。而后登录使用开发者账号登录苹果开发者官网获取你这台机器所需的钥匙串。</w:t>
      </w:r>
    </w:p>
    <w:p>
      <w:pPr>
        <w:widowControl w:val="0"/>
        <w:numPr>
          <w:ilvl w:val="0"/>
          <w:numId w:val="0"/>
        </w:numPr>
        <w:jc w:val="both"/>
        <w:rPr>
          <w:rFonts w:hint="eastAsia"/>
          <w:sz w:val="30"/>
          <w:szCs w:val="30"/>
          <w:lang w:val="en-US" w:eastAsia="zh-CN"/>
        </w:rPr>
      </w:pPr>
      <w:r>
        <w:rPr>
          <w:rFonts w:hint="eastAsia"/>
          <w:sz w:val="30"/>
          <w:szCs w:val="30"/>
          <w:lang w:val="en-US" w:eastAsia="zh-CN"/>
        </w:rPr>
        <w:t>(3)登录https://developer.apple.com/safari/extensions/</w:t>
      </w:r>
    </w:p>
    <w:p>
      <w:pPr>
        <w:widowControl w:val="0"/>
        <w:numPr>
          <w:ilvl w:val="0"/>
          <w:numId w:val="0"/>
        </w:numPr>
        <w:jc w:val="both"/>
      </w:pPr>
      <w:r>
        <w:drawing>
          <wp:inline distT="0" distB="0" distL="114300" distR="114300">
            <wp:extent cx="5264785" cy="2517775"/>
            <wp:effectExtent l="0" t="0" r="12065" b="158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
                    <a:stretch>
                      <a:fillRect/>
                    </a:stretch>
                  </pic:blipFill>
                  <pic:spPr>
                    <a:xfrm>
                      <a:off x="0" y="0"/>
                      <a:ext cx="5264785" cy="2517775"/>
                    </a:xfrm>
                    <a:prstGeom prst="rect">
                      <a:avLst/>
                    </a:prstGeom>
                    <a:noFill/>
                    <a:ln w="9525">
                      <a:noFill/>
                    </a:ln>
                  </pic:spPr>
                </pic:pic>
              </a:graphicData>
            </a:graphic>
          </wp:inline>
        </w:drawing>
      </w:r>
    </w:p>
    <w:p>
      <w:pPr>
        <w:widowControl w:val="0"/>
        <w:numPr>
          <w:ilvl w:val="0"/>
          <w:numId w:val="0"/>
        </w:numPr>
        <w:jc w:val="both"/>
      </w:pPr>
      <w:r>
        <w:drawing>
          <wp:inline distT="0" distB="0" distL="114300" distR="114300">
            <wp:extent cx="5270500" cy="1851025"/>
            <wp:effectExtent l="0" t="0" r="6350" b="158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5"/>
                    <a:stretch>
                      <a:fillRect/>
                    </a:stretch>
                  </pic:blipFill>
                  <pic:spPr>
                    <a:xfrm>
                      <a:off x="0" y="0"/>
                      <a:ext cx="5270500" cy="1851025"/>
                    </a:xfrm>
                    <a:prstGeom prst="rect">
                      <a:avLst/>
                    </a:prstGeom>
                    <a:noFill/>
                    <a:ln w="9525">
                      <a:noFill/>
                    </a:ln>
                  </pic:spPr>
                </pic:pic>
              </a:graphicData>
            </a:graphic>
          </wp:inline>
        </w:drawing>
      </w:r>
    </w:p>
    <w:p>
      <w:pPr>
        <w:widowControl w:val="0"/>
        <w:numPr>
          <w:ilvl w:val="0"/>
          <w:numId w:val="0"/>
        </w:numPr>
        <w:jc w:val="both"/>
      </w:pPr>
      <w:r>
        <w:drawing>
          <wp:inline distT="0" distB="0" distL="114300" distR="114300">
            <wp:extent cx="5266690" cy="1880235"/>
            <wp:effectExtent l="0" t="0" r="1016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
                    <a:stretch>
                      <a:fillRect/>
                    </a:stretch>
                  </pic:blipFill>
                  <pic:spPr>
                    <a:xfrm>
                      <a:off x="0" y="0"/>
                      <a:ext cx="5266690" cy="1880235"/>
                    </a:xfrm>
                    <a:prstGeom prst="rect">
                      <a:avLst/>
                    </a:prstGeom>
                    <a:noFill/>
                    <a:ln w="9525">
                      <a:noFill/>
                    </a:ln>
                  </pic:spPr>
                </pic:pic>
              </a:graphicData>
            </a:graphic>
          </wp:inline>
        </w:drawing>
      </w:r>
    </w:p>
    <w:p>
      <w:pPr>
        <w:widowControl w:val="0"/>
        <w:numPr>
          <w:ilvl w:val="0"/>
          <w:numId w:val="0"/>
        </w:numPr>
        <w:jc w:val="both"/>
      </w:pPr>
      <w:r>
        <w:drawing>
          <wp:inline distT="0" distB="0" distL="114300" distR="114300">
            <wp:extent cx="5271135" cy="3572510"/>
            <wp:effectExtent l="0" t="0" r="5715"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7"/>
                    <a:stretch>
                      <a:fillRect/>
                    </a:stretch>
                  </pic:blipFill>
                  <pic:spPr>
                    <a:xfrm>
                      <a:off x="0" y="0"/>
                      <a:ext cx="5271135" cy="3572510"/>
                    </a:xfrm>
                    <a:prstGeom prst="rect">
                      <a:avLst/>
                    </a:prstGeom>
                    <a:noFill/>
                    <a:ln w="9525">
                      <a:noFill/>
                    </a:ln>
                  </pic:spPr>
                </pic:pic>
              </a:graphicData>
            </a:graphic>
          </wp:inline>
        </w:drawing>
      </w:r>
    </w:p>
    <w:p>
      <w:pPr>
        <w:widowControl w:val="0"/>
        <w:numPr>
          <w:ilvl w:val="0"/>
          <w:numId w:val="0"/>
        </w:numPr>
        <w:jc w:val="both"/>
        <w:rPr>
          <w:rFonts w:hint="eastAsia"/>
          <w:lang w:val="en-US" w:eastAsia="zh-CN"/>
        </w:rPr>
      </w:pPr>
      <w:r>
        <w:drawing>
          <wp:inline distT="0" distB="0" distL="114300" distR="114300">
            <wp:extent cx="4228465" cy="2952115"/>
            <wp:effectExtent l="0" t="0" r="635"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4228465" cy="2952115"/>
                    </a:xfrm>
                    <a:prstGeom prst="rect">
                      <a:avLst/>
                    </a:prstGeom>
                    <a:noFill/>
                    <a:ln w="9525">
                      <a:noFill/>
                    </a:ln>
                  </pic:spPr>
                </pic:pic>
              </a:graphicData>
            </a:graphic>
          </wp:inline>
        </w:drawing>
      </w:r>
    </w:p>
    <w:p>
      <w:pPr>
        <w:widowControl w:val="0"/>
        <w:numPr>
          <w:ilvl w:val="0"/>
          <w:numId w:val="0"/>
        </w:numPr>
        <w:jc w:val="both"/>
        <w:rPr>
          <w:rFonts w:hint="eastAsia"/>
          <w:lang w:val="en-US" w:eastAsia="zh-CN"/>
        </w:rPr>
      </w:pPr>
      <w:r>
        <w:rPr>
          <w:rFonts w:hint="eastAsia"/>
          <w:lang w:val="en-US" w:eastAsia="zh-CN"/>
        </w:rPr>
        <w:t>苹果官方给本地计算机颁发证书动作之前，需要本地上传本地的CSR文件，该文件的生成方式如下：</w:t>
      </w:r>
    </w:p>
    <w:p>
      <w:pPr>
        <w:widowControl w:val="0"/>
        <w:numPr>
          <w:ilvl w:val="0"/>
          <w:numId w:val="0"/>
        </w:numPr>
        <w:jc w:val="both"/>
        <w:rPr>
          <w:rFonts w:hint="eastAsia"/>
          <w:lang w:val="en-US" w:eastAsia="zh-CN"/>
        </w:rPr>
      </w:pPr>
      <w:r>
        <w:rPr>
          <w:rFonts w:hint="eastAsia"/>
          <w:lang w:val="en-US" w:eastAsia="zh-CN"/>
        </w:rPr>
        <w:t>1.如下图，点击苹果计算机的小火箭</w:t>
      </w:r>
    </w:p>
    <w:p>
      <w:pPr>
        <w:widowControl w:val="0"/>
        <w:numPr>
          <w:ilvl w:val="0"/>
          <w:numId w:val="0"/>
        </w:numPr>
        <w:jc w:val="both"/>
      </w:pPr>
      <w:r>
        <w:drawing>
          <wp:inline distT="0" distB="0" distL="114300" distR="114300">
            <wp:extent cx="1562100" cy="90487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1562100" cy="904875"/>
                    </a:xfrm>
                    <a:prstGeom prst="rect">
                      <a:avLst/>
                    </a:prstGeom>
                    <a:noFill/>
                    <a:ln w="9525">
                      <a:noFill/>
                    </a:ln>
                  </pic:spPr>
                </pic:pic>
              </a:graphicData>
            </a:graphic>
          </wp:inline>
        </w:drawing>
      </w:r>
    </w:p>
    <w:p>
      <w:pPr>
        <w:widowControl w:val="0"/>
        <w:numPr>
          <w:ilvl w:val="0"/>
          <w:numId w:val="2"/>
        </w:numPr>
        <w:jc w:val="both"/>
        <w:rPr>
          <w:rFonts w:hint="eastAsia"/>
          <w:lang w:val="en-US" w:eastAsia="zh-CN"/>
        </w:rPr>
      </w:pPr>
      <w:r>
        <w:rPr>
          <w:rFonts w:hint="eastAsia"/>
          <w:lang w:val="en-US" w:eastAsia="zh-CN"/>
        </w:rPr>
        <w:t>如下图，点击小火箭里的“其它”文件夹</w:t>
      </w:r>
    </w:p>
    <w:p>
      <w:pPr>
        <w:widowControl w:val="0"/>
        <w:numPr>
          <w:ilvl w:val="0"/>
          <w:numId w:val="0"/>
        </w:numPr>
        <w:jc w:val="both"/>
      </w:pPr>
      <w:r>
        <w:drawing>
          <wp:inline distT="0" distB="0" distL="114300" distR="114300">
            <wp:extent cx="5270500" cy="2480945"/>
            <wp:effectExtent l="0" t="0" r="6350" b="1460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0"/>
                    <a:stretch>
                      <a:fillRect/>
                    </a:stretch>
                  </pic:blipFill>
                  <pic:spPr>
                    <a:xfrm>
                      <a:off x="0" y="0"/>
                      <a:ext cx="5270500" cy="2480945"/>
                    </a:xfrm>
                    <a:prstGeom prst="rect">
                      <a:avLst/>
                    </a:prstGeom>
                    <a:noFill/>
                    <a:ln w="9525">
                      <a:noFill/>
                    </a:ln>
                  </pic:spPr>
                </pic:pic>
              </a:graphicData>
            </a:graphic>
          </wp:inline>
        </w:drawing>
      </w:r>
    </w:p>
    <w:p>
      <w:pPr>
        <w:widowControl w:val="0"/>
        <w:numPr>
          <w:ilvl w:val="0"/>
          <w:numId w:val="2"/>
        </w:numPr>
        <w:jc w:val="both"/>
        <w:rPr>
          <w:rFonts w:hint="eastAsia"/>
          <w:lang w:val="en-US" w:eastAsia="zh-CN"/>
        </w:rPr>
      </w:pPr>
      <w:r>
        <w:rPr>
          <w:rFonts w:hint="eastAsia"/>
          <w:lang w:val="en-US" w:eastAsia="zh-CN"/>
        </w:rPr>
        <w:t>如下图，点击钥匙串访问</w:t>
      </w:r>
    </w:p>
    <w:p>
      <w:pPr>
        <w:widowControl w:val="0"/>
        <w:numPr>
          <w:ilvl w:val="0"/>
          <w:numId w:val="0"/>
        </w:numPr>
        <w:jc w:val="both"/>
      </w:pPr>
      <w:r>
        <w:drawing>
          <wp:inline distT="0" distB="0" distL="114300" distR="114300">
            <wp:extent cx="5270500" cy="3604895"/>
            <wp:effectExtent l="0" t="0" r="6350" b="14605"/>
            <wp:docPr id="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
                    <pic:cNvPicPr>
                      <a:picLocks noChangeAspect="1"/>
                    </pic:cNvPicPr>
                  </pic:nvPicPr>
                  <pic:blipFill>
                    <a:blip r:embed="rId11"/>
                    <a:stretch>
                      <a:fillRect/>
                    </a:stretch>
                  </pic:blipFill>
                  <pic:spPr>
                    <a:xfrm>
                      <a:off x="0" y="0"/>
                      <a:ext cx="5270500" cy="3604895"/>
                    </a:xfrm>
                    <a:prstGeom prst="rect">
                      <a:avLst/>
                    </a:prstGeom>
                    <a:noFill/>
                    <a:ln w="9525">
                      <a:noFill/>
                    </a:ln>
                  </pic:spPr>
                </pic:pic>
              </a:graphicData>
            </a:graphic>
          </wp:inline>
        </w:drawing>
      </w:r>
    </w:p>
    <w:p>
      <w:pPr>
        <w:widowControl w:val="0"/>
        <w:numPr>
          <w:ilvl w:val="0"/>
          <w:numId w:val="2"/>
        </w:numPr>
        <w:jc w:val="both"/>
        <w:rPr>
          <w:rFonts w:hint="eastAsia"/>
          <w:lang w:val="en-US" w:eastAsia="zh-CN"/>
        </w:rPr>
      </w:pPr>
      <w:r>
        <w:rPr>
          <w:rFonts w:hint="eastAsia"/>
          <w:lang w:val="en-US" w:eastAsia="zh-CN"/>
        </w:rPr>
        <w:t>如下图，如下按照1,2,3步骤，依次进行</w:t>
      </w:r>
    </w:p>
    <w:p>
      <w:pPr>
        <w:widowControl w:val="0"/>
        <w:numPr>
          <w:ilvl w:val="0"/>
          <w:numId w:val="0"/>
        </w:numPr>
        <w:jc w:val="both"/>
        <w:rPr>
          <w:rFonts w:hint="eastAsia"/>
          <w:lang w:val="en-US" w:eastAsia="zh-CN"/>
        </w:rPr>
      </w:pPr>
      <w:r>
        <w:rPr>
          <w:rFonts w:hint="eastAsia"/>
          <w:lang w:val="en-US" w:eastAsia="zh-CN"/>
        </w:rPr>
        <w:drawing>
          <wp:inline distT="0" distB="0" distL="114300" distR="114300">
            <wp:extent cx="5269230" cy="1580515"/>
            <wp:effectExtent l="0" t="0" r="7620" b="635"/>
            <wp:docPr id="45" name="图片 45" descr="U)17$~6Q0X(%{(AW0KM9}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U)17$~6Q0X(%{(AW0KM9}TI"/>
                    <pic:cNvPicPr>
                      <a:picLocks noChangeAspect="1"/>
                    </pic:cNvPicPr>
                  </pic:nvPicPr>
                  <pic:blipFill>
                    <a:blip r:embed="rId12"/>
                    <a:stretch>
                      <a:fillRect/>
                    </a:stretch>
                  </pic:blipFill>
                  <pic:spPr>
                    <a:xfrm>
                      <a:off x="0" y="0"/>
                      <a:ext cx="5269230" cy="1580515"/>
                    </a:xfrm>
                    <a:prstGeom prst="rect">
                      <a:avLst/>
                    </a:prstGeom>
                  </pic:spPr>
                </pic:pic>
              </a:graphicData>
            </a:graphic>
          </wp:inline>
        </w:drawing>
      </w:r>
    </w:p>
    <w:p>
      <w:pPr>
        <w:widowControl w:val="0"/>
        <w:numPr>
          <w:ilvl w:val="0"/>
          <w:numId w:val="0"/>
        </w:numPr>
        <w:jc w:val="both"/>
        <w:rPr>
          <w:rFonts w:hint="eastAsia"/>
          <w:lang w:val="en-US" w:eastAsia="zh-CN"/>
        </w:rPr>
      </w:pPr>
      <w:r>
        <w:rPr>
          <w:rFonts w:hint="eastAsia"/>
          <w:lang w:val="en-US" w:eastAsia="zh-CN"/>
        </w:rPr>
        <w:t>5.如下图，填写相关资料，可以生成CSR文件到本地硬盘，常用名称可以写插件的名字，比如yeekit_csr之类的，电子邮件就填写本地计算机使用者的电子邮件就可以，这个可以随意填写。CA电子邮件可以与用户电子邮件一致，请放心填写。</w:t>
      </w:r>
    </w:p>
    <w:p>
      <w:pPr>
        <w:widowControl w:val="0"/>
        <w:numPr>
          <w:ilvl w:val="0"/>
          <w:numId w:val="0"/>
        </w:numPr>
        <w:jc w:val="both"/>
        <w:rPr>
          <w:rFonts w:hint="eastAsia"/>
          <w:lang w:val="en-US" w:eastAsia="zh-CN"/>
        </w:rPr>
      </w:pPr>
      <w:r>
        <w:drawing>
          <wp:inline distT="0" distB="0" distL="114300" distR="114300">
            <wp:extent cx="5273675" cy="3747770"/>
            <wp:effectExtent l="0" t="0" r="3175" b="5080"/>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pic:cNvPicPr>
                  </pic:nvPicPr>
                  <pic:blipFill>
                    <a:blip r:embed="rId13"/>
                    <a:stretch>
                      <a:fillRect/>
                    </a:stretch>
                  </pic:blipFill>
                  <pic:spPr>
                    <a:xfrm>
                      <a:off x="0" y="0"/>
                      <a:ext cx="5273675" cy="3747770"/>
                    </a:xfrm>
                    <a:prstGeom prst="rect">
                      <a:avLst/>
                    </a:prstGeom>
                    <a:noFill/>
                    <a:ln w="9525">
                      <a:noFill/>
                    </a:ln>
                  </pic:spPr>
                </pic:pic>
              </a:graphicData>
            </a:graphic>
          </wp:inline>
        </w:drawing>
      </w:r>
    </w:p>
    <w:p>
      <w:pPr>
        <w:widowControl w:val="0"/>
        <w:numPr>
          <w:ilvl w:val="0"/>
          <w:numId w:val="0"/>
        </w:numPr>
        <w:jc w:val="both"/>
        <w:rPr>
          <w:rFonts w:hint="eastAsia"/>
          <w:sz w:val="30"/>
          <w:szCs w:val="30"/>
          <w:lang w:val="en-US" w:eastAsia="zh-CN"/>
        </w:rPr>
      </w:pPr>
      <w:r>
        <w:rPr>
          <w:rFonts w:hint="eastAsia"/>
          <w:sz w:val="30"/>
          <w:szCs w:val="30"/>
          <w:lang w:val="en-US" w:eastAsia="zh-CN"/>
        </w:rPr>
        <w:t>接着刚才“choose file”的苹果官网动作，继续进行，将生成好的证书上传到苹果官网，苹果官方将给本地计算机颁发证书。上传CSR文件成功之后获取到证书之后下载</w:t>
      </w:r>
    </w:p>
    <w:p>
      <w:pPr>
        <w:widowControl w:val="0"/>
        <w:numPr>
          <w:ilvl w:val="0"/>
          <w:numId w:val="0"/>
        </w:numPr>
        <w:jc w:val="both"/>
      </w:pPr>
      <w:r>
        <w:drawing>
          <wp:inline distT="0" distB="0" distL="114300" distR="114300">
            <wp:extent cx="5271135" cy="1704340"/>
            <wp:effectExtent l="0" t="0" r="5715" b="1016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4"/>
                    <a:stretch>
                      <a:fillRect/>
                    </a:stretch>
                  </pic:blipFill>
                  <pic:spPr>
                    <a:xfrm>
                      <a:off x="0" y="0"/>
                      <a:ext cx="5271135" cy="1704340"/>
                    </a:xfrm>
                    <a:prstGeom prst="rect">
                      <a:avLst/>
                    </a:prstGeom>
                    <a:noFill/>
                    <a:ln w="9525">
                      <a:noFill/>
                    </a:ln>
                  </pic:spPr>
                </pic:pic>
              </a:graphicData>
            </a:graphic>
          </wp:inline>
        </w:drawing>
      </w:r>
    </w:p>
    <w:p>
      <w:pPr>
        <w:widowControl w:val="0"/>
        <w:numPr>
          <w:ilvl w:val="0"/>
          <w:numId w:val="0"/>
        </w:numPr>
        <w:jc w:val="both"/>
        <w:rPr>
          <w:rFonts w:hint="eastAsia"/>
          <w:sz w:val="30"/>
          <w:szCs w:val="30"/>
          <w:lang w:val="en-US" w:eastAsia="zh-CN"/>
        </w:rPr>
      </w:pPr>
      <w:r>
        <w:rPr>
          <w:rFonts w:hint="eastAsia"/>
          <w:sz w:val="30"/>
          <w:szCs w:val="30"/>
          <w:lang w:val="en-US" w:eastAsia="zh-CN"/>
        </w:rPr>
        <w:t>(4)下载证书完毕之后安装到这台MacBook，安装OK之后，打开Safari浏览器，在Safari偏好设置里 - 显示开发菜单勾中</w:t>
      </w:r>
    </w:p>
    <w:p>
      <w:pPr>
        <w:widowControl w:val="0"/>
        <w:numPr>
          <w:ilvl w:val="0"/>
          <w:numId w:val="0"/>
        </w:numPr>
        <w:jc w:val="both"/>
        <w:rPr>
          <w:rFonts w:hint="eastAsia"/>
          <w:lang w:val="en-US" w:eastAsia="zh-CN"/>
        </w:rPr>
      </w:pPr>
      <w:r>
        <w:drawing>
          <wp:inline distT="0" distB="0" distL="114300" distR="114300">
            <wp:extent cx="5267960" cy="3371850"/>
            <wp:effectExtent l="0" t="0" r="889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5"/>
                    <a:stretch>
                      <a:fillRect/>
                    </a:stretch>
                  </pic:blipFill>
                  <pic:spPr>
                    <a:xfrm>
                      <a:off x="0" y="0"/>
                      <a:ext cx="5267960" cy="3371850"/>
                    </a:xfrm>
                    <a:prstGeom prst="rect">
                      <a:avLst/>
                    </a:prstGeom>
                    <a:noFill/>
                    <a:ln w="9525">
                      <a:noFill/>
                    </a:ln>
                  </pic:spPr>
                </pic:pic>
              </a:graphicData>
            </a:graphic>
          </wp:inline>
        </w:drawing>
      </w:r>
    </w:p>
    <w:p>
      <w:pPr>
        <w:widowControl w:val="0"/>
        <w:numPr>
          <w:ilvl w:val="0"/>
          <w:numId w:val="0"/>
        </w:numPr>
        <w:jc w:val="both"/>
      </w:pPr>
      <w:r>
        <w:drawing>
          <wp:inline distT="0" distB="0" distL="114300" distR="114300">
            <wp:extent cx="5270500" cy="3347720"/>
            <wp:effectExtent l="0" t="0" r="635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6"/>
                    <a:stretch>
                      <a:fillRect/>
                    </a:stretch>
                  </pic:blipFill>
                  <pic:spPr>
                    <a:xfrm>
                      <a:off x="0" y="0"/>
                      <a:ext cx="5270500" cy="3347720"/>
                    </a:xfrm>
                    <a:prstGeom prst="rect">
                      <a:avLst/>
                    </a:prstGeom>
                    <a:noFill/>
                    <a:ln w="9525">
                      <a:noFill/>
                    </a:ln>
                  </pic:spPr>
                </pic:pic>
              </a:graphicData>
            </a:graphic>
          </wp:inline>
        </w:drawing>
      </w:r>
    </w:p>
    <w:p>
      <w:pPr>
        <w:widowControl w:val="0"/>
        <w:numPr>
          <w:ilvl w:val="0"/>
          <w:numId w:val="0"/>
        </w:numPr>
        <w:jc w:val="both"/>
        <w:rPr>
          <w:rFonts w:hint="eastAsia"/>
          <w:sz w:val="30"/>
          <w:szCs w:val="30"/>
          <w:lang w:val="en-US" w:eastAsia="zh-CN"/>
        </w:rPr>
      </w:pPr>
      <w:r>
        <w:rPr>
          <w:rFonts w:hint="eastAsia"/>
          <w:sz w:val="30"/>
          <w:szCs w:val="30"/>
          <w:lang w:val="en-US" w:eastAsia="zh-CN"/>
        </w:rPr>
        <w:t>然后解压下载好的safari压缩包为如下文件夹：</w:t>
      </w:r>
    </w:p>
    <w:p>
      <w:pPr>
        <w:widowControl w:val="0"/>
        <w:numPr>
          <w:ilvl w:val="0"/>
          <w:numId w:val="0"/>
        </w:numPr>
        <w:jc w:val="both"/>
      </w:pPr>
      <w:r>
        <w:drawing>
          <wp:inline distT="0" distB="0" distL="114300" distR="114300">
            <wp:extent cx="3561715" cy="2152650"/>
            <wp:effectExtent l="0" t="0" r="63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7"/>
                    <a:stretch>
                      <a:fillRect/>
                    </a:stretch>
                  </pic:blipFill>
                  <pic:spPr>
                    <a:xfrm>
                      <a:off x="0" y="0"/>
                      <a:ext cx="3561715" cy="2152650"/>
                    </a:xfrm>
                    <a:prstGeom prst="rect">
                      <a:avLst/>
                    </a:prstGeom>
                    <a:noFill/>
                    <a:ln w="9525">
                      <a:noFill/>
                    </a:ln>
                  </pic:spPr>
                </pic:pic>
              </a:graphicData>
            </a:graphic>
          </wp:inline>
        </w:drawing>
      </w:r>
    </w:p>
    <w:p>
      <w:pPr>
        <w:widowControl w:val="0"/>
        <w:numPr>
          <w:ilvl w:val="0"/>
          <w:numId w:val="0"/>
        </w:numPr>
        <w:jc w:val="both"/>
        <w:rPr>
          <w:rFonts w:hint="eastAsia"/>
          <w:sz w:val="30"/>
          <w:szCs w:val="30"/>
          <w:lang w:val="en-US" w:eastAsia="zh-CN"/>
        </w:rPr>
      </w:pPr>
      <w:r>
        <w:rPr>
          <w:rFonts w:hint="eastAsia"/>
          <w:sz w:val="30"/>
          <w:szCs w:val="30"/>
          <w:lang w:val="en-US" w:eastAsia="zh-CN"/>
        </w:rPr>
        <w:t>在Safari浏览器开发菜单里打开“显示扩展创建器”</w:t>
      </w:r>
    </w:p>
    <w:p>
      <w:pPr>
        <w:widowControl w:val="0"/>
        <w:numPr>
          <w:ilvl w:val="0"/>
          <w:numId w:val="0"/>
        </w:numPr>
        <w:jc w:val="both"/>
      </w:pPr>
      <w:r>
        <w:drawing>
          <wp:inline distT="0" distB="0" distL="114300" distR="114300">
            <wp:extent cx="5266690" cy="2649220"/>
            <wp:effectExtent l="0" t="0" r="10160" b="177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8"/>
                    <a:stretch>
                      <a:fillRect/>
                    </a:stretch>
                  </pic:blipFill>
                  <pic:spPr>
                    <a:xfrm>
                      <a:off x="0" y="0"/>
                      <a:ext cx="5266690" cy="2649220"/>
                    </a:xfrm>
                    <a:prstGeom prst="rect">
                      <a:avLst/>
                    </a:prstGeom>
                    <a:noFill/>
                    <a:ln w="9525">
                      <a:noFill/>
                    </a:ln>
                  </pic:spPr>
                </pic:pic>
              </a:graphicData>
            </a:graphic>
          </wp:inline>
        </w:drawing>
      </w:r>
    </w:p>
    <w:p>
      <w:pPr>
        <w:widowControl w:val="0"/>
        <w:numPr>
          <w:ilvl w:val="0"/>
          <w:numId w:val="0"/>
        </w:numPr>
        <w:jc w:val="both"/>
        <w:rPr>
          <w:rFonts w:hint="eastAsia"/>
          <w:sz w:val="30"/>
          <w:szCs w:val="30"/>
          <w:lang w:val="en-US" w:eastAsia="zh-CN"/>
        </w:rPr>
      </w:pPr>
      <w:r>
        <w:rPr>
          <w:rFonts w:hint="eastAsia"/>
          <w:sz w:val="30"/>
          <w:szCs w:val="30"/>
          <w:lang w:val="en-US" w:eastAsia="zh-CN"/>
        </w:rPr>
        <w:t>打开扩展创建器后进行添加扩展如下：</w:t>
      </w:r>
    </w:p>
    <w:p>
      <w:pPr>
        <w:widowControl w:val="0"/>
        <w:numPr>
          <w:ilvl w:val="0"/>
          <w:numId w:val="0"/>
        </w:numPr>
        <w:jc w:val="both"/>
        <w:rPr>
          <w:rFonts w:hint="eastAsia"/>
          <w:sz w:val="30"/>
          <w:szCs w:val="30"/>
          <w:lang w:val="en-US" w:eastAsia="zh-CN"/>
        </w:rPr>
      </w:pPr>
      <w:r>
        <w:drawing>
          <wp:inline distT="0" distB="0" distL="114300" distR="114300">
            <wp:extent cx="5269230" cy="3767455"/>
            <wp:effectExtent l="0" t="0" r="7620" b="444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9"/>
                    <a:stretch>
                      <a:fillRect/>
                    </a:stretch>
                  </pic:blipFill>
                  <pic:spPr>
                    <a:xfrm>
                      <a:off x="0" y="0"/>
                      <a:ext cx="5269230" cy="3767455"/>
                    </a:xfrm>
                    <a:prstGeom prst="rect">
                      <a:avLst/>
                    </a:prstGeom>
                    <a:noFill/>
                    <a:ln w="9525">
                      <a:noFill/>
                    </a:ln>
                  </pic:spPr>
                </pic:pic>
              </a:graphicData>
            </a:graphic>
          </wp:inline>
        </w:drawing>
      </w:r>
    </w:p>
    <w:p>
      <w:pPr>
        <w:widowControl w:val="0"/>
        <w:numPr>
          <w:ilvl w:val="0"/>
          <w:numId w:val="0"/>
        </w:numPr>
        <w:jc w:val="both"/>
        <w:rPr>
          <w:rFonts w:hint="eastAsia"/>
          <w:sz w:val="30"/>
          <w:szCs w:val="30"/>
          <w:lang w:val="en-US" w:eastAsia="zh-CN"/>
        </w:rPr>
      </w:pPr>
      <w:r>
        <w:rPr>
          <w:rFonts w:hint="eastAsia"/>
          <w:sz w:val="30"/>
          <w:szCs w:val="30"/>
          <w:lang w:val="en-US" w:eastAsia="zh-CN"/>
        </w:rPr>
        <w:t>选择已解压好的浏览器插件文件夹双击安装：</w:t>
      </w:r>
    </w:p>
    <w:p>
      <w:pPr>
        <w:jc w:val="both"/>
      </w:pPr>
      <w:r>
        <w:drawing>
          <wp:inline distT="0" distB="0" distL="114300" distR="114300">
            <wp:extent cx="5273040" cy="4638040"/>
            <wp:effectExtent l="0" t="0" r="3810" b="1016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0"/>
                    <a:stretch>
                      <a:fillRect/>
                    </a:stretch>
                  </pic:blipFill>
                  <pic:spPr>
                    <a:xfrm>
                      <a:off x="0" y="0"/>
                      <a:ext cx="5273040" cy="4638040"/>
                    </a:xfrm>
                    <a:prstGeom prst="rect">
                      <a:avLst/>
                    </a:prstGeom>
                    <a:noFill/>
                    <a:ln w="9525">
                      <a:noFill/>
                    </a:ln>
                  </pic:spPr>
                </pic:pic>
              </a:graphicData>
            </a:graphic>
          </wp:inline>
        </w:drawing>
      </w:r>
    </w:p>
    <w:p>
      <w:pPr>
        <w:widowControl w:val="0"/>
        <w:numPr>
          <w:ilvl w:val="0"/>
          <w:numId w:val="0"/>
        </w:numPr>
        <w:jc w:val="both"/>
        <w:rPr>
          <w:rFonts w:hint="eastAsia"/>
          <w:sz w:val="30"/>
          <w:szCs w:val="30"/>
          <w:lang w:val="en-US" w:eastAsia="zh-CN"/>
        </w:rPr>
      </w:pPr>
      <w:r>
        <w:rPr>
          <w:rFonts w:hint="eastAsia"/>
          <w:sz w:val="30"/>
          <w:szCs w:val="30"/>
          <w:lang w:val="en-US" w:eastAsia="zh-CN"/>
        </w:rPr>
        <w:t>打开之后，出现如下图所示的状态，点击安装按钮，如果安装失败，多试几次，总有一次会成功，Safari插件就这样。。。</w:t>
      </w:r>
    </w:p>
    <w:p>
      <w:pPr>
        <w:jc w:val="both"/>
      </w:pPr>
      <w:r>
        <w:drawing>
          <wp:inline distT="0" distB="0" distL="114300" distR="114300">
            <wp:extent cx="5272405" cy="3926840"/>
            <wp:effectExtent l="0" t="0" r="4445" b="1651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1"/>
                    <a:stretch>
                      <a:fillRect/>
                    </a:stretch>
                  </pic:blipFill>
                  <pic:spPr>
                    <a:xfrm>
                      <a:off x="0" y="0"/>
                      <a:ext cx="5272405" cy="3926840"/>
                    </a:xfrm>
                    <a:prstGeom prst="rect">
                      <a:avLst/>
                    </a:prstGeom>
                    <a:noFill/>
                    <a:ln w="9525">
                      <a:noFill/>
                    </a:ln>
                  </pic:spPr>
                </pic:pic>
              </a:graphicData>
            </a:graphic>
          </wp:inline>
        </w:drawing>
      </w:r>
    </w:p>
    <w:p>
      <w:pPr>
        <w:widowControl w:val="0"/>
        <w:numPr>
          <w:ilvl w:val="0"/>
          <w:numId w:val="0"/>
        </w:numPr>
        <w:jc w:val="both"/>
        <w:rPr>
          <w:rFonts w:hint="eastAsia"/>
          <w:sz w:val="30"/>
          <w:szCs w:val="30"/>
          <w:lang w:val="en-US" w:eastAsia="zh-CN"/>
        </w:rPr>
      </w:pPr>
      <w:r>
        <w:rPr>
          <w:rFonts w:hint="eastAsia"/>
          <w:sz w:val="30"/>
          <w:szCs w:val="30"/>
          <w:lang w:val="en-US" w:eastAsia="zh-CN"/>
        </w:rPr>
        <w:t>安装成功之后如下图所示：</w:t>
      </w:r>
    </w:p>
    <w:p>
      <w:pPr>
        <w:jc w:val="both"/>
      </w:pPr>
      <w:r>
        <w:drawing>
          <wp:inline distT="0" distB="0" distL="114300" distR="114300">
            <wp:extent cx="5273675" cy="3923030"/>
            <wp:effectExtent l="0" t="0" r="3175" b="127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22"/>
                    <a:stretch>
                      <a:fillRect/>
                    </a:stretch>
                  </pic:blipFill>
                  <pic:spPr>
                    <a:xfrm>
                      <a:off x="0" y="0"/>
                      <a:ext cx="5273675" cy="3923030"/>
                    </a:xfrm>
                    <a:prstGeom prst="rect">
                      <a:avLst/>
                    </a:prstGeom>
                    <a:noFill/>
                    <a:ln w="9525">
                      <a:noFill/>
                    </a:ln>
                  </pic:spPr>
                </pic:pic>
              </a:graphicData>
            </a:graphic>
          </wp:inline>
        </w:drawing>
      </w:r>
    </w:p>
    <w:p>
      <w:pPr>
        <w:widowControl w:val="0"/>
        <w:numPr>
          <w:ilvl w:val="0"/>
          <w:numId w:val="0"/>
        </w:numPr>
        <w:jc w:val="both"/>
        <w:rPr>
          <w:rFonts w:hint="eastAsia"/>
          <w:sz w:val="30"/>
          <w:szCs w:val="30"/>
          <w:lang w:val="en-US" w:eastAsia="zh-CN"/>
        </w:rPr>
      </w:pPr>
      <w:r>
        <w:rPr>
          <w:rFonts w:hint="eastAsia"/>
          <w:sz w:val="30"/>
          <w:szCs w:val="30"/>
          <w:lang w:val="en-US" w:eastAsia="zh-CN"/>
        </w:rPr>
        <w:t>插件效果界面样式如下所示：</w:t>
      </w:r>
    </w:p>
    <w:p>
      <w:pPr>
        <w:jc w:val="both"/>
      </w:pPr>
      <w:r>
        <w:drawing>
          <wp:inline distT="0" distB="0" distL="114300" distR="114300">
            <wp:extent cx="5271770" cy="806450"/>
            <wp:effectExtent l="0" t="0" r="5080" b="1270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23"/>
                    <a:stretch>
                      <a:fillRect/>
                    </a:stretch>
                  </pic:blipFill>
                  <pic:spPr>
                    <a:xfrm>
                      <a:off x="0" y="0"/>
                      <a:ext cx="5271770" cy="806450"/>
                    </a:xfrm>
                    <a:prstGeom prst="rect">
                      <a:avLst/>
                    </a:prstGeom>
                    <a:noFill/>
                    <a:ln w="9525">
                      <a:noFill/>
                    </a:ln>
                  </pic:spPr>
                </pic:pic>
              </a:graphicData>
            </a:graphic>
          </wp:inline>
        </w:drawing>
      </w:r>
    </w:p>
    <w:p>
      <w:pPr>
        <w:jc w:val="both"/>
      </w:pPr>
      <w:r>
        <w:rPr>
          <w:rFonts w:hint="eastAsia"/>
          <w:sz w:val="30"/>
          <w:szCs w:val="30"/>
          <w:lang w:val="en-US" w:eastAsia="zh-CN"/>
        </w:rPr>
        <w:t>点击将出现插件使用轮播教程，而后就可以使用插件进行翻译操作了。</w:t>
      </w:r>
    </w:p>
    <w:p>
      <w:pPr>
        <w:keepNext w:val="0"/>
        <w:keepLines w:val="0"/>
        <w:widowControl/>
        <w:suppressLineNumbers w:val="0"/>
        <w:shd w:val="clear" w:fill="FFFFFF"/>
        <w:spacing w:line="285" w:lineRule="atLeast"/>
        <w:ind w:left="0" w:firstLine="0"/>
        <w:jc w:val="left"/>
        <w:rPr>
          <w:rFonts w:hint="eastAsia"/>
          <w:lang w:val="en-US" w:eastAsia="zh-CN"/>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Microsoft YaHei UI">
    <w:panose1 w:val="020B0503020204020204"/>
    <w:charset w:val="86"/>
    <w:family w:val="auto"/>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AFF" w:usb1="C0007843" w:usb2="00000009" w:usb3="00000000" w:csb0="4000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7C053E2"/>
    <w:multiLevelType w:val="singleLevel"/>
    <w:tmpl w:val="57C053E2"/>
    <w:lvl w:ilvl="0" w:tentative="0">
      <w:start w:val="1"/>
      <w:numFmt w:val="decimal"/>
      <w:suff w:val="nothing"/>
      <w:lvlText w:val="(%1)"/>
      <w:lvlJc w:val="left"/>
    </w:lvl>
  </w:abstractNum>
  <w:abstractNum w:abstractNumId="1">
    <w:nsid w:val="57EE0B4A"/>
    <w:multiLevelType w:val="singleLevel"/>
    <w:tmpl w:val="57EE0B4A"/>
    <w:lvl w:ilvl="0" w:tentative="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6A067EA"/>
    <w:rsid w:val="36A067EA"/>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uiPriority w:val="0"/>
  </w:style>
  <w:style w:type="table" w:default="1" w:styleId="3">
    <w:name w:val="Normal Table"/>
    <w:semiHidden/>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jpe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Office_10.1.0.6028_F1E327BC-269C-435d-A152-05C5408002CA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2016-12-06T02:39:00Z</dcterms:created>
  <dc:creator>yyx520</dc:creator>
  <cp:lastModifiedBy>yyx520</cp:lastModifiedBy>
  <dcterms:modified xsi:type="dcterms:W3CDTF">2016-12-06T02:40:58Z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2052-10.1.0.6028</vt:lpwstr>
  </property>
</Properties>
</file>