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312" w:afterLines="100"/>
        <w:ind w:firstLine="0" w:firstLineChars="0"/>
        <w:jc w:val="center"/>
        <w:textAlignment w:val="auto"/>
        <w:rPr>
          <w:rFonts w:hint="eastAsia" w:ascii="新宋体" w:hAnsi="新宋体" w:eastAsia="新宋体" w:cs="新宋体"/>
          <w:b w:val="0"/>
          <w:bCs w:val="0"/>
          <w:sz w:val="72"/>
          <w:szCs w:val="72"/>
          <w:lang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72"/>
          <w:szCs w:val="72"/>
          <w:lang w:eastAsia="zh-CN"/>
        </w:rPr>
        <w:t>商铺转让合同协议书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转让方（甲方）：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  <w:r>
        <w:rPr>
          <w:rFonts w:hint="eastAsia" w:ascii="新宋体" w:hAnsi="新宋体" w:eastAsia="新宋体" w:cs="新宋体"/>
          <w:sz w:val="21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default" w:ascii="新宋体" w:hAnsi="新宋体" w:eastAsia="新宋体" w:cs="新宋体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fldChar w:fldCharType="begin"/>
      </w:r>
      <w:r>
        <w:rPr>
          <w:rFonts w:hint="eastAsia" w:ascii="新宋体" w:hAnsi="新宋体" w:eastAsia="新宋体" w:cs="新宋体"/>
          <w:sz w:val="21"/>
          <w:szCs w:val="21"/>
        </w:rPr>
        <w:instrText xml:space="preserve"> HYPERLINK "https://www.66law.cn/special/jmsfz/" \t "https://www.66law.cn/topic2010/a1668/_blank" \o "身份证" </w:instrText>
      </w:r>
      <w:r>
        <w:rPr>
          <w:rFonts w:hint="eastAsia" w:ascii="新宋体" w:hAnsi="新宋体" w:eastAsia="新宋体" w:cs="新宋体"/>
          <w:sz w:val="21"/>
          <w:szCs w:val="21"/>
        </w:rPr>
        <w:fldChar w:fldCharType="separate"/>
      </w:r>
      <w:r>
        <w:rPr>
          <w:rFonts w:hint="eastAsia" w:ascii="新宋体" w:hAnsi="新宋体" w:eastAsia="新宋体" w:cs="新宋体"/>
          <w:sz w:val="21"/>
          <w:szCs w:val="21"/>
        </w:rPr>
        <w:t>身份证</w:t>
      </w:r>
      <w:r>
        <w:rPr>
          <w:rFonts w:hint="eastAsia" w:ascii="新宋体" w:hAnsi="新宋体" w:eastAsia="新宋体" w:cs="新宋体"/>
          <w:sz w:val="21"/>
          <w:szCs w:val="21"/>
        </w:rPr>
        <w:fldChar w:fldCharType="end"/>
      </w:r>
      <w:r>
        <w:rPr>
          <w:rFonts w:hint="eastAsia" w:ascii="新宋体" w:hAnsi="新宋体" w:eastAsia="新宋体" w:cs="新宋体"/>
          <w:sz w:val="21"/>
          <w:szCs w:val="21"/>
        </w:rPr>
        <w:t>号码：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顶让方（乙方）：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  <w:r>
        <w:rPr>
          <w:rFonts w:hint="eastAsia" w:ascii="新宋体" w:hAnsi="新宋体" w:eastAsia="新宋体" w:cs="新宋体"/>
          <w:sz w:val="21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default" w:ascii="新宋体" w:hAnsi="新宋体" w:eastAsia="新宋体" w:cs="新宋体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身份证号码：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甲、乙两方经友好协商，</w:t>
      </w:r>
      <w:r>
        <w:rPr>
          <w:rFonts w:hint="eastAsia" w:ascii="新宋体" w:hAnsi="新宋体" w:eastAsia="新宋体" w:cs="新宋体"/>
          <w:i w:val="0"/>
          <w:caps w:val="0"/>
          <w:color w:val="auto"/>
          <w:spacing w:val="0"/>
          <w:sz w:val="21"/>
          <w:szCs w:val="21"/>
        </w:rPr>
        <w:t>该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商</w:t>
      </w:r>
      <w:r>
        <w:rPr>
          <w:rFonts w:hint="eastAsia" w:ascii="新宋体" w:hAnsi="新宋体" w:eastAsia="新宋体" w:cs="新宋体"/>
          <w:sz w:val="21"/>
          <w:szCs w:val="21"/>
        </w:rPr>
        <w:t>铺转让事宜达成以下协议：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一、丙方同意甲方将自己位于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  <w:r>
        <w:rPr>
          <w:rFonts w:hint="eastAsia" w:ascii="新宋体" w:hAnsi="新宋体" w:eastAsia="新宋体" w:cs="新宋体"/>
          <w:sz w:val="21"/>
          <w:szCs w:val="21"/>
        </w:rPr>
        <w:t>，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号的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商</w:t>
      </w:r>
      <w:r>
        <w:rPr>
          <w:rFonts w:hint="eastAsia" w:ascii="新宋体" w:hAnsi="新宋体" w:eastAsia="新宋体" w:cs="新宋体"/>
          <w:sz w:val="21"/>
          <w:szCs w:val="21"/>
        </w:rPr>
        <w:t>铺（原为：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  <w:r>
        <w:rPr>
          <w:rFonts w:hint="eastAsia" w:ascii="新宋体" w:hAnsi="新宋体" w:eastAsia="新宋体" w:cs="新宋体"/>
          <w:sz w:val="21"/>
          <w:szCs w:val="21"/>
        </w:rPr>
        <w:t> ）转让给乙方使用，建筑面积为 平方米；并保证乙方同等享有甲方在原有</w:t>
      </w:r>
      <w:r>
        <w:rPr>
          <w:rFonts w:hint="eastAsia" w:ascii="新宋体" w:hAnsi="新宋体" w:eastAsia="新宋体" w:cs="新宋体"/>
          <w:sz w:val="21"/>
          <w:szCs w:val="21"/>
        </w:rPr>
        <w:fldChar w:fldCharType="begin"/>
      </w:r>
      <w:r>
        <w:rPr>
          <w:rFonts w:hint="eastAsia" w:ascii="新宋体" w:hAnsi="新宋体" w:eastAsia="新宋体" w:cs="新宋体"/>
          <w:sz w:val="21"/>
          <w:szCs w:val="21"/>
        </w:rPr>
        <w:instrText xml:space="preserve"> HYPERLINK "https://www.66law.cn/special/fwzljf/" \t "https://www.66law.cn/topic2010/a1668/_blank" \o "房屋租赁" </w:instrText>
      </w:r>
      <w:r>
        <w:rPr>
          <w:rFonts w:hint="eastAsia" w:ascii="新宋体" w:hAnsi="新宋体" w:eastAsia="新宋体" w:cs="新宋体"/>
          <w:sz w:val="21"/>
          <w:szCs w:val="21"/>
        </w:rPr>
        <w:fldChar w:fldCharType="separate"/>
      </w:r>
      <w:r>
        <w:rPr>
          <w:rFonts w:hint="eastAsia" w:ascii="新宋体" w:hAnsi="新宋体" w:eastAsia="新宋体" w:cs="新宋体"/>
          <w:sz w:val="21"/>
          <w:szCs w:val="21"/>
        </w:rPr>
        <w:t>房屋租赁</w:t>
      </w:r>
      <w:r>
        <w:rPr>
          <w:rFonts w:hint="eastAsia" w:ascii="新宋体" w:hAnsi="新宋体" w:eastAsia="新宋体" w:cs="新宋体"/>
          <w:sz w:val="21"/>
          <w:szCs w:val="21"/>
        </w:rPr>
        <w:fldChar w:fldCharType="end"/>
      </w:r>
      <w:r>
        <w:rPr>
          <w:rFonts w:hint="eastAsia" w:ascii="新宋体" w:hAnsi="新宋体" w:eastAsia="新宋体" w:cs="新宋体"/>
          <w:sz w:val="21"/>
          <w:szCs w:val="21"/>
        </w:rPr>
        <w:t>合同中所享有的权利与义务。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二、乙方于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2020</w:t>
      </w:r>
      <w:r>
        <w:rPr>
          <w:rFonts w:hint="eastAsia" w:ascii="新宋体" w:hAnsi="新宋体" w:eastAsia="新宋体" w:cs="新宋体"/>
          <w:sz w:val="21"/>
          <w:szCs w:val="21"/>
        </w:rPr>
        <w:t>年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10</w:t>
      </w:r>
      <w:r>
        <w:rPr>
          <w:rFonts w:hint="eastAsia" w:ascii="新宋体" w:hAnsi="新宋体" w:eastAsia="新宋体" w:cs="新宋体"/>
          <w:sz w:val="21"/>
          <w:szCs w:val="21"/>
        </w:rPr>
        <w:t>月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13</w:t>
      </w:r>
      <w:r>
        <w:rPr>
          <w:rFonts w:hint="eastAsia" w:ascii="新宋体" w:hAnsi="新宋体" w:eastAsia="新宋体" w:cs="新宋体"/>
          <w:sz w:val="21"/>
          <w:szCs w:val="21"/>
        </w:rPr>
        <w:t>日支付甲方</w:t>
      </w:r>
      <w:r>
        <w:rPr>
          <w:rFonts w:hint="eastAsia" w:ascii="新宋体" w:hAnsi="新宋体" w:eastAsia="新宋体" w:cs="新宋体"/>
          <w:sz w:val="21"/>
          <w:szCs w:val="21"/>
        </w:rPr>
        <w:fldChar w:fldCharType="begin"/>
      </w:r>
      <w:r>
        <w:rPr>
          <w:rFonts w:hint="eastAsia" w:ascii="新宋体" w:hAnsi="新宋体" w:eastAsia="新宋体" w:cs="新宋体"/>
          <w:sz w:val="21"/>
          <w:szCs w:val="21"/>
        </w:rPr>
        <w:instrText xml:space="preserve"> HYPERLINK "https://www.66law.cn/laws/232650.aspx" \t "https://www.66law.cn/topic2010/a1668/_blank" \o "订金" </w:instrText>
      </w:r>
      <w:r>
        <w:rPr>
          <w:rFonts w:hint="eastAsia" w:ascii="新宋体" w:hAnsi="新宋体" w:eastAsia="新宋体" w:cs="新宋体"/>
          <w:sz w:val="21"/>
          <w:szCs w:val="21"/>
        </w:rPr>
        <w:fldChar w:fldCharType="separate"/>
      </w:r>
      <w:r>
        <w:rPr>
          <w:rFonts w:hint="eastAsia" w:ascii="新宋体" w:hAnsi="新宋体" w:eastAsia="新宋体" w:cs="新宋体"/>
          <w:sz w:val="21"/>
          <w:szCs w:val="21"/>
        </w:rPr>
        <w:t>订金</w:t>
      </w:r>
      <w:r>
        <w:rPr>
          <w:rFonts w:hint="eastAsia" w:ascii="新宋体" w:hAnsi="新宋体" w:eastAsia="新宋体" w:cs="新宋体"/>
          <w:sz w:val="21"/>
          <w:szCs w:val="21"/>
        </w:rPr>
        <w:fldChar w:fldCharType="end"/>
      </w:r>
      <w:r>
        <w:rPr>
          <w:rFonts w:hint="eastAsia" w:ascii="新宋体" w:hAnsi="新宋体" w:eastAsia="新宋体" w:cs="新宋体"/>
          <w:sz w:val="21"/>
          <w:szCs w:val="21"/>
        </w:rPr>
        <w:t>人民币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  <w:r>
        <w:rPr>
          <w:rFonts w:hint="eastAsia" w:ascii="新宋体" w:hAnsi="新宋体" w:eastAsia="新宋体" w:cs="新宋体"/>
          <w:sz w:val="21"/>
          <w:szCs w:val="21"/>
        </w:rPr>
        <w:t>元，（大写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  <w:r>
        <w:rPr>
          <w:rFonts w:hint="eastAsia" w:ascii="新宋体" w:hAnsi="新宋体" w:eastAsia="新宋体" w:cs="新宋体"/>
          <w:sz w:val="21"/>
          <w:szCs w:val="21"/>
        </w:rPr>
        <w:t>），甲方于处理完货物后将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商</w:t>
      </w:r>
      <w:r>
        <w:rPr>
          <w:rFonts w:hint="eastAsia" w:ascii="新宋体" w:hAnsi="新宋体" w:eastAsia="新宋体" w:cs="新宋体"/>
          <w:sz w:val="21"/>
          <w:szCs w:val="21"/>
        </w:rPr>
        <w:t>铺交给乙方。如果由于甲方原因导致转让中止，甲方同样承担违约责任，并向乙方支付转让费的10%作为违约金 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三、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商</w:t>
      </w:r>
      <w:r>
        <w:rPr>
          <w:rFonts w:hint="eastAsia" w:ascii="新宋体" w:hAnsi="新宋体" w:eastAsia="新宋体" w:cs="新宋体"/>
          <w:sz w:val="21"/>
          <w:szCs w:val="21"/>
        </w:rPr>
        <w:t>铺转让给乙方后，乙方同意代替甲方向丙方履行原有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商</w:t>
      </w:r>
      <w:r>
        <w:rPr>
          <w:rFonts w:hint="eastAsia" w:ascii="新宋体" w:hAnsi="新宋体" w:eastAsia="新宋体" w:cs="新宋体"/>
          <w:sz w:val="21"/>
          <w:szCs w:val="21"/>
        </w:rPr>
        <w:t>铺租赁合同中所规定的条款。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四、转让后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商</w:t>
      </w:r>
      <w:r>
        <w:rPr>
          <w:rFonts w:hint="eastAsia" w:ascii="新宋体" w:hAnsi="新宋体" w:eastAsia="新宋体" w:cs="新宋体"/>
          <w:sz w:val="21"/>
          <w:szCs w:val="21"/>
        </w:rPr>
        <w:t>铺的挂衣杆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个，衣架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个，裤架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个，模特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个，桌子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个，凳子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bookmarkStart w:id="0" w:name="_GoBack"/>
      <w:bookmarkEnd w:id="0"/>
      <w:r>
        <w:rPr>
          <w:rFonts w:hint="eastAsia" w:ascii="新宋体" w:hAnsi="新宋体" w:eastAsia="新宋体" w:cs="新宋体"/>
          <w:sz w:val="21"/>
          <w:szCs w:val="21"/>
        </w:rPr>
        <w:t>个，玻璃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块全部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元归乙方所有。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五、甲方在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商</w:t>
      </w:r>
      <w:r>
        <w:rPr>
          <w:rFonts w:hint="eastAsia" w:ascii="新宋体" w:hAnsi="新宋体" w:eastAsia="新宋体" w:cs="新宋体"/>
          <w:sz w:val="21"/>
          <w:szCs w:val="21"/>
        </w:rPr>
        <w:t>铺交给乙方时，乙方向甲方支付转让费共计人民币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元，（大写：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），上述费用已包括第三条所述的装修、装饰、设备及其他相关费用，此外甲方不得再向乙方索取任何其他费用。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六、甲方应该协助乙方办理该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商</w:t>
      </w:r>
      <w:r>
        <w:rPr>
          <w:rFonts w:hint="eastAsia" w:ascii="新宋体" w:hAnsi="新宋体" w:eastAsia="新宋体" w:cs="新宋体"/>
          <w:sz w:val="21"/>
          <w:szCs w:val="21"/>
        </w:rPr>
        <w:t>铺的工商</w:t>
      </w:r>
      <w:r>
        <w:rPr>
          <w:rFonts w:hint="eastAsia" w:ascii="新宋体" w:hAnsi="新宋体" w:eastAsia="新宋体" w:cs="新宋体"/>
          <w:sz w:val="21"/>
          <w:szCs w:val="21"/>
        </w:rPr>
        <w:fldChar w:fldCharType="begin"/>
      </w:r>
      <w:r>
        <w:rPr>
          <w:rFonts w:hint="eastAsia" w:ascii="新宋体" w:hAnsi="新宋体" w:eastAsia="新宋体" w:cs="新宋体"/>
          <w:sz w:val="21"/>
          <w:szCs w:val="21"/>
        </w:rPr>
        <w:instrText xml:space="preserve"> HYPERLINK "https://www.66law.cn/special/yingyezhizhao/" \t "https://www.66law.cn/topic2010/a1668/_blank" \o "营业执照" </w:instrText>
      </w:r>
      <w:r>
        <w:rPr>
          <w:rFonts w:hint="eastAsia" w:ascii="新宋体" w:hAnsi="新宋体" w:eastAsia="新宋体" w:cs="新宋体"/>
          <w:sz w:val="21"/>
          <w:szCs w:val="21"/>
        </w:rPr>
        <w:fldChar w:fldCharType="separate"/>
      </w:r>
      <w:r>
        <w:rPr>
          <w:rFonts w:hint="eastAsia" w:ascii="新宋体" w:hAnsi="新宋体" w:eastAsia="新宋体" w:cs="新宋体"/>
          <w:sz w:val="21"/>
          <w:szCs w:val="21"/>
        </w:rPr>
        <w:t>营业执照</w:t>
      </w:r>
      <w:r>
        <w:rPr>
          <w:rFonts w:hint="eastAsia" w:ascii="新宋体" w:hAnsi="新宋体" w:eastAsia="新宋体" w:cs="新宋体"/>
          <w:sz w:val="21"/>
          <w:szCs w:val="21"/>
        </w:rPr>
        <w:fldChar w:fldCharType="end"/>
      </w:r>
      <w:r>
        <w:rPr>
          <w:rFonts w:hint="eastAsia" w:ascii="新宋体" w:hAnsi="新宋体" w:eastAsia="新宋体" w:cs="新宋体"/>
          <w:sz w:val="21"/>
          <w:szCs w:val="21"/>
        </w:rPr>
        <w:t>、卫生许可证等相关证件的过户手续，但相关费用由乙方负责。　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七、本合同一式两份，双方各执一份，自双方签字之日起生效。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default" w:ascii="新宋体" w:hAnsi="新宋体" w:eastAsia="新宋体" w:cs="新宋体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甲方签字：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xx                             </w:t>
      </w:r>
      <w:r>
        <w:rPr>
          <w:rFonts w:hint="eastAsia" w:ascii="新宋体" w:hAnsi="新宋体" w:eastAsia="新宋体" w:cs="新宋体"/>
          <w:sz w:val="21"/>
          <w:szCs w:val="21"/>
        </w:rPr>
        <w:t>日期：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2020\10\13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default" w:ascii="新宋体" w:hAnsi="新宋体" w:eastAsia="新宋体" w:cs="新宋体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乙方签字：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xx                             </w:t>
      </w:r>
      <w:r>
        <w:rPr>
          <w:rFonts w:hint="eastAsia" w:ascii="新宋体" w:hAnsi="新宋体" w:eastAsia="新宋体" w:cs="新宋体"/>
          <w:sz w:val="21"/>
          <w:szCs w:val="21"/>
        </w:rPr>
        <w:t>日期：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2020\10\13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default" w:ascii="新宋体" w:hAnsi="新宋体" w:eastAsia="新宋体" w:cs="新宋体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乙方（承租人）：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2" w:firstLineChars="200"/>
        <w:textAlignment w:val="auto"/>
        <w:rPr>
          <w:rFonts w:hint="default" w:ascii="新宋体" w:hAnsi="新宋体" w:eastAsia="新宋体" w:cs="新宋体"/>
          <w:b/>
          <w:bCs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1"/>
          <w:szCs w:val="21"/>
        </w:rPr>
        <w:t>补充协议：</w:t>
      </w:r>
      <w:r>
        <w:rPr>
          <w:rFonts w:hint="eastAsia" w:ascii="新宋体" w:hAnsi="新宋体" w:eastAsia="新宋体" w:cs="新宋体"/>
          <w:b/>
          <w:bCs/>
          <w:sz w:val="21"/>
          <w:szCs w:val="21"/>
          <w:lang w:val="en-US" w:eastAsia="zh-CN"/>
        </w:rPr>
        <w:t>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甲方提供：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xxx</w:t>
      </w:r>
      <w:r>
        <w:rPr>
          <w:rFonts w:hint="eastAsia" w:ascii="新宋体" w:hAnsi="新宋体" w:eastAsia="新宋体" w:cs="新宋体"/>
          <w:sz w:val="21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1身份证、</w:t>
      </w:r>
      <w:r>
        <w:rPr>
          <w:rFonts w:hint="eastAsia" w:ascii="新宋体" w:hAnsi="新宋体" w:eastAsia="新宋体" w:cs="新宋体"/>
          <w:sz w:val="21"/>
          <w:szCs w:val="21"/>
        </w:rPr>
        <w:fldChar w:fldCharType="begin"/>
      </w:r>
      <w:r>
        <w:rPr>
          <w:rFonts w:hint="eastAsia" w:ascii="新宋体" w:hAnsi="新宋体" w:eastAsia="新宋体" w:cs="新宋体"/>
          <w:sz w:val="21"/>
          <w:szCs w:val="21"/>
        </w:rPr>
        <w:instrText xml:space="preserve"> HYPERLINK "https://www.66law.cn/special/hkszd/" \t "https://www.66law.cn/topic2010/a1668/_blank" \o "户口" </w:instrText>
      </w:r>
      <w:r>
        <w:rPr>
          <w:rFonts w:hint="eastAsia" w:ascii="新宋体" w:hAnsi="新宋体" w:eastAsia="新宋体" w:cs="新宋体"/>
          <w:sz w:val="21"/>
          <w:szCs w:val="21"/>
        </w:rPr>
        <w:fldChar w:fldCharType="separate"/>
      </w:r>
      <w:r>
        <w:rPr>
          <w:rFonts w:hint="eastAsia" w:ascii="新宋体" w:hAnsi="新宋体" w:eastAsia="新宋体" w:cs="新宋体"/>
          <w:sz w:val="21"/>
          <w:szCs w:val="21"/>
        </w:rPr>
        <w:t>户口</w:t>
      </w:r>
      <w:r>
        <w:rPr>
          <w:rFonts w:hint="eastAsia" w:ascii="新宋体" w:hAnsi="新宋体" w:eastAsia="新宋体" w:cs="新宋体"/>
          <w:sz w:val="21"/>
          <w:szCs w:val="21"/>
        </w:rPr>
        <w:fldChar w:fldCharType="end"/>
      </w:r>
      <w:r>
        <w:rPr>
          <w:rFonts w:hint="eastAsia" w:ascii="新宋体" w:hAnsi="新宋体" w:eastAsia="新宋体" w:cs="新宋体"/>
          <w:sz w:val="21"/>
          <w:szCs w:val="21"/>
        </w:rPr>
        <w:t>本原件及复印件；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2、</w:t>
      </w:r>
      <w:r>
        <w:rPr>
          <w:rFonts w:hint="eastAsia" w:ascii="新宋体" w:hAnsi="新宋体" w:eastAsia="新宋体" w:cs="新宋体"/>
          <w:sz w:val="21"/>
          <w:szCs w:val="21"/>
        </w:rPr>
        <w:fldChar w:fldCharType="begin"/>
      </w:r>
      <w:r>
        <w:rPr>
          <w:rFonts w:hint="eastAsia" w:ascii="新宋体" w:hAnsi="新宋体" w:eastAsia="新宋体" w:cs="新宋体"/>
          <w:sz w:val="21"/>
          <w:szCs w:val="21"/>
        </w:rPr>
        <w:instrText xml:space="preserve"> HYPERLINK "https://www.66law.cn/special/gf/" \t "https://www.66law.cn/topic2010/a1668/_blank" \o "公房" </w:instrText>
      </w:r>
      <w:r>
        <w:rPr>
          <w:rFonts w:hint="eastAsia" w:ascii="新宋体" w:hAnsi="新宋体" w:eastAsia="新宋体" w:cs="新宋体"/>
          <w:sz w:val="21"/>
          <w:szCs w:val="21"/>
        </w:rPr>
        <w:fldChar w:fldCharType="separate"/>
      </w:r>
      <w:r>
        <w:rPr>
          <w:rFonts w:hint="eastAsia" w:ascii="新宋体" w:hAnsi="新宋体" w:eastAsia="新宋体" w:cs="新宋体"/>
          <w:sz w:val="21"/>
          <w:szCs w:val="21"/>
        </w:rPr>
        <w:t>公房</w:t>
      </w:r>
      <w:r>
        <w:rPr>
          <w:rFonts w:hint="eastAsia" w:ascii="新宋体" w:hAnsi="新宋体" w:eastAsia="新宋体" w:cs="新宋体"/>
          <w:sz w:val="21"/>
          <w:szCs w:val="21"/>
        </w:rPr>
        <w:fldChar w:fldCharType="end"/>
      </w:r>
      <w:r>
        <w:rPr>
          <w:rFonts w:hint="eastAsia" w:ascii="新宋体" w:hAnsi="新宋体" w:eastAsia="新宋体" w:cs="新宋体"/>
          <w:sz w:val="21"/>
          <w:szCs w:val="21"/>
        </w:rPr>
        <w:t>转租须经产权单位同意并加盖公章；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3、乙方办理营业执照所需的其他相关证明材料。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4、甲方提供的相关证件应真实合法，以保证出租房的真是合法。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5、</w:t>
      </w:r>
      <w:r>
        <w:rPr>
          <w:rFonts w:hint="eastAsia" w:ascii="新宋体" w:hAnsi="新宋体" w:eastAsia="新宋体" w:cs="新宋体"/>
          <w:sz w:val="21"/>
          <w:szCs w:val="21"/>
        </w:rPr>
        <w:fldChar w:fldCharType="begin"/>
      </w:r>
      <w:r>
        <w:rPr>
          <w:rFonts w:hint="eastAsia" w:ascii="新宋体" w:hAnsi="新宋体" w:eastAsia="新宋体" w:cs="新宋体"/>
          <w:sz w:val="21"/>
          <w:szCs w:val="21"/>
        </w:rPr>
        <w:instrText xml:space="preserve"> HYPERLINK "https://www.66law.cn/special/sp/" \t "https://www.66law.cn/topic2010/a1668/_blank" \o "商铺" </w:instrText>
      </w:r>
      <w:r>
        <w:rPr>
          <w:rFonts w:hint="eastAsia" w:ascii="新宋体" w:hAnsi="新宋体" w:eastAsia="新宋体" w:cs="新宋体"/>
          <w:sz w:val="21"/>
          <w:szCs w:val="21"/>
        </w:rPr>
        <w:fldChar w:fldCharType="separate"/>
      </w:r>
      <w:r>
        <w:rPr>
          <w:rFonts w:hint="eastAsia" w:ascii="新宋体" w:hAnsi="新宋体" w:eastAsia="新宋体" w:cs="新宋体"/>
          <w:sz w:val="21"/>
          <w:szCs w:val="21"/>
        </w:rPr>
        <w:t>商铺</w:t>
      </w:r>
      <w:r>
        <w:rPr>
          <w:rFonts w:hint="eastAsia" w:ascii="新宋体" w:hAnsi="新宋体" w:eastAsia="新宋体" w:cs="新宋体"/>
          <w:sz w:val="21"/>
          <w:szCs w:val="21"/>
        </w:rPr>
        <w:fldChar w:fldCharType="end"/>
      </w:r>
      <w:r>
        <w:rPr>
          <w:rFonts w:hint="eastAsia" w:ascii="新宋体" w:hAnsi="新宋体" w:eastAsia="新宋体" w:cs="新宋体"/>
          <w:sz w:val="21"/>
          <w:szCs w:val="21"/>
        </w:rPr>
        <w:t>的上下水管道、暖气、燃气、供电等设施，若自然损坏，甲方应及时进行修理，保证乙方的正常使用，所需费用由甲方承担。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6、甲方负责提供乙方办理营业执照的相关证明，协助乙方办理营业执照。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7、 合同履行期间单方提出</w:t>
      </w:r>
      <w:r>
        <w:rPr>
          <w:rFonts w:hint="eastAsia" w:ascii="新宋体" w:hAnsi="新宋体" w:eastAsia="新宋体" w:cs="新宋体"/>
          <w:sz w:val="21"/>
          <w:szCs w:val="21"/>
        </w:rPr>
        <w:fldChar w:fldCharType="begin"/>
      </w:r>
      <w:r>
        <w:rPr>
          <w:rFonts w:hint="eastAsia" w:ascii="新宋体" w:hAnsi="新宋体" w:eastAsia="新宋体" w:cs="新宋体"/>
          <w:sz w:val="21"/>
          <w:szCs w:val="21"/>
        </w:rPr>
        <w:instrText xml:space="preserve"> HYPERLINK "https://www.66law.cn/laws/122846.aspx" \t "https://www.66law.cn/topic2010/a1668/_blank" \o "解除合同" </w:instrText>
      </w:r>
      <w:r>
        <w:rPr>
          <w:rFonts w:hint="eastAsia" w:ascii="新宋体" w:hAnsi="新宋体" w:eastAsia="新宋体" w:cs="新宋体"/>
          <w:sz w:val="21"/>
          <w:szCs w:val="21"/>
        </w:rPr>
        <w:fldChar w:fldCharType="separate"/>
      </w:r>
      <w:r>
        <w:rPr>
          <w:rFonts w:hint="eastAsia" w:ascii="新宋体" w:hAnsi="新宋体" w:eastAsia="新宋体" w:cs="新宋体"/>
          <w:sz w:val="21"/>
          <w:szCs w:val="21"/>
        </w:rPr>
        <w:t>解除合同</w:t>
      </w:r>
      <w:r>
        <w:rPr>
          <w:rFonts w:hint="eastAsia" w:ascii="新宋体" w:hAnsi="新宋体" w:eastAsia="新宋体" w:cs="新宋体"/>
          <w:sz w:val="21"/>
          <w:szCs w:val="21"/>
        </w:rPr>
        <w:fldChar w:fldCharType="end"/>
      </w:r>
      <w:r>
        <w:rPr>
          <w:rFonts w:hint="eastAsia" w:ascii="新宋体" w:hAnsi="新宋体" w:eastAsia="新宋体" w:cs="新宋体"/>
          <w:sz w:val="21"/>
          <w:szCs w:val="21"/>
        </w:rPr>
        <w:t>，应提前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  <w:r>
        <w:rPr>
          <w:rFonts w:hint="eastAsia" w:ascii="新宋体" w:hAnsi="新宋体" w:eastAsia="新宋体" w:cs="新宋体"/>
          <w:sz w:val="21"/>
          <w:szCs w:val="21"/>
        </w:rPr>
        <w:t>日通知对方，并赔偿对方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个月租金作为补偿。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8、 如因甲方原因造成乙方不能或延迟办理营业执照，乙方可以单方解除合同，甲方应退还乙方所交的订金并赔偿乙方的损失。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9、 合同争议的解决办法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本合同履行期间发生争议，由双方协商解决，协商不成，依法向发生争议的房产所在地人民</w:t>
      </w:r>
      <w:r>
        <w:rPr>
          <w:rFonts w:hint="eastAsia" w:ascii="新宋体" w:hAnsi="新宋体" w:eastAsia="新宋体" w:cs="新宋体"/>
          <w:sz w:val="21"/>
          <w:szCs w:val="21"/>
        </w:rPr>
        <w:fldChar w:fldCharType="begin"/>
      </w:r>
      <w:r>
        <w:rPr>
          <w:rFonts w:hint="eastAsia" w:ascii="新宋体" w:hAnsi="新宋体" w:eastAsia="新宋体" w:cs="新宋体"/>
          <w:sz w:val="21"/>
          <w:szCs w:val="21"/>
        </w:rPr>
        <w:instrText xml:space="preserve"> HYPERLINK "https://www.66law.cn/special/fayuan/" \t "https://www.66law.cn/topic2010/a1668/_blank" \o "法院" </w:instrText>
      </w:r>
      <w:r>
        <w:rPr>
          <w:rFonts w:hint="eastAsia" w:ascii="新宋体" w:hAnsi="新宋体" w:eastAsia="新宋体" w:cs="新宋体"/>
          <w:sz w:val="21"/>
          <w:szCs w:val="21"/>
        </w:rPr>
        <w:fldChar w:fldCharType="separate"/>
      </w:r>
      <w:r>
        <w:rPr>
          <w:rFonts w:hint="eastAsia" w:ascii="新宋体" w:hAnsi="新宋体" w:eastAsia="新宋体" w:cs="新宋体"/>
          <w:sz w:val="21"/>
          <w:szCs w:val="21"/>
        </w:rPr>
        <w:t>法院</w:t>
      </w:r>
      <w:r>
        <w:rPr>
          <w:rFonts w:hint="eastAsia" w:ascii="新宋体" w:hAnsi="新宋体" w:eastAsia="新宋体" w:cs="新宋体"/>
          <w:sz w:val="21"/>
          <w:szCs w:val="21"/>
        </w:rPr>
        <w:fldChar w:fldCharType="end"/>
      </w:r>
      <w:r>
        <w:rPr>
          <w:rFonts w:hint="eastAsia" w:ascii="新宋体" w:hAnsi="新宋体" w:eastAsia="新宋体" w:cs="新宋体"/>
          <w:sz w:val="21"/>
          <w:szCs w:val="21"/>
        </w:rPr>
        <w:t>提起民事诉讼。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10、 合同生效日期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本合同经甲方签字和乙方盖章生效，一式两份，甲乙双方各执一份，具有同等法律效力。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甲方（签字）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  <w:r>
        <w:rPr>
          <w:rFonts w:hint="eastAsia" w:ascii="新宋体" w:hAnsi="新宋体" w:eastAsia="新宋体" w:cs="新宋体"/>
          <w:sz w:val="21"/>
          <w:szCs w:val="21"/>
        </w:rPr>
        <w:t>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新宋体" w:hAnsi="新宋体" w:eastAsia="新宋体" w:cs="新宋体"/>
          <w:sz w:val="21"/>
          <w:szCs w:val="21"/>
        </w:rPr>
        <w:t>乙方：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default" w:ascii="新宋体" w:hAnsi="新宋体" w:eastAsia="新宋体" w:cs="新宋体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身份证号码：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营业执照号码：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textAlignment w:val="auto"/>
        <w:rPr>
          <w:rFonts w:hint="default" w:ascii="新宋体" w:hAnsi="新宋体" w:eastAsia="新宋体" w:cs="新宋体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现住址：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xx                   </w:t>
      </w:r>
      <w:r>
        <w:rPr>
          <w:rFonts w:hint="eastAsia" w:ascii="新宋体" w:hAnsi="新宋体" w:eastAsia="新宋体" w:cs="新宋体"/>
          <w:sz w:val="21"/>
          <w:szCs w:val="21"/>
        </w:rPr>
        <w:t>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sz w:val="21"/>
          <w:szCs w:val="21"/>
        </w:rPr>
        <w:t>经办人：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3570" w:firstLineChars="1700"/>
        <w:textAlignment w:val="auto"/>
        <w:rPr>
          <w:rFonts w:hint="default" w:ascii="新宋体" w:hAnsi="新宋体" w:eastAsia="新宋体" w:cs="新宋体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联系电话：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beforeLines="100" w:after="156" w:afterLines="50" w:line="360" w:lineRule="auto"/>
        <w:ind w:firstLine="420" w:firstLineChars="200"/>
        <w:jc w:val="right"/>
        <w:textAlignment w:val="auto"/>
      </w:pP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2020</w:t>
      </w:r>
      <w:r>
        <w:rPr>
          <w:rFonts w:hint="eastAsia" w:ascii="新宋体" w:hAnsi="新宋体" w:eastAsia="新宋体" w:cs="新宋体"/>
          <w:sz w:val="21"/>
          <w:szCs w:val="21"/>
        </w:rPr>
        <w:t>年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10</w:t>
      </w:r>
      <w:r>
        <w:rPr>
          <w:rFonts w:hint="eastAsia" w:ascii="新宋体" w:hAnsi="新宋体" w:eastAsia="新宋体" w:cs="新宋体"/>
          <w:sz w:val="21"/>
          <w:szCs w:val="21"/>
        </w:rPr>
        <w:t>月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13</w:t>
      </w:r>
      <w:r>
        <w:rPr>
          <w:rFonts w:hint="eastAsia" w:ascii="新宋体" w:hAnsi="新宋体" w:eastAsia="新宋体" w:cs="新宋体"/>
          <w:sz w:val="21"/>
          <w:szCs w:val="21"/>
        </w:rPr>
        <w:t>日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</w:t>
      </w:r>
      <w:r>
        <w:rPr>
          <w:rFonts w:hint="eastAsia" w:eastAsia="思源黑体 CN Light" w:cs="思源黑体 CN Light"/>
          <w:sz w:val="24"/>
          <w:szCs w:val="24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思源黑体 CN Light">
    <w:altName w:val="黑体"/>
    <w:panose1 w:val="020B0300000000000000"/>
    <w:charset w:val="86"/>
    <w:family w:val="auto"/>
    <w:pitch w:val="default"/>
    <w:sig w:usb0="00000000" w:usb1="00000000" w:usb2="00000016" w:usb3="00000000" w:csb0="60060107" w:csb1="00000000"/>
  </w:font>
  <w:font w:name="思源宋体 CN">
    <w:altName w:val="宋体"/>
    <w:panose1 w:val="02020400000000000000"/>
    <w:charset w:val="86"/>
    <w:family w:val="auto"/>
    <w:pitch w:val="default"/>
    <w:sig w:usb0="00000000" w:usb1="00000000" w:usb2="00000016" w:usb3="00000000" w:csb0="60060107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92080"/>
    <w:rsid w:val="13501D44"/>
    <w:rsid w:val="148D1100"/>
    <w:rsid w:val="14963FA8"/>
    <w:rsid w:val="2C944149"/>
    <w:rsid w:val="2F330494"/>
    <w:rsid w:val="333944C8"/>
    <w:rsid w:val="43491273"/>
    <w:rsid w:val="50A02FF3"/>
    <w:rsid w:val="5B5558F4"/>
    <w:rsid w:val="5F792080"/>
    <w:rsid w:val="7F52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思源黑体 CN Light" w:hAnsi="思源黑体 CN Light" w:eastAsia="思源宋体 CN" w:cs="思源黑体 CN Light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dcc6cd2b-5e20-4320-af67-d8b8eb4dd0cb\&#21830;&#38138;&#36716;&#35753;&#21512;&#21516;&#21327;&#35758;&#2007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商铺转让合同协议书.docx</Template>
  <Company>巴南区委办</Company>
  <Pages>3</Pages>
  <Words>957</Words>
  <Characters>1012</Characters>
  <Lines>0</Lines>
  <Paragraphs>0</Paragraphs>
  <TotalTime>2</TotalTime>
  <ScaleCrop>false</ScaleCrop>
  <LinksUpToDate>false</LinksUpToDate>
  <CharactersWithSpaces>1131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2022-01-14T08:47:00Z</dcterms:created>
  <dc:creator>铭</dc:creator>
  <cp:lastModifiedBy>铭</cp:lastModifiedBy>
  <dcterms:modified xsi:type="dcterms:W3CDTF">2022-01-14T08:49:22Z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v1.0_mb_+61Biyd97VREDQEHnZi+2w==</vt:lpwstr>
  </property>
  <property fmtid="{D5CDD505-2E9C-101B-9397-08002B2CF9AE}" pid="4" name="ICV">
    <vt:lpwstr>697056FB1E0B42DB96643B4CBCCE4BF0</vt:lpwstr>
  </property>
</Properties>
</file>