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营销策划</w:t>
      </w:r>
      <w:r>
        <w:rPr>
          <w:rFonts w:hint="eastAsia"/>
          <w:sz w:val="44"/>
          <w:szCs w:val="44"/>
          <w:lang w:val="en-US" w:eastAsia="zh-CN"/>
        </w:rPr>
        <w:t>书</w:t>
      </w:r>
      <w:bookmarkStart w:id="0" w:name="_GoBack"/>
      <w:bookmarkEnd w:id="0"/>
    </w:p>
    <w:p>
      <w:pPr>
        <w:pStyle w:val="5"/>
        <w:bidi w:val="0"/>
        <w:ind w:firstLine="562" w:firstLineChars="20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一、基本介绍</w:t>
      </w:r>
    </w:p>
    <w:p>
      <w:pPr>
        <w:pStyle w:val="5"/>
        <w:numPr>
          <w:ilvl w:val="0"/>
          <w:numId w:val="1"/>
        </w:numPr>
        <w:bidi w:val="0"/>
        <w:ind w:left="562" w:leftChars="0" w:firstLine="0" w:firstLineChars="0"/>
        <w:jc w:val="left"/>
      </w:pPr>
      <w:r>
        <w:t>本建议主旨是让更多的人树立连锁经营店购物观念。连锁经营店经营要突出购物方便。</w:t>
      </w:r>
    </w:p>
    <w:p>
      <w:pPr>
        <w:pStyle w:val="5"/>
        <w:numPr>
          <w:ilvl w:val="0"/>
          <w:numId w:val="0"/>
        </w:numPr>
        <w:bidi w:val="0"/>
        <w:ind w:left="562" w:leftChars="0"/>
        <w:jc w:val="left"/>
      </w:pPr>
      <w:r>
        <w:t>(二) 本策划书实施期自20</w:t>
      </w:r>
      <w:r>
        <w:rPr>
          <w:rFonts w:hint="eastAsia"/>
          <w:lang w:val="en-US" w:eastAsia="zh-CN"/>
        </w:rPr>
        <w:t>xx</w:t>
      </w:r>
      <w:r>
        <w:t>年</w:t>
      </w:r>
      <w:r>
        <w:rPr>
          <w:rFonts w:hint="eastAsia"/>
          <w:lang w:val="en-US" w:eastAsia="zh-CN"/>
        </w:rPr>
        <w:t>xx</w:t>
      </w:r>
      <w:r>
        <w:t>月</w:t>
      </w:r>
      <w:r>
        <w:rPr>
          <w:rFonts w:hint="eastAsia"/>
          <w:lang w:val="en-US" w:eastAsia="zh-CN"/>
        </w:rPr>
        <w:t>xx</w:t>
      </w:r>
      <w:r>
        <w:t>日至20</w:t>
      </w:r>
      <w:r>
        <w:rPr>
          <w:rFonts w:hint="eastAsia"/>
          <w:lang w:val="en-US" w:eastAsia="zh-CN"/>
        </w:rPr>
        <w:t>xx</w:t>
      </w:r>
      <w:r>
        <w:t>年</w:t>
      </w:r>
      <w:r>
        <w:rPr>
          <w:rFonts w:hint="eastAsia"/>
          <w:lang w:val="en-US" w:eastAsia="zh-CN"/>
        </w:rPr>
        <w:t>xx</w:t>
      </w:r>
      <w:r>
        <w:t>月</w:t>
      </w:r>
      <w:r>
        <w:rPr>
          <w:rFonts w:hint="eastAsia"/>
          <w:lang w:val="en-US" w:eastAsia="zh-CN"/>
        </w:rPr>
        <w:t>xx</w:t>
      </w:r>
      <w:r>
        <w:t>日</w:t>
      </w:r>
    </w:p>
    <w:p>
      <w:pPr>
        <w:pStyle w:val="5"/>
        <w:bidi w:val="0"/>
        <w:jc w:val="left"/>
      </w:pPr>
      <w:r>
        <w:t>　　(三) 本策划书广告预算以</w:t>
      </w:r>
      <w:r>
        <w:rPr>
          <w:rFonts w:hint="eastAsia"/>
          <w:lang w:val="en-US" w:eastAsia="zh-CN"/>
        </w:rPr>
        <w:t>xxx</w:t>
      </w:r>
      <w:r>
        <w:t>万元为范围</w:t>
      </w:r>
    </w:p>
    <w:p>
      <w:pPr>
        <w:pStyle w:val="5"/>
        <w:bidi w:val="0"/>
        <w:jc w:val="left"/>
      </w:pPr>
      <w:r>
        <w:t>　　二、市场信息</w:t>
      </w:r>
    </w:p>
    <w:p>
      <w:pPr>
        <w:pStyle w:val="5"/>
        <w:bidi w:val="0"/>
        <w:jc w:val="left"/>
      </w:pPr>
      <w:r>
        <w:t>　　(一)市场性</w:t>
      </w:r>
    </w:p>
    <w:p>
      <w:pPr>
        <w:pStyle w:val="5"/>
        <w:bidi w:val="0"/>
        <w:jc w:val="left"/>
      </w:pPr>
      <w:r>
        <w:t>　　(二)商业机会</w:t>
      </w:r>
    </w:p>
    <w:p>
      <w:pPr>
        <w:pStyle w:val="5"/>
        <w:bidi w:val="0"/>
        <w:jc w:val="left"/>
      </w:pPr>
      <w:r>
        <w:t>　　(三)箱包的市场成长</w:t>
      </w:r>
    </w:p>
    <w:p>
      <w:pPr>
        <w:pStyle w:val="5"/>
        <w:bidi w:val="0"/>
        <w:jc w:val="left"/>
      </w:pPr>
      <w:r>
        <w:t>　　箱包属于生活必需品，连锁经营普及后的的市场量及市场国模庞大。</w:t>
      </w:r>
    </w:p>
    <w:p>
      <w:pPr>
        <w:pStyle w:val="5"/>
        <w:bidi w:val="0"/>
        <w:jc w:val="left"/>
      </w:pPr>
      <w:r>
        <w:t>　　(四)消费者的接受性</w:t>
      </w:r>
    </w:p>
    <w:p>
      <w:pPr>
        <w:pStyle w:val="5"/>
        <w:bidi w:val="0"/>
        <w:jc w:val="left"/>
      </w:pPr>
      <w:r>
        <w:t>　　三、市场研究</w:t>
      </w:r>
    </w:p>
    <w:p>
      <w:pPr>
        <w:pStyle w:val="5"/>
        <w:bidi w:val="0"/>
        <w:jc w:val="left"/>
      </w:pPr>
      <w:r>
        <w:t>　　(一)设定对象</w:t>
      </w:r>
    </w:p>
    <w:p>
      <w:pPr>
        <w:pStyle w:val="5"/>
        <w:bidi w:val="0"/>
        <w:jc w:val="left"/>
      </w:pPr>
      <w:r>
        <w:t>　　(二)市场预估</w:t>
      </w:r>
    </w:p>
    <w:p>
      <w:pPr>
        <w:pStyle w:val="5"/>
        <w:bidi w:val="0"/>
        <w:jc w:val="left"/>
      </w:pPr>
      <w:r>
        <w:t>　　(三)竞争环境</w:t>
      </w:r>
    </w:p>
    <w:p>
      <w:pPr>
        <w:pStyle w:val="5"/>
        <w:bidi w:val="0"/>
        <w:jc w:val="left"/>
      </w:pPr>
      <w:r>
        <w:t>　　竞争对象</w:t>
      </w:r>
    </w:p>
    <w:p>
      <w:pPr>
        <w:pStyle w:val="5"/>
        <w:bidi w:val="0"/>
        <w:jc w:val="left"/>
      </w:pPr>
      <w:r>
        <w:t>　　(1) 市内各大商厦及周边箱包城均为竞争对象，但大部分市场攻势不强。</w:t>
      </w:r>
    </w:p>
    <w:p>
      <w:pPr>
        <w:pStyle w:val="5"/>
        <w:bidi w:val="0"/>
        <w:jc w:val="left"/>
      </w:pPr>
      <w:r>
        <w:t>　　(2) 箱包以全新面孔出现，经营方式灵活，应占据或逐步扩大保定市箱包业高、中、低档消费市场。</w:t>
      </w:r>
    </w:p>
    <w:p>
      <w:pPr>
        <w:pStyle w:val="5"/>
        <w:bidi w:val="0"/>
        <w:jc w:val="left"/>
      </w:pPr>
      <w:r>
        <w:t>　　四、消费者研究</w:t>
      </w:r>
    </w:p>
    <w:p>
      <w:pPr>
        <w:pStyle w:val="5"/>
        <w:bidi w:val="0"/>
        <w:jc w:val="left"/>
      </w:pPr>
      <w:r>
        <w:t>　　(一)动机尝试新的消费方式</w:t>
      </w:r>
    </w:p>
    <w:p>
      <w:pPr>
        <w:pStyle w:val="5"/>
        <w:bidi w:val="0"/>
        <w:jc w:val="left"/>
      </w:pPr>
      <w:r>
        <w:t>　　(二)性格容易接受新生事物</w:t>
      </w:r>
    </w:p>
    <w:p>
      <w:pPr>
        <w:pStyle w:val="5"/>
        <w:bidi w:val="0"/>
        <w:jc w:val="left"/>
      </w:pPr>
      <w:r>
        <w:t>　　(三)习惯不定期大量购物</w:t>
      </w:r>
    </w:p>
    <w:p>
      <w:pPr>
        <w:pStyle w:val="5"/>
        <w:bidi w:val="0"/>
        <w:jc w:val="left"/>
      </w:pPr>
      <w:r>
        <w:t>　　五、营销上的不利点与有利点</w:t>
      </w:r>
    </w:p>
    <w:p>
      <w:pPr>
        <w:pStyle w:val="5"/>
        <w:bidi w:val="0"/>
        <w:jc w:val="left"/>
      </w:pPr>
      <w:r>
        <w:t>　　(一)不利点</w:t>
      </w:r>
    </w:p>
    <w:p>
      <w:pPr>
        <w:pStyle w:val="5"/>
        <w:bidi w:val="0"/>
        <w:jc w:val="left"/>
      </w:pPr>
      <w:r>
        <w:t>　　主要是竞争对手占领时间长，市场强，财力足，市场影响力大。所以我们必须在营销策略广告表现上均采取超高格调，并使用高密集的预算战略来克制竞争对手。</w:t>
      </w:r>
    </w:p>
    <w:p>
      <w:pPr>
        <w:pStyle w:val="5"/>
        <w:bidi w:val="0"/>
        <w:jc w:val="left"/>
      </w:pPr>
      <w:r>
        <w:t>　　(二)有利点连锁经营，成本较低。</w:t>
      </w:r>
    </w:p>
    <w:p>
      <w:pPr>
        <w:pStyle w:val="5"/>
        <w:bidi w:val="0"/>
        <w:jc w:val="left"/>
      </w:pPr>
      <w:r>
        <w:t>　　规模经营，易产生知名度</w:t>
      </w:r>
    </w:p>
    <w:p>
      <w:pPr>
        <w:pStyle w:val="5"/>
        <w:bidi w:val="0"/>
        <w:jc w:val="left"/>
      </w:pPr>
      <w:r>
        <w:t>　　品牌代理，无质量问题。</w:t>
      </w:r>
    </w:p>
    <w:p>
      <w:pPr>
        <w:pStyle w:val="5"/>
        <w:bidi w:val="0"/>
        <w:jc w:val="left"/>
      </w:pPr>
      <w:r>
        <w:t>　　其他商场经营有缺陷。</w:t>
      </w:r>
    </w:p>
    <w:p>
      <w:pPr>
        <w:pStyle w:val="5"/>
        <w:bidi w:val="0"/>
        <w:jc w:val="left"/>
      </w:pPr>
      <w:r>
        <w:t>　　售后服务良好，以取得大众信任。</w:t>
      </w:r>
    </w:p>
    <w:p>
      <w:pPr>
        <w:pStyle w:val="5"/>
        <w:bidi w:val="0"/>
        <w:jc w:val="left"/>
      </w:pPr>
      <w:r>
        <w:t>　　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36704D"/>
    <w:multiLevelType w:val="singleLevel"/>
    <w:tmpl w:val="0E36704D"/>
    <w:lvl w:ilvl="0" w:tentative="0">
      <w:start w:val="1"/>
      <w:numFmt w:val="chineseCounting"/>
      <w:suff w:val="space"/>
      <w:lvlText w:val="(%1)"/>
      <w:lvlJc w:val="left"/>
      <w:pPr>
        <w:ind w:left="562" w:leftChars="0" w:firstLine="0" w:firstLineChars="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5E5B74"/>
    <w:rsid w:val="245D5A49"/>
    <w:rsid w:val="735E5B74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qFormat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33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2021-11-15T08:31:00Z</dcterms:created>
  <dc:creator>南京星智万合网络科技有限公司</dc:creator>
  <cp:lastModifiedBy>lichang</cp:lastModifiedBy>
  <dcterms:modified xsi:type="dcterms:W3CDTF">2021-12-31T16:43:23Z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