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BE1ECF" w:rsidRDefault="00BE1ECF" w:rsidP="00BE1ECF">
      <w:pPr>
        <w:jc w:val="center"/>
        <w:rPr>
          <w:sz w:val="52"/>
          <w:szCs w:val="52"/>
        </w:rPr>
      </w:pPr>
      <w:r w:rsidRPr="00BE1ECF">
        <w:rPr>
          <w:rFonts w:hint="eastAsia"/>
          <w:sz w:val="52"/>
          <w:szCs w:val="52"/>
        </w:rPr>
        <w:t>企业管理系统</w:t>
      </w:r>
    </w:p>
    <w:p w:rsidR="00BE1ECF" w:rsidRDefault="00BE1ECF" w:rsidP="00BE1ECF">
      <w:r>
        <w:rPr>
          <w:rFonts w:hint="eastAsia"/>
        </w:rPr>
        <w:t xml:space="preserve">  </w:t>
      </w:r>
      <w:r>
        <w:rPr>
          <w:rFonts w:hint="eastAsia"/>
        </w:rPr>
        <w:t>东月</w:t>
      </w:r>
      <w:r>
        <w:rPr>
          <w:rFonts w:hint="eastAsia"/>
        </w:rPr>
        <w:t>ERP</w:t>
      </w:r>
      <w:r>
        <w:rPr>
          <w:rFonts w:hint="eastAsia"/>
        </w:rPr>
        <w:t>企业管理系统，是一套专业针对企业而开发的一套实用性很强的系统。现在介绍一下本系统的其本流程：</w:t>
      </w:r>
    </w:p>
    <w:p w:rsidR="00BE1ECF" w:rsidRDefault="00BE1ECF" w:rsidP="00BE1ECF">
      <w:pPr>
        <w:pStyle w:val="a3"/>
        <w:numPr>
          <w:ilvl w:val="0"/>
          <w:numId w:val="1"/>
        </w:numPr>
        <w:ind w:firstLineChars="0"/>
      </w:pPr>
      <w:r>
        <w:rPr>
          <w:rFonts w:hint="eastAsia"/>
        </w:rPr>
        <w:t>请购单：所有公司相关的物品必段先写请购单，包括外购的产品也是一样，还有一些日常用的物品也要做请购单，这样才能进行统计。</w:t>
      </w:r>
    </w:p>
    <w:p w:rsidR="00BE1ECF" w:rsidRDefault="00BE1ECF" w:rsidP="00BE1ECF">
      <w:pPr>
        <w:pStyle w:val="a3"/>
        <w:numPr>
          <w:ilvl w:val="0"/>
          <w:numId w:val="1"/>
        </w:numPr>
        <w:ind w:firstLineChars="0"/>
      </w:pPr>
      <w:r>
        <w:rPr>
          <w:rFonts w:hint="eastAsia"/>
        </w:rPr>
        <w:t>采购单：做好请购单之后就可以直接导入请购单进采购单进行采购。</w:t>
      </w:r>
    </w:p>
    <w:p w:rsidR="00BE1ECF" w:rsidRDefault="00BE1ECF" w:rsidP="00BE1ECF">
      <w:pPr>
        <w:pStyle w:val="a3"/>
        <w:ind w:left="360" w:firstLineChars="0" w:firstLine="0"/>
      </w:pPr>
      <w:r>
        <w:rPr>
          <w:rFonts w:hint="eastAsia"/>
        </w:rPr>
        <w:t>2.1</w:t>
      </w:r>
      <w:r>
        <w:rPr>
          <w:rFonts w:hint="eastAsia"/>
        </w:rPr>
        <w:t>：如果采购回来的东西不合格，那就可以做采购退回，在以后对账中就可以扣掉退回的金额。</w:t>
      </w:r>
    </w:p>
    <w:p w:rsidR="00BE1ECF" w:rsidRDefault="00BE1ECF" w:rsidP="00BE1ECF">
      <w:pPr>
        <w:pStyle w:val="a3"/>
        <w:numPr>
          <w:ilvl w:val="0"/>
          <w:numId w:val="1"/>
        </w:numPr>
        <w:ind w:firstLineChars="0"/>
      </w:pPr>
      <w:r>
        <w:rPr>
          <w:rFonts w:hint="eastAsia"/>
        </w:rPr>
        <w:t>采购好的东西回厂后就可以入库了，入库时要对好品名，规格。这两项务必要一样。这关系到以后的库存。如：</w:t>
      </w:r>
      <w:r>
        <w:rPr>
          <w:rFonts w:hint="eastAsia"/>
        </w:rPr>
        <w:t>2.0*60</w:t>
      </w:r>
      <w:r>
        <w:rPr>
          <w:rFonts w:hint="eastAsia"/>
        </w:rPr>
        <w:t>与</w:t>
      </w:r>
      <w:r>
        <w:rPr>
          <w:rFonts w:hint="eastAsia"/>
        </w:rPr>
        <w:t>2*60</w:t>
      </w:r>
      <w:r>
        <w:rPr>
          <w:rFonts w:hint="eastAsia"/>
        </w:rPr>
        <w:t>其实都是一样的还有就是</w:t>
      </w:r>
      <w:r>
        <w:rPr>
          <w:rFonts w:hint="eastAsia"/>
        </w:rPr>
        <w:t>3*90*</w:t>
      </w:r>
      <w:r>
        <w:rPr>
          <w:rFonts w:hint="eastAsia"/>
        </w:rPr>
        <w:t>（</w:t>
      </w:r>
      <w:r>
        <w:rPr>
          <w:rFonts w:hint="eastAsia"/>
        </w:rPr>
        <w:t>8*5</w:t>
      </w:r>
      <w:r>
        <w:rPr>
          <w:rFonts w:hint="eastAsia"/>
        </w:rPr>
        <w:t>）与</w:t>
      </w:r>
      <w:r>
        <w:rPr>
          <w:rFonts w:hint="eastAsia"/>
        </w:rPr>
        <w:t>3*90(8*5)</w:t>
      </w:r>
    </w:p>
    <w:p w:rsidR="00BE1ECF" w:rsidRDefault="00BE1ECF" w:rsidP="00BE1ECF">
      <w:pPr>
        <w:pStyle w:val="a3"/>
        <w:ind w:left="360" w:firstLineChars="0" w:firstLine="0"/>
      </w:pPr>
      <w:r>
        <w:rPr>
          <w:rFonts w:hint="eastAsia"/>
        </w:rPr>
        <w:t>其实就是半角与全角，中文输入法下与英文输入法下的区别。请注意！</w:t>
      </w:r>
    </w:p>
    <w:p w:rsidR="00BE1ECF" w:rsidRDefault="00BE1ECF" w:rsidP="00BE1ECF">
      <w:pPr>
        <w:pStyle w:val="a3"/>
        <w:numPr>
          <w:ilvl w:val="0"/>
          <w:numId w:val="1"/>
        </w:numPr>
        <w:ind w:firstLineChars="0"/>
      </w:pPr>
      <w:r>
        <w:rPr>
          <w:rFonts w:hint="eastAsia"/>
        </w:rPr>
        <w:t>报价单：这一项是业务部专用的，和其的没多少关联性。</w:t>
      </w:r>
    </w:p>
    <w:p w:rsidR="00BE1ECF" w:rsidRDefault="00BE1ECF" w:rsidP="00BE1ECF">
      <w:pPr>
        <w:pStyle w:val="a3"/>
        <w:numPr>
          <w:ilvl w:val="0"/>
          <w:numId w:val="1"/>
        </w:numPr>
        <w:ind w:firstLineChars="0"/>
      </w:pPr>
      <w:r>
        <w:rPr>
          <w:rFonts w:hint="eastAsia"/>
        </w:rPr>
        <w:t>销售开单：这一项是生产中做好的货入库或库中有的货才可以打销售单，也就是送货单！</w:t>
      </w:r>
    </w:p>
    <w:p w:rsidR="00BE1ECF" w:rsidRDefault="00BE1ECF" w:rsidP="00BE1ECF">
      <w:pPr>
        <w:pStyle w:val="a3"/>
        <w:numPr>
          <w:ilvl w:val="0"/>
          <w:numId w:val="1"/>
        </w:numPr>
        <w:ind w:firstLineChars="0"/>
      </w:pPr>
      <w:r>
        <w:rPr>
          <w:rFonts w:hint="eastAsia"/>
        </w:rPr>
        <w:t>销售退回：如果客户有退货，一定要做销售退回，以便在对账是减掉退回的金额。</w:t>
      </w:r>
    </w:p>
    <w:p w:rsidR="00BE1ECF" w:rsidRDefault="00BE1ECF" w:rsidP="00BE1ECF">
      <w:pPr>
        <w:pStyle w:val="a3"/>
        <w:numPr>
          <w:ilvl w:val="0"/>
          <w:numId w:val="1"/>
        </w:numPr>
        <w:ind w:firstLineChars="0"/>
      </w:pPr>
      <w:r>
        <w:rPr>
          <w:rFonts w:hint="eastAsia"/>
        </w:rPr>
        <w:t>生产订单：这一项由业务或办公室人员来下单。以便生产统计时扫描用。</w:t>
      </w:r>
    </w:p>
    <w:p w:rsidR="00BE1ECF" w:rsidRDefault="00BE1ECF" w:rsidP="00BE1ECF">
      <w:pPr>
        <w:pStyle w:val="a3"/>
        <w:numPr>
          <w:ilvl w:val="0"/>
          <w:numId w:val="1"/>
        </w:numPr>
        <w:ind w:firstLineChars="0"/>
      </w:pPr>
      <w:r>
        <w:rPr>
          <w:rFonts w:hint="eastAsia"/>
        </w:rPr>
        <w:t>加工统计：注要是用来统计一下生产每个部门的产量情况。</w:t>
      </w:r>
    </w:p>
    <w:p w:rsidR="00BE1ECF" w:rsidRDefault="00BE1ECF" w:rsidP="00BE1ECF">
      <w:pPr>
        <w:pStyle w:val="a3"/>
        <w:numPr>
          <w:ilvl w:val="0"/>
          <w:numId w:val="1"/>
        </w:numPr>
        <w:ind w:firstLineChars="0"/>
      </w:pPr>
      <w:r>
        <w:rPr>
          <w:rFonts w:hint="eastAsia"/>
        </w:rPr>
        <w:t>生产缴库：这是一个统计缴库的一个记录，以便在生产订单中可以看到某一款产品做好了多少数量，还有多少没有做。这也是很关键的！</w:t>
      </w:r>
    </w:p>
    <w:p w:rsidR="00BE1ECF" w:rsidRDefault="00BE1ECF" w:rsidP="00BE1ECF">
      <w:pPr>
        <w:pStyle w:val="a3"/>
        <w:numPr>
          <w:ilvl w:val="0"/>
          <w:numId w:val="1"/>
        </w:numPr>
        <w:ind w:firstLineChars="0"/>
      </w:pPr>
      <w:r>
        <w:rPr>
          <w:rFonts w:hint="eastAsia"/>
        </w:rPr>
        <w:t>生产委外：注要是用来统计，某款产品如需要委外是做个统计，这样可以在生产订单中看出这款这品外发花了多少在委外方面，如果需要委外时只需在生产订单中打勾委外加工项，系统会自动导入生产委外表中去。然后在填一下加工内容，然就可以开单了。</w:t>
      </w:r>
    </w:p>
    <w:p w:rsidR="00BE1ECF" w:rsidRDefault="00BE1ECF" w:rsidP="00BE1ECF">
      <w:pPr>
        <w:pStyle w:val="a3"/>
        <w:ind w:left="360" w:firstLineChars="0" w:firstLine="0"/>
      </w:pPr>
      <w:r>
        <w:rPr>
          <w:rFonts w:hint="eastAsia"/>
        </w:rPr>
        <w:t>10.1</w:t>
      </w:r>
      <w:r>
        <w:rPr>
          <w:rFonts w:hint="eastAsia"/>
        </w:rPr>
        <w:t>委外退回：如果有委外不合格的产品可以做委外退回单，这样以便在委外对账中扣掉委外金额。</w:t>
      </w:r>
    </w:p>
    <w:p w:rsidR="00BE1ECF" w:rsidRDefault="00BE1ECF" w:rsidP="00BE1ECF">
      <w:pPr>
        <w:pStyle w:val="a3"/>
        <w:numPr>
          <w:ilvl w:val="0"/>
          <w:numId w:val="1"/>
        </w:numPr>
        <w:ind w:firstLineChars="0"/>
      </w:pPr>
      <w:r>
        <w:rPr>
          <w:rFonts w:hint="eastAsia"/>
        </w:rPr>
        <w:t>入库缴库：所有成品的产品以及厂里从外买回来的东西都要入库以便管理。</w:t>
      </w:r>
    </w:p>
    <w:p w:rsidR="00BE1ECF" w:rsidRDefault="00BE1ECF" w:rsidP="00BE1ECF">
      <w:pPr>
        <w:pStyle w:val="a3"/>
        <w:numPr>
          <w:ilvl w:val="0"/>
          <w:numId w:val="1"/>
        </w:numPr>
        <w:ind w:firstLineChars="0"/>
      </w:pPr>
      <w:r>
        <w:rPr>
          <w:rFonts w:hint="eastAsia"/>
        </w:rPr>
        <w:t>领料登记：就是厂里平时要用的材料以及工厂要用的一样物料等要从这里做领料单</w:t>
      </w:r>
    </w:p>
    <w:p w:rsidR="00BE1ECF" w:rsidRDefault="007B0EE5" w:rsidP="00BE1ECF">
      <w:pPr>
        <w:pStyle w:val="a3"/>
        <w:numPr>
          <w:ilvl w:val="0"/>
          <w:numId w:val="1"/>
        </w:numPr>
        <w:ind w:firstLineChars="0"/>
      </w:pPr>
      <w:r>
        <w:rPr>
          <w:rFonts w:hint="eastAsia"/>
        </w:rPr>
        <w:t>库存余量：注要是用来查看，入库有多少，出库有多少，库存有多少。</w:t>
      </w:r>
    </w:p>
    <w:p w:rsidR="007B0EE5" w:rsidRDefault="007B0EE5" w:rsidP="00BE1ECF">
      <w:pPr>
        <w:pStyle w:val="a3"/>
        <w:numPr>
          <w:ilvl w:val="0"/>
          <w:numId w:val="1"/>
        </w:numPr>
        <w:ind w:firstLineChars="0"/>
      </w:pPr>
      <w:r>
        <w:rPr>
          <w:rFonts w:hint="eastAsia"/>
        </w:rPr>
        <w:t>客户录入：就是录入客户信息以便在做其它单中用的这些资料。</w:t>
      </w:r>
    </w:p>
    <w:p w:rsidR="007B0EE5" w:rsidRDefault="007B0EE5" w:rsidP="00BE1ECF">
      <w:pPr>
        <w:pStyle w:val="a3"/>
        <w:numPr>
          <w:ilvl w:val="0"/>
          <w:numId w:val="1"/>
        </w:numPr>
        <w:ind w:firstLineChars="0"/>
      </w:pPr>
      <w:r>
        <w:rPr>
          <w:rFonts w:hint="eastAsia"/>
        </w:rPr>
        <w:t>供应商信息：也是一样的资料的录入尽量录入完整。</w:t>
      </w:r>
    </w:p>
    <w:p w:rsidR="007B0EE5" w:rsidRDefault="007B0EE5" w:rsidP="00BE1ECF">
      <w:pPr>
        <w:pStyle w:val="a3"/>
        <w:numPr>
          <w:ilvl w:val="0"/>
          <w:numId w:val="1"/>
        </w:numPr>
        <w:ind w:firstLineChars="0"/>
      </w:pPr>
      <w:r>
        <w:rPr>
          <w:rFonts w:hint="eastAsia"/>
        </w:rPr>
        <w:t>个人信息：这个也是一样的，要尽量录入完整，以便在做其它单时要用到这些信息。</w:t>
      </w:r>
    </w:p>
    <w:p w:rsidR="007B0EE5" w:rsidRDefault="007B0EE5" w:rsidP="00BE1ECF">
      <w:pPr>
        <w:pStyle w:val="a3"/>
        <w:numPr>
          <w:ilvl w:val="0"/>
          <w:numId w:val="1"/>
        </w:numPr>
        <w:ind w:firstLineChars="0"/>
      </w:pPr>
      <w:r>
        <w:rPr>
          <w:rFonts w:hint="eastAsia"/>
        </w:rPr>
        <w:t>员工信息：就是统计一下员工的基本情况。</w:t>
      </w:r>
    </w:p>
    <w:p w:rsidR="00E62B6E" w:rsidRDefault="00E62B6E" w:rsidP="00BE1ECF">
      <w:pPr>
        <w:pStyle w:val="a3"/>
        <w:numPr>
          <w:ilvl w:val="0"/>
          <w:numId w:val="1"/>
        </w:numPr>
        <w:ind w:firstLineChars="0"/>
      </w:pPr>
      <w:r>
        <w:rPr>
          <w:rFonts w:hint="eastAsia"/>
        </w:rPr>
        <w:t>关于明细：在很多项目中都会有明细这一项，其实就是用来看每项的明细情况。双击可以看此单的情况。</w:t>
      </w:r>
    </w:p>
    <w:p w:rsidR="00E62B6E" w:rsidRDefault="00E62B6E" w:rsidP="00BE1ECF">
      <w:pPr>
        <w:pStyle w:val="a3"/>
        <w:numPr>
          <w:ilvl w:val="0"/>
          <w:numId w:val="1"/>
        </w:numPr>
        <w:ind w:firstLineChars="0"/>
      </w:pPr>
      <w:r>
        <w:rPr>
          <w:rFonts w:hint="eastAsia"/>
        </w:rPr>
        <w:t>关于审核：一方面是主管审核一下单据，看有没有不对的地方，另一方面就是可以把单据锁住，这样可以保护单据的正确性。</w:t>
      </w:r>
    </w:p>
    <w:p w:rsidR="00E62B6E" w:rsidRDefault="00E62B6E" w:rsidP="00E62B6E">
      <w:r>
        <w:rPr>
          <w:rFonts w:hint="eastAsia"/>
        </w:rPr>
        <w:t>下面我们来说一下一些基本的使用方法：</w:t>
      </w:r>
    </w:p>
    <w:p w:rsidR="00E62B6E" w:rsidRDefault="00C5629D" w:rsidP="00C5629D">
      <w:pPr>
        <w:pStyle w:val="a3"/>
        <w:numPr>
          <w:ilvl w:val="0"/>
          <w:numId w:val="3"/>
        </w:numPr>
        <w:ind w:firstLineChars="0"/>
      </w:pPr>
      <w:r>
        <w:rPr>
          <w:rFonts w:hint="eastAsia"/>
        </w:rPr>
        <w:t>双击桌面面图标：东月</w:t>
      </w:r>
      <w:r>
        <w:rPr>
          <w:rFonts w:hint="eastAsia"/>
        </w:rPr>
        <w:t>ERP</w:t>
      </w:r>
      <w:r>
        <w:rPr>
          <w:rFonts w:hint="eastAsia"/>
        </w:rPr>
        <w:t>打开系统如下图所示：</w:t>
      </w:r>
    </w:p>
    <w:p w:rsidR="00C5629D" w:rsidRDefault="00C5629D" w:rsidP="00C5629D">
      <w:pPr>
        <w:pStyle w:val="a3"/>
        <w:ind w:leftChars="171" w:left="359" w:firstLineChars="1200" w:firstLine="2520"/>
      </w:pPr>
      <w:r>
        <w:rPr>
          <w:rFonts w:hint="eastAsia"/>
          <w:noProof/>
        </w:rPr>
        <w:drawing>
          <wp:inline distT="0" distB="0" distL="0" distR="0">
            <wp:extent cx="885825" cy="590550"/>
            <wp:effectExtent l="19050" t="0" r="9525"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a:srcRect/>
                    <a:stretch>
                      <a:fillRect/>
                    </a:stretch>
                  </pic:blipFill>
                  <pic:spPr bwMode="auto">
                    <a:xfrm>
                      <a:off x="0" y="0"/>
                      <a:ext cx="885825" cy="590550"/>
                    </a:xfrm>
                    <a:prstGeom prst="rect">
                      <a:avLst/>
                    </a:prstGeom>
                    <a:noFill/>
                    <a:ln w="9525">
                      <a:noFill/>
                      <a:miter lim="800000"/>
                      <a:headEnd/>
                      <a:tailEnd/>
                    </a:ln>
                  </pic:spPr>
                </pic:pic>
              </a:graphicData>
            </a:graphic>
          </wp:inline>
        </w:drawing>
      </w:r>
    </w:p>
    <w:p w:rsidR="00C5629D" w:rsidRDefault="00C5629D" w:rsidP="00C5629D">
      <w:pPr>
        <w:pStyle w:val="a3"/>
        <w:numPr>
          <w:ilvl w:val="0"/>
          <w:numId w:val="3"/>
        </w:numPr>
        <w:ind w:firstLineChars="0"/>
      </w:pPr>
      <w:r>
        <w:rPr>
          <w:rFonts w:hint="eastAsia"/>
        </w:rPr>
        <w:t>双击后：系统会启动界面：如下图所示：</w:t>
      </w:r>
    </w:p>
    <w:p w:rsidR="00C5629D" w:rsidRDefault="00C5629D" w:rsidP="00C5629D">
      <w:pPr>
        <w:pStyle w:val="a3"/>
        <w:ind w:left="360" w:firstLineChars="0" w:firstLine="0"/>
        <w:rPr>
          <w:rFonts w:hint="eastAsia"/>
        </w:rPr>
      </w:pPr>
      <w:r>
        <w:rPr>
          <w:rFonts w:hint="eastAsia"/>
          <w:noProof/>
        </w:rPr>
        <w:lastRenderedPageBreak/>
        <w:drawing>
          <wp:inline distT="0" distB="0" distL="0" distR="0">
            <wp:extent cx="4610100" cy="333375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srcRect/>
                    <a:stretch>
                      <a:fillRect/>
                    </a:stretch>
                  </pic:blipFill>
                  <pic:spPr bwMode="auto">
                    <a:xfrm>
                      <a:off x="0" y="0"/>
                      <a:ext cx="4610100" cy="3333750"/>
                    </a:xfrm>
                    <a:prstGeom prst="rect">
                      <a:avLst/>
                    </a:prstGeom>
                    <a:noFill/>
                    <a:ln w="9525">
                      <a:noFill/>
                      <a:miter lim="800000"/>
                      <a:headEnd/>
                      <a:tailEnd/>
                    </a:ln>
                  </pic:spPr>
                </pic:pic>
              </a:graphicData>
            </a:graphic>
          </wp:inline>
        </w:drawing>
      </w:r>
    </w:p>
    <w:p w:rsidR="00C5629D" w:rsidRDefault="00C5629D" w:rsidP="00C5629D">
      <w:pPr>
        <w:pStyle w:val="a3"/>
        <w:numPr>
          <w:ilvl w:val="0"/>
          <w:numId w:val="3"/>
        </w:numPr>
        <w:ind w:firstLineChars="0"/>
      </w:pPr>
      <w:r>
        <w:rPr>
          <w:rFonts w:hint="eastAsia"/>
        </w:rPr>
        <w:t>启动好系统界面后：输入账号和密码，单击确定键就可以进入系统了。</w:t>
      </w:r>
    </w:p>
    <w:p w:rsidR="00A67FE0" w:rsidRDefault="00A67FE0" w:rsidP="00C5629D">
      <w:pPr>
        <w:pStyle w:val="a3"/>
        <w:numPr>
          <w:ilvl w:val="0"/>
          <w:numId w:val="3"/>
        </w:numPr>
        <w:ind w:firstLineChars="0"/>
      </w:pPr>
      <w:r>
        <w:rPr>
          <w:rFonts w:hint="eastAsia"/>
        </w:rPr>
        <w:t>启动好之后根据自己的需要单击自已要进的项目：现在我们一一的为大家请解一下各个功能的使用：</w:t>
      </w:r>
    </w:p>
    <w:p w:rsidR="00A67FE0" w:rsidRDefault="00A67FE0" w:rsidP="00C5629D">
      <w:pPr>
        <w:pStyle w:val="a3"/>
        <w:numPr>
          <w:ilvl w:val="0"/>
          <w:numId w:val="3"/>
        </w:numPr>
        <w:ind w:firstLineChars="0"/>
      </w:pPr>
      <w:r>
        <w:rPr>
          <w:rFonts w:hint="eastAsia"/>
        </w:rPr>
        <w:t>请购单管理：包括：我的请购单，请购单明细，请购单审核</w:t>
      </w:r>
    </w:p>
    <w:p w:rsidR="00A67FE0" w:rsidRDefault="00A67FE0" w:rsidP="00A67FE0">
      <w:pPr>
        <w:pStyle w:val="a3"/>
        <w:ind w:left="360" w:firstLineChars="0" w:firstLine="0"/>
      </w:pPr>
      <w:r>
        <w:rPr>
          <w:rFonts w:hint="eastAsia"/>
        </w:rPr>
        <w:t>5.1</w:t>
      </w:r>
      <w:r>
        <w:rPr>
          <w:rFonts w:hint="eastAsia"/>
        </w:rPr>
        <w:t>我的请购单：单击打开：如下图所示：</w:t>
      </w:r>
    </w:p>
    <w:p w:rsidR="00834A81" w:rsidRDefault="00A67FE0" w:rsidP="00A67FE0">
      <w:pPr>
        <w:pStyle w:val="a3"/>
        <w:ind w:left="360" w:firstLineChars="0" w:firstLine="0"/>
      </w:pPr>
      <w:r>
        <w:rPr>
          <w:rFonts w:hint="eastAsia"/>
          <w:noProof/>
        </w:rPr>
        <w:drawing>
          <wp:inline distT="0" distB="0" distL="0" distR="0">
            <wp:extent cx="5274310" cy="2841795"/>
            <wp:effectExtent l="19050" t="0" r="254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srcRect/>
                    <a:stretch>
                      <a:fillRect/>
                    </a:stretch>
                  </pic:blipFill>
                  <pic:spPr bwMode="auto">
                    <a:xfrm>
                      <a:off x="0" y="0"/>
                      <a:ext cx="5274310" cy="2841795"/>
                    </a:xfrm>
                    <a:prstGeom prst="rect">
                      <a:avLst/>
                    </a:prstGeom>
                    <a:noFill/>
                    <a:ln w="9525">
                      <a:noFill/>
                      <a:miter lim="800000"/>
                      <a:headEnd/>
                      <a:tailEnd/>
                    </a:ln>
                  </pic:spPr>
                </pic:pic>
              </a:graphicData>
            </a:graphic>
          </wp:inline>
        </w:drawing>
      </w:r>
      <w:r>
        <w:rPr>
          <w:rFonts w:hint="eastAsia"/>
        </w:rPr>
        <w:t>单击新增按键后：系统自动新增各项信息：然后再新增一下子表的内容就可以了。</w:t>
      </w:r>
    </w:p>
    <w:p w:rsidR="00C5629D" w:rsidRDefault="00834A81" w:rsidP="00A67FE0">
      <w:pPr>
        <w:pStyle w:val="a3"/>
        <w:ind w:left="360" w:firstLineChars="0" w:firstLine="0"/>
      </w:pPr>
      <w:r>
        <w:rPr>
          <w:rFonts w:hint="eastAsia"/>
        </w:rPr>
        <w:t>5.2</w:t>
      </w:r>
      <w:r>
        <w:rPr>
          <w:rFonts w:hint="eastAsia"/>
        </w:rPr>
        <w:t>做好请购单后，可根据要求打印或不打印，这里有</w:t>
      </w:r>
      <w:r>
        <w:rPr>
          <w:rFonts w:hint="eastAsia"/>
        </w:rPr>
        <w:t>A5</w:t>
      </w:r>
      <w:r>
        <w:rPr>
          <w:rFonts w:hint="eastAsia"/>
        </w:rPr>
        <w:t>和</w:t>
      </w:r>
      <w:r>
        <w:rPr>
          <w:rFonts w:hint="eastAsia"/>
        </w:rPr>
        <w:t>A4</w:t>
      </w:r>
      <w:r>
        <w:rPr>
          <w:rFonts w:hint="eastAsia"/>
        </w:rPr>
        <w:t>选择。内容多就用</w:t>
      </w:r>
      <w:r>
        <w:rPr>
          <w:rFonts w:hint="eastAsia"/>
        </w:rPr>
        <w:t>A4</w:t>
      </w:r>
      <w:r>
        <w:rPr>
          <w:rFonts w:hint="eastAsia"/>
        </w:rPr>
        <w:t>内容不是很多就用</w:t>
      </w:r>
      <w:r>
        <w:rPr>
          <w:rFonts w:hint="eastAsia"/>
        </w:rPr>
        <w:t>A5</w:t>
      </w:r>
      <w:r>
        <w:rPr>
          <w:rFonts w:hint="eastAsia"/>
        </w:rPr>
        <w:t>就可以了。如没必要可不打印。</w:t>
      </w:r>
    </w:p>
    <w:p w:rsidR="00834A81" w:rsidRDefault="00834A81" w:rsidP="00834A81">
      <w:pPr>
        <w:pStyle w:val="a3"/>
        <w:numPr>
          <w:ilvl w:val="0"/>
          <w:numId w:val="3"/>
        </w:numPr>
        <w:ind w:firstLineChars="0"/>
      </w:pPr>
      <w:r>
        <w:rPr>
          <w:rFonts w:hint="eastAsia"/>
        </w:rPr>
        <w:t>请购单明细：单击打开后如下图所示：</w:t>
      </w:r>
    </w:p>
    <w:p w:rsidR="00834A81" w:rsidRDefault="00834A81" w:rsidP="00834A81">
      <w:r>
        <w:rPr>
          <w:rFonts w:hint="eastAsia"/>
          <w:noProof/>
        </w:rPr>
        <w:lastRenderedPageBreak/>
        <w:drawing>
          <wp:inline distT="0" distB="0" distL="0" distR="0">
            <wp:extent cx="5274310" cy="2841795"/>
            <wp:effectExtent l="19050" t="0" r="254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0"/>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834A81" w:rsidRDefault="00834A81" w:rsidP="00834A81">
      <w:r>
        <w:rPr>
          <w:rFonts w:hint="eastAsia"/>
        </w:rPr>
        <w:t>6.1</w:t>
      </w:r>
      <w:r>
        <w:rPr>
          <w:rFonts w:hint="eastAsia"/>
        </w:rPr>
        <w:t>上面有开始日期与载止日期，还有各种类别以供用户查询选择用。查询到自已想要的记录后，双击此记录可以打开此请购单。如下图所示：</w:t>
      </w:r>
    </w:p>
    <w:p w:rsidR="00834A81" w:rsidRDefault="00834A81" w:rsidP="00834A81">
      <w:r>
        <w:rPr>
          <w:rFonts w:hint="eastAsia"/>
          <w:noProof/>
        </w:rPr>
        <w:drawing>
          <wp:inline distT="0" distB="0" distL="0" distR="0">
            <wp:extent cx="5274310" cy="3592072"/>
            <wp:effectExtent l="19050" t="0" r="254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
                    <a:srcRect/>
                    <a:stretch>
                      <a:fillRect/>
                    </a:stretch>
                  </pic:blipFill>
                  <pic:spPr bwMode="auto">
                    <a:xfrm>
                      <a:off x="0" y="0"/>
                      <a:ext cx="5274310" cy="3592072"/>
                    </a:xfrm>
                    <a:prstGeom prst="rect">
                      <a:avLst/>
                    </a:prstGeom>
                    <a:noFill/>
                    <a:ln w="9525">
                      <a:noFill/>
                      <a:miter lim="800000"/>
                      <a:headEnd/>
                      <a:tailEnd/>
                    </a:ln>
                  </pic:spPr>
                </pic:pic>
              </a:graphicData>
            </a:graphic>
          </wp:inline>
        </w:drawing>
      </w:r>
    </w:p>
    <w:p w:rsidR="003C47BF" w:rsidRDefault="003C47BF" w:rsidP="003C47BF">
      <w:pPr>
        <w:pStyle w:val="a3"/>
        <w:numPr>
          <w:ilvl w:val="0"/>
          <w:numId w:val="3"/>
        </w:numPr>
        <w:ind w:firstLineChars="0"/>
      </w:pPr>
      <w:r>
        <w:rPr>
          <w:rFonts w:hint="eastAsia"/>
        </w:rPr>
        <w:t>请购单审核：</w:t>
      </w:r>
      <w:r w:rsidR="00B36BC8">
        <w:rPr>
          <w:rFonts w:hint="eastAsia"/>
        </w:rPr>
        <w:t>这里和请购明细的用法差不多，不同的是审核这里要管理员才能打开如下图所示：</w:t>
      </w:r>
    </w:p>
    <w:p w:rsidR="00B36BC8" w:rsidRDefault="00B36BC8" w:rsidP="00B36BC8"/>
    <w:p w:rsidR="00B36BC8" w:rsidRDefault="00B36BC8" w:rsidP="00B36BC8">
      <w:r>
        <w:rPr>
          <w:rFonts w:hint="eastAsia"/>
          <w:noProof/>
        </w:rPr>
        <w:lastRenderedPageBreak/>
        <w:drawing>
          <wp:inline distT="0" distB="0" distL="0" distR="0">
            <wp:extent cx="5274310" cy="2841795"/>
            <wp:effectExtent l="19050" t="0" r="254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2"/>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6A111C" w:rsidRDefault="006A111C" w:rsidP="006A111C">
      <w:pPr>
        <w:pStyle w:val="a3"/>
        <w:numPr>
          <w:ilvl w:val="0"/>
          <w:numId w:val="3"/>
        </w:numPr>
        <w:ind w:firstLineChars="0"/>
      </w:pPr>
      <w:r>
        <w:rPr>
          <w:rFonts w:hint="eastAsia"/>
        </w:rPr>
        <w:t>采购单：做好请购单之后就可以进行采购了，可以从请购上载入进来。如下图所示：</w:t>
      </w:r>
    </w:p>
    <w:p w:rsidR="00B36BC8" w:rsidRDefault="006A111C" w:rsidP="006A111C">
      <w:pPr>
        <w:pStyle w:val="a3"/>
        <w:ind w:left="360" w:firstLineChars="0" w:firstLine="0"/>
      </w:pPr>
      <w:r>
        <w:rPr>
          <w:rFonts w:hint="eastAsia"/>
          <w:noProof/>
        </w:rPr>
        <w:drawing>
          <wp:inline distT="0" distB="0" distL="0" distR="0">
            <wp:extent cx="5274310" cy="2841795"/>
            <wp:effectExtent l="19050" t="0" r="254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3"/>
                    <a:srcRect/>
                    <a:stretch>
                      <a:fillRect/>
                    </a:stretch>
                  </pic:blipFill>
                  <pic:spPr bwMode="auto">
                    <a:xfrm>
                      <a:off x="0" y="0"/>
                      <a:ext cx="5274310" cy="2841795"/>
                    </a:xfrm>
                    <a:prstGeom prst="rect">
                      <a:avLst/>
                    </a:prstGeom>
                    <a:noFill/>
                    <a:ln w="9525">
                      <a:noFill/>
                      <a:miter lim="800000"/>
                      <a:headEnd/>
                      <a:tailEnd/>
                    </a:ln>
                  </pic:spPr>
                </pic:pic>
              </a:graphicData>
            </a:graphic>
          </wp:inline>
        </w:drawing>
      </w:r>
      <w:r>
        <w:rPr>
          <w:rFonts w:hint="eastAsia"/>
        </w:rPr>
        <w:t>需要注意的是，只会载入没有勾选的，勾的就是证明已经买了。这里有一个亮点就是之前你买过的东西，系统会自动查询到品名，规格一样的产品的最低价，以做参考。</w:t>
      </w:r>
      <w:r>
        <w:rPr>
          <w:rFonts w:hint="eastAsia"/>
        </w:rPr>
        <w:t>.</w:t>
      </w:r>
    </w:p>
    <w:p w:rsidR="00600035" w:rsidRDefault="00600035" w:rsidP="00600035">
      <w:pPr>
        <w:pStyle w:val="a3"/>
        <w:numPr>
          <w:ilvl w:val="0"/>
          <w:numId w:val="3"/>
        </w:numPr>
        <w:ind w:firstLineChars="0"/>
      </w:pPr>
      <w:r>
        <w:rPr>
          <w:rFonts w:hint="eastAsia"/>
        </w:rPr>
        <w:t>采购明细：用法和请购明细差不多，注要是方便用户查询单据。如下图所示：</w:t>
      </w:r>
    </w:p>
    <w:p w:rsidR="00600035" w:rsidRDefault="00600035" w:rsidP="00600035">
      <w:pPr>
        <w:pStyle w:val="a3"/>
        <w:ind w:left="360" w:firstLineChars="0" w:firstLine="0"/>
      </w:pPr>
      <w:r>
        <w:rPr>
          <w:rFonts w:hint="eastAsia"/>
          <w:noProof/>
        </w:rPr>
        <w:lastRenderedPageBreak/>
        <w:drawing>
          <wp:inline distT="0" distB="0" distL="0" distR="0">
            <wp:extent cx="5274310" cy="2841795"/>
            <wp:effectExtent l="19050" t="0" r="2540" b="0"/>
            <wp:docPr id="28"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4"/>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600035" w:rsidRDefault="00600035" w:rsidP="00600035">
      <w:pPr>
        <w:pStyle w:val="a3"/>
        <w:numPr>
          <w:ilvl w:val="0"/>
          <w:numId w:val="3"/>
        </w:numPr>
        <w:ind w:firstLineChars="0"/>
      </w:pPr>
      <w:r>
        <w:rPr>
          <w:rFonts w:hint="eastAsia"/>
        </w:rPr>
        <w:t>采购审核：和请购审一样，做锁单和审单用。如下图所示：</w:t>
      </w:r>
    </w:p>
    <w:p w:rsidR="003D216B" w:rsidRDefault="003D216B" w:rsidP="003D216B">
      <w:pPr>
        <w:pStyle w:val="a3"/>
        <w:ind w:left="360" w:firstLineChars="0" w:firstLine="0"/>
      </w:pPr>
      <w:r>
        <w:rPr>
          <w:rFonts w:hint="eastAsia"/>
          <w:noProof/>
        </w:rPr>
        <w:drawing>
          <wp:inline distT="0" distB="0" distL="0" distR="0">
            <wp:extent cx="5274310" cy="2841795"/>
            <wp:effectExtent l="19050" t="0" r="2540" b="0"/>
            <wp:docPr id="31"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D216B" w:rsidRDefault="003D216B" w:rsidP="003D216B">
      <w:pPr>
        <w:pStyle w:val="a3"/>
        <w:numPr>
          <w:ilvl w:val="0"/>
          <w:numId w:val="3"/>
        </w:numPr>
        <w:ind w:firstLineChars="0"/>
      </w:pPr>
      <w:r>
        <w:rPr>
          <w:rFonts w:hint="eastAsia"/>
        </w:rPr>
        <w:t>采购退回：采购回来的物品，如果有不合格的，要做采购退回以使在对账以及查库存里数据是正确的。如下图所示：</w:t>
      </w:r>
    </w:p>
    <w:p w:rsidR="003D216B" w:rsidRDefault="003D216B" w:rsidP="003D216B">
      <w:r>
        <w:rPr>
          <w:rFonts w:hint="eastAsia"/>
          <w:noProof/>
        </w:rPr>
        <w:lastRenderedPageBreak/>
        <w:drawing>
          <wp:inline distT="0" distB="0" distL="0" distR="0">
            <wp:extent cx="5274310" cy="2841795"/>
            <wp:effectExtent l="19050" t="0" r="2540" b="0"/>
            <wp:docPr id="34"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16"/>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D216B" w:rsidRDefault="0001116F" w:rsidP="003D216B">
      <w:pPr>
        <w:pStyle w:val="a3"/>
        <w:numPr>
          <w:ilvl w:val="0"/>
          <w:numId w:val="3"/>
        </w:numPr>
        <w:ind w:firstLineChars="0"/>
      </w:pPr>
      <w:r>
        <w:rPr>
          <w:rFonts w:hint="eastAsia"/>
        </w:rPr>
        <w:t>采购对账：用来和供应商对账之用：选好日期及供应商名称查询后点结账就可以进行对账了，然后再打印出来就可以了</w:t>
      </w:r>
      <w:r>
        <w:rPr>
          <w:rFonts w:hint="eastAsia"/>
        </w:rPr>
        <w:t>:</w:t>
      </w:r>
      <w:r>
        <w:rPr>
          <w:rFonts w:hint="eastAsia"/>
        </w:rPr>
        <w:t>如下图所示：</w:t>
      </w:r>
    </w:p>
    <w:p w:rsidR="0001116F" w:rsidRDefault="0001116F" w:rsidP="0001116F">
      <w:pPr>
        <w:pStyle w:val="a3"/>
        <w:ind w:left="360" w:firstLineChars="0" w:firstLine="0"/>
      </w:pPr>
      <w:r>
        <w:rPr>
          <w:rFonts w:hint="eastAsia"/>
          <w:noProof/>
        </w:rPr>
        <w:drawing>
          <wp:inline distT="0" distB="0" distL="0" distR="0">
            <wp:extent cx="5274310" cy="2841795"/>
            <wp:effectExtent l="19050" t="0" r="2540" b="0"/>
            <wp:docPr id="37" name="图片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7"/>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01116F" w:rsidRDefault="00647CF2" w:rsidP="0001116F">
      <w:pPr>
        <w:pStyle w:val="a3"/>
        <w:numPr>
          <w:ilvl w:val="0"/>
          <w:numId w:val="3"/>
        </w:numPr>
        <w:ind w:firstLineChars="0"/>
      </w:pPr>
      <w:r>
        <w:rPr>
          <w:rFonts w:hint="eastAsia"/>
        </w:rPr>
        <w:t>我的报价单：这是一项做用很在的功能，让用户报价更准，系统自动查历史单价。给客户一个满意的报价，然后成交。如图所示：</w:t>
      </w:r>
    </w:p>
    <w:p w:rsidR="00641BBD" w:rsidRDefault="00641BBD" w:rsidP="00641BBD"/>
    <w:p w:rsidR="00647CF2" w:rsidRDefault="00641BBD" w:rsidP="00641BBD">
      <w:r>
        <w:rPr>
          <w:noProof/>
        </w:rPr>
        <w:lastRenderedPageBreak/>
        <w:drawing>
          <wp:inline distT="0" distB="0" distL="0" distR="0">
            <wp:extent cx="5274310" cy="2841795"/>
            <wp:effectExtent l="19050" t="0" r="254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641BBD" w:rsidRDefault="00814940" w:rsidP="00641BBD">
      <w:pPr>
        <w:pStyle w:val="a3"/>
        <w:numPr>
          <w:ilvl w:val="0"/>
          <w:numId w:val="3"/>
        </w:numPr>
        <w:ind w:firstLineChars="0"/>
      </w:pPr>
      <w:r>
        <w:rPr>
          <w:rFonts w:hint="eastAsia"/>
        </w:rPr>
        <w:t>报价明细：同上说所的不在一一计解：如图所示：</w:t>
      </w:r>
    </w:p>
    <w:p w:rsidR="00814940" w:rsidRDefault="00814940" w:rsidP="00814940"/>
    <w:p w:rsidR="00814940" w:rsidRDefault="00814940" w:rsidP="00814940">
      <w:r>
        <w:rPr>
          <w:noProof/>
        </w:rPr>
        <w:drawing>
          <wp:inline distT="0" distB="0" distL="0" distR="0">
            <wp:extent cx="5274310" cy="2841795"/>
            <wp:effectExtent l="19050" t="0" r="254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814940" w:rsidRDefault="00814940" w:rsidP="00814940">
      <w:pPr>
        <w:pStyle w:val="a3"/>
        <w:numPr>
          <w:ilvl w:val="0"/>
          <w:numId w:val="3"/>
        </w:numPr>
        <w:ind w:firstLineChars="0"/>
      </w:pPr>
      <w:r>
        <w:rPr>
          <w:rFonts w:hint="eastAsia"/>
        </w:rPr>
        <w:t>报价单审核：同上</w:t>
      </w:r>
      <w:r w:rsidR="00F30EBB">
        <w:rPr>
          <w:rFonts w:hint="eastAsia"/>
        </w:rPr>
        <w:t>所请的，如下图所示：</w:t>
      </w:r>
    </w:p>
    <w:p w:rsidR="00F30EBB" w:rsidRDefault="00F30EBB" w:rsidP="00F30EBB"/>
    <w:p w:rsidR="00814940" w:rsidRDefault="00814940" w:rsidP="00F30EBB">
      <w:r>
        <w:rPr>
          <w:noProof/>
        </w:rPr>
        <w:lastRenderedPageBreak/>
        <w:drawing>
          <wp:inline distT="0" distB="0" distL="0" distR="0">
            <wp:extent cx="5274310" cy="2841795"/>
            <wp:effectExtent l="19050" t="0" r="254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F30EBB" w:rsidRDefault="007124C3" w:rsidP="000C3DD5">
      <w:pPr>
        <w:pStyle w:val="a3"/>
        <w:numPr>
          <w:ilvl w:val="0"/>
          <w:numId w:val="3"/>
        </w:numPr>
        <w:ind w:firstLineChars="0"/>
      </w:pPr>
      <w:r>
        <w:rPr>
          <w:rFonts w:hint="eastAsia"/>
        </w:rPr>
        <w:t>销售开单：只有入库了的产品才能开送货单。可手动输入，也可从库存表里导入。系统会自动查询到之前报价时的单价，所以品名和规格要尽量统一。如下图所示：</w:t>
      </w:r>
    </w:p>
    <w:p w:rsidR="007124C3" w:rsidRDefault="007124C3" w:rsidP="007124C3"/>
    <w:p w:rsidR="007124C3" w:rsidRDefault="007124C3" w:rsidP="007124C3">
      <w:r>
        <w:rPr>
          <w:noProof/>
        </w:rPr>
        <w:drawing>
          <wp:inline distT="0" distB="0" distL="0" distR="0">
            <wp:extent cx="5274310" cy="2841795"/>
            <wp:effectExtent l="19050" t="0" r="2540" b="0"/>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1"/>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DA15A6" w:rsidRDefault="00DA15A6" w:rsidP="00DA15A6">
      <w:pPr>
        <w:pStyle w:val="a3"/>
        <w:numPr>
          <w:ilvl w:val="0"/>
          <w:numId w:val="3"/>
        </w:numPr>
        <w:ind w:firstLineChars="0"/>
      </w:pPr>
      <w:r>
        <w:rPr>
          <w:rFonts w:hint="eastAsia"/>
        </w:rPr>
        <w:t>销售开单明细</w:t>
      </w:r>
      <w:r>
        <w:rPr>
          <w:rFonts w:hint="eastAsia"/>
        </w:rPr>
        <w:t>:</w:t>
      </w:r>
      <w:r>
        <w:rPr>
          <w:rFonts w:hint="eastAsia"/>
        </w:rPr>
        <w:t>和之前所计的功能相同。如下图所示：</w:t>
      </w:r>
    </w:p>
    <w:p w:rsidR="00DA15A6" w:rsidRDefault="00DA15A6" w:rsidP="00DA15A6">
      <w:r>
        <w:rPr>
          <w:noProof/>
        </w:rPr>
        <w:lastRenderedPageBreak/>
        <w:drawing>
          <wp:inline distT="0" distB="0" distL="0" distR="0">
            <wp:extent cx="5274310" cy="2841795"/>
            <wp:effectExtent l="19050" t="0" r="2540" b="0"/>
            <wp:docPr id="5"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2"/>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DA15A6" w:rsidRDefault="00DA15A6" w:rsidP="00DA15A6">
      <w:pPr>
        <w:pStyle w:val="a3"/>
        <w:numPr>
          <w:ilvl w:val="0"/>
          <w:numId w:val="3"/>
        </w:numPr>
        <w:ind w:firstLineChars="0"/>
      </w:pPr>
      <w:r>
        <w:rPr>
          <w:rFonts w:hint="eastAsia"/>
        </w:rPr>
        <w:t>销售单审核：也同之前所讲的一样用法和功能：如下图所示：</w:t>
      </w:r>
    </w:p>
    <w:p w:rsidR="00DA15A6" w:rsidRDefault="00DA15A6" w:rsidP="00DA15A6"/>
    <w:p w:rsidR="00DA15A6" w:rsidRDefault="00DA15A6" w:rsidP="00DA15A6">
      <w:r>
        <w:rPr>
          <w:noProof/>
        </w:rPr>
        <w:drawing>
          <wp:inline distT="0" distB="0" distL="0" distR="0">
            <wp:extent cx="5274310" cy="2841795"/>
            <wp:effectExtent l="19050" t="0" r="2540" b="0"/>
            <wp:docPr id="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3"/>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DA15A6" w:rsidRDefault="003353BA" w:rsidP="00DA15A6">
      <w:pPr>
        <w:pStyle w:val="a3"/>
        <w:numPr>
          <w:ilvl w:val="0"/>
          <w:numId w:val="3"/>
        </w:numPr>
        <w:ind w:firstLineChars="0"/>
      </w:pPr>
      <w:r>
        <w:rPr>
          <w:rFonts w:hint="eastAsia"/>
        </w:rPr>
        <w:t>销售单退回：如果交的货因种种原因客户不要了，要做销售退回。这样库存数以及销售对账才对。如下图所示：</w:t>
      </w:r>
    </w:p>
    <w:p w:rsidR="003353BA" w:rsidRDefault="003353BA" w:rsidP="003353BA"/>
    <w:p w:rsidR="003353BA" w:rsidRDefault="003353BA" w:rsidP="003353BA">
      <w:r>
        <w:rPr>
          <w:noProof/>
        </w:rPr>
        <w:lastRenderedPageBreak/>
        <w:drawing>
          <wp:inline distT="0" distB="0" distL="0" distR="0">
            <wp:extent cx="5274310" cy="2841795"/>
            <wp:effectExtent l="19050" t="0" r="2540" b="0"/>
            <wp:docPr id="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4"/>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353BA" w:rsidRDefault="003353BA" w:rsidP="003353BA">
      <w:pPr>
        <w:pStyle w:val="a3"/>
        <w:numPr>
          <w:ilvl w:val="0"/>
          <w:numId w:val="3"/>
        </w:numPr>
        <w:ind w:firstLineChars="0"/>
      </w:pPr>
      <w:r>
        <w:rPr>
          <w:rFonts w:hint="eastAsia"/>
        </w:rPr>
        <w:t>销售对账：同之前所计的对账用法及功能相同：如下图所示</w:t>
      </w:r>
    </w:p>
    <w:p w:rsidR="003353BA" w:rsidRDefault="003353BA" w:rsidP="003353BA"/>
    <w:p w:rsidR="003353BA" w:rsidRDefault="003353BA" w:rsidP="003353BA">
      <w:r>
        <w:rPr>
          <w:noProof/>
        </w:rPr>
        <w:drawing>
          <wp:inline distT="0" distB="0" distL="0" distR="0">
            <wp:extent cx="5274310" cy="2841795"/>
            <wp:effectExtent l="19050" t="0" r="2540" b="0"/>
            <wp:docPr id="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25"/>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353BA" w:rsidRDefault="003110CD" w:rsidP="003353BA">
      <w:pPr>
        <w:pStyle w:val="a3"/>
        <w:numPr>
          <w:ilvl w:val="0"/>
          <w:numId w:val="3"/>
        </w:numPr>
        <w:ind w:firstLineChars="0"/>
      </w:pPr>
      <w:r>
        <w:rPr>
          <w:rFonts w:hint="eastAsia"/>
        </w:rPr>
        <w:t>生产订单下单：这里注要是用来统计生产订单的相关信息，外发以及缴库等相关信息：</w:t>
      </w:r>
    </w:p>
    <w:p w:rsidR="003110CD" w:rsidRDefault="003110CD" w:rsidP="003110CD">
      <w:pPr>
        <w:pStyle w:val="a3"/>
        <w:ind w:left="360" w:firstLineChars="0" w:firstLine="0"/>
      </w:pPr>
      <w:r>
        <w:rPr>
          <w:rFonts w:hint="eastAsia"/>
        </w:rPr>
        <w:t>一般是业务员或办公室完成。如要打印条码到车间扫描可点打印即可，系统只打印没有勾选的记录。</w:t>
      </w:r>
    </w:p>
    <w:p w:rsidR="003110CD" w:rsidRDefault="003110CD" w:rsidP="003110CD">
      <w:pPr>
        <w:pStyle w:val="a3"/>
        <w:ind w:left="360" w:firstLineChars="0" w:firstLine="0"/>
      </w:pPr>
      <w:r>
        <w:rPr>
          <w:rFonts w:hint="eastAsia"/>
        </w:rPr>
        <w:t>如下图所示：</w:t>
      </w:r>
      <w:r>
        <w:rPr>
          <w:rFonts w:hint="eastAsia"/>
          <w:noProof/>
        </w:rPr>
        <w:lastRenderedPageBreak/>
        <w:drawing>
          <wp:inline distT="0" distB="0" distL="0" distR="0">
            <wp:extent cx="5274310" cy="2841795"/>
            <wp:effectExtent l="19050" t="0" r="254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6"/>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110CD" w:rsidRDefault="003110CD" w:rsidP="003110CD">
      <w:pPr>
        <w:pStyle w:val="a3"/>
        <w:numPr>
          <w:ilvl w:val="0"/>
          <w:numId w:val="3"/>
        </w:numPr>
        <w:ind w:firstLineChars="0"/>
      </w:pPr>
      <w:r>
        <w:rPr>
          <w:rFonts w:hint="eastAsia"/>
        </w:rPr>
        <w:t>生产加工统计：这里注要是用来统计生产加工人员的加工数量，可以了解一下各加工部门及人员的产量情况。这也是一大亮点。如下图所示：</w:t>
      </w:r>
    </w:p>
    <w:p w:rsidR="003110CD" w:rsidRDefault="003110CD" w:rsidP="003110CD"/>
    <w:p w:rsidR="003110CD" w:rsidRDefault="003110CD" w:rsidP="003110CD">
      <w:r>
        <w:rPr>
          <w:noProof/>
        </w:rPr>
        <w:drawing>
          <wp:inline distT="0" distB="0" distL="0" distR="0">
            <wp:extent cx="5274310" cy="2841795"/>
            <wp:effectExtent l="19050" t="0" r="2540" b="0"/>
            <wp:docPr id="1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110CD" w:rsidRDefault="003110CD" w:rsidP="003110CD">
      <w:pPr>
        <w:pStyle w:val="a3"/>
        <w:numPr>
          <w:ilvl w:val="0"/>
          <w:numId w:val="3"/>
        </w:numPr>
        <w:ind w:firstLineChars="0"/>
      </w:pPr>
      <w:r>
        <w:rPr>
          <w:rFonts w:hint="eastAsia"/>
        </w:rPr>
        <w:t>生产缴库统计注要是统计有多少产品已生产完成了做个统计，在生产订单中可以明显的看出各个订单的完成情况：如下图所示：</w:t>
      </w:r>
      <w:r>
        <w:rPr>
          <w:noProof/>
        </w:rPr>
        <w:lastRenderedPageBreak/>
        <w:drawing>
          <wp:inline distT="0" distB="0" distL="0" distR="0">
            <wp:extent cx="5274310" cy="2841795"/>
            <wp:effectExtent l="19050" t="0" r="2540" b="0"/>
            <wp:docPr id="14"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8"/>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110CD" w:rsidRDefault="003110CD" w:rsidP="003110CD">
      <w:pPr>
        <w:pStyle w:val="a3"/>
        <w:numPr>
          <w:ilvl w:val="0"/>
          <w:numId w:val="3"/>
        </w:numPr>
        <w:ind w:firstLineChars="0"/>
      </w:pPr>
      <w:r>
        <w:rPr>
          <w:rFonts w:hint="eastAsia"/>
        </w:rPr>
        <w:t>委外加工：注要是统计某个订单有外发加工的情况，当用户在生产订单中勾选委外加工选项后，系统会自动载入到委外加工，然后用户再来填写加工内容后即可开单了。如下图所示：</w:t>
      </w:r>
    </w:p>
    <w:p w:rsidR="003110CD" w:rsidRDefault="003110CD" w:rsidP="003110CD">
      <w:pPr>
        <w:pStyle w:val="a3"/>
        <w:ind w:left="360" w:firstLineChars="0" w:firstLine="0"/>
      </w:pPr>
      <w:r>
        <w:rPr>
          <w:noProof/>
        </w:rPr>
        <w:drawing>
          <wp:inline distT="0" distB="0" distL="0" distR="0">
            <wp:extent cx="5274310" cy="2841795"/>
            <wp:effectExtent l="19050" t="0" r="2540" b="0"/>
            <wp:docPr id="1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9"/>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110CD" w:rsidRDefault="003F0BD3" w:rsidP="003110CD">
      <w:pPr>
        <w:pStyle w:val="a3"/>
        <w:numPr>
          <w:ilvl w:val="0"/>
          <w:numId w:val="3"/>
        </w:numPr>
        <w:ind w:firstLineChars="0"/>
      </w:pPr>
      <w:r>
        <w:rPr>
          <w:rFonts w:hint="eastAsia"/>
        </w:rPr>
        <w:t>委外开单明细：同上面所计的功能和用法：如下图所示：</w:t>
      </w:r>
    </w:p>
    <w:p w:rsidR="003F0BD3" w:rsidRDefault="003F0BD3" w:rsidP="003F0BD3">
      <w:pPr>
        <w:pStyle w:val="a3"/>
        <w:ind w:left="360" w:firstLineChars="0" w:firstLine="0"/>
      </w:pPr>
      <w:r>
        <w:rPr>
          <w:noProof/>
        </w:rPr>
        <w:lastRenderedPageBreak/>
        <w:drawing>
          <wp:inline distT="0" distB="0" distL="0" distR="0">
            <wp:extent cx="5274310" cy="2841795"/>
            <wp:effectExtent l="19050" t="0" r="2540" b="0"/>
            <wp:docPr id="1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0"/>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F0BD3" w:rsidRDefault="003F0BD3" w:rsidP="003F0BD3">
      <w:pPr>
        <w:pStyle w:val="a3"/>
        <w:numPr>
          <w:ilvl w:val="0"/>
          <w:numId w:val="3"/>
        </w:numPr>
        <w:ind w:firstLineChars="0"/>
      </w:pPr>
      <w:r>
        <w:rPr>
          <w:rFonts w:hint="eastAsia"/>
        </w:rPr>
        <w:t>委外开单审核：如同上面所讲的用法和功能：如下图所示：</w:t>
      </w:r>
    </w:p>
    <w:p w:rsidR="003F0BD3" w:rsidRDefault="003F0BD3" w:rsidP="003F0BD3">
      <w:pPr>
        <w:pStyle w:val="a3"/>
        <w:ind w:left="360" w:firstLineChars="0" w:firstLine="0"/>
      </w:pPr>
      <w:r>
        <w:rPr>
          <w:noProof/>
        </w:rPr>
        <w:drawing>
          <wp:inline distT="0" distB="0" distL="0" distR="0">
            <wp:extent cx="5274310" cy="2841795"/>
            <wp:effectExtent l="19050" t="0" r="2540" b="0"/>
            <wp:docPr id="18"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31"/>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F0BD3" w:rsidRDefault="003F0BD3" w:rsidP="003F0BD3">
      <w:pPr>
        <w:pStyle w:val="a3"/>
        <w:numPr>
          <w:ilvl w:val="0"/>
          <w:numId w:val="3"/>
        </w:numPr>
        <w:ind w:firstLineChars="0"/>
      </w:pPr>
      <w:r>
        <w:rPr>
          <w:rFonts w:hint="eastAsia"/>
        </w:rPr>
        <w:t>委外退回：如果在外发的过程中有不合格的，我们可以做委外退回，这样在对账时可以扣掉退回的金额：如下图所示：</w:t>
      </w:r>
    </w:p>
    <w:p w:rsidR="003F0BD3" w:rsidRDefault="003F0BD3" w:rsidP="003F0BD3">
      <w:pPr>
        <w:pStyle w:val="a3"/>
        <w:ind w:left="360" w:firstLineChars="0" w:firstLine="0"/>
      </w:pPr>
      <w:r>
        <w:rPr>
          <w:noProof/>
        </w:rPr>
        <w:lastRenderedPageBreak/>
        <w:drawing>
          <wp:inline distT="0" distB="0" distL="0" distR="0">
            <wp:extent cx="5274310" cy="2841795"/>
            <wp:effectExtent l="19050" t="0" r="2540" b="0"/>
            <wp:docPr id="20"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2"/>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3F0BD3" w:rsidRDefault="003F0BD3" w:rsidP="003F0BD3">
      <w:pPr>
        <w:pStyle w:val="a3"/>
        <w:numPr>
          <w:ilvl w:val="0"/>
          <w:numId w:val="3"/>
        </w:numPr>
        <w:ind w:firstLineChars="0"/>
      </w:pPr>
      <w:r>
        <w:rPr>
          <w:rFonts w:hint="eastAsia"/>
        </w:rPr>
        <w:t>委外对账：同上面讲的对账功能相同：如下图所示：</w:t>
      </w:r>
    </w:p>
    <w:p w:rsidR="003F0BD3" w:rsidRDefault="003F0BD3" w:rsidP="003F0BD3">
      <w:pPr>
        <w:pStyle w:val="a3"/>
        <w:ind w:left="360" w:firstLineChars="0" w:firstLine="0"/>
      </w:pPr>
      <w:r>
        <w:rPr>
          <w:noProof/>
        </w:rPr>
        <w:drawing>
          <wp:inline distT="0" distB="0" distL="0" distR="0">
            <wp:extent cx="5274310" cy="2841795"/>
            <wp:effectExtent l="19050" t="0" r="2540" b="0"/>
            <wp:docPr id="21"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3"/>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E94DE4" w:rsidRDefault="0004638A" w:rsidP="00E94DE4">
      <w:pPr>
        <w:pStyle w:val="a3"/>
        <w:numPr>
          <w:ilvl w:val="0"/>
          <w:numId w:val="3"/>
        </w:numPr>
        <w:ind w:firstLineChars="0"/>
      </w:pPr>
      <w:r>
        <w:rPr>
          <w:rFonts w:hint="eastAsia"/>
        </w:rPr>
        <w:t>入库缴库：做好的产品以及外面购买的物品及产品都要入库，以便查询货品的数量等。需要注意的是品名，规格的输入规则在上面中我们有要求过，这里就不多讲了。如下图所示：</w:t>
      </w:r>
      <w:r>
        <w:rPr>
          <w:rFonts w:hint="eastAsia"/>
          <w:noProof/>
        </w:rPr>
        <w:lastRenderedPageBreak/>
        <w:drawing>
          <wp:inline distT="0" distB="0" distL="0" distR="0">
            <wp:extent cx="5274310" cy="2841795"/>
            <wp:effectExtent l="19050" t="0" r="2540" b="0"/>
            <wp:docPr id="23"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4"/>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04638A" w:rsidRDefault="0004638A" w:rsidP="0004638A">
      <w:pPr>
        <w:pStyle w:val="a3"/>
        <w:numPr>
          <w:ilvl w:val="0"/>
          <w:numId w:val="3"/>
        </w:numPr>
        <w:ind w:firstLineChars="0"/>
      </w:pPr>
      <w:r>
        <w:rPr>
          <w:rFonts w:hint="eastAsia"/>
        </w:rPr>
        <w:t>领料登记：所有工厂用到的物品，我们都要进行登记，这样库存才准，我们也才好统计用量。如下科所示：</w:t>
      </w:r>
    </w:p>
    <w:p w:rsidR="0004638A" w:rsidRDefault="0004638A" w:rsidP="0004638A">
      <w:pPr>
        <w:pStyle w:val="a3"/>
        <w:ind w:left="360" w:firstLineChars="0" w:firstLine="0"/>
      </w:pPr>
      <w:r>
        <w:rPr>
          <w:noProof/>
        </w:rPr>
        <w:drawing>
          <wp:inline distT="0" distB="0" distL="0" distR="0">
            <wp:extent cx="5274310" cy="2841795"/>
            <wp:effectExtent l="19050" t="0" r="2540" b="0"/>
            <wp:docPr id="24"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5"/>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04638A" w:rsidRDefault="0004638A" w:rsidP="0004638A">
      <w:pPr>
        <w:pStyle w:val="a3"/>
        <w:numPr>
          <w:ilvl w:val="0"/>
          <w:numId w:val="3"/>
        </w:numPr>
        <w:ind w:firstLineChars="0"/>
      </w:pPr>
      <w:r>
        <w:rPr>
          <w:rFonts w:hint="eastAsia"/>
        </w:rPr>
        <w:t>库存余量：用来查询各货品的存货情况：如下图所示：</w:t>
      </w:r>
    </w:p>
    <w:p w:rsidR="0004638A" w:rsidRDefault="0004638A" w:rsidP="0004638A"/>
    <w:p w:rsidR="0004638A" w:rsidRDefault="0004638A" w:rsidP="0004638A">
      <w:r>
        <w:rPr>
          <w:noProof/>
        </w:rPr>
        <w:lastRenderedPageBreak/>
        <w:drawing>
          <wp:inline distT="0" distB="0" distL="0" distR="0">
            <wp:extent cx="5274310" cy="2841795"/>
            <wp:effectExtent l="19050" t="0" r="2540" b="0"/>
            <wp:docPr id="26"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6"/>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04638A" w:rsidRDefault="00EA04BA" w:rsidP="0004638A">
      <w:pPr>
        <w:pStyle w:val="a3"/>
        <w:numPr>
          <w:ilvl w:val="0"/>
          <w:numId w:val="3"/>
        </w:numPr>
        <w:ind w:firstLineChars="0"/>
      </w:pPr>
      <w:r>
        <w:rPr>
          <w:rFonts w:hint="eastAsia"/>
        </w:rPr>
        <w:t>录入客户信息：这里要尽量填写完整：以便其它项用到这些信息，如下图所示：</w:t>
      </w:r>
    </w:p>
    <w:p w:rsidR="00EA04BA" w:rsidRDefault="00EA04BA" w:rsidP="00EA04BA">
      <w:pPr>
        <w:pStyle w:val="a3"/>
        <w:ind w:left="360" w:firstLineChars="0" w:firstLine="0"/>
      </w:pPr>
      <w:r>
        <w:rPr>
          <w:noProof/>
        </w:rPr>
        <w:drawing>
          <wp:inline distT="0" distB="0" distL="0" distR="0">
            <wp:extent cx="5274310" cy="2841795"/>
            <wp:effectExtent l="19050" t="0" r="2540" b="0"/>
            <wp:docPr id="27" name="图片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37"/>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EA04BA" w:rsidRDefault="00EA04BA" w:rsidP="00EA04BA">
      <w:pPr>
        <w:pStyle w:val="a3"/>
        <w:numPr>
          <w:ilvl w:val="0"/>
          <w:numId w:val="3"/>
        </w:numPr>
        <w:ind w:firstLineChars="0"/>
      </w:pPr>
      <w:r>
        <w:rPr>
          <w:rFonts w:hint="eastAsia"/>
        </w:rPr>
        <w:t>供应商信息表：录入客户的用法和功能：如下图所示：</w:t>
      </w:r>
    </w:p>
    <w:p w:rsidR="00EA04BA" w:rsidRDefault="00EA04BA" w:rsidP="00EA04BA">
      <w:pPr>
        <w:pStyle w:val="a3"/>
        <w:ind w:left="360" w:firstLineChars="0" w:firstLine="0"/>
      </w:pPr>
      <w:r>
        <w:rPr>
          <w:noProof/>
        </w:rPr>
        <w:lastRenderedPageBreak/>
        <w:drawing>
          <wp:inline distT="0" distB="0" distL="0" distR="0">
            <wp:extent cx="5274310" cy="2841795"/>
            <wp:effectExtent l="19050" t="0" r="2540" b="0"/>
            <wp:docPr id="40" name="图片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8"/>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EA04BA" w:rsidRDefault="00EA04BA" w:rsidP="00EA04BA">
      <w:pPr>
        <w:pStyle w:val="a3"/>
        <w:numPr>
          <w:ilvl w:val="0"/>
          <w:numId w:val="3"/>
        </w:numPr>
        <w:ind w:firstLineChars="0"/>
      </w:pPr>
      <w:r>
        <w:rPr>
          <w:rFonts w:hint="eastAsia"/>
        </w:rPr>
        <w:t>录入个人信息：也是和上面的功能和用法：如下图所示：</w:t>
      </w:r>
    </w:p>
    <w:p w:rsidR="00EA04BA" w:rsidRDefault="00EA04BA" w:rsidP="00EA04BA">
      <w:pPr>
        <w:pStyle w:val="a3"/>
        <w:ind w:left="360" w:firstLineChars="0" w:firstLine="0"/>
      </w:pPr>
      <w:r>
        <w:rPr>
          <w:noProof/>
        </w:rPr>
        <w:drawing>
          <wp:inline distT="0" distB="0" distL="0" distR="0">
            <wp:extent cx="5274310" cy="2841795"/>
            <wp:effectExtent l="19050" t="0" r="2540" b="0"/>
            <wp:docPr id="43" name="图片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9"/>
                    <a:srcRect/>
                    <a:stretch>
                      <a:fillRect/>
                    </a:stretch>
                  </pic:blipFill>
                  <pic:spPr bwMode="auto">
                    <a:xfrm>
                      <a:off x="0" y="0"/>
                      <a:ext cx="5274310" cy="2841795"/>
                    </a:xfrm>
                    <a:prstGeom prst="rect">
                      <a:avLst/>
                    </a:prstGeom>
                    <a:noFill/>
                    <a:ln w="9525">
                      <a:noFill/>
                      <a:miter lim="800000"/>
                      <a:headEnd/>
                      <a:tailEnd/>
                    </a:ln>
                  </pic:spPr>
                </pic:pic>
              </a:graphicData>
            </a:graphic>
          </wp:inline>
        </w:drawing>
      </w:r>
    </w:p>
    <w:p w:rsidR="00EA04BA" w:rsidRDefault="00EA04BA" w:rsidP="00EA04BA">
      <w:pPr>
        <w:pStyle w:val="a3"/>
        <w:numPr>
          <w:ilvl w:val="0"/>
          <w:numId w:val="3"/>
        </w:numPr>
        <w:ind w:firstLineChars="0"/>
      </w:pPr>
      <w:r>
        <w:rPr>
          <w:rFonts w:hint="eastAsia"/>
        </w:rPr>
        <w:t>员工信息录入：本系统又一大亮点：智能化的管理员人，美观：如下图所示：</w:t>
      </w:r>
    </w:p>
    <w:p w:rsidR="00EA04BA" w:rsidRDefault="00EA04BA" w:rsidP="00EA04BA">
      <w:pPr>
        <w:pStyle w:val="a3"/>
        <w:ind w:left="360" w:firstLineChars="0" w:firstLine="0"/>
      </w:pPr>
      <w:r>
        <w:rPr>
          <w:noProof/>
        </w:rPr>
        <w:lastRenderedPageBreak/>
        <w:drawing>
          <wp:inline distT="0" distB="0" distL="0" distR="0">
            <wp:extent cx="5274310" cy="3194300"/>
            <wp:effectExtent l="19050" t="0" r="2540" b="0"/>
            <wp:docPr id="46" name="图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0"/>
                    <a:srcRect/>
                    <a:stretch>
                      <a:fillRect/>
                    </a:stretch>
                  </pic:blipFill>
                  <pic:spPr bwMode="auto">
                    <a:xfrm>
                      <a:off x="0" y="0"/>
                      <a:ext cx="5274310" cy="3194300"/>
                    </a:xfrm>
                    <a:prstGeom prst="rect">
                      <a:avLst/>
                    </a:prstGeom>
                    <a:noFill/>
                    <a:ln w="9525">
                      <a:noFill/>
                      <a:miter lim="800000"/>
                      <a:headEnd/>
                      <a:tailEnd/>
                    </a:ln>
                  </pic:spPr>
                </pic:pic>
              </a:graphicData>
            </a:graphic>
          </wp:inline>
        </w:drawing>
      </w:r>
    </w:p>
    <w:p w:rsidR="00EA04BA" w:rsidRDefault="00EA04BA" w:rsidP="00EA04BA">
      <w:pPr>
        <w:pStyle w:val="a3"/>
        <w:ind w:left="360" w:firstLineChars="0" w:firstLine="0"/>
      </w:pPr>
      <w:r>
        <w:rPr>
          <w:rFonts w:hint="eastAsia"/>
        </w:rPr>
        <w:t>好了，整个系统的基本用法我们已和用户们一一讲解了，如有懂的，可以电话至：</w:t>
      </w:r>
    </w:p>
    <w:p w:rsidR="00EA04BA" w:rsidRDefault="00EA04BA" w:rsidP="00596DD5">
      <w:pPr>
        <w:ind w:firstLineChars="950" w:firstLine="1995"/>
      </w:pPr>
      <w:r>
        <w:rPr>
          <w:rFonts w:hint="eastAsia"/>
        </w:rPr>
        <w:t>18685329843</w:t>
      </w:r>
      <w:r>
        <w:rPr>
          <w:rFonts w:hint="eastAsia"/>
        </w:rPr>
        <w:t>或</w:t>
      </w:r>
      <w:r>
        <w:rPr>
          <w:rFonts w:hint="eastAsia"/>
        </w:rPr>
        <w:t>15818320308</w:t>
      </w:r>
      <w:r>
        <w:rPr>
          <w:rFonts w:hint="eastAsia"/>
        </w:rPr>
        <w:t>或</w:t>
      </w:r>
      <w:r>
        <w:rPr>
          <w:rFonts w:hint="eastAsia"/>
        </w:rPr>
        <w:t>QQ:544528967</w:t>
      </w:r>
    </w:p>
    <w:p w:rsidR="00EA04BA" w:rsidRPr="00BE1ECF" w:rsidRDefault="00EA04BA" w:rsidP="00EA04BA">
      <w:pPr>
        <w:pStyle w:val="a3"/>
        <w:ind w:left="360" w:firstLineChars="0" w:firstLine="0"/>
        <w:rPr>
          <w:rFonts w:hint="eastAsia"/>
        </w:rPr>
      </w:pPr>
    </w:p>
    <w:sectPr w:rsidR="00EA04BA" w:rsidRPr="00BE1ECF" w:rsidSect="002B658B">
      <w:pgSz w:w="11906" w:h="16838"/>
      <w:pgMar w:top="1440" w:right="1800" w:bottom="1440" w:left="1800" w:header="851" w:footer="992" w:gutter="0"/>
      <w:cols w:space="425"/>
      <w:docGrid w:type="lines" w:linePitch="31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A27767" w:rsidRDefault="00A27767" w:rsidP="00647CF2">
      <w:r>
        <w:separator/>
      </w:r>
    </w:p>
  </w:endnote>
  <w:endnote w:type="continuationSeparator" w:id="1">
    <w:p w:rsidR="00A27767" w:rsidRDefault="00A27767" w:rsidP="00647CF2">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Cambria">
    <w:panose1 w:val="02040503050406030204"/>
    <w:charset w:val="00"/>
    <w:family w:val="roman"/>
    <w:pitch w:val="variable"/>
    <w:sig w:usb0="E00002FF" w:usb1="400004FF"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A27767" w:rsidRDefault="00A27767" w:rsidP="00647CF2">
      <w:r>
        <w:separator/>
      </w:r>
    </w:p>
  </w:footnote>
  <w:footnote w:type="continuationSeparator" w:id="1">
    <w:p w:rsidR="00A27767" w:rsidRDefault="00A27767" w:rsidP="00647CF2">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E024314"/>
    <w:multiLevelType w:val="hybridMultilevel"/>
    <w:tmpl w:val="11B24B3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
    <w:nsid w:val="3D522FCC"/>
    <w:multiLevelType w:val="hybridMultilevel"/>
    <w:tmpl w:val="98348EF8"/>
    <w:lvl w:ilvl="0" w:tplc="A74693E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
    <w:nsid w:val="69180B8C"/>
    <w:multiLevelType w:val="hybridMultilevel"/>
    <w:tmpl w:val="077680C0"/>
    <w:lvl w:ilvl="0" w:tplc="6EC4CC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1"/>
  </w:num>
  <w:num w:numId="2">
    <w:abstractNumId w:val="0"/>
  </w:num>
  <w:num w:numId="3">
    <w:abstractNumId w:val="2"/>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bordersDoNotSurroundHeader/>
  <w:bordersDoNotSurroundFooter/>
  <w:defaultTabStop w:val="420"/>
  <w:drawingGridVerticalSpacing w:val="156"/>
  <w:displayHorizontalDrawingGridEvery w:val="0"/>
  <w:displayVerticalDrawingGridEvery w:val="2"/>
  <w:characterSpacingControl w:val="compressPunctuation"/>
  <w:hdrShapeDefaults>
    <o:shapedefaults v:ext="edit" spidmax="10242"/>
  </w:hdrShapeDefaults>
  <w:footnotePr>
    <w:footnote w:id="0"/>
    <w:footnote w:id="1"/>
  </w:footnotePr>
  <w:endnotePr>
    <w:endnote w:id="0"/>
    <w:endnote w:id="1"/>
  </w:endnotePr>
  <w:compat>
    <w:spaceForUL/>
    <w:balanceSingleByteDoubleByteWidth/>
    <w:doNotLeaveBackslashAlone/>
    <w:ulTrailSpace/>
    <w:doNotExpandShiftReturn/>
    <w:adjustLineHeightInTable/>
    <w:useFELayout/>
  </w:compat>
  <w:rsids>
    <w:rsidRoot w:val="00BE1ECF"/>
    <w:rsid w:val="0001116F"/>
    <w:rsid w:val="0004638A"/>
    <w:rsid w:val="000C3DD5"/>
    <w:rsid w:val="00147665"/>
    <w:rsid w:val="002479AF"/>
    <w:rsid w:val="002B658B"/>
    <w:rsid w:val="003110CD"/>
    <w:rsid w:val="003353BA"/>
    <w:rsid w:val="0039228F"/>
    <w:rsid w:val="003C47BF"/>
    <w:rsid w:val="003D216B"/>
    <w:rsid w:val="003F0BD3"/>
    <w:rsid w:val="00414BE2"/>
    <w:rsid w:val="0055029A"/>
    <w:rsid w:val="00596DD5"/>
    <w:rsid w:val="00600035"/>
    <w:rsid w:val="00641BBD"/>
    <w:rsid w:val="00647CF2"/>
    <w:rsid w:val="006A111C"/>
    <w:rsid w:val="007124C3"/>
    <w:rsid w:val="007B0EE5"/>
    <w:rsid w:val="00814940"/>
    <w:rsid w:val="00834A81"/>
    <w:rsid w:val="00A27767"/>
    <w:rsid w:val="00A67FE0"/>
    <w:rsid w:val="00B36BC8"/>
    <w:rsid w:val="00BE1ECF"/>
    <w:rsid w:val="00C45297"/>
    <w:rsid w:val="00C5629D"/>
    <w:rsid w:val="00DA15A6"/>
    <w:rsid w:val="00E62B6E"/>
    <w:rsid w:val="00E94DE4"/>
    <w:rsid w:val="00EA04BA"/>
    <w:rsid w:val="00F30EBB"/>
    <w:rsid w:val="00FF570F"/>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42"/>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B658B"/>
    <w:pPr>
      <w:widowControl w:val="0"/>
      <w:jc w:val="both"/>
    </w:pPr>
  </w:style>
  <w:style w:type="paragraph" w:styleId="1">
    <w:name w:val="heading 1"/>
    <w:basedOn w:val="a"/>
    <w:next w:val="a"/>
    <w:link w:val="1Char"/>
    <w:uiPriority w:val="9"/>
    <w:qFormat/>
    <w:rsid w:val="00BE1ECF"/>
    <w:pPr>
      <w:keepNext/>
      <w:keepLines/>
      <w:spacing w:before="340" w:after="330" w:line="578" w:lineRule="auto"/>
      <w:outlineLvl w:val="0"/>
    </w:pPr>
    <w:rPr>
      <w:b/>
      <w:bCs/>
      <w:kern w:val="44"/>
      <w:sz w:val="44"/>
      <w:szCs w:val="44"/>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标题 1 Char"/>
    <w:basedOn w:val="a0"/>
    <w:link w:val="1"/>
    <w:uiPriority w:val="9"/>
    <w:rsid w:val="00BE1ECF"/>
    <w:rPr>
      <w:b/>
      <w:bCs/>
      <w:kern w:val="44"/>
      <w:sz w:val="44"/>
      <w:szCs w:val="44"/>
    </w:rPr>
  </w:style>
  <w:style w:type="paragraph" w:styleId="a3">
    <w:name w:val="List Paragraph"/>
    <w:basedOn w:val="a"/>
    <w:uiPriority w:val="34"/>
    <w:qFormat/>
    <w:rsid w:val="00BE1ECF"/>
    <w:pPr>
      <w:ind w:firstLineChars="200" w:firstLine="420"/>
    </w:pPr>
  </w:style>
  <w:style w:type="paragraph" w:styleId="a4">
    <w:name w:val="Balloon Text"/>
    <w:basedOn w:val="a"/>
    <w:link w:val="Char"/>
    <w:uiPriority w:val="99"/>
    <w:semiHidden/>
    <w:unhideWhenUsed/>
    <w:rsid w:val="00C5629D"/>
    <w:rPr>
      <w:sz w:val="18"/>
      <w:szCs w:val="18"/>
    </w:rPr>
  </w:style>
  <w:style w:type="character" w:customStyle="1" w:styleId="Char">
    <w:name w:val="批注框文本 Char"/>
    <w:basedOn w:val="a0"/>
    <w:link w:val="a4"/>
    <w:uiPriority w:val="99"/>
    <w:semiHidden/>
    <w:rsid w:val="00C5629D"/>
    <w:rPr>
      <w:sz w:val="18"/>
      <w:szCs w:val="18"/>
    </w:rPr>
  </w:style>
  <w:style w:type="paragraph" w:styleId="a5">
    <w:name w:val="header"/>
    <w:basedOn w:val="a"/>
    <w:link w:val="Char0"/>
    <w:uiPriority w:val="99"/>
    <w:semiHidden/>
    <w:unhideWhenUsed/>
    <w:rsid w:val="00647CF2"/>
    <w:pPr>
      <w:pBdr>
        <w:bottom w:val="single" w:sz="6" w:space="1" w:color="auto"/>
      </w:pBdr>
      <w:tabs>
        <w:tab w:val="center" w:pos="4153"/>
        <w:tab w:val="right" w:pos="8306"/>
      </w:tabs>
      <w:snapToGrid w:val="0"/>
      <w:jc w:val="center"/>
    </w:pPr>
    <w:rPr>
      <w:sz w:val="18"/>
      <w:szCs w:val="18"/>
    </w:rPr>
  </w:style>
  <w:style w:type="character" w:customStyle="1" w:styleId="Char0">
    <w:name w:val="页眉 Char"/>
    <w:basedOn w:val="a0"/>
    <w:link w:val="a5"/>
    <w:uiPriority w:val="99"/>
    <w:semiHidden/>
    <w:rsid w:val="00647CF2"/>
    <w:rPr>
      <w:sz w:val="18"/>
      <w:szCs w:val="18"/>
    </w:rPr>
  </w:style>
  <w:style w:type="paragraph" w:styleId="a6">
    <w:name w:val="footer"/>
    <w:basedOn w:val="a"/>
    <w:link w:val="Char1"/>
    <w:uiPriority w:val="99"/>
    <w:semiHidden/>
    <w:unhideWhenUsed/>
    <w:rsid w:val="00647CF2"/>
    <w:pPr>
      <w:tabs>
        <w:tab w:val="center" w:pos="4153"/>
        <w:tab w:val="right" w:pos="8306"/>
      </w:tabs>
      <w:snapToGrid w:val="0"/>
      <w:jc w:val="left"/>
    </w:pPr>
    <w:rPr>
      <w:sz w:val="18"/>
      <w:szCs w:val="18"/>
    </w:rPr>
  </w:style>
  <w:style w:type="character" w:customStyle="1" w:styleId="Char1">
    <w:name w:val="页脚 Char"/>
    <w:basedOn w:val="a0"/>
    <w:link w:val="a6"/>
    <w:uiPriority w:val="99"/>
    <w:semiHidden/>
    <w:rsid w:val="00647CF2"/>
    <w:rPr>
      <w:sz w:val="18"/>
      <w:szCs w:val="18"/>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9" Type="http://schemas.openxmlformats.org/officeDocument/2006/relationships/image" Target="media/image33.png"/><Relationship Id="rId3" Type="http://schemas.openxmlformats.org/officeDocument/2006/relationships/settings" Target="settings.xml"/><Relationship Id="rId21" Type="http://schemas.openxmlformats.org/officeDocument/2006/relationships/image" Target="media/image15.png"/><Relationship Id="rId34" Type="http://schemas.openxmlformats.org/officeDocument/2006/relationships/image" Target="media/image28.png"/><Relationship Id="rId42" Type="http://schemas.openxmlformats.org/officeDocument/2006/relationships/theme" Target="theme/theme1.xml"/><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38" Type="http://schemas.openxmlformats.org/officeDocument/2006/relationships/image" Target="media/image32.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41" Type="http://schemas.openxmlformats.org/officeDocument/2006/relationships/fontTable" Target="fontTable.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1.png"/><Relationship Id="rId40" Type="http://schemas.openxmlformats.org/officeDocument/2006/relationships/image" Target="media/image34.png"/><Relationship Id="rId5" Type="http://schemas.openxmlformats.org/officeDocument/2006/relationships/footnotes" Target="footnote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image" Target="media/image30.png"/><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webSettings" Target="web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image" Target="media/image29.png"/></Relationships>
</file>

<file path=word/theme/theme1.xml><?xml version="1.0" encoding="utf-8"?>
<a:theme xmlns:a="http://schemas.openxmlformats.org/drawingml/2006/main" name="Office 主题">
  <a:themeElements>
    <a:clrScheme name="Office">
      <a:dk1>
        <a:sysClr val="windowText" lastClr="000000"/>
      </a:dk1>
      <a:lt1>
        <a:sysClr val="window" lastClr="CCE8C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691</TotalTime>
  <Pages>1</Pages>
  <Words>428</Words>
  <Characters>2446</Characters>
  <Application>Microsoft Office Word</Application>
  <DocSecurity>0</DocSecurity>
  <Lines>20</Lines>
  <Paragraphs>5</Paragraphs>
  <ScaleCrop>false</ScaleCrop>
  <Company>Sky123.Org</Company>
  <LinksUpToDate>false</LinksUpToDate>
  <CharactersWithSpaces>2869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Sky123.Org</dc:creator>
  <cp:lastModifiedBy>Sky123.Org</cp:lastModifiedBy>
  <cp:revision>28</cp:revision>
  <dcterms:created xsi:type="dcterms:W3CDTF">2017-07-22T15:17:00Z</dcterms:created>
  <dcterms:modified xsi:type="dcterms:W3CDTF">2017-07-23T02:51:00Z</dcterms:modified>
</cp:coreProperties>
</file>